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560F10E" w14:textId="43C786C3" w:rsidR="00D32B06" w:rsidRDefault="00F072AF" w:rsidP="00D32B06">
      <w:r>
        <w:rPr>
          <w:noProof/>
        </w:rPr>
        <w:drawing>
          <wp:anchor distT="0" distB="0" distL="114300" distR="114300" simplePos="0" relativeHeight="251658240" behindDoc="0" locked="0" layoutInCell="1" allowOverlap="1" wp14:anchorId="5889BF54" wp14:editId="26B3AA58">
            <wp:simplePos x="0" y="0"/>
            <wp:positionH relativeFrom="margin">
              <wp:posOffset>-905510</wp:posOffset>
            </wp:positionH>
            <wp:positionV relativeFrom="margin">
              <wp:posOffset>-1141095</wp:posOffset>
            </wp:positionV>
            <wp:extent cx="7559675" cy="10685780"/>
            <wp:effectExtent l="0" t="0" r="0" b="0"/>
            <wp:wrapSquare wrapText="bothSides"/>
            <wp:docPr id="1" name="Immagine 1" descr="Cover image - Sharing the Stories of Australian Muslims Report • 2021&#10;&#10;Image of two Muslim women sitting close together on a bench looking over the ocean with their backs to the viewer. The woman on the right is seen slightly in profile, and is leaning towards the woman on the left giving the impression that she might be whispering something in the other women's ear. As the figure on the left is somewhat smaller, perhaps it could be a younger woman or even the daughter of the women on the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descr="Cover image - Sharing the Stories of Australian Muslims Report • 2021&#10;&#10;Image of two Muslim women sitting close together on a bench looking over the ocean with their backs to the viewer. The woman on the right is seen slightly in profile, and is leaning towards the woman on the left giving the impression that she might be whispering something in the other women's ear. As the figure on the left is somewhat smaller, perhaps it could be a younger woman or even the daughter of the women on the righ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559675" cy="10685780"/>
                    </a:xfrm>
                    <a:prstGeom prst="rect">
                      <a:avLst/>
                    </a:prstGeom>
                  </pic:spPr>
                </pic:pic>
              </a:graphicData>
            </a:graphic>
            <wp14:sizeRelH relativeFrom="margin">
              <wp14:pctWidth>0</wp14:pctWidth>
            </wp14:sizeRelH>
            <wp14:sizeRelV relativeFrom="margin">
              <wp14:pctHeight>0</wp14:pctHeight>
            </wp14:sizeRelV>
          </wp:anchor>
        </w:drawing>
      </w:r>
    </w:p>
    <w:p w14:paraId="43B63497" w14:textId="77777777" w:rsidR="00F072AF" w:rsidRDefault="00F072AF">
      <w:pPr>
        <w:keepLines w:val="0"/>
        <w:spacing w:before="0" w:after="160"/>
      </w:pPr>
    </w:p>
    <w:p w14:paraId="50E1C6AB" w14:textId="77777777" w:rsidR="00F072AF" w:rsidRPr="0025499D" w:rsidRDefault="00F072AF" w:rsidP="0025499D">
      <w:pPr>
        <w:pStyle w:val="CopyrightText"/>
      </w:pPr>
      <w:r w:rsidRPr="0025499D">
        <w:t>© Australian Human Rights Commission 2021.</w:t>
      </w:r>
    </w:p>
    <w:p w14:paraId="008F73CE" w14:textId="77777777" w:rsidR="00F072AF" w:rsidRPr="0025499D" w:rsidRDefault="00F072AF" w:rsidP="0025499D">
      <w:pPr>
        <w:pStyle w:val="CopyrightText"/>
      </w:pPr>
      <w:r w:rsidRPr="0025499D">
        <w:t>The Australian Human Rights Commission encourages the dissemination and exchange of information presented in this publication.</w:t>
      </w:r>
    </w:p>
    <w:p w14:paraId="1A5A459C" w14:textId="1119E325" w:rsidR="00F072AF" w:rsidRPr="0025499D" w:rsidRDefault="00F072AF" w:rsidP="0025499D">
      <w:pPr>
        <w:pStyle w:val="CopyrightText"/>
      </w:pPr>
      <w:r w:rsidRPr="0025499D">
        <w:rPr>
          <w:noProof/>
        </w:rPr>
        <w:drawing>
          <wp:inline distT="0" distB="0" distL="0" distR="0" wp14:anchorId="292BBE9C" wp14:editId="02447D54">
            <wp:extent cx="824753" cy="293094"/>
            <wp:effectExtent l="0" t="0" r="1270" b="0"/>
            <wp:docPr id="2" name="Immagine 2" descr="Creative Commons B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2" descr="Creative Commons BY logo"/>
                    <pic:cNvPicPr/>
                  </pic:nvPicPr>
                  <pic:blipFill>
                    <a:blip r:embed="rId15">
                      <a:extLst>
                        <a:ext uri="{28A0092B-C50C-407E-A947-70E740481C1C}">
                          <a14:useLocalDpi xmlns:a14="http://schemas.microsoft.com/office/drawing/2010/main" val="0"/>
                        </a:ext>
                      </a:extLst>
                    </a:blip>
                    <a:stretch>
                      <a:fillRect/>
                    </a:stretch>
                  </pic:blipFill>
                  <pic:spPr>
                    <a:xfrm>
                      <a:off x="0" y="0"/>
                      <a:ext cx="866752" cy="308019"/>
                    </a:xfrm>
                    <a:prstGeom prst="rect">
                      <a:avLst/>
                    </a:prstGeom>
                  </pic:spPr>
                </pic:pic>
              </a:graphicData>
            </a:graphic>
          </wp:inline>
        </w:drawing>
      </w:r>
    </w:p>
    <w:p w14:paraId="142D25C0" w14:textId="77777777" w:rsidR="00F072AF" w:rsidRPr="0025499D" w:rsidRDefault="00F072AF" w:rsidP="0025499D">
      <w:pPr>
        <w:pStyle w:val="CopyrightText"/>
      </w:pPr>
      <w:r w:rsidRPr="0025499D">
        <w:t>All material presented in this publication is licensed under the Creative Commons Attribution 4.0 International Licence, with the exception of:</w:t>
      </w:r>
    </w:p>
    <w:p w14:paraId="230DFEF2" w14:textId="185489BB" w:rsidR="00F072AF" w:rsidRPr="0025499D" w:rsidRDefault="00F072AF" w:rsidP="00F67565">
      <w:pPr>
        <w:pStyle w:val="CopyrightText"/>
        <w:numPr>
          <w:ilvl w:val="0"/>
          <w:numId w:val="12"/>
        </w:numPr>
        <w:ind w:left="714" w:hanging="357"/>
        <w:contextualSpacing/>
      </w:pPr>
      <w:r w:rsidRPr="0025499D">
        <w:t xml:space="preserve">photographs and images </w:t>
      </w:r>
    </w:p>
    <w:p w14:paraId="6AFA50FB" w14:textId="7E3496C2" w:rsidR="00F072AF" w:rsidRPr="0025499D" w:rsidRDefault="00F072AF" w:rsidP="00F67565">
      <w:pPr>
        <w:pStyle w:val="CopyrightText"/>
        <w:numPr>
          <w:ilvl w:val="0"/>
          <w:numId w:val="12"/>
        </w:numPr>
        <w:ind w:left="714" w:hanging="357"/>
        <w:contextualSpacing/>
      </w:pPr>
      <w:r w:rsidRPr="0025499D">
        <w:t xml:space="preserve">the Commission’s logo, any branding or trademarks </w:t>
      </w:r>
    </w:p>
    <w:p w14:paraId="2001A52F" w14:textId="428889C9" w:rsidR="00F072AF" w:rsidRPr="0025499D" w:rsidRDefault="00F072AF" w:rsidP="00F67565">
      <w:pPr>
        <w:pStyle w:val="CopyrightText"/>
        <w:numPr>
          <w:ilvl w:val="0"/>
          <w:numId w:val="12"/>
        </w:numPr>
        <w:ind w:left="714" w:hanging="357"/>
      </w:pPr>
      <w:r w:rsidRPr="0025499D">
        <w:t>where otherwise indicated.</w:t>
      </w:r>
    </w:p>
    <w:p w14:paraId="7A2ABED5" w14:textId="59E0F8D5" w:rsidR="00F072AF" w:rsidRPr="0025499D" w:rsidRDefault="00F072AF" w:rsidP="0025499D">
      <w:pPr>
        <w:pStyle w:val="CopyrightText"/>
      </w:pPr>
      <w:r w:rsidRPr="0025499D">
        <w:t xml:space="preserve">To view a copy of this licence, visit </w:t>
      </w:r>
      <w:hyperlink r:id="rId16" w:history="1">
        <w:r w:rsidRPr="0025499D">
          <w:rPr>
            <w:rStyle w:val="Collegamentoipertestuale"/>
          </w:rPr>
          <w:t>https://creativecommons.org/licenses/by/3.0/au/</w:t>
        </w:r>
      </w:hyperlink>
      <w:r w:rsidRPr="0025499D">
        <w:t xml:space="preserve">. </w:t>
      </w:r>
    </w:p>
    <w:p w14:paraId="54E7EB83" w14:textId="77777777" w:rsidR="00F072AF" w:rsidRPr="0025499D" w:rsidRDefault="00F072AF" w:rsidP="0025499D">
      <w:pPr>
        <w:pStyle w:val="CopyrightText"/>
      </w:pPr>
      <w:r w:rsidRPr="0025499D">
        <w:t xml:space="preserve">In essence, you are free to copy, communicate and adapt the publication, as long as you attribute the Australian Human Rights Commission and abide by the other licence terms. </w:t>
      </w:r>
    </w:p>
    <w:p w14:paraId="6042DD6D" w14:textId="6EC19022" w:rsidR="00F072AF" w:rsidRPr="0025499D" w:rsidRDefault="00F072AF" w:rsidP="0025499D">
      <w:pPr>
        <w:pStyle w:val="CopyrightText"/>
      </w:pPr>
      <w:r w:rsidRPr="0025499D">
        <w:rPr>
          <w:rStyle w:val="Bold"/>
          <w:b w:val="0"/>
          <w:bCs w:val="0"/>
        </w:rPr>
        <w:t>Please give attribution to: © Australian Human Rights Commission 2021</w:t>
      </w:r>
      <w:r w:rsidRPr="0025499D">
        <w:t>.</w:t>
      </w:r>
    </w:p>
    <w:p w14:paraId="00357A77" w14:textId="77777777" w:rsidR="00F072AF" w:rsidRPr="0025499D" w:rsidRDefault="00F072AF" w:rsidP="0025499D">
      <w:pPr>
        <w:pStyle w:val="CopyrightText"/>
        <w:rPr>
          <w:rStyle w:val="Enfasigrassetto"/>
        </w:rPr>
      </w:pPr>
      <w:r w:rsidRPr="0025499D">
        <w:rPr>
          <w:rStyle w:val="Enfasigrassetto"/>
        </w:rPr>
        <w:t>Sharing the Stories of Australian Muslims Report • July 2021</w:t>
      </w:r>
    </w:p>
    <w:p w14:paraId="26B7F7DD" w14:textId="0970395A" w:rsidR="00F072AF" w:rsidRPr="00A45213" w:rsidRDefault="00F072AF" w:rsidP="0025499D">
      <w:pPr>
        <w:pStyle w:val="CopyrightText"/>
        <w:rPr>
          <w:rStyle w:val="Enfasigrassetto"/>
          <w:b w:val="0"/>
          <w:bCs w:val="0"/>
        </w:rPr>
      </w:pPr>
      <w:r w:rsidRPr="0025499D">
        <w:t>ISBN 978-1-925917-53-6</w:t>
      </w:r>
    </w:p>
    <w:p w14:paraId="0156CD97" w14:textId="477174A4" w:rsidR="00F072AF" w:rsidRDefault="00F072AF" w:rsidP="0025499D">
      <w:pPr>
        <w:pStyle w:val="CopyrightText"/>
      </w:pPr>
      <w:r>
        <w:t xml:space="preserve">This publication can be found in electronic format on the Australian Human Rights Commission’s website at </w:t>
      </w:r>
      <w:hyperlink r:id="rId17" w:history="1">
        <w:r w:rsidRPr="0025499D">
          <w:rPr>
            <w:rStyle w:val="Collegamentoipertestuale"/>
          </w:rPr>
          <w:t>https://humanrights.gov.au/our-work/publications</w:t>
        </w:r>
      </w:hyperlink>
      <w:r>
        <w:t>.</w:t>
      </w:r>
    </w:p>
    <w:p w14:paraId="7A19D45F" w14:textId="77777777" w:rsidR="00F072AF" w:rsidRDefault="00F072AF" w:rsidP="0025499D">
      <w:pPr>
        <w:pStyle w:val="CopyrightText"/>
      </w:pPr>
      <w:r>
        <w:t>For further information about the Australian Human Rights Commission or copyright in this publication, please contact:</w:t>
      </w:r>
    </w:p>
    <w:p w14:paraId="4BF53B65" w14:textId="77777777" w:rsidR="00F072AF" w:rsidRDefault="00F072AF" w:rsidP="0025499D">
      <w:pPr>
        <w:pStyle w:val="CopyrightText"/>
        <w:ind w:left="567"/>
        <w:contextualSpacing/>
      </w:pPr>
      <w:r>
        <w:t>Australian Human Rights Commission</w:t>
      </w:r>
    </w:p>
    <w:p w14:paraId="19F472E0" w14:textId="77777777" w:rsidR="00F072AF" w:rsidRDefault="00F072AF" w:rsidP="0025499D">
      <w:pPr>
        <w:pStyle w:val="CopyrightText"/>
        <w:ind w:left="567"/>
        <w:contextualSpacing/>
      </w:pPr>
      <w:r>
        <w:t>GPO Box 5218, SYDNEY NSW 2001</w:t>
      </w:r>
    </w:p>
    <w:p w14:paraId="51E7C567" w14:textId="77777777" w:rsidR="00F072AF" w:rsidRDefault="00F072AF" w:rsidP="0025499D">
      <w:pPr>
        <w:pStyle w:val="CopyrightText"/>
        <w:ind w:left="567"/>
        <w:contextualSpacing/>
      </w:pPr>
      <w:r>
        <w:t>Telephone: (02) 9284 9600</w:t>
      </w:r>
    </w:p>
    <w:p w14:paraId="6F6A2735" w14:textId="566F218D" w:rsidR="0025499D" w:rsidRDefault="00F072AF" w:rsidP="0025499D">
      <w:pPr>
        <w:pStyle w:val="CopyrightText"/>
        <w:ind w:left="567"/>
        <w:rPr>
          <w:rStyle w:val="Bold"/>
          <w:color w:val="000000"/>
        </w:rPr>
      </w:pPr>
      <w:r>
        <w:t xml:space="preserve">Email: </w:t>
      </w:r>
      <w:hyperlink r:id="rId18" w:history="1">
        <w:r w:rsidR="0025499D" w:rsidRPr="00B07CEB">
          <w:rPr>
            <w:rStyle w:val="Collegamentoipertestuale"/>
          </w:rPr>
          <w:t>communications@humanrights.gov.au</w:t>
        </w:r>
      </w:hyperlink>
    </w:p>
    <w:p w14:paraId="10444921" w14:textId="6694A426" w:rsidR="00F072AF" w:rsidRDefault="00F072AF" w:rsidP="0025499D">
      <w:pPr>
        <w:pStyle w:val="CopyrightText"/>
        <w:contextualSpacing/>
      </w:pPr>
      <w:r>
        <w:rPr>
          <w:rStyle w:val="Bold"/>
          <w:color w:val="000000"/>
        </w:rPr>
        <w:t>Design and layout:</w:t>
      </w:r>
      <w:r>
        <w:t xml:space="preserve"> Dancingirl Designs</w:t>
      </w:r>
    </w:p>
    <w:p w14:paraId="26B642E4" w14:textId="77777777" w:rsidR="00F072AF" w:rsidRDefault="00F072AF" w:rsidP="0025499D">
      <w:pPr>
        <w:pStyle w:val="CopyrightText"/>
        <w:contextualSpacing/>
      </w:pPr>
      <w:r>
        <w:rPr>
          <w:rStyle w:val="Bold"/>
          <w:color w:val="000000"/>
        </w:rPr>
        <w:t>Cover image:</w:t>
      </w:r>
      <w:r>
        <w:t xml:space="preserve"> Photo by Mihai Surdu on Unsplash</w:t>
      </w:r>
    </w:p>
    <w:p w14:paraId="3930FEBE" w14:textId="77777777" w:rsidR="00F072AF" w:rsidRDefault="00F072AF" w:rsidP="0025499D">
      <w:pPr>
        <w:pStyle w:val="CopyrightText"/>
      </w:pPr>
      <w:r>
        <w:rPr>
          <w:rStyle w:val="Bold"/>
          <w:color w:val="000000"/>
        </w:rPr>
        <w:t>Internal photography:</w:t>
      </w:r>
      <w:r>
        <w:t xml:space="preserve"> iStock, Adobe Stock, Unsplash</w:t>
      </w:r>
    </w:p>
    <w:p w14:paraId="3676FA61" w14:textId="6BF1C4D2" w:rsidR="00F072AF" w:rsidRDefault="00F072AF" w:rsidP="0025499D">
      <w:pPr>
        <w:pStyle w:val="CopyrightText"/>
      </w:pPr>
      <w:r>
        <w:t>The Australian Human Rights Commission is Australia’s National Human Rights Institution. It is an independent statutory organisation with responsibility for leading the promotion and protection of human rights in Australia.</w:t>
      </w:r>
    </w:p>
    <w:p w14:paraId="35189484" w14:textId="0B0658E8" w:rsidR="00854674" w:rsidRDefault="00854674" w:rsidP="0025499D">
      <w:pPr>
        <w:pStyle w:val="CopyrightText"/>
      </w:pPr>
      <w:r w:rsidRPr="0025499D">
        <w:rPr>
          <w:rStyle w:val="Enfasigrassetto"/>
        </w:rPr>
        <w:t>Acknowledgements</w:t>
      </w:r>
    </w:p>
    <w:p w14:paraId="5CBF942C" w14:textId="77777777" w:rsidR="00C1531A" w:rsidRDefault="00C1531A" w:rsidP="00C1531A">
      <w:pPr>
        <w:pStyle w:val="CopyrightText"/>
      </w:pPr>
      <w:r w:rsidRPr="0025499D">
        <w:t>The Race Discrimination Commissioner acknowledges the Critical Friends of the Sharing the Stories of Australian Muslims Project</w:t>
      </w:r>
      <w:r>
        <w:t xml:space="preserve"> and thanks them for sharing their expertise on this project including through participating in the Speaker Series events held during the consultation process. These experts were: Dr Andrew Jakubowicz; Dr Brian Adams; Dr Clarke Jones; Professor Fethi Mansouri; Associate Professor Halim Rane; Professor Mohamad Abdallah; Professor Kevin Dunn; Professor Riaz Hassan; Professor Samina Yasmeen; Dr Tahmina Rashid.</w:t>
      </w:r>
    </w:p>
    <w:p w14:paraId="3CA44C87" w14:textId="77777777" w:rsidR="00C1531A" w:rsidRDefault="00C1531A" w:rsidP="00C1531A">
      <w:pPr>
        <w:pStyle w:val="CopyrightText"/>
        <w:spacing w:after="113"/>
        <w:rPr>
          <w:color w:val="000000"/>
        </w:rPr>
      </w:pPr>
      <w:r>
        <w:rPr>
          <w:color w:val="000000"/>
        </w:rPr>
        <w:lastRenderedPageBreak/>
        <w:t>A Project Advisory Group was also convened at the outset of the project to ensure it was community centred and authentically reflected the experiences of a broad range of Australian Muslims. The Race Discrimination Commissioner acknowledges the generous contributions of time, insights and expertise by members of this group, the crucial role they played in shaping the scope of the project and their help in connecting the Australian Human Rights Commission to Australian Muslim community members. This group comprised: Mr Ahmad Malas; Mr Ahmed Zreika; Mr Ali Kadri; Mrs Batul Gulani; Dr Berhan Ahmed; Ms Diana Abdel Rahman OAM; Mr G.S Habiburahman; Dr Nora Amath.</w:t>
      </w:r>
    </w:p>
    <w:p w14:paraId="0618AA24" w14:textId="77777777" w:rsidR="00C1531A" w:rsidRDefault="00C1531A" w:rsidP="00C1531A">
      <w:pPr>
        <w:pStyle w:val="CopyrightText"/>
        <w:spacing w:after="113"/>
        <w:rPr>
          <w:color w:val="000000"/>
        </w:rPr>
      </w:pPr>
      <w:r>
        <w:rPr>
          <w:color w:val="000000"/>
        </w:rPr>
        <w:t>The Race Discrimination Commissioner also acknowledges the Australian National Imams Council for its role in determining the scope of this project.</w:t>
      </w:r>
    </w:p>
    <w:p w14:paraId="7B43EB69" w14:textId="1F8F2303" w:rsidR="00C1531A" w:rsidRDefault="00C1531A" w:rsidP="00C1531A">
      <w:pPr>
        <w:pStyle w:val="CopyrightText"/>
        <w:spacing w:after="113"/>
        <w:rPr>
          <w:color w:val="000000"/>
        </w:rPr>
      </w:pPr>
      <w:r w:rsidRPr="4D1DDF92">
        <w:rPr>
          <w:color w:val="000000" w:themeColor="text1"/>
        </w:rPr>
        <w:t>The Sharing the Stories of Australian Muslims Report was drafted by: Catherine Duff, Eugene Chow, Gillian Eshman, Maria Koleth</w:t>
      </w:r>
      <w:r w:rsidR="00735D5A">
        <w:rPr>
          <w:color w:val="000000" w:themeColor="text1"/>
        </w:rPr>
        <w:t>, Rosalie Atie</w:t>
      </w:r>
      <w:r w:rsidR="007222F2">
        <w:rPr>
          <w:color w:val="000000" w:themeColor="text1"/>
        </w:rPr>
        <w:t>,</w:t>
      </w:r>
      <w:r w:rsidR="7E8FAF6C" w:rsidRPr="4D1DDF92">
        <w:rPr>
          <w:color w:val="000000" w:themeColor="text1"/>
        </w:rPr>
        <w:t xml:space="preserve"> </w:t>
      </w:r>
      <w:r w:rsidRPr="4D1DDF92">
        <w:rPr>
          <w:color w:val="000000" w:themeColor="text1"/>
        </w:rPr>
        <w:t>and Yanni Brown. Special thanks are due to Gillian Eshman, Liz Rudman and Mobinah Ahmad for facilitating project consultations.</w:t>
      </w:r>
    </w:p>
    <w:p w14:paraId="77AB0E28" w14:textId="5E775EBF" w:rsidR="00C1531A" w:rsidRDefault="00C1531A" w:rsidP="00C1531A">
      <w:pPr>
        <w:pStyle w:val="CopyrightText"/>
        <w:spacing w:after="283"/>
        <w:rPr>
          <w:color w:val="000000"/>
        </w:rPr>
      </w:pPr>
      <w:r>
        <w:rPr>
          <w:color w:val="000000"/>
        </w:rPr>
        <w:t>The Commissioner thanks the following staff of the Australian Human Rights Commission: Darren Dick, Jennifer McLean, Kate Griffiths, Mark Franklin, and Rosalind Croucher.</w:t>
      </w:r>
    </w:p>
    <w:p w14:paraId="161C74F5" w14:textId="77777777" w:rsidR="00C1531A" w:rsidRDefault="00C1531A" w:rsidP="0025499D">
      <w:pPr>
        <w:pStyle w:val="CopyrightText"/>
      </w:pPr>
    </w:p>
    <w:p w14:paraId="3C6E0717" w14:textId="067C0BBF" w:rsidR="00D32B06" w:rsidRDefault="00D32B06" w:rsidP="0025499D">
      <w:pPr>
        <w:pStyle w:val="CopyrightText"/>
      </w:pPr>
      <w:r>
        <w:br w:type="page"/>
      </w:r>
    </w:p>
    <w:p w14:paraId="208B0835" w14:textId="47C5AC20" w:rsidR="0025499D" w:rsidRDefault="0025499D" w:rsidP="0025499D"/>
    <w:p w14:paraId="05691A93" w14:textId="152689B8" w:rsidR="0025499D" w:rsidRDefault="0025499D" w:rsidP="0025499D"/>
    <w:p w14:paraId="027E1BA8" w14:textId="3AF7BE45" w:rsidR="0025499D" w:rsidRDefault="0025499D" w:rsidP="0025499D"/>
    <w:p w14:paraId="4D4B266C" w14:textId="77777777" w:rsidR="0025499D" w:rsidRDefault="0025499D" w:rsidP="0025499D"/>
    <w:p w14:paraId="38B9FD15" w14:textId="77777777" w:rsidR="0025499D" w:rsidRPr="0025499D" w:rsidRDefault="0025499D" w:rsidP="0025499D">
      <w:pPr>
        <w:suppressAutoHyphens/>
        <w:autoSpaceDE w:val="0"/>
        <w:autoSpaceDN w:val="0"/>
        <w:adjustRightInd w:val="0"/>
        <w:spacing w:before="0" w:after="567" w:line="720" w:lineRule="atLeast"/>
        <w:jc w:val="center"/>
        <w:textAlignment w:val="center"/>
        <w:rPr>
          <w:rFonts w:ascii="Open Sans Light" w:hAnsi="Open Sans Light" w:cs="Open Sans Light"/>
          <w:color w:val="4C4C4C"/>
          <w:sz w:val="64"/>
          <w:szCs w:val="64"/>
          <w:lang w:val="en-US"/>
        </w:rPr>
      </w:pPr>
      <w:r w:rsidRPr="0025499D">
        <w:rPr>
          <w:rFonts w:ascii="Open Sans Light" w:hAnsi="Open Sans Light" w:cs="Open Sans Light"/>
          <w:color w:val="4C4C4C"/>
          <w:sz w:val="64"/>
          <w:szCs w:val="64"/>
          <w:lang w:val="en-US"/>
        </w:rPr>
        <w:t>Sharing the stories of Australian Muslims Report</w:t>
      </w:r>
    </w:p>
    <w:p w14:paraId="522ED55C" w14:textId="77777777" w:rsidR="0025499D" w:rsidRPr="0025499D" w:rsidRDefault="0025499D" w:rsidP="0025499D">
      <w:pPr>
        <w:suppressAutoHyphens/>
        <w:autoSpaceDE w:val="0"/>
        <w:autoSpaceDN w:val="0"/>
        <w:adjustRightInd w:val="0"/>
        <w:spacing w:before="0" w:after="567" w:line="720" w:lineRule="atLeast"/>
        <w:jc w:val="center"/>
        <w:textAlignment w:val="center"/>
        <w:rPr>
          <w:rFonts w:ascii="Open Sans Light" w:hAnsi="Open Sans Light" w:cs="Open Sans Light"/>
          <w:color w:val="4C4C4C"/>
          <w:sz w:val="64"/>
          <w:szCs w:val="64"/>
          <w:lang w:val="en-US"/>
        </w:rPr>
      </w:pPr>
      <w:r w:rsidRPr="0025499D">
        <w:rPr>
          <w:rFonts w:ascii="Open Sans Light" w:hAnsi="Open Sans Light" w:cs="Open Sans Light"/>
          <w:color w:val="4C4C4C"/>
          <w:sz w:val="64"/>
          <w:szCs w:val="64"/>
          <w:lang w:val="en-US"/>
        </w:rPr>
        <w:t>2021</w:t>
      </w:r>
    </w:p>
    <w:p w14:paraId="69BC163E" w14:textId="77777777" w:rsidR="0025499D" w:rsidRPr="0025499D" w:rsidRDefault="0025499D" w:rsidP="0025499D"/>
    <w:p w14:paraId="6FAE30F9" w14:textId="77777777" w:rsidR="0025499D" w:rsidRPr="0025499D" w:rsidRDefault="0025499D" w:rsidP="0025499D"/>
    <w:p w14:paraId="0899A23E" w14:textId="77777777" w:rsidR="0025499D" w:rsidRPr="0025499D" w:rsidRDefault="0025499D" w:rsidP="0025499D"/>
    <w:p w14:paraId="08F1D9A7" w14:textId="77777777" w:rsidR="0025499D" w:rsidRPr="0025499D" w:rsidRDefault="0025499D" w:rsidP="0025499D">
      <w:pPr>
        <w:suppressAutoHyphens/>
        <w:autoSpaceDE w:val="0"/>
        <w:autoSpaceDN w:val="0"/>
        <w:adjustRightInd w:val="0"/>
        <w:spacing w:before="0" w:after="170" w:line="288" w:lineRule="auto"/>
        <w:jc w:val="center"/>
        <w:textAlignment w:val="center"/>
        <w:rPr>
          <w:rFonts w:cs="Open Sans"/>
          <w:b/>
          <w:bCs/>
          <w:color w:val="4C4C4C"/>
          <w:sz w:val="20"/>
          <w:szCs w:val="20"/>
          <w:lang w:val="en-US"/>
        </w:rPr>
      </w:pPr>
      <w:r w:rsidRPr="0025499D">
        <w:rPr>
          <w:rFonts w:cs="Open Sans"/>
          <w:b/>
          <w:bCs/>
          <w:color w:val="4C4C4C"/>
          <w:sz w:val="20"/>
          <w:szCs w:val="20"/>
          <w:lang w:val="en-US"/>
        </w:rPr>
        <w:t>Australian Human Rights Commission</w:t>
      </w:r>
    </w:p>
    <w:p w14:paraId="5C8FA05D" w14:textId="16512F97" w:rsidR="0025499D" w:rsidRDefault="0025499D" w:rsidP="0025499D"/>
    <w:p w14:paraId="439B8022" w14:textId="77777777" w:rsidR="0025499D" w:rsidRDefault="0025499D" w:rsidP="0025499D"/>
    <w:p w14:paraId="2D5C44BC" w14:textId="23A2E508" w:rsidR="0025499D" w:rsidRDefault="0025499D" w:rsidP="0025499D"/>
    <w:p w14:paraId="3B39258B" w14:textId="570DE768" w:rsidR="0025499D" w:rsidRDefault="0025499D" w:rsidP="0025499D"/>
    <w:p w14:paraId="4B736961" w14:textId="77777777" w:rsidR="0025499D" w:rsidRDefault="0025499D" w:rsidP="0025499D"/>
    <w:p w14:paraId="42057028" w14:textId="73A1CE01" w:rsidR="0025499D" w:rsidRDefault="0025499D" w:rsidP="0025499D">
      <w:pPr>
        <w:jc w:val="center"/>
      </w:pPr>
      <w:r>
        <w:rPr>
          <w:noProof/>
        </w:rPr>
        <w:drawing>
          <wp:inline distT="0" distB="0" distL="0" distR="0" wp14:anchorId="216900EA" wp14:editId="109206D2">
            <wp:extent cx="1703295" cy="578725"/>
            <wp:effectExtent l="0" t="0" r="0" b="5715"/>
            <wp:docPr id="3" name="Immagine 3" descr="Australian Human Rights Commiss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3" descr="Australian Human Rights Commission logo"/>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812906" cy="615967"/>
                    </a:xfrm>
                    <a:prstGeom prst="rect">
                      <a:avLst/>
                    </a:prstGeom>
                  </pic:spPr>
                </pic:pic>
              </a:graphicData>
            </a:graphic>
          </wp:inline>
        </w:drawing>
      </w:r>
    </w:p>
    <w:p w14:paraId="511E932C" w14:textId="1D00F0A7" w:rsidR="0025499D" w:rsidRPr="00D32B06" w:rsidRDefault="0025499D" w:rsidP="00D32B06">
      <w:r w:rsidRPr="0025499D">
        <w:br w:type="page"/>
      </w:r>
    </w:p>
    <w:sdt>
      <w:sdtPr>
        <w:rPr>
          <w:rFonts w:asciiTheme="minorHAnsi" w:eastAsiaTheme="minorHAnsi" w:hAnsiTheme="minorHAnsi" w:cstheme="minorBidi"/>
          <w:color w:val="auto"/>
          <w:sz w:val="22"/>
          <w:szCs w:val="22"/>
          <w:lang w:val="en-AU"/>
        </w:rPr>
        <w:id w:val="403194863"/>
        <w:docPartObj>
          <w:docPartGallery w:val="Table of Contents"/>
          <w:docPartUnique/>
        </w:docPartObj>
      </w:sdtPr>
      <w:sdtEndPr>
        <w:rPr>
          <w:rFonts w:ascii="Open Sans" w:hAnsi="Open Sans"/>
          <w:b/>
          <w:bCs/>
          <w:noProof/>
          <w:sz w:val="24"/>
        </w:rPr>
      </w:sdtEndPr>
      <w:sdtContent>
        <w:p w14:paraId="533E20B4" w14:textId="276694A3" w:rsidR="005F72F1" w:rsidRPr="00C23737" w:rsidRDefault="005F72F1">
          <w:pPr>
            <w:pStyle w:val="Titolosommario"/>
          </w:pPr>
          <w:r w:rsidRPr="00C23737">
            <w:t>Content</w:t>
          </w:r>
          <w:r w:rsidR="00CA72BA" w:rsidRPr="00C23737">
            <w:t>s</w:t>
          </w:r>
        </w:p>
        <w:p w14:paraId="600D981B" w14:textId="663B9390" w:rsidR="00A45213" w:rsidRDefault="005F72F1">
          <w:pPr>
            <w:pStyle w:val="Sommario1"/>
            <w:tabs>
              <w:tab w:val="right" w:leader="dot" w:pos="9016"/>
            </w:tabs>
            <w:rPr>
              <w:rFonts w:asciiTheme="minorHAnsi" w:eastAsiaTheme="minorEastAsia" w:hAnsiTheme="minorHAnsi"/>
              <w:b w:val="0"/>
              <w:noProof/>
              <w:szCs w:val="24"/>
              <w:lang w:val="it-IT" w:eastAsia="it-IT"/>
            </w:rPr>
          </w:pPr>
          <w:r w:rsidRPr="00C23737">
            <w:rPr>
              <w:color w:val="2B579A"/>
              <w:shd w:val="clear" w:color="auto" w:fill="E6E6E6"/>
            </w:rPr>
            <w:fldChar w:fldCharType="begin"/>
          </w:r>
          <w:r w:rsidRPr="00C23737">
            <w:instrText xml:space="preserve"> TOC \o "1-2" \h \z \u </w:instrText>
          </w:r>
          <w:r w:rsidRPr="00C23737">
            <w:rPr>
              <w:color w:val="2B579A"/>
              <w:shd w:val="clear" w:color="auto" w:fill="E6E6E6"/>
            </w:rPr>
            <w:fldChar w:fldCharType="separate"/>
          </w:r>
          <w:hyperlink w:anchor="_Toc76715545" w:history="1">
            <w:r w:rsidR="00A45213" w:rsidRPr="00812876">
              <w:rPr>
                <w:rStyle w:val="Collegamentoipertestuale"/>
                <w:noProof/>
              </w:rPr>
              <w:t>Message from the Commissioner</w:t>
            </w:r>
            <w:r w:rsidR="00A45213">
              <w:rPr>
                <w:noProof/>
                <w:webHidden/>
              </w:rPr>
              <w:tab/>
            </w:r>
            <w:r w:rsidR="00A45213">
              <w:rPr>
                <w:noProof/>
                <w:webHidden/>
              </w:rPr>
              <w:fldChar w:fldCharType="begin"/>
            </w:r>
            <w:r w:rsidR="00A45213">
              <w:rPr>
                <w:noProof/>
                <w:webHidden/>
              </w:rPr>
              <w:instrText xml:space="preserve"> PAGEREF _Toc76715545 \h </w:instrText>
            </w:r>
            <w:r w:rsidR="00A45213">
              <w:rPr>
                <w:noProof/>
                <w:webHidden/>
              </w:rPr>
            </w:r>
            <w:r w:rsidR="00A45213">
              <w:rPr>
                <w:noProof/>
                <w:webHidden/>
              </w:rPr>
              <w:fldChar w:fldCharType="separate"/>
            </w:r>
            <w:r w:rsidR="00A45213">
              <w:rPr>
                <w:noProof/>
                <w:webHidden/>
              </w:rPr>
              <w:t>8</w:t>
            </w:r>
            <w:r w:rsidR="00A45213">
              <w:rPr>
                <w:noProof/>
                <w:webHidden/>
              </w:rPr>
              <w:fldChar w:fldCharType="end"/>
            </w:r>
          </w:hyperlink>
        </w:p>
        <w:p w14:paraId="04913075" w14:textId="3DF98E32" w:rsidR="00A45213" w:rsidRDefault="00711059">
          <w:pPr>
            <w:pStyle w:val="Sommario1"/>
            <w:tabs>
              <w:tab w:val="right" w:leader="dot" w:pos="9016"/>
            </w:tabs>
            <w:rPr>
              <w:rFonts w:asciiTheme="minorHAnsi" w:eastAsiaTheme="minorEastAsia" w:hAnsiTheme="minorHAnsi"/>
              <w:b w:val="0"/>
              <w:noProof/>
              <w:szCs w:val="24"/>
              <w:lang w:val="it-IT" w:eastAsia="it-IT"/>
            </w:rPr>
          </w:pPr>
          <w:hyperlink w:anchor="_Toc76715546" w:history="1">
            <w:r w:rsidR="00A45213" w:rsidRPr="00812876">
              <w:rPr>
                <w:rStyle w:val="Collegamentoipertestuale"/>
                <w:noProof/>
              </w:rPr>
              <w:t>Executive summary</w:t>
            </w:r>
            <w:r w:rsidR="00A45213">
              <w:rPr>
                <w:noProof/>
                <w:webHidden/>
              </w:rPr>
              <w:tab/>
            </w:r>
            <w:r w:rsidR="00A45213">
              <w:rPr>
                <w:noProof/>
                <w:webHidden/>
              </w:rPr>
              <w:fldChar w:fldCharType="begin"/>
            </w:r>
            <w:r w:rsidR="00A45213">
              <w:rPr>
                <w:noProof/>
                <w:webHidden/>
              </w:rPr>
              <w:instrText xml:space="preserve"> PAGEREF _Toc76715546 \h </w:instrText>
            </w:r>
            <w:r w:rsidR="00A45213">
              <w:rPr>
                <w:noProof/>
                <w:webHidden/>
              </w:rPr>
            </w:r>
            <w:r w:rsidR="00A45213">
              <w:rPr>
                <w:noProof/>
                <w:webHidden/>
              </w:rPr>
              <w:fldChar w:fldCharType="separate"/>
            </w:r>
            <w:r w:rsidR="00A45213">
              <w:rPr>
                <w:noProof/>
                <w:webHidden/>
              </w:rPr>
              <w:t>11</w:t>
            </w:r>
            <w:r w:rsidR="00A45213">
              <w:rPr>
                <w:noProof/>
                <w:webHidden/>
              </w:rPr>
              <w:fldChar w:fldCharType="end"/>
            </w:r>
          </w:hyperlink>
        </w:p>
        <w:p w14:paraId="50FCBA84" w14:textId="5D2FB77D" w:rsidR="00A45213" w:rsidRDefault="00711059">
          <w:pPr>
            <w:pStyle w:val="Sommario2"/>
            <w:tabs>
              <w:tab w:val="right" w:leader="dot" w:pos="9016"/>
            </w:tabs>
            <w:rPr>
              <w:rFonts w:asciiTheme="minorHAnsi" w:eastAsiaTheme="minorEastAsia" w:hAnsiTheme="minorHAnsi"/>
              <w:noProof/>
              <w:szCs w:val="24"/>
              <w:lang w:val="it-IT" w:eastAsia="it-IT"/>
            </w:rPr>
          </w:pPr>
          <w:hyperlink w:anchor="_Toc76715547" w:history="1">
            <w:r w:rsidR="00A45213" w:rsidRPr="00812876">
              <w:rPr>
                <w:rStyle w:val="Collegamentoipertestuale"/>
                <w:noProof/>
              </w:rPr>
              <w:t>Key themes</w:t>
            </w:r>
            <w:r w:rsidR="00A45213">
              <w:rPr>
                <w:noProof/>
                <w:webHidden/>
              </w:rPr>
              <w:tab/>
            </w:r>
            <w:r w:rsidR="00A45213">
              <w:rPr>
                <w:noProof/>
                <w:webHidden/>
              </w:rPr>
              <w:fldChar w:fldCharType="begin"/>
            </w:r>
            <w:r w:rsidR="00A45213">
              <w:rPr>
                <w:noProof/>
                <w:webHidden/>
              </w:rPr>
              <w:instrText xml:space="preserve"> PAGEREF _Toc76715547 \h </w:instrText>
            </w:r>
            <w:r w:rsidR="00A45213">
              <w:rPr>
                <w:noProof/>
                <w:webHidden/>
              </w:rPr>
            </w:r>
            <w:r w:rsidR="00A45213">
              <w:rPr>
                <w:noProof/>
                <w:webHidden/>
              </w:rPr>
              <w:fldChar w:fldCharType="separate"/>
            </w:r>
            <w:r w:rsidR="00A45213">
              <w:rPr>
                <w:noProof/>
                <w:webHidden/>
              </w:rPr>
              <w:t>11</w:t>
            </w:r>
            <w:r w:rsidR="00A45213">
              <w:rPr>
                <w:noProof/>
                <w:webHidden/>
              </w:rPr>
              <w:fldChar w:fldCharType="end"/>
            </w:r>
          </w:hyperlink>
        </w:p>
        <w:p w14:paraId="0A8C34C5" w14:textId="0BBCE109" w:rsidR="00A45213" w:rsidRDefault="00711059">
          <w:pPr>
            <w:pStyle w:val="Sommario2"/>
            <w:tabs>
              <w:tab w:val="right" w:leader="dot" w:pos="9016"/>
            </w:tabs>
            <w:rPr>
              <w:rFonts w:asciiTheme="minorHAnsi" w:eastAsiaTheme="minorEastAsia" w:hAnsiTheme="minorHAnsi"/>
              <w:noProof/>
              <w:szCs w:val="24"/>
              <w:lang w:val="it-IT" w:eastAsia="it-IT"/>
            </w:rPr>
          </w:pPr>
          <w:hyperlink w:anchor="_Toc76715548" w:history="1">
            <w:r w:rsidR="00A45213" w:rsidRPr="00812876">
              <w:rPr>
                <w:rStyle w:val="Collegamentoipertestuale"/>
                <w:noProof/>
              </w:rPr>
              <w:t>The pressing need for implementation</w:t>
            </w:r>
            <w:r w:rsidR="00A45213">
              <w:rPr>
                <w:noProof/>
                <w:webHidden/>
              </w:rPr>
              <w:tab/>
            </w:r>
            <w:r w:rsidR="00A45213">
              <w:rPr>
                <w:noProof/>
                <w:webHidden/>
              </w:rPr>
              <w:fldChar w:fldCharType="begin"/>
            </w:r>
            <w:r w:rsidR="00A45213">
              <w:rPr>
                <w:noProof/>
                <w:webHidden/>
              </w:rPr>
              <w:instrText xml:space="preserve"> PAGEREF _Toc76715548 \h </w:instrText>
            </w:r>
            <w:r w:rsidR="00A45213">
              <w:rPr>
                <w:noProof/>
                <w:webHidden/>
              </w:rPr>
            </w:r>
            <w:r w:rsidR="00A45213">
              <w:rPr>
                <w:noProof/>
                <w:webHidden/>
              </w:rPr>
              <w:fldChar w:fldCharType="separate"/>
            </w:r>
            <w:r w:rsidR="00A45213">
              <w:rPr>
                <w:noProof/>
                <w:webHidden/>
              </w:rPr>
              <w:t>14</w:t>
            </w:r>
            <w:r w:rsidR="00A45213">
              <w:rPr>
                <w:noProof/>
                <w:webHidden/>
              </w:rPr>
              <w:fldChar w:fldCharType="end"/>
            </w:r>
          </w:hyperlink>
        </w:p>
        <w:p w14:paraId="3FD122BD" w14:textId="0B224F4A" w:rsidR="00A45213" w:rsidRDefault="00711059">
          <w:pPr>
            <w:pStyle w:val="Sommario2"/>
            <w:tabs>
              <w:tab w:val="right" w:leader="dot" w:pos="9016"/>
            </w:tabs>
            <w:rPr>
              <w:rFonts w:asciiTheme="minorHAnsi" w:eastAsiaTheme="minorEastAsia" w:hAnsiTheme="minorHAnsi"/>
              <w:noProof/>
              <w:szCs w:val="24"/>
              <w:lang w:val="it-IT" w:eastAsia="it-IT"/>
            </w:rPr>
          </w:pPr>
          <w:hyperlink w:anchor="_Toc76715549" w:history="1">
            <w:r w:rsidR="00A45213" w:rsidRPr="00812876">
              <w:rPr>
                <w:rStyle w:val="Collegamentoipertestuale"/>
                <w:noProof/>
              </w:rPr>
              <w:t>Key community solutions</w:t>
            </w:r>
            <w:r w:rsidR="00A45213">
              <w:rPr>
                <w:noProof/>
                <w:webHidden/>
              </w:rPr>
              <w:tab/>
            </w:r>
            <w:r w:rsidR="00A45213">
              <w:rPr>
                <w:noProof/>
                <w:webHidden/>
              </w:rPr>
              <w:fldChar w:fldCharType="begin"/>
            </w:r>
            <w:r w:rsidR="00A45213">
              <w:rPr>
                <w:noProof/>
                <w:webHidden/>
              </w:rPr>
              <w:instrText xml:space="preserve"> PAGEREF _Toc76715549 \h </w:instrText>
            </w:r>
            <w:r w:rsidR="00A45213">
              <w:rPr>
                <w:noProof/>
                <w:webHidden/>
              </w:rPr>
            </w:r>
            <w:r w:rsidR="00A45213">
              <w:rPr>
                <w:noProof/>
                <w:webHidden/>
              </w:rPr>
              <w:fldChar w:fldCharType="separate"/>
            </w:r>
            <w:r w:rsidR="00A45213">
              <w:rPr>
                <w:noProof/>
                <w:webHidden/>
              </w:rPr>
              <w:t>15</w:t>
            </w:r>
            <w:r w:rsidR="00A45213">
              <w:rPr>
                <w:noProof/>
                <w:webHidden/>
              </w:rPr>
              <w:fldChar w:fldCharType="end"/>
            </w:r>
          </w:hyperlink>
        </w:p>
        <w:p w14:paraId="552E76D7" w14:textId="705F296D" w:rsidR="00A45213" w:rsidRDefault="00711059">
          <w:pPr>
            <w:pStyle w:val="Sommario2"/>
            <w:tabs>
              <w:tab w:val="right" w:leader="dot" w:pos="9016"/>
            </w:tabs>
            <w:rPr>
              <w:rFonts w:asciiTheme="minorHAnsi" w:eastAsiaTheme="minorEastAsia" w:hAnsiTheme="minorHAnsi"/>
              <w:noProof/>
              <w:szCs w:val="24"/>
              <w:lang w:val="it-IT" w:eastAsia="it-IT"/>
            </w:rPr>
          </w:pPr>
          <w:hyperlink w:anchor="_Toc76715550" w:history="1">
            <w:r w:rsidR="00A45213" w:rsidRPr="00812876">
              <w:rPr>
                <w:rStyle w:val="Collegamentoipertestuale"/>
                <w:noProof/>
              </w:rPr>
              <w:t>Commission solutions</w:t>
            </w:r>
            <w:r w:rsidR="00A45213">
              <w:rPr>
                <w:noProof/>
                <w:webHidden/>
              </w:rPr>
              <w:tab/>
            </w:r>
            <w:r w:rsidR="00A45213">
              <w:rPr>
                <w:noProof/>
                <w:webHidden/>
              </w:rPr>
              <w:fldChar w:fldCharType="begin"/>
            </w:r>
            <w:r w:rsidR="00A45213">
              <w:rPr>
                <w:noProof/>
                <w:webHidden/>
              </w:rPr>
              <w:instrText xml:space="preserve"> PAGEREF _Toc76715550 \h </w:instrText>
            </w:r>
            <w:r w:rsidR="00A45213">
              <w:rPr>
                <w:noProof/>
                <w:webHidden/>
              </w:rPr>
            </w:r>
            <w:r w:rsidR="00A45213">
              <w:rPr>
                <w:noProof/>
                <w:webHidden/>
              </w:rPr>
              <w:fldChar w:fldCharType="separate"/>
            </w:r>
            <w:r w:rsidR="00A45213">
              <w:rPr>
                <w:noProof/>
                <w:webHidden/>
              </w:rPr>
              <w:t>18</w:t>
            </w:r>
            <w:r w:rsidR="00A45213">
              <w:rPr>
                <w:noProof/>
                <w:webHidden/>
              </w:rPr>
              <w:fldChar w:fldCharType="end"/>
            </w:r>
          </w:hyperlink>
        </w:p>
        <w:p w14:paraId="7291E933" w14:textId="7AD68CEE" w:rsidR="00A45213" w:rsidRDefault="00711059">
          <w:pPr>
            <w:pStyle w:val="Sommario1"/>
            <w:tabs>
              <w:tab w:val="right" w:leader="dot" w:pos="9016"/>
            </w:tabs>
            <w:rPr>
              <w:rFonts w:asciiTheme="minorHAnsi" w:eastAsiaTheme="minorEastAsia" w:hAnsiTheme="minorHAnsi"/>
              <w:b w:val="0"/>
              <w:noProof/>
              <w:szCs w:val="24"/>
              <w:lang w:val="it-IT" w:eastAsia="it-IT"/>
            </w:rPr>
          </w:pPr>
          <w:hyperlink w:anchor="_Toc76715551" w:history="1">
            <w:r w:rsidR="00A45213" w:rsidRPr="00812876">
              <w:rPr>
                <w:rStyle w:val="Collegamentoipertestuale"/>
                <w:noProof/>
              </w:rPr>
              <w:t>Project methodology</w:t>
            </w:r>
            <w:r w:rsidR="00A45213">
              <w:rPr>
                <w:noProof/>
                <w:webHidden/>
              </w:rPr>
              <w:tab/>
            </w:r>
            <w:r w:rsidR="00A45213">
              <w:rPr>
                <w:noProof/>
                <w:webHidden/>
              </w:rPr>
              <w:fldChar w:fldCharType="begin"/>
            </w:r>
            <w:r w:rsidR="00A45213">
              <w:rPr>
                <w:noProof/>
                <w:webHidden/>
              </w:rPr>
              <w:instrText xml:space="preserve"> PAGEREF _Toc76715551 \h </w:instrText>
            </w:r>
            <w:r w:rsidR="00A45213">
              <w:rPr>
                <w:noProof/>
                <w:webHidden/>
              </w:rPr>
            </w:r>
            <w:r w:rsidR="00A45213">
              <w:rPr>
                <w:noProof/>
                <w:webHidden/>
              </w:rPr>
              <w:fldChar w:fldCharType="separate"/>
            </w:r>
            <w:r w:rsidR="00A45213">
              <w:rPr>
                <w:noProof/>
                <w:webHidden/>
              </w:rPr>
              <w:t>19</w:t>
            </w:r>
            <w:r w:rsidR="00A45213">
              <w:rPr>
                <w:noProof/>
                <w:webHidden/>
              </w:rPr>
              <w:fldChar w:fldCharType="end"/>
            </w:r>
          </w:hyperlink>
        </w:p>
        <w:p w14:paraId="62AC3439" w14:textId="77895B33" w:rsidR="00A45213" w:rsidRDefault="00711059">
          <w:pPr>
            <w:pStyle w:val="Sommario2"/>
            <w:tabs>
              <w:tab w:val="right" w:leader="dot" w:pos="9016"/>
            </w:tabs>
            <w:rPr>
              <w:rFonts w:asciiTheme="minorHAnsi" w:eastAsiaTheme="minorEastAsia" w:hAnsiTheme="minorHAnsi"/>
              <w:noProof/>
              <w:szCs w:val="24"/>
              <w:lang w:val="it-IT" w:eastAsia="it-IT"/>
            </w:rPr>
          </w:pPr>
          <w:hyperlink w:anchor="_Toc76715552" w:history="1">
            <w:r w:rsidR="00A45213" w:rsidRPr="00812876">
              <w:rPr>
                <w:rStyle w:val="Collegamentoipertestuale"/>
                <w:noProof/>
              </w:rPr>
              <w:t>Project objectives</w:t>
            </w:r>
            <w:r w:rsidR="00A45213">
              <w:rPr>
                <w:noProof/>
                <w:webHidden/>
              </w:rPr>
              <w:tab/>
            </w:r>
            <w:r w:rsidR="00A45213">
              <w:rPr>
                <w:noProof/>
                <w:webHidden/>
              </w:rPr>
              <w:fldChar w:fldCharType="begin"/>
            </w:r>
            <w:r w:rsidR="00A45213">
              <w:rPr>
                <w:noProof/>
                <w:webHidden/>
              </w:rPr>
              <w:instrText xml:space="preserve"> PAGEREF _Toc76715552 \h </w:instrText>
            </w:r>
            <w:r w:rsidR="00A45213">
              <w:rPr>
                <w:noProof/>
                <w:webHidden/>
              </w:rPr>
            </w:r>
            <w:r w:rsidR="00A45213">
              <w:rPr>
                <w:noProof/>
                <w:webHidden/>
              </w:rPr>
              <w:fldChar w:fldCharType="separate"/>
            </w:r>
            <w:r w:rsidR="00A45213">
              <w:rPr>
                <w:noProof/>
                <w:webHidden/>
              </w:rPr>
              <w:t>19</w:t>
            </w:r>
            <w:r w:rsidR="00A45213">
              <w:rPr>
                <w:noProof/>
                <w:webHidden/>
              </w:rPr>
              <w:fldChar w:fldCharType="end"/>
            </w:r>
          </w:hyperlink>
        </w:p>
        <w:p w14:paraId="035C61BA" w14:textId="7FFBD118" w:rsidR="00A45213" w:rsidRDefault="00711059">
          <w:pPr>
            <w:pStyle w:val="Sommario2"/>
            <w:tabs>
              <w:tab w:val="right" w:leader="dot" w:pos="9016"/>
            </w:tabs>
            <w:rPr>
              <w:rFonts w:asciiTheme="minorHAnsi" w:eastAsiaTheme="minorEastAsia" w:hAnsiTheme="minorHAnsi"/>
              <w:noProof/>
              <w:szCs w:val="24"/>
              <w:lang w:val="it-IT" w:eastAsia="it-IT"/>
            </w:rPr>
          </w:pPr>
          <w:hyperlink w:anchor="_Toc76715553" w:history="1">
            <w:r w:rsidR="00A45213" w:rsidRPr="00812876">
              <w:rPr>
                <w:rStyle w:val="Collegamentoipertestuale"/>
                <w:noProof/>
              </w:rPr>
              <w:t>Project Advisory Group and Critical Friends Group</w:t>
            </w:r>
            <w:r w:rsidR="00A45213">
              <w:rPr>
                <w:noProof/>
                <w:webHidden/>
              </w:rPr>
              <w:tab/>
            </w:r>
            <w:r w:rsidR="00A45213">
              <w:rPr>
                <w:noProof/>
                <w:webHidden/>
              </w:rPr>
              <w:fldChar w:fldCharType="begin"/>
            </w:r>
            <w:r w:rsidR="00A45213">
              <w:rPr>
                <w:noProof/>
                <w:webHidden/>
              </w:rPr>
              <w:instrText xml:space="preserve"> PAGEREF _Toc76715553 \h </w:instrText>
            </w:r>
            <w:r w:rsidR="00A45213">
              <w:rPr>
                <w:noProof/>
                <w:webHidden/>
              </w:rPr>
            </w:r>
            <w:r w:rsidR="00A45213">
              <w:rPr>
                <w:noProof/>
                <w:webHidden/>
              </w:rPr>
              <w:fldChar w:fldCharType="separate"/>
            </w:r>
            <w:r w:rsidR="00A45213">
              <w:rPr>
                <w:noProof/>
                <w:webHidden/>
              </w:rPr>
              <w:t>19</w:t>
            </w:r>
            <w:r w:rsidR="00A45213">
              <w:rPr>
                <w:noProof/>
                <w:webHidden/>
              </w:rPr>
              <w:fldChar w:fldCharType="end"/>
            </w:r>
          </w:hyperlink>
        </w:p>
        <w:p w14:paraId="0A1DC915" w14:textId="7019128A" w:rsidR="00A45213" w:rsidRDefault="00711059">
          <w:pPr>
            <w:pStyle w:val="Sommario2"/>
            <w:tabs>
              <w:tab w:val="right" w:leader="dot" w:pos="9016"/>
            </w:tabs>
            <w:rPr>
              <w:rFonts w:asciiTheme="minorHAnsi" w:eastAsiaTheme="minorEastAsia" w:hAnsiTheme="minorHAnsi"/>
              <w:noProof/>
              <w:szCs w:val="24"/>
              <w:lang w:val="it-IT" w:eastAsia="it-IT"/>
            </w:rPr>
          </w:pPr>
          <w:hyperlink w:anchor="_Toc76715554" w:history="1">
            <w:r w:rsidR="00A45213" w:rsidRPr="00812876">
              <w:rPr>
                <w:rStyle w:val="Collegamentoipertestuale"/>
                <w:noProof/>
              </w:rPr>
              <w:t>Pilot stakeholder consultations</w:t>
            </w:r>
            <w:r w:rsidR="00A45213">
              <w:rPr>
                <w:noProof/>
                <w:webHidden/>
              </w:rPr>
              <w:tab/>
            </w:r>
            <w:r w:rsidR="00A45213">
              <w:rPr>
                <w:noProof/>
                <w:webHidden/>
              </w:rPr>
              <w:fldChar w:fldCharType="begin"/>
            </w:r>
            <w:r w:rsidR="00A45213">
              <w:rPr>
                <w:noProof/>
                <w:webHidden/>
              </w:rPr>
              <w:instrText xml:space="preserve"> PAGEREF _Toc76715554 \h </w:instrText>
            </w:r>
            <w:r w:rsidR="00A45213">
              <w:rPr>
                <w:noProof/>
                <w:webHidden/>
              </w:rPr>
            </w:r>
            <w:r w:rsidR="00A45213">
              <w:rPr>
                <w:noProof/>
                <w:webHidden/>
              </w:rPr>
              <w:fldChar w:fldCharType="separate"/>
            </w:r>
            <w:r w:rsidR="00A45213">
              <w:rPr>
                <w:noProof/>
                <w:webHidden/>
              </w:rPr>
              <w:t>20</w:t>
            </w:r>
            <w:r w:rsidR="00A45213">
              <w:rPr>
                <w:noProof/>
                <w:webHidden/>
              </w:rPr>
              <w:fldChar w:fldCharType="end"/>
            </w:r>
          </w:hyperlink>
        </w:p>
        <w:p w14:paraId="33B7DA0F" w14:textId="6ACD2C58" w:rsidR="00A45213" w:rsidRDefault="00711059">
          <w:pPr>
            <w:pStyle w:val="Sommario2"/>
            <w:tabs>
              <w:tab w:val="right" w:leader="dot" w:pos="9016"/>
            </w:tabs>
            <w:rPr>
              <w:rFonts w:asciiTheme="minorHAnsi" w:eastAsiaTheme="minorEastAsia" w:hAnsiTheme="minorHAnsi"/>
              <w:noProof/>
              <w:szCs w:val="24"/>
              <w:lang w:val="it-IT" w:eastAsia="it-IT"/>
            </w:rPr>
          </w:pPr>
          <w:hyperlink w:anchor="_Toc76715555" w:history="1">
            <w:r w:rsidR="00A45213" w:rsidRPr="00812876">
              <w:rPr>
                <w:rStyle w:val="Collegamentoipertestuale"/>
                <w:noProof/>
              </w:rPr>
              <w:t>Community consultations</w:t>
            </w:r>
            <w:r w:rsidR="00A45213">
              <w:rPr>
                <w:noProof/>
                <w:webHidden/>
              </w:rPr>
              <w:tab/>
            </w:r>
            <w:r w:rsidR="00A45213">
              <w:rPr>
                <w:noProof/>
                <w:webHidden/>
              </w:rPr>
              <w:fldChar w:fldCharType="begin"/>
            </w:r>
            <w:r w:rsidR="00A45213">
              <w:rPr>
                <w:noProof/>
                <w:webHidden/>
              </w:rPr>
              <w:instrText xml:space="preserve"> PAGEREF _Toc76715555 \h </w:instrText>
            </w:r>
            <w:r w:rsidR="00A45213">
              <w:rPr>
                <w:noProof/>
                <w:webHidden/>
              </w:rPr>
            </w:r>
            <w:r w:rsidR="00A45213">
              <w:rPr>
                <w:noProof/>
                <w:webHidden/>
              </w:rPr>
              <w:fldChar w:fldCharType="separate"/>
            </w:r>
            <w:r w:rsidR="00A45213">
              <w:rPr>
                <w:noProof/>
                <w:webHidden/>
              </w:rPr>
              <w:t>20</w:t>
            </w:r>
            <w:r w:rsidR="00A45213">
              <w:rPr>
                <w:noProof/>
                <w:webHidden/>
              </w:rPr>
              <w:fldChar w:fldCharType="end"/>
            </w:r>
          </w:hyperlink>
        </w:p>
        <w:p w14:paraId="2F354A77" w14:textId="50647791" w:rsidR="00A45213" w:rsidRDefault="00711059">
          <w:pPr>
            <w:pStyle w:val="Sommario2"/>
            <w:tabs>
              <w:tab w:val="right" w:leader="dot" w:pos="9016"/>
            </w:tabs>
            <w:rPr>
              <w:rFonts w:asciiTheme="minorHAnsi" w:eastAsiaTheme="minorEastAsia" w:hAnsiTheme="minorHAnsi"/>
              <w:noProof/>
              <w:szCs w:val="24"/>
              <w:lang w:val="it-IT" w:eastAsia="it-IT"/>
            </w:rPr>
          </w:pPr>
          <w:hyperlink w:anchor="_Toc76715556" w:history="1">
            <w:r w:rsidR="00A45213" w:rsidRPr="00812876">
              <w:rPr>
                <w:rStyle w:val="Collegamentoipertestuale"/>
                <w:noProof/>
              </w:rPr>
              <w:t>Survey</w:t>
            </w:r>
            <w:r w:rsidR="00A45213">
              <w:rPr>
                <w:noProof/>
                <w:webHidden/>
              </w:rPr>
              <w:tab/>
            </w:r>
            <w:r w:rsidR="00A45213">
              <w:rPr>
                <w:noProof/>
                <w:webHidden/>
              </w:rPr>
              <w:fldChar w:fldCharType="begin"/>
            </w:r>
            <w:r w:rsidR="00A45213">
              <w:rPr>
                <w:noProof/>
                <w:webHidden/>
              </w:rPr>
              <w:instrText xml:space="preserve"> PAGEREF _Toc76715556 \h </w:instrText>
            </w:r>
            <w:r w:rsidR="00A45213">
              <w:rPr>
                <w:noProof/>
                <w:webHidden/>
              </w:rPr>
            </w:r>
            <w:r w:rsidR="00A45213">
              <w:rPr>
                <w:noProof/>
                <w:webHidden/>
              </w:rPr>
              <w:fldChar w:fldCharType="separate"/>
            </w:r>
            <w:r w:rsidR="00A45213">
              <w:rPr>
                <w:noProof/>
                <w:webHidden/>
              </w:rPr>
              <w:t>21</w:t>
            </w:r>
            <w:r w:rsidR="00A45213">
              <w:rPr>
                <w:noProof/>
                <w:webHidden/>
              </w:rPr>
              <w:fldChar w:fldCharType="end"/>
            </w:r>
          </w:hyperlink>
        </w:p>
        <w:p w14:paraId="2A7688FB" w14:textId="6EB85454" w:rsidR="00A45213" w:rsidRDefault="00711059">
          <w:pPr>
            <w:pStyle w:val="Sommario2"/>
            <w:tabs>
              <w:tab w:val="right" w:leader="dot" w:pos="9016"/>
            </w:tabs>
            <w:rPr>
              <w:rFonts w:asciiTheme="minorHAnsi" w:eastAsiaTheme="minorEastAsia" w:hAnsiTheme="minorHAnsi"/>
              <w:noProof/>
              <w:szCs w:val="24"/>
              <w:lang w:val="it-IT" w:eastAsia="it-IT"/>
            </w:rPr>
          </w:pPr>
          <w:hyperlink w:anchor="_Toc76715557" w:history="1">
            <w:r w:rsidR="00A45213" w:rsidRPr="00812876">
              <w:rPr>
                <w:rStyle w:val="Collegamentoipertestuale"/>
                <w:noProof/>
              </w:rPr>
              <w:t>Previous Commission research and reports</w:t>
            </w:r>
            <w:r w:rsidR="00A45213">
              <w:rPr>
                <w:noProof/>
                <w:webHidden/>
              </w:rPr>
              <w:tab/>
            </w:r>
            <w:r w:rsidR="00A45213">
              <w:rPr>
                <w:noProof/>
                <w:webHidden/>
              </w:rPr>
              <w:fldChar w:fldCharType="begin"/>
            </w:r>
            <w:r w:rsidR="00A45213">
              <w:rPr>
                <w:noProof/>
                <w:webHidden/>
              </w:rPr>
              <w:instrText xml:space="preserve"> PAGEREF _Toc76715557 \h </w:instrText>
            </w:r>
            <w:r w:rsidR="00A45213">
              <w:rPr>
                <w:noProof/>
                <w:webHidden/>
              </w:rPr>
            </w:r>
            <w:r w:rsidR="00A45213">
              <w:rPr>
                <w:noProof/>
                <w:webHidden/>
              </w:rPr>
              <w:fldChar w:fldCharType="separate"/>
            </w:r>
            <w:r w:rsidR="00A45213">
              <w:rPr>
                <w:noProof/>
                <w:webHidden/>
              </w:rPr>
              <w:t>22</w:t>
            </w:r>
            <w:r w:rsidR="00A45213">
              <w:rPr>
                <w:noProof/>
                <w:webHidden/>
              </w:rPr>
              <w:fldChar w:fldCharType="end"/>
            </w:r>
          </w:hyperlink>
        </w:p>
        <w:p w14:paraId="2071BF2E" w14:textId="54847D37" w:rsidR="00A45213" w:rsidRDefault="00711059">
          <w:pPr>
            <w:pStyle w:val="Sommario1"/>
            <w:tabs>
              <w:tab w:val="right" w:leader="dot" w:pos="9016"/>
            </w:tabs>
            <w:rPr>
              <w:rFonts w:asciiTheme="minorHAnsi" w:eastAsiaTheme="minorEastAsia" w:hAnsiTheme="minorHAnsi"/>
              <w:b w:val="0"/>
              <w:noProof/>
              <w:szCs w:val="24"/>
              <w:lang w:val="it-IT" w:eastAsia="it-IT"/>
            </w:rPr>
          </w:pPr>
          <w:hyperlink w:anchor="_Toc76715558" w:history="1">
            <w:r w:rsidR="00A45213" w:rsidRPr="00812876">
              <w:rPr>
                <w:rStyle w:val="Collegamentoipertestuale"/>
                <w:noProof/>
              </w:rPr>
              <w:t>A note about terminology</w:t>
            </w:r>
            <w:r w:rsidR="00A45213">
              <w:rPr>
                <w:noProof/>
                <w:webHidden/>
              </w:rPr>
              <w:tab/>
            </w:r>
            <w:r w:rsidR="00A45213">
              <w:rPr>
                <w:noProof/>
                <w:webHidden/>
              </w:rPr>
              <w:fldChar w:fldCharType="begin"/>
            </w:r>
            <w:r w:rsidR="00A45213">
              <w:rPr>
                <w:noProof/>
                <w:webHidden/>
              </w:rPr>
              <w:instrText xml:space="preserve"> PAGEREF _Toc76715558 \h </w:instrText>
            </w:r>
            <w:r w:rsidR="00A45213">
              <w:rPr>
                <w:noProof/>
                <w:webHidden/>
              </w:rPr>
            </w:r>
            <w:r w:rsidR="00A45213">
              <w:rPr>
                <w:noProof/>
                <w:webHidden/>
              </w:rPr>
              <w:fldChar w:fldCharType="separate"/>
            </w:r>
            <w:r w:rsidR="00A45213">
              <w:rPr>
                <w:noProof/>
                <w:webHidden/>
              </w:rPr>
              <w:t>24</w:t>
            </w:r>
            <w:r w:rsidR="00A45213">
              <w:rPr>
                <w:noProof/>
                <w:webHidden/>
              </w:rPr>
              <w:fldChar w:fldCharType="end"/>
            </w:r>
          </w:hyperlink>
        </w:p>
        <w:p w14:paraId="46C011D1" w14:textId="24D20F8D" w:rsidR="00A45213" w:rsidRDefault="00711059">
          <w:pPr>
            <w:pStyle w:val="Sommario2"/>
            <w:tabs>
              <w:tab w:val="right" w:leader="dot" w:pos="9016"/>
            </w:tabs>
            <w:rPr>
              <w:rFonts w:asciiTheme="minorHAnsi" w:eastAsiaTheme="minorEastAsia" w:hAnsiTheme="minorHAnsi"/>
              <w:noProof/>
              <w:szCs w:val="24"/>
              <w:lang w:val="it-IT" w:eastAsia="it-IT"/>
            </w:rPr>
          </w:pPr>
          <w:hyperlink w:anchor="_Toc76715559" w:history="1">
            <w:r w:rsidR="00A45213" w:rsidRPr="00812876">
              <w:rPr>
                <w:rStyle w:val="Collegamentoipertestuale"/>
                <w:noProof/>
              </w:rPr>
              <w:t>Islamophobia</w:t>
            </w:r>
            <w:r w:rsidR="00A45213">
              <w:rPr>
                <w:noProof/>
                <w:webHidden/>
              </w:rPr>
              <w:tab/>
            </w:r>
            <w:r w:rsidR="00A45213">
              <w:rPr>
                <w:noProof/>
                <w:webHidden/>
              </w:rPr>
              <w:fldChar w:fldCharType="begin"/>
            </w:r>
            <w:r w:rsidR="00A45213">
              <w:rPr>
                <w:noProof/>
                <w:webHidden/>
              </w:rPr>
              <w:instrText xml:space="preserve"> PAGEREF _Toc76715559 \h </w:instrText>
            </w:r>
            <w:r w:rsidR="00A45213">
              <w:rPr>
                <w:noProof/>
                <w:webHidden/>
              </w:rPr>
            </w:r>
            <w:r w:rsidR="00A45213">
              <w:rPr>
                <w:noProof/>
                <w:webHidden/>
              </w:rPr>
              <w:fldChar w:fldCharType="separate"/>
            </w:r>
            <w:r w:rsidR="00A45213">
              <w:rPr>
                <w:noProof/>
                <w:webHidden/>
              </w:rPr>
              <w:t>24</w:t>
            </w:r>
            <w:r w:rsidR="00A45213">
              <w:rPr>
                <w:noProof/>
                <w:webHidden/>
              </w:rPr>
              <w:fldChar w:fldCharType="end"/>
            </w:r>
          </w:hyperlink>
        </w:p>
        <w:p w14:paraId="51784B0D" w14:textId="53A987D4" w:rsidR="00A45213" w:rsidRDefault="00711059">
          <w:pPr>
            <w:pStyle w:val="Sommario2"/>
            <w:tabs>
              <w:tab w:val="right" w:leader="dot" w:pos="9016"/>
            </w:tabs>
            <w:rPr>
              <w:rFonts w:asciiTheme="minorHAnsi" w:eastAsiaTheme="minorEastAsia" w:hAnsiTheme="minorHAnsi"/>
              <w:noProof/>
              <w:szCs w:val="24"/>
              <w:lang w:val="it-IT" w:eastAsia="it-IT"/>
            </w:rPr>
          </w:pPr>
          <w:hyperlink w:anchor="_Toc76715560" w:history="1">
            <w:r w:rsidR="00A45213" w:rsidRPr="00812876">
              <w:rPr>
                <w:rStyle w:val="Collegamentoipertestuale"/>
                <w:noProof/>
              </w:rPr>
              <w:t>Anti-Muslim hatred</w:t>
            </w:r>
            <w:r w:rsidR="00A45213">
              <w:rPr>
                <w:noProof/>
                <w:webHidden/>
              </w:rPr>
              <w:tab/>
            </w:r>
            <w:r w:rsidR="00A45213">
              <w:rPr>
                <w:noProof/>
                <w:webHidden/>
              </w:rPr>
              <w:fldChar w:fldCharType="begin"/>
            </w:r>
            <w:r w:rsidR="00A45213">
              <w:rPr>
                <w:noProof/>
                <w:webHidden/>
              </w:rPr>
              <w:instrText xml:space="preserve"> PAGEREF _Toc76715560 \h </w:instrText>
            </w:r>
            <w:r w:rsidR="00A45213">
              <w:rPr>
                <w:noProof/>
                <w:webHidden/>
              </w:rPr>
            </w:r>
            <w:r w:rsidR="00A45213">
              <w:rPr>
                <w:noProof/>
                <w:webHidden/>
              </w:rPr>
              <w:fldChar w:fldCharType="separate"/>
            </w:r>
            <w:r w:rsidR="00A45213">
              <w:rPr>
                <w:noProof/>
                <w:webHidden/>
              </w:rPr>
              <w:t>25</w:t>
            </w:r>
            <w:r w:rsidR="00A45213">
              <w:rPr>
                <w:noProof/>
                <w:webHidden/>
              </w:rPr>
              <w:fldChar w:fldCharType="end"/>
            </w:r>
          </w:hyperlink>
        </w:p>
        <w:p w14:paraId="0EE4208B" w14:textId="3362B704" w:rsidR="00A45213" w:rsidRDefault="00711059">
          <w:pPr>
            <w:pStyle w:val="Sommario1"/>
            <w:tabs>
              <w:tab w:val="right" w:leader="dot" w:pos="9016"/>
            </w:tabs>
            <w:rPr>
              <w:rFonts w:asciiTheme="minorHAnsi" w:eastAsiaTheme="minorEastAsia" w:hAnsiTheme="minorHAnsi"/>
              <w:b w:val="0"/>
              <w:noProof/>
              <w:szCs w:val="24"/>
              <w:lang w:val="it-IT" w:eastAsia="it-IT"/>
            </w:rPr>
          </w:pPr>
          <w:hyperlink w:anchor="_Toc76715561" w:history="1">
            <w:r w:rsidR="00A45213" w:rsidRPr="00812876">
              <w:rPr>
                <w:rStyle w:val="Collegamentoipertestuale"/>
                <w:noProof/>
              </w:rPr>
              <w:t>Chapter 1: Setting the scene</w:t>
            </w:r>
            <w:r w:rsidR="00A45213">
              <w:rPr>
                <w:noProof/>
                <w:webHidden/>
              </w:rPr>
              <w:tab/>
            </w:r>
            <w:r w:rsidR="00A45213">
              <w:rPr>
                <w:noProof/>
                <w:webHidden/>
              </w:rPr>
              <w:fldChar w:fldCharType="begin"/>
            </w:r>
            <w:r w:rsidR="00A45213">
              <w:rPr>
                <w:noProof/>
                <w:webHidden/>
              </w:rPr>
              <w:instrText xml:space="preserve"> PAGEREF _Toc76715561 \h </w:instrText>
            </w:r>
            <w:r w:rsidR="00A45213">
              <w:rPr>
                <w:noProof/>
                <w:webHidden/>
              </w:rPr>
            </w:r>
            <w:r w:rsidR="00A45213">
              <w:rPr>
                <w:noProof/>
                <w:webHidden/>
              </w:rPr>
              <w:fldChar w:fldCharType="separate"/>
            </w:r>
            <w:r w:rsidR="00A45213">
              <w:rPr>
                <w:noProof/>
                <w:webHidden/>
              </w:rPr>
              <w:t>27</w:t>
            </w:r>
            <w:r w:rsidR="00A45213">
              <w:rPr>
                <w:noProof/>
                <w:webHidden/>
              </w:rPr>
              <w:fldChar w:fldCharType="end"/>
            </w:r>
          </w:hyperlink>
        </w:p>
        <w:p w14:paraId="60C140C5" w14:textId="75CE8F8B" w:rsidR="00A45213" w:rsidRDefault="00711059">
          <w:pPr>
            <w:pStyle w:val="Sommario2"/>
            <w:tabs>
              <w:tab w:val="left" w:pos="1440"/>
              <w:tab w:val="right" w:leader="dot" w:pos="9016"/>
            </w:tabs>
            <w:rPr>
              <w:rFonts w:asciiTheme="minorHAnsi" w:eastAsiaTheme="minorEastAsia" w:hAnsiTheme="minorHAnsi"/>
              <w:noProof/>
              <w:szCs w:val="24"/>
              <w:lang w:val="it-IT" w:eastAsia="it-IT"/>
            </w:rPr>
          </w:pPr>
          <w:hyperlink w:anchor="_Toc76715562" w:history="1">
            <w:r w:rsidR="00A45213" w:rsidRPr="00812876">
              <w:rPr>
                <w:rStyle w:val="Collegamentoipertestuale"/>
                <w:noProof/>
              </w:rPr>
              <w:t>1.1</w:t>
            </w:r>
            <w:r w:rsidR="00A45213">
              <w:rPr>
                <w:rFonts w:asciiTheme="minorHAnsi" w:eastAsiaTheme="minorEastAsia" w:hAnsiTheme="minorHAnsi"/>
                <w:noProof/>
                <w:szCs w:val="24"/>
                <w:lang w:val="it-IT" w:eastAsia="it-IT"/>
              </w:rPr>
              <w:tab/>
            </w:r>
            <w:r w:rsidR="00A45213" w:rsidRPr="00812876">
              <w:rPr>
                <w:rStyle w:val="Collegamentoipertestuale"/>
                <w:noProof/>
              </w:rPr>
              <w:t>Support for multiculturalism</w:t>
            </w:r>
            <w:r w:rsidR="00A45213">
              <w:rPr>
                <w:noProof/>
                <w:webHidden/>
              </w:rPr>
              <w:tab/>
            </w:r>
            <w:r w:rsidR="00A45213">
              <w:rPr>
                <w:noProof/>
                <w:webHidden/>
              </w:rPr>
              <w:fldChar w:fldCharType="begin"/>
            </w:r>
            <w:r w:rsidR="00A45213">
              <w:rPr>
                <w:noProof/>
                <w:webHidden/>
              </w:rPr>
              <w:instrText xml:space="preserve"> PAGEREF _Toc76715562 \h </w:instrText>
            </w:r>
            <w:r w:rsidR="00A45213">
              <w:rPr>
                <w:noProof/>
                <w:webHidden/>
              </w:rPr>
            </w:r>
            <w:r w:rsidR="00A45213">
              <w:rPr>
                <w:noProof/>
                <w:webHidden/>
              </w:rPr>
              <w:fldChar w:fldCharType="separate"/>
            </w:r>
            <w:r w:rsidR="00A45213">
              <w:rPr>
                <w:noProof/>
                <w:webHidden/>
              </w:rPr>
              <w:t>27</w:t>
            </w:r>
            <w:r w:rsidR="00A45213">
              <w:rPr>
                <w:noProof/>
                <w:webHidden/>
              </w:rPr>
              <w:fldChar w:fldCharType="end"/>
            </w:r>
          </w:hyperlink>
        </w:p>
        <w:p w14:paraId="70DEC252" w14:textId="3E8683FC" w:rsidR="00A45213" w:rsidRDefault="00711059">
          <w:pPr>
            <w:pStyle w:val="Sommario2"/>
            <w:tabs>
              <w:tab w:val="left" w:pos="1440"/>
              <w:tab w:val="right" w:leader="dot" w:pos="9016"/>
            </w:tabs>
            <w:rPr>
              <w:rFonts w:asciiTheme="minorHAnsi" w:eastAsiaTheme="minorEastAsia" w:hAnsiTheme="minorHAnsi"/>
              <w:noProof/>
              <w:szCs w:val="24"/>
              <w:lang w:val="it-IT" w:eastAsia="it-IT"/>
            </w:rPr>
          </w:pPr>
          <w:hyperlink w:anchor="_Toc76715563" w:history="1">
            <w:r w:rsidR="00A45213" w:rsidRPr="00812876">
              <w:rPr>
                <w:rStyle w:val="Collegamentoipertestuale"/>
                <w:noProof/>
              </w:rPr>
              <w:t>1.2</w:t>
            </w:r>
            <w:r w:rsidR="00A45213">
              <w:rPr>
                <w:rFonts w:asciiTheme="minorHAnsi" w:eastAsiaTheme="minorEastAsia" w:hAnsiTheme="minorHAnsi"/>
                <w:noProof/>
                <w:szCs w:val="24"/>
                <w:lang w:val="it-IT" w:eastAsia="it-IT"/>
              </w:rPr>
              <w:tab/>
            </w:r>
            <w:r w:rsidR="00A45213" w:rsidRPr="00812876">
              <w:rPr>
                <w:rStyle w:val="Collegamentoipertestuale"/>
                <w:noProof/>
              </w:rPr>
              <w:t>Attitudes towards Muslims</w:t>
            </w:r>
            <w:r w:rsidR="00A45213">
              <w:rPr>
                <w:noProof/>
                <w:webHidden/>
              </w:rPr>
              <w:tab/>
            </w:r>
            <w:r w:rsidR="00A45213">
              <w:rPr>
                <w:noProof/>
                <w:webHidden/>
              </w:rPr>
              <w:fldChar w:fldCharType="begin"/>
            </w:r>
            <w:r w:rsidR="00A45213">
              <w:rPr>
                <w:noProof/>
                <w:webHidden/>
              </w:rPr>
              <w:instrText xml:space="preserve"> PAGEREF _Toc76715563 \h </w:instrText>
            </w:r>
            <w:r w:rsidR="00A45213">
              <w:rPr>
                <w:noProof/>
                <w:webHidden/>
              </w:rPr>
            </w:r>
            <w:r w:rsidR="00A45213">
              <w:rPr>
                <w:noProof/>
                <w:webHidden/>
              </w:rPr>
              <w:fldChar w:fldCharType="separate"/>
            </w:r>
            <w:r w:rsidR="00A45213">
              <w:rPr>
                <w:noProof/>
                <w:webHidden/>
              </w:rPr>
              <w:t>27</w:t>
            </w:r>
            <w:r w:rsidR="00A45213">
              <w:rPr>
                <w:noProof/>
                <w:webHidden/>
              </w:rPr>
              <w:fldChar w:fldCharType="end"/>
            </w:r>
          </w:hyperlink>
        </w:p>
        <w:p w14:paraId="2CD1AE30" w14:textId="3DEC66E6" w:rsidR="00A45213" w:rsidRDefault="00711059">
          <w:pPr>
            <w:pStyle w:val="Sommario2"/>
            <w:tabs>
              <w:tab w:val="left" w:pos="1440"/>
              <w:tab w:val="right" w:leader="dot" w:pos="9016"/>
            </w:tabs>
            <w:rPr>
              <w:rFonts w:asciiTheme="minorHAnsi" w:eastAsiaTheme="minorEastAsia" w:hAnsiTheme="minorHAnsi"/>
              <w:noProof/>
              <w:szCs w:val="24"/>
              <w:lang w:val="it-IT" w:eastAsia="it-IT"/>
            </w:rPr>
          </w:pPr>
          <w:hyperlink w:anchor="_Toc76715564" w:history="1">
            <w:r w:rsidR="00A45213" w:rsidRPr="00812876">
              <w:rPr>
                <w:rStyle w:val="Collegamentoipertestuale"/>
                <w:noProof/>
              </w:rPr>
              <w:t>1.3</w:t>
            </w:r>
            <w:r w:rsidR="00A45213">
              <w:rPr>
                <w:rFonts w:asciiTheme="minorHAnsi" w:eastAsiaTheme="minorEastAsia" w:hAnsiTheme="minorHAnsi"/>
                <w:noProof/>
                <w:szCs w:val="24"/>
                <w:lang w:val="it-IT" w:eastAsia="it-IT"/>
              </w:rPr>
              <w:tab/>
            </w:r>
            <w:r w:rsidR="00A45213" w:rsidRPr="00812876">
              <w:rPr>
                <w:rStyle w:val="Collegamentoipertestuale"/>
                <w:noProof/>
              </w:rPr>
              <w:t>Racial and religious discrimination</w:t>
            </w:r>
            <w:r w:rsidR="00A45213">
              <w:rPr>
                <w:noProof/>
                <w:webHidden/>
              </w:rPr>
              <w:tab/>
            </w:r>
            <w:r w:rsidR="00A45213">
              <w:rPr>
                <w:noProof/>
                <w:webHidden/>
              </w:rPr>
              <w:fldChar w:fldCharType="begin"/>
            </w:r>
            <w:r w:rsidR="00A45213">
              <w:rPr>
                <w:noProof/>
                <w:webHidden/>
              </w:rPr>
              <w:instrText xml:space="preserve"> PAGEREF _Toc76715564 \h </w:instrText>
            </w:r>
            <w:r w:rsidR="00A45213">
              <w:rPr>
                <w:noProof/>
                <w:webHidden/>
              </w:rPr>
            </w:r>
            <w:r w:rsidR="00A45213">
              <w:rPr>
                <w:noProof/>
                <w:webHidden/>
              </w:rPr>
              <w:fldChar w:fldCharType="separate"/>
            </w:r>
            <w:r w:rsidR="00A45213">
              <w:rPr>
                <w:noProof/>
                <w:webHidden/>
              </w:rPr>
              <w:t>27</w:t>
            </w:r>
            <w:r w:rsidR="00A45213">
              <w:rPr>
                <w:noProof/>
                <w:webHidden/>
              </w:rPr>
              <w:fldChar w:fldCharType="end"/>
            </w:r>
          </w:hyperlink>
        </w:p>
        <w:p w14:paraId="03143E95" w14:textId="0898C276" w:rsidR="00A45213" w:rsidRDefault="00711059">
          <w:pPr>
            <w:pStyle w:val="Sommario2"/>
            <w:tabs>
              <w:tab w:val="left" w:pos="1440"/>
              <w:tab w:val="right" w:leader="dot" w:pos="9016"/>
            </w:tabs>
            <w:rPr>
              <w:rFonts w:asciiTheme="minorHAnsi" w:eastAsiaTheme="minorEastAsia" w:hAnsiTheme="minorHAnsi"/>
              <w:noProof/>
              <w:szCs w:val="24"/>
              <w:lang w:val="it-IT" w:eastAsia="it-IT"/>
            </w:rPr>
          </w:pPr>
          <w:hyperlink w:anchor="_Toc76715565" w:history="1">
            <w:r w:rsidR="00A45213" w:rsidRPr="00812876">
              <w:rPr>
                <w:rStyle w:val="Collegamentoipertestuale"/>
                <w:noProof/>
              </w:rPr>
              <w:t>1.4</w:t>
            </w:r>
            <w:r w:rsidR="00A45213">
              <w:rPr>
                <w:rFonts w:asciiTheme="minorHAnsi" w:eastAsiaTheme="minorEastAsia" w:hAnsiTheme="minorHAnsi"/>
                <w:noProof/>
                <w:szCs w:val="24"/>
                <w:lang w:val="it-IT" w:eastAsia="it-IT"/>
              </w:rPr>
              <w:tab/>
            </w:r>
            <w:r w:rsidR="00A45213" w:rsidRPr="00812876">
              <w:rPr>
                <w:rStyle w:val="Collegamentoipertestuale"/>
                <w:noProof/>
              </w:rPr>
              <w:t>Post-September 11 shift in attitudes towards Australian Muslims</w:t>
            </w:r>
            <w:r w:rsidR="00A45213">
              <w:rPr>
                <w:noProof/>
                <w:webHidden/>
              </w:rPr>
              <w:tab/>
            </w:r>
            <w:r w:rsidR="00A45213">
              <w:rPr>
                <w:noProof/>
                <w:webHidden/>
              </w:rPr>
              <w:fldChar w:fldCharType="begin"/>
            </w:r>
            <w:r w:rsidR="00A45213">
              <w:rPr>
                <w:noProof/>
                <w:webHidden/>
              </w:rPr>
              <w:instrText xml:space="preserve"> PAGEREF _Toc76715565 \h </w:instrText>
            </w:r>
            <w:r w:rsidR="00A45213">
              <w:rPr>
                <w:noProof/>
                <w:webHidden/>
              </w:rPr>
            </w:r>
            <w:r w:rsidR="00A45213">
              <w:rPr>
                <w:noProof/>
                <w:webHidden/>
              </w:rPr>
              <w:fldChar w:fldCharType="separate"/>
            </w:r>
            <w:r w:rsidR="00A45213">
              <w:rPr>
                <w:noProof/>
                <w:webHidden/>
              </w:rPr>
              <w:t>29</w:t>
            </w:r>
            <w:r w:rsidR="00A45213">
              <w:rPr>
                <w:noProof/>
                <w:webHidden/>
              </w:rPr>
              <w:fldChar w:fldCharType="end"/>
            </w:r>
          </w:hyperlink>
        </w:p>
        <w:p w14:paraId="3AB1971F" w14:textId="1B669F46" w:rsidR="00A45213" w:rsidRDefault="00711059">
          <w:pPr>
            <w:pStyle w:val="Sommario2"/>
            <w:tabs>
              <w:tab w:val="left" w:pos="1440"/>
              <w:tab w:val="right" w:leader="dot" w:pos="9016"/>
            </w:tabs>
            <w:rPr>
              <w:rFonts w:asciiTheme="minorHAnsi" w:eastAsiaTheme="minorEastAsia" w:hAnsiTheme="minorHAnsi"/>
              <w:noProof/>
              <w:szCs w:val="24"/>
              <w:lang w:val="it-IT" w:eastAsia="it-IT"/>
            </w:rPr>
          </w:pPr>
          <w:hyperlink w:anchor="_Toc76715566" w:history="1">
            <w:r w:rsidR="00A45213" w:rsidRPr="00812876">
              <w:rPr>
                <w:rStyle w:val="Collegamentoipertestuale"/>
                <w:noProof/>
              </w:rPr>
              <w:t>1.5</w:t>
            </w:r>
            <w:r w:rsidR="00A45213">
              <w:rPr>
                <w:rFonts w:asciiTheme="minorHAnsi" w:eastAsiaTheme="minorEastAsia" w:hAnsiTheme="minorHAnsi"/>
                <w:noProof/>
                <w:szCs w:val="24"/>
                <w:lang w:val="it-IT" w:eastAsia="it-IT"/>
              </w:rPr>
              <w:tab/>
            </w:r>
            <w:r w:rsidR="00A45213" w:rsidRPr="00812876">
              <w:rPr>
                <w:rStyle w:val="Collegamentoipertestuale"/>
                <w:noProof/>
              </w:rPr>
              <w:t>The impact of the Christchurch terrorist attack</w:t>
            </w:r>
            <w:r w:rsidR="00A45213">
              <w:rPr>
                <w:noProof/>
                <w:webHidden/>
              </w:rPr>
              <w:tab/>
            </w:r>
            <w:r w:rsidR="00A45213">
              <w:rPr>
                <w:noProof/>
                <w:webHidden/>
              </w:rPr>
              <w:fldChar w:fldCharType="begin"/>
            </w:r>
            <w:r w:rsidR="00A45213">
              <w:rPr>
                <w:noProof/>
                <w:webHidden/>
              </w:rPr>
              <w:instrText xml:space="preserve"> PAGEREF _Toc76715566 \h </w:instrText>
            </w:r>
            <w:r w:rsidR="00A45213">
              <w:rPr>
                <w:noProof/>
                <w:webHidden/>
              </w:rPr>
            </w:r>
            <w:r w:rsidR="00A45213">
              <w:rPr>
                <w:noProof/>
                <w:webHidden/>
              </w:rPr>
              <w:fldChar w:fldCharType="separate"/>
            </w:r>
            <w:r w:rsidR="00A45213">
              <w:rPr>
                <w:noProof/>
                <w:webHidden/>
              </w:rPr>
              <w:t>31</w:t>
            </w:r>
            <w:r w:rsidR="00A45213">
              <w:rPr>
                <w:noProof/>
                <w:webHidden/>
              </w:rPr>
              <w:fldChar w:fldCharType="end"/>
            </w:r>
          </w:hyperlink>
        </w:p>
        <w:p w14:paraId="49FF548F" w14:textId="10E3F478" w:rsidR="00A45213" w:rsidRDefault="00711059">
          <w:pPr>
            <w:pStyle w:val="Sommario2"/>
            <w:tabs>
              <w:tab w:val="left" w:pos="1440"/>
              <w:tab w:val="right" w:leader="dot" w:pos="9016"/>
            </w:tabs>
            <w:rPr>
              <w:rFonts w:asciiTheme="minorHAnsi" w:eastAsiaTheme="minorEastAsia" w:hAnsiTheme="minorHAnsi"/>
              <w:noProof/>
              <w:szCs w:val="24"/>
              <w:lang w:val="it-IT" w:eastAsia="it-IT"/>
            </w:rPr>
          </w:pPr>
          <w:hyperlink w:anchor="_Toc76715567" w:history="1">
            <w:r w:rsidR="00A45213" w:rsidRPr="00812876">
              <w:rPr>
                <w:rStyle w:val="Collegamentoipertestuale"/>
                <w:noProof/>
              </w:rPr>
              <w:t>1.6</w:t>
            </w:r>
            <w:r w:rsidR="00A45213">
              <w:rPr>
                <w:rFonts w:asciiTheme="minorHAnsi" w:eastAsiaTheme="minorEastAsia" w:hAnsiTheme="minorHAnsi"/>
                <w:noProof/>
                <w:szCs w:val="24"/>
                <w:lang w:val="it-IT" w:eastAsia="it-IT"/>
              </w:rPr>
              <w:tab/>
            </w:r>
            <w:r w:rsidR="00A45213" w:rsidRPr="00812876">
              <w:rPr>
                <w:rStyle w:val="Collegamentoipertestuale"/>
                <w:noProof/>
              </w:rPr>
              <w:t>Aboriginal and Torres Strait Islander recognition</w:t>
            </w:r>
            <w:r w:rsidR="00A45213">
              <w:rPr>
                <w:noProof/>
                <w:webHidden/>
              </w:rPr>
              <w:tab/>
            </w:r>
            <w:r w:rsidR="00A45213">
              <w:rPr>
                <w:noProof/>
                <w:webHidden/>
              </w:rPr>
              <w:fldChar w:fldCharType="begin"/>
            </w:r>
            <w:r w:rsidR="00A45213">
              <w:rPr>
                <w:noProof/>
                <w:webHidden/>
              </w:rPr>
              <w:instrText xml:space="preserve"> PAGEREF _Toc76715567 \h </w:instrText>
            </w:r>
            <w:r w:rsidR="00A45213">
              <w:rPr>
                <w:noProof/>
                <w:webHidden/>
              </w:rPr>
            </w:r>
            <w:r w:rsidR="00A45213">
              <w:rPr>
                <w:noProof/>
                <w:webHidden/>
              </w:rPr>
              <w:fldChar w:fldCharType="separate"/>
            </w:r>
            <w:r w:rsidR="00A45213">
              <w:rPr>
                <w:noProof/>
                <w:webHidden/>
              </w:rPr>
              <w:t>33</w:t>
            </w:r>
            <w:r w:rsidR="00A45213">
              <w:rPr>
                <w:noProof/>
                <w:webHidden/>
              </w:rPr>
              <w:fldChar w:fldCharType="end"/>
            </w:r>
          </w:hyperlink>
        </w:p>
        <w:p w14:paraId="635BC9B0" w14:textId="5791294D" w:rsidR="00A45213" w:rsidRDefault="00711059">
          <w:pPr>
            <w:pStyle w:val="Sommario2"/>
            <w:tabs>
              <w:tab w:val="left" w:pos="1440"/>
              <w:tab w:val="right" w:leader="dot" w:pos="9016"/>
            </w:tabs>
            <w:rPr>
              <w:rFonts w:asciiTheme="minorHAnsi" w:eastAsiaTheme="minorEastAsia" w:hAnsiTheme="minorHAnsi"/>
              <w:noProof/>
              <w:szCs w:val="24"/>
              <w:lang w:val="it-IT" w:eastAsia="it-IT"/>
            </w:rPr>
          </w:pPr>
          <w:hyperlink w:anchor="_Toc76715568" w:history="1">
            <w:r w:rsidR="00A45213" w:rsidRPr="00812876">
              <w:rPr>
                <w:rStyle w:val="Collegamentoipertestuale"/>
                <w:noProof/>
              </w:rPr>
              <w:t>1.7</w:t>
            </w:r>
            <w:r w:rsidR="00A45213">
              <w:rPr>
                <w:rFonts w:asciiTheme="minorHAnsi" w:eastAsiaTheme="minorEastAsia" w:hAnsiTheme="minorHAnsi"/>
                <w:noProof/>
                <w:szCs w:val="24"/>
                <w:lang w:val="it-IT" w:eastAsia="it-IT"/>
              </w:rPr>
              <w:tab/>
            </w:r>
            <w:r w:rsidR="00A45213" w:rsidRPr="00812876">
              <w:rPr>
                <w:rStyle w:val="Collegamentoipertestuale"/>
                <w:noProof/>
              </w:rPr>
              <w:t>Moving beyond ‘consultation’ to implementation</w:t>
            </w:r>
            <w:r w:rsidR="00A45213">
              <w:rPr>
                <w:noProof/>
                <w:webHidden/>
              </w:rPr>
              <w:tab/>
            </w:r>
            <w:r w:rsidR="00A45213">
              <w:rPr>
                <w:noProof/>
                <w:webHidden/>
              </w:rPr>
              <w:fldChar w:fldCharType="begin"/>
            </w:r>
            <w:r w:rsidR="00A45213">
              <w:rPr>
                <w:noProof/>
                <w:webHidden/>
              </w:rPr>
              <w:instrText xml:space="preserve"> PAGEREF _Toc76715568 \h </w:instrText>
            </w:r>
            <w:r w:rsidR="00A45213">
              <w:rPr>
                <w:noProof/>
                <w:webHidden/>
              </w:rPr>
            </w:r>
            <w:r w:rsidR="00A45213">
              <w:rPr>
                <w:noProof/>
                <w:webHidden/>
              </w:rPr>
              <w:fldChar w:fldCharType="separate"/>
            </w:r>
            <w:r w:rsidR="00A45213">
              <w:rPr>
                <w:noProof/>
                <w:webHidden/>
              </w:rPr>
              <w:t>34</w:t>
            </w:r>
            <w:r w:rsidR="00A45213">
              <w:rPr>
                <w:noProof/>
                <w:webHidden/>
              </w:rPr>
              <w:fldChar w:fldCharType="end"/>
            </w:r>
          </w:hyperlink>
        </w:p>
        <w:p w14:paraId="535559AD" w14:textId="0F51AE08" w:rsidR="00A45213" w:rsidRDefault="00711059">
          <w:pPr>
            <w:pStyle w:val="Sommario1"/>
            <w:tabs>
              <w:tab w:val="right" w:leader="dot" w:pos="9016"/>
            </w:tabs>
            <w:rPr>
              <w:rFonts w:asciiTheme="minorHAnsi" w:eastAsiaTheme="minorEastAsia" w:hAnsiTheme="minorHAnsi"/>
              <w:b w:val="0"/>
              <w:noProof/>
              <w:szCs w:val="24"/>
              <w:lang w:val="it-IT" w:eastAsia="it-IT"/>
            </w:rPr>
          </w:pPr>
          <w:hyperlink w:anchor="_Toc76715569" w:history="1">
            <w:r w:rsidR="00A45213" w:rsidRPr="00812876">
              <w:rPr>
                <w:rStyle w:val="Collegamentoipertestuale"/>
                <w:noProof/>
              </w:rPr>
              <w:t>Chapter 2: Demographic overview of Australian Muslim communities</w:t>
            </w:r>
            <w:r w:rsidR="00A45213">
              <w:rPr>
                <w:noProof/>
                <w:webHidden/>
              </w:rPr>
              <w:tab/>
            </w:r>
            <w:r w:rsidR="00A45213">
              <w:rPr>
                <w:noProof/>
                <w:webHidden/>
              </w:rPr>
              <w:fldChar w:fldCharType="begin"/>
            </w:r>
            <w:r w:rsidR="00A45213">
              <w:rPr>
                <w:noProof/>
                <w:webHidden/>
              </w:rPr>
              <w:instrText xml:space="preserve"> PAGEREF _Toc76715569 \h </w:instrText>
            </w:r>
            <w:r w:rsidR="00A45213">
              <w:rPr>
                <w:noProof/>
                <w:webHidden/>
              </w:rPr>
            </w:r>
            <w:r w:rsidR="00A45213">
              <w:rPr>
                <w:noProof/>
                <w:webHidden/>
              </w:rPr>
              <w:fldChar w:fldCharType="separate"/>
            </w:r>
            <w:r w:rsidR="00A45213">
              <w:rPr>
                <w:noProof/>
                <w:webHidden/>
              </w:rPr>
              <w:t>36</w:t>
            </w:r>
            <w:r w:rsidR="00A45213">
              <w:rPr>
                <w:noProof/>
                <w:webHidden/>
              </w:rPr>
              <w:fldChar w:fldCharType="end"/>
            </w:r>
          </w:hyperlink>
        </w:p>
        <w:p w14:paraId="0C5E1B8A" w14:textId="52025A9F" w:rsidR="00A45213" w:rsidRDefault="00711059">
          <w:pPr>
            <w:pStyle w:val="Sommario2"/>
            <w:tabs>
              <w:tab w:val="left" w:pos="1440"/>
              <w:tab w:val="right" w:leader="dot" w:pos="9016"/>
            </w:tabs>
            <w:rPr>
              <w:rFonts w:asciiTheme="minorHAnsi" w:eastAsiaTheme="minorEastAsia" w:hAnsiTheme="minorHAnsi"/>
              <w:noProof/>
              <w:szCs w:val="24"/>
              <w:lang w:val="it-IT" w:eastAsia="it-IT"/>
            </w:rPr>
          </w:pPr>
          <w:hyperlink w:anchor="_Toc76715570" w:history="1">
            <w:r w:rsidR="00A45213" w:rsidRPr="00812876">
              <w:rPr>
                <w:rStyle w:val="Collegamentoipertestuale"/>
                <w:bCs/>
                <w:noProof/>
              </w:rPr>
              <w:t>2.1</w:t>
            </w:r>
            <w:r w:rsidR="00A45213">
              <w:rPr>
                <w:rFonts w:asciiTheme="minorHAnsi" w:eastAsiaTheme="minorEastAsia" w:hAnsiTheme="minorHAnsi"/>
                <w:noProof/>
                <w:szCs w:val="24"/>
                <w:lang w:val="it-IT" w:eastAsia="it-IT"/>
              </w:rPr>
              <w:tab/>
            </w:r>
            <w:r w:rsidR="00A45213" w:rsidRPr="00812876">
              <w:rPr>
                <w:rStyle w:val="Collegamentoipertestuale"/>
                <w:noProof/>
              </w:rPr>
              <w:t>Population of Muslims in Australia</w:t>
            </w:r>
            <w:r w:rsidR="00A45213">
              <w:rPr>
                <w:noProof/>
                <w:webHidden/>
              </w:rPr>
              <w:tab/>
            </w:r>
            <w:r w:rsidR="00A45213">
              <w:rPr>
                <w:noProof/>
                <w:webHidden/>
              </w:rPr>
              <w:fldChar w:fldCharType="begin"/>
            </w:r>
            <w:r w:rsidR="00A45213">
              <w:rPr>
                <w:noProof/>
                <w:webHidden/>
              </w:rPr>
              <w:instrText xml:space="preserve"> PAGEREF _Toc76715570 \h </w:instrText>
            </w:r>
            <w:r w:rsidR="00A45213">
              <w:rPr>
                <w:noProof/>
                <w:webHidden/>
              </w:rPr>
            </w:r>
            <w:r w:rsidR="00A45213">
              <w:rPr>
                <w:noProof/>
                <w:webHidden/>
              </w:rPr>
              <w:fldChar w:fldCharType="separate"/>
            </w:r>
            <w:r w:rsidR="00A45213">
              <w:rPr>
                <w:noProof/>
                <w:webHidden/>
              </w:rPr>
              <w:t>36</w:t>
            </w:r>
            <w:r w:rsidR="00A45213">
              <w:rPr>
                <w:noProof/>
                <w:webHidden/>
              </w:rPr>
              <w:fldChar w:fldCharType="end"/>
            </w:r>
          </w:hyperlink>
        </w:p>
        <w:p w14:paraId="115340DF" w14:textId="2E1F552B" w:rsidR="00A45213" w:rsidRDefault="00711059">
          <w:pPr>
            <w:pStyle w:val="Sommario2"/>
            <w:tabs>
              <w:tab w:val="left" w:pos="1440"/>
              <w:tab w:val="right" w:leader="dot" w:pos="9016"/>
            </w:tabs>
            <w:rPr>
              <w:rFonts w:asciiTheme="minorHAnsi" w:eastAsiaTheme="minorEastAsia" w:hAnsiTheme="minorHAnsi"/>
              <w:noProof/>
              <w:szCs w:val="24"/>
              <w:lang w:val="it-IT" w:eastAsia="it-IT"/>
            </w:rPr>
          </w:pPr>
          <w:hyperlink w:anchor="_Toc76715571" w:history="1">
            <w:r w:rsidR="00A45213" w:rsidRPr="00812876">
              <w:rPr>
                <w:rStyle w:val="Collegamentoipertestuale"/>
                <w:noProof/>
              </w:rPr>
              <w:t xml:space="preserve">2.2 </w:t>
            </w:r>
            <w:r w:rsidR="00A45213">
              <w:rPr>
                <w:rFonts w:asciiTheme="minorHAnsi" w:eastAsiaTheme="minorEastAsia" w:hAnsiTheme="minorHAnsi"/>
                <w:noProof/>
                <w:szCs w:val="24"/>
                <w:lang w:val="it-IT" w:eastAsia="it-IT"/>
              </w:rPr>
              <w:tab/>
            </w:r>
            <w:r w:rsidR="00A45213" w:rsidRPr="00812876">
              <w:rPr>
                <w:rStyle w:val="Collegamentoipertestuale"/>
                <w:noProof/>
              </w:rPr>
              <w:t>Population age</w:t>
            </w:r>
            <w:r w:rsidR="00A45213">
              <w:rPr>
                <w:noProof/>
                <w:webHidden/>
              </w:rPr>
              <w:tab/>
            </w:r>
            <w:r w:rsidR="00A45213">
              <w:rPr>
                <w:noProof/>
                <w:webHidden/>
              </w:rPr>
              <w:fldChar w:fldCharType="begin"/>
            </w:r>
            <w:r w:rsidR="00A45213">
              <w:rPr>
                <w:noProof/>
                <w:webHidden/>
              </w:rPr>
              <w:instrText xml:space="preserve"> PAGEREF _Toc76715571 \h </w:instrText>
            </w:r>
            <w:r w:rsidR="00A45213">
              <w:rPr>
                <w:noProof/>
                <w:webHidden/>
              </w:rPr>
            </w:r>
            <w:r w:rsidR="00A45213">
              <w:rPr>
                <w:noProof/>
                <w:webHidden/>
              </w:rPr>
              <w:fldChar w:fldCharType="separate"/>
            </w:r>
            <w:r w:rsidR="00A45213">
              <w:rPr>
                <w:noProof/>
                <w:webHidden/>
              </w:rPr>
              <w:t>37</w:t>
            </w:r>
            <w:r w:rsidR="00A45213">
              <w:rPr>
                <w:noProof/>
                <w:webHidden/>
              </w:rPr>
              <w:fldChar w:fldCharType="end"/>
            </w:r>
          </w:hyperlink>
        </w:p>
        <w:p w14:paraId="41EC6648" w14:textId="0549438F" w:rsidR="00A45213" w:rsidRDefault="00711059">
          <w:pPr>
            <w:pStyle w:val="Sommario2"/>
            <w:tabs>
              <w:tab w:val="left" w:pos="1440"/>
              <w:tab w:val="right" w:leader="dot" w:pos="9016"/>
            </w:tabs>
            <w:rPr>
              <w:rFonts w:asciiTheme="minorHAnsi" w:eastAsiaTheme="minorEastAsia" w:hAnsiTheme="minorHAnsi"/>
              <w:noProof/>
              <w:szCs w:val="24"/>
              <w:lang w:val="it-IT" w:eastAsia="it-IT"/>
            </w:rPr>
          </w:pPr>
          <w:hyperlink w:anchor="_Toc76715572" w:history="1">
            <w:r w:rsidR="00A45213" w:rsidRPr="00812876">
              <w:rPr>
                <w:rStyle w:val="Collegamentoipertestuale"/>
                <w:noProof/>
              </w:rPr>
              <w:t>2.3</w:t>
            </w:r>
            <w:r w:rsidR="00A45213">
              <w:rPr>
                <w:rFonts w:asciiTheme="minorHAnsi" w:eastAsiaTheme="minorEastAsia" w:hAnsiTheme="minorHAnsi"/>
                <w:noProof/>
                <w:szCs w:val="24"/>
                <w:lang w:val="it-IT" w:eastAsia="it-IT"/>
              </w:rPr>
              <w:tab/>
            </w:r>
            <w:r w:rsidR="00A45213" w:rsidRPr="00812876">
              <w:rPr>
                <w:rStyle w:val="Collegamentoipertestuale"/>
                <w:noProof/>
              </w:rPr>
              <w:t>Where communities live</w:t>
            </w:r>
            <w:r w:rsidR="00A45213">
              <w:rPr>
                <w:noProof/>
                <w:webHidden/>
              </w:rPr>
              <w:tab/>
            </w:r>
            <w:r w:rsidR="00A45213">
              <w:rPr>
                <w:noProof/>
                <w:webHidden/>
              </w:rPr>
              <w:fldChar w:fldCharType="begin"/>
            </w:r>
            <w:r w:rsidR="00A45213">
              <w:rPr>
                <w:noProof/>
                <w:webHidden/>
              </w:rPr>
              <w:instrText xml:space="preserve"> PAGEREF _Toc76715572 \h </w:instrText>
            </w:r>
            <w:r w:rsidR="00A45213">
              <w:rPr>
                <w:noProof/>
                <w:webHidden/>
              </w:rPr>
            </w:r>
            <w:r w:rsidR="00A45213">
              <w:rPr>
                <w:noProof/>
                <w:webHidden/>
              </w:rPr>
              <w:fldChar w:fldCharType="separate"/>
            </w:r>
            <w:r w:rsidR="00A45213">
              <w:rPr>
                <w:noProof/>
                <w:webHidden/>
              </w:rPr>
              <w:t>37</w:t>
            </w:r>
            <w:r w:rsidR="00A45213">
              <w:rPr>
                <w:noProof/>
                <w:webHidden/>
              </w:rPr>
              <w:fldChar w:fldCharType="end"/>
            </w:r>
          </w:hyperlink>
        </w:p>
        <w:p w14:paraId="251CA5A2" w14:textId="013E24B3" w:rsidR="00A45213" w:rsidRDefault="00711059">
          <w:pPr>
            <w:pStyle w:val="Sommario2"/>
            <w:tabs>
              <w:tab w:val="left" w:pos="1440"/>
              <w:tab w:val="right" w:leader="dot" w:pos="9016"/>
            </w:tabs>
            <w:rPr>
              <w:rFonts w:asciiTheme="minorHAnsi" w:eastAsiaTheme="minorEastAsia" w:hAnsiTheme="minorHAnsi"/>
              <w:noProof/>
              <w:szCs w:val="24"/>
              <w:lang w:val="it-IT" w:eastAsia="it-IT"/>
            </w:rPr>
          </w:pPr>
          <w:hyperlink w:anchor="_Toc76715573" w:history="1">
            <w:r w:rsidR="00A45213" w:rsidRPr="00812876">
              <w:rPr>
                <w:rStyle w:val="Collegamentoipertestuale"/>
                <w:noProof/>
              </w:rPr>
              <w:t>2.4</w:t>
            </w:r>
            <w:r w:rsidR="00A45213">
              <w:rPr>
                <w:rFonts w:asciiTheme="minorHAnsi" w:eastAsiaTheme="minorEastAsia" w:hAnsiTheme="minorHAnsi"/>
                <w:noProof/>
                <w:szCs w:val="24"/>
                <w:lang w:val="it-IT" w:eastAsia="it-IT"/>
              </w:rPr>
              <w:tab/>
            </w:r>
            <w:r w:rsidR="00A45213" w:rsidRPr="00812876">
              <w:rPr>
                <w:rStyle w:val="Collegamentoipertestuale"/>
                <w:noProof/>
              </w:rPr>
              <w:t>English language proficiency</w:t>
            </w:r>
            <w:r w:rsidR="00A45213">
              <w:rPr>
                <w:noProof/>
                <w:webHidden/>
              </w:rPr>
              <w:tab/>
            </w:r>
            <w:r w:rsidR="00A45213">
              <w:rPr>
                <w:noProof/>
                <w:webHidden/>
              </w:rPr>
              <w:fldChar w:fldCharType="begin"/>
            </w:r>
            <w:r w:rsidR="00A45213">
              <w:rPr>
                <w:noProof/>
                <w:webHidden/>
              </w:rPr>
              <w:instrText xml:space="preserve"> PAGEREF _Toc76715573 \h </w:instrText>
            </w:r>
            <w:r w:rsidR="00A45213">
              <w:rPr>
                <w:noProof/>
                <w:webHidden/>
              </w:rPr>
            </w:r>
            <w:r w:rsidR="00A45213">
              <w:rPr>
                <w:noProof/>
                <w:webHidden/>
              </w:rPr>
              <w:fldChar w:fldCharType="separate"/>
            </w:r>
            <w:r w:rsidR="00A45213">
              <w:rPr>
                <w:noProof/>
                <w:webHidden/>
              </w:rPr>
              <w:t>37</w:t>
            </w:r>
            <w:r w:rsidR="00A45213">
              <w:rPr>
                <w:noProof/>
                <w:webHidden/>
              </w:rPr>
              <w:fldChar w:fldCharType="end"/>
            </w:r>
          </w:hyperlink>
        </w:p>
        <w:p w14:paraId="570B0AA5" w14:textId="558CF34D" w:rsidR="00A45213" w:rsidRDefault="00711059">
          <w:pPr>
            <w:pStyle w:val="Sommario2"/>
            <w:tabs>
              <w:tab w:val="left" w:pos="1440"/>
              <w:tab w:val="right" w:leader="dot" w:pos="9016"/>
            </w:tabs>
            <w:rPr>
              <w:rFonts w:asciiTheme="minorHAnsi" w:eastAsiaTheme="minorEastAsia" w:hAnsiTheme="minorHAnsi"/>
              <w:noProof/>
              <w:szCs w:val="24"/>
              <w:lang w:val="it-IT" w:eastAsia="it-IT"/>
            </w:rPr>
          </w:pPr>
          <w:hyperlink w:anchor="_Toc76715574" w:history="1">
            <w:r w:rsidR="00A45213" w:rsidRPr="00812876">
              <w:rPr>
                <w:rStyle w:val="Collegamentoipertestuale"/>
                <w:noProof/>
              </w:rPr>
              <w:t>2.5</w:t>
            </w:r>
            <w:r w:rsidR="00A45213">
              <w:rPr>
                <w:rFonts w:asciiTheme="minorHAnsi" w:eastAsiaTheme="minorEastAsia" w:hAnsiTheme="minorHAnsi"/>
                <w:noProof/>
                <w:szCs w:val="24"/>
                <w:lang w:val="it-IT" w:eastAsia="it-IT"/>
              </w:rPr>
              <w:tab/>
            </w:r>
            <w:r w:rsidR="00A45213" w:rsidRPr="00812876">
              <w:rPr>
                <w:rStyle w:val="Collegamentoipertestuale"/>
                <w:noProof/>
              </w:rPr>
              <w:t>Educational make-up</w:t>
            </w:r>
            <w:r w:rsidR="00A45213">
              <w:rPr>
                <w:noProof/>
                <w:webHidden/>
              </w:rPr>
              <w:tab/>
            </w:r>
            <w:r w:rsidR="00A45213">
              <w:rPr>
                <w:noProof/>
                <w:webHidden/>
              </w:rPr>
              <w:fldChar w:fldCharType="begin"/>
            </w:r>
            <w:r w:rsidR="00A45213">
              <w:rPr>
                <w:noProof/>
                <w:webHidden/>
              </w:rPr>
              <w:instrText xml:space="preserve"> PAGEREF _Toc76715574 \h </w:instrText>
            </w:r>
            <w:r w:rsidR="00A45213">
              <w:rPr>
                <w:noProof/>
                <w:webHidden/>
              </w:rPr>
            </w:r>
            <w:r w:rsidR="00A45213">
              <w:rPr>
                <w:noProof/>
                <w:webHidden/>
              </w:rPr>
              <w:fldChar w:fldCharType="separate"/>
            </w:r>
            <w:r w:rsidR="00A45213">
              <w:rPr>
                <w:noProof/>
                <w:webHidden/>
              </w:rPr>
              <w:t>38</w:t>
            </w:r>
            <w:r w:rsidR="00A45213">
              <w:rPr>
                <w:noProof/>
                <w:webHidden/>
              </w:rPr>
              <w:fldChar w:fldCharType="end"/>
            </w:r>
          </w:hyperlink>
        </w:p>
        <w:p w14:paraId="5DA45121" w14:textId="69CACBFF" w:rsidR="00A45213" w:rsidRDefault="00711059">
          <w:pPr>
            <w:pStyle w:val="Sommario2"/>
            <w:tabs>
              <w:tab w:val="left" w:pos="1440"/>
              <w:tab w:val="right" w:leader="dot" w:pos="9016"/>
            </w:tabs>
            <w:rPr>
              <w:rFonts w:asciiTheme="minorHAnsi" w:eastAsiaTheme="minorEastAsia" w:hAnsiTheme="minorHAnsi"/>
              <w:noProof/>
              <w:szCs w:val="24"/>
              <w:lang w:val="it-IT" w:eastAsia="it-IT"/>
            </w:rPr>
          </w:pPr>
          <w:hyperlink w:anchor="_Toc76715575" w:history="1">
            <w:r w:rsidR="00A45213" w:rsidRPr="00812876">
              <w:rPr>
                <w:rStyle w:val="Collegamentoipertestuale"/>
                <w:noProof/>
              </w:rPr>
              <w:t>2.6</w:t>
            </w:r>
            <w:r w:rsidR="00A45213">
              <w:rPr>
                <w:rFonts w:asciiTheme="minorHAnsi" w:eastAsiaTheme="minorEastAsia" w:hAnsiTheme="minorHAnsi"/>
                <w:noProof/>
                <w:szCs w:val="24"/>
                <w:lang w:val="it-IT" w:eastAsia="it-IT"/>
              </w:rPr>
              <w:tab/>
            </w:r>
            <w:r w:rsidR="00A45213" w:rsidRPr="00812876">
              <w:rPr>
                <w:rStyle w:val="Collegamentoipertestuale"/>
                <w:noProof/>
              </w:rPr>
              <w:t>Employment and economic participation</w:t>
            </w:r>
            <w:r w:rsidR="00A45213">
              <w:rPr>
                <w:noProof/>
                <w:webHidden/>
              </w:rPr>
              <w:tab/>
            </w:r>
            <w:r w:rsidR="00A45213">
              <w:rPr>
                <w:noProof/>
                <w:webHidden/>
              </w:rPr>
              <w:fldChar w:fldCharType="begin"/>
            </w:r>
            <w:r w:rsidR="00A45213">
              <w:rPr>
                <w:noProof/>
                <w:webHidden/>
              </w:rPr>
              <w:instrText xml:space="preserve"> PAGEREF _Toc76715575 \h </w:instrText>
            </w:r>
            <w:r w:rsidR="00A45213">
              <w:rPr>
                <w:noProof/>
                <w:webHidden/>
              </w:rPr>
            </w:r>
            <w:r w:rsidR="00A45213">
              <w:rPr>
                <w:noProof/>
                <w:webHidden/>
              </w:rPr>
              <w:fldChar w:fldCharType="separate"/>
            </w:r>
            <w:r w:rsidR="00A45213">
              <w:rPr>
                <w:noProof/>
                <w:webHidden/>
              </w:rPr>
              <w:t>38</w:t>
            </w:r>
            <w:r w:rsidR="00A45213">
              <w:rPr>
                <w:noProof/>
                <w:webHidden/>
              </w:rPr>
              <w:fldChar w:fldCharType="end"/>
            </w:r>
          </w:hyperlink>
        </w:p>
        <w:p w14:paraId="03C93C21" w14:textId="3C729B2C" w:rsidR="00A45213" w:rsidRDefault="00711059">
          <w:pPr>
            <w:pStyle w:val="Sommario2"/>
            <w:tabs>
              <w:tab w:val="left" w:pos="1440"/>
              <w:tab w:val="right" w:leader="dot" w:pos="9016"/>
            </w:tabs>
            <w:rPr>
              <w:rFonts w:asciiTheme="minorHAnsi" w:eastAsiaTheme="minorEastAsia" w:hAnsiTheme="minorHAnsi"/>
              <w:noProof/>
              <w:szCs w:val="24"/>
              <w:lang w:val="it-IT" w:eastAsia="it-IT"/>
            </w:rPr>
          </w:pPr>
          <w:hyperlink w:anchor="_Toc76715576" w:history="1">
            <w:r w:rsidR="00A45213" w:rsidRPr="00812876">
              <w:rPr>
                <w:rStyle w:val="Collegamentoipertestuale"/>
                <w:noProof/>
              </w:rPr>
              <w:t>2.7</w:t>
            </w:r>
            <w:r w:rsidR="00A45213">
              <w:rPr>
                <w:rFonts w:asciiTheme="minorHAnsi" w:eastAsiaTheme="minorEastAsia" w:hAnsiTheme="minorHAnsi"/>
                <w:noProof/>
                <w:szCs w:val="24"/>
                <w:lang w:val="it-IT" w:eastAsia="it-IT"/>
              </w:rPr>
              <w:tab/>
            </w:r>
            <w:r w:rsidR="00A45213" w:rsidRPr="00812876">
              <w:rPr>
                <w:rStyle w:val="Collegamentoipertestuale"/>
                <w:noProof/>
              </w:rPr>
              <w:t>Religion</w:t>
            </w:r>
            <w:r w:rsidR="00A45213">
              <w:rPr>
                <w:noProof/>
                <w:webHidden/>
              </w:rPr>
              <w:tab/>
            </w:r>
            <w:r w:rsidR="00A45213">
              <w:rPr>
                <w:noProof/>
                <w:webHidden/>
              </w:rPr>
              <w:fldChar w:fldCharType="begin"/>
            </w:r>
            <w:r w:rsidR="00A45213">
              <w:rPr>
                <w:noProof/>
                <w:webHidden/>
              </w:rPr>
              <w:instrText xml:space="preserve"> PAGEREF _Toc76715576 \h </w:instrText>
            </w:r>
            <w:r w:rsidR="00A45213">
              <w:rPr>
                <w:noProof/>
                <w:webHidden/>
              </w:rPr>
            </w:r>
            <w:r w:rsidR="00A45213">
              <w:rPr>
                <w:noProof/>
                <w:webHidden/>
              </w:rPr>
              <w:fldChar w:fldCharType="separate"/>
            </w:r>
            <w:r w:rsidR="00A45213">
              <w:rPr>
                <w:noProof/>
                <w:webHidden/>
              </w:rPr>
              <w:t>39</w:t>
            </w:r>
            <w:r w:rsidR="00A45213">
              <w:rPr>
                <w:noProof/>
                <w:webHidden/>
              </w:rPr>
              <w:fldChar w:fldCharType="end"/>
            </w:r>
          </w:hyperlink>
        </w:p>
        <w:p w14:paraId="5A1468FF" w14:textId="60CCB0A8" w:rsidR="00A45213" w:rsidRDefault="00711059">
          <w:pPr>
            <w:pStyle w:val="Sommario1"/>
            <w:tabs>
              <w:tab w:val="right" w:leader="dot" w:pos="9016"/>
            </w:tabs>
            <w:rPr>
              <w:rFonts w:asciiTheme="minorHAnsi" w:eastAsiaTheme="minorEastAsia" w:hAnsiTheme="minorHAnsi"/>
              <w:b w:val="0"/>
              <w:noProof/>
              <w:szCs w:val="24"/>
              <w:lang w:val="it-IT" w:eastAsia="it-IT"/>
            </w:rPr>
          </w:pPr>
          <w:hyperlink w:anchor="_Toc76715577" w:history="1">
            <w:r w:rsidR="00A45213" w:rsidRPr="00812876">
              <w:rPr>
                <w:rStyle w:val="Collegamentoipertestuale"/>
                <w:noProof/>
              </w:rPr>
              <w:t>Chapter 3: The legal framework</w:t>
            </w:r>
            <w:r w:rsidR="00A45213">
              <w:rPr>
                <w:noProof/>
                <w:webHidden/>
              </w:rPr>
              <w:tab/>
            </w:r>
            <w:r w:rsidR="00A45213">
              <w:rPr>
                <w:noProof/>
                <w:webHidden/>
              </w:rPr>
              <w:fldChar w:fldCharType="begin"/>
            </w:r>
            <w:r w:rsidR="00A45213">
              <w:rPr>
                <w:noProof/>
                <w:webHidden/>
              </w:rPr>
              <w:instrText xml:space="preserve"> PAGEREF _Toc76715577 \h </w:instrText>
            </w:r>
            <w:r w:rsidR="00A45213">
              <w:rPr>
                <w:noProof/>
                <w:webHidden/>
              </w:rPr>
            </w:r>
            <w:r w:rsidR="00A45213">
              <w:rPr>
                <w:noProof/>
                <w:webHidden/>
              </w:rPr>
              <w:fldChar w:fldCharType="separate"/>
            </w:r>
            <w:r w:rsidR="00A45213">
              <w:rPr>
                <w:noProof/>
                <w:webHidden/>
              </w:rPr>
              <w:t>40</w:t>
            </w:r>
            <w:r w:rsidR="00A45213">
              <w:rPr>
                <w:noProof/>
                <w:webHidden/>
              </w:rPr>
              <w:fldChar w:fldCharType="end"/>
            </w:r>
          </w:hyperlink>
        </w:p>
        <w:p w14:paraId="5C0CE284" w14:textId="1FAB056E" w:rsidR="00A45213" w:rsidRDefault="00711059">
          <w:pPr>
            <w:pStyle w:val="Sommario2"/>
            <w:tabs>
              <w:tab w:val="left" w:pos="1440"/>
              <w:tab w:val="right" w:leader="dot" w:pos="9016"/>
            </w:tabs>
            <w:rPr>
              <w:rFonts w:asciiTheme="minorHAnsi" w:eastAsiaTheme="minorEastAsia" w:hAnsiTheme="minorHAnsi"/>
              <w:noProof/>
              <w:szCs w:val="24"/>
              <w:lang w:val="it-IT" w:eastAsia="it-IT"/>
            </w:rPr>
          </w:pPr>
          <w:hyperlink w:anchor="_Toc76715578" w:history="1">
            <w:r w:rsidR="00A45213" w:rsidRPr="00812876">
              <w:rPr>
                <w:rStyle w:val="Collegamentoipertestuale"/>
                <w:noProof/>
              </w:rPr>
              <w:t>3.1</w:t>
            </w:r>
            <w:r w:rsidR="00A45213">
              <w:rPr>
                <w:rFonts w:asciiTheme="minorHAnsi" w:eastAsiaTheme="minorEastAsia" w:hAnsiTheme="minorHAnsi"/>
                <w:noProof/>
                <w:szCs w:val="24"/>
                <w:lang w:val="it-IT" w:eastAsia="it-IT"/>
              </w:rPr>
              <w:tab/>
            </w:r>
            <w:r w:rsidR="00A45213" w:rsidRPr="00812876">
              <w:rPr>
                <w:rStyle w:val="Collegamentoipertestuale"/>
                <w:noProof/>
              </w:rPr>
              <w:t>International law protection of religious freedom</w:t>
            </w:r>
            <w:r w:rsidR="00A45213">
              <w:rPr>
                <w:noProof/>
                <w:webHidden/>
              </w:rPr>
              <w:tab/>
            </w:r>
            <w:r w:rsidR="00A45213">
              <w:rPr>
                <w:noProof/>
                <w:webHidden/>
              </w:rPr>
              <w:fldChar w:fldCharType="begin"/>
            </w:r>
            <w:r w:rsidR="00A45213">
              <w:rPr>
                <w:noProof/>
                <w:webHidden/>
              </w:rPr>
              <w:instrText xml:space="preserve"> PAGEREF _Toc76715578 \h </w:instrText>
            </w:r>
            <w:r w:rsidR="00A45213">
              <w:rPr>
                <w:noProof/>
                <w:webHidden/>
              </w:rPr>
            </w:r>
            <w:r w:rsidR="00A45213">
              <w:rPr>
                <w:noProof/>
                <w:webHidden/>
              </w:rPr>
              <w:fldChar w:fldCharType="separate"/>
            </w:r>
            <w:r w:rsidR="00A45213">
              <w:rPr>
                <w:noProof/>
                <w:webHidden/>
              </w:rPr>
              <w:t>40</w:t>
            </w:r>
            <w:r w:rsidR="00A45213">
              <w:rPr>
                <w:noProof/>
                <w:webHidden/>
              </w:rPr>
              <w:fldChar w:fldCharType="end"/>
            </w:r>
          </w:hyperlink>
        </w:p>
        <w:p w14:paraId="755AC0A9" w14:textId="23753089" w:rsidR="00A45213" w:rsidRDefault="00711059">
          <w:pPr>
            <w:pStyle w:val="Sommario2"/>
            <w:tabs>
              <w:tab w:val="left" w:pos="1440"/>
              <w:tab w:val="right" w:leader="dot" w:pos="9016"/>
            </w:tabs>
            <w:rPr>
              <w:rFonts w:asciiTheme="minorHAnsi" w:eastAsiaTheme="minorEastAsia" w:hAnsiTheme="minorHAnsi"/>
              <w:noProof/>
              <w:szCs w:val="24"/>
              <w:lang w:val="it-IT" w:eastAsia="it-IT"/>
            </w:rPr>
          </w:pPr>
          <w:hyperlink w:anchor="_Toc76715579" w:history="1">
            <w:r w:rsidR="00A45213" w:rsidRPr="00812876">
              <w:rPr>
                <w:rStyle w:val="Collegamentoipertestuale"/>
                <w:noProof/>
              </w:rPr>
              <w:t>3.2</w:t>
            </w:r>
            <w:r w:rsidR="00A45213">
              <w:rPr>
                <w:rFonts w:asciiTheme="minorHAnsi" w:eastAsiaTheme="minorEastAsia" w:hAnsiTheme="minorHAnsi"/>
                <w:noProof/>
                <w:szCs w:val="24"/>
                <w:lang w:val="it-IT" w:eastAsia="it-IT"/>
              </w:rPr>
              <w:tab/>
            </w:r>
            <w:r w:rsidR="00A45213" w:rsidRPr="00812876">
              <w:rPr>
                <w:rStyle w:val="Collegamentoipertestuale"/>
                <w:noProof/>
              </w:rPr>
              <w:t>International law protection against religious discrimination</w:t>
            </w:r>
            <w:r w:rsidR="00A45213">
              <w:rPr>
                <w:noProof/>
                <w:webHidden/>
              </w:rPr>
              <w:tab/>
            </w:r>
            <w:r w:rsidR="00A45213">
              <w:rPr>
                <w:noProof/>
                <w:webHidden/>
              </w:rPr>
              <w:fldChar w:fldCharType="begin"/>
            </w:r>
            <w:r w:rsidR="00A45213">
              <w:rPr>
                <w:noProof/>
                <w:webHidden/>
              </w:rPr>
              <w:instrText xml:space="preserve"> PAGEREF _Toc76715579 \h </w:instrText>
            </w:r>
            <w:r w:rsidR="00A45213">
              <w:rPr>
                <w:noProof/>
                <w:webHidden/>
              </w:rPr>
            </w:r>
            <w:r w:rsidR="00A45213">
              <w:rPr>
                <w:noProof/>
                <w:webHidden/>
              </w:rPr>
              <w:fldChar w:fldCharType="separate"/>
            </w:r>
            <w:r w:rsidR="00A45213">
              <w:rPr>
                <w:noProof/>
                <w:webHidden/>
              </w:rPr>
              <w:t>41</w:t>
            </w:r>
            <w:r w:rsidR="00A45213">
              <w:rPr>
                <w:noProof/>
                <w:webHidden/>
              </w:rPr>
              <w:fldChar w:fldCharType="end"/>
            </w:r>
          </w:hyperlink>
        </w:p>
        <w:p w14:paraId="359E0403" w14:textId="7C2876DE" w:rsidR="00A45213" w:rsidRDefault="00711059">
          <w:pPr>
            <w:pStyle w:val="Sommario2"/>
            <w:tabs>
              <w:tab w:val="left" w:pos="1440"/>
              <w:tab w:val="right" w:leader="dot" w:pos="9016"/>
            </w:tabs>
            <w:rPr>
              <w:rFonts w:asciiTheme="minorHAnsi" w:eastAsiaTheme="minorEastAsia" w:hAnsiTheme="minorHAnsi"/>
              <w:noProof/>
              <w:szCs w:val="24"/>
              <w:lang w:val="it-IT" w:eastAsia="it-IT"/>
            </w:rPr>
          </w:pPr>
          <w:hyperlink w:anchor="_Toc76715580" w:history="1">
            <w:r w:rsidR="00A45213" w:rsidRPr="00812876">
              <w:rPr>
                <w:rStyle w:val="Collegamentoipertestuale"/>
                <w:noProof/>
              </w:rPr>
              <w:t>3.3</w:t>
            </w:r>
            <w:r w:rsidR="00A45213">
              <w:rPr>
                <w:rFonts w:asciiTheme="minorHAnsi" w:eastAsiaTheme="minorEastAsia" w:hAnsiTheme="minorHAnsi"/>
                <w:noProof/>
                <w:szCs w:val="24"/>
                <w:lang w:val="it-IT" w:eastAsia="it-IT"/>
              </w:rPr>
              <w:tab/>
            </w:r>
            <w:r w:rsidR="00A45213" w:rsidRPr="00812876">
              <w:rPr>
                <w:rStyle w:val="Collegamentoipertestuale"/>
                <w:noProof/>
              </w:rPr>
              <w:t>Domestic protection of religious freedom</w:t>
            </w:r>
            <w:r w:rsidR="00A45213">
              <w:rPr>
                <w:noProof/>
                <w:webHidden/>
              </w:rPr>
              <w:tab/>
            </w:r>
            <w:r w:rsidR="00A45213">
              <w:rPr>
                <w:noProof/>
                <w:webHidden/>
              </w:rPr>
              <w:fldChar w:fldCharType="begin"/>
            </w:r>
            <w:r w:rsidR="00A45213">
              <w:rPr>
                <w:noProof/>
                <w:webHidden/>
              </w:rPr>
              <w:instrText xml:space="preserve"> PAGEREF _Toc76715580 \h </w:instrText>
            </w:r>
            <w:r w:rsidR="00A45213">
              <w:rPr>
                <w:noProof/>
                <w:webHidden/>
              </w:rPr>
            </w:r>
            <w:r w:rsidR="00A45213">
              <w:rPr>
                <w:noProof/>
                <w:webHidden/>
              </w:rPr>
              <w:fldChar w:fldCharType="separate"/>
            </w:r>
            <w:r w:rsidR="00A45213">
              <w:rPr>
                <w:noProof/>
                <w:webHidden/>
              </w:rPr>
              <w:t>41</w:t>
            </w:r>
            <w:r w:rsidR="00A45213">
              <w:rPr>
                <w:noProof/>
                <w:webHidden/>
              </w:rPr>
              <w:fldChar w:fldCharType="end"/>
            </w:r>
          </w:hyperlink>
        </w:p>
        <w:p w14:paraId="0A0CC13B" w14:textId="6EADA07E" w:rsidR="00A45213" w:rsidRDefault="00711059">
          <w:pPr>
            <w:pStyle w:val="Sommario2"/>
            <w:tabs>
              <w:tab w:val="left" w:pos="1440"/>
              <w:tab w:val="right" w:leader="dot" w:pos="9016"/>
            </w:tabs>
            <w:rPr>
              <w:rFonts w:asciiTheme="minorHAnsi" w:eastAsiaTheme="minorEastAsia" w:hAnsiTheme="minorHAnsi"/>
              <w:noProof/>
              <w:szCs w:val="24"/>
              <w:lang w:val="it-IT" w:eastAsia="it-IT"/>
            </w:rPr>
          </w:pPr>
          <w:hyperlink w:anchor="_Toc76715581" w:history="1">
            <w:r w:rsidR="00A45213" w:rsidRPr="00812876">
              <w:rPr>
                <w:rStyle w:val="Collegamentoipertestuale"/>
                <w:noProof/>
              </w:rPr>
              <w:t>3.4</w:t>
            </w:r>
            <w:r w:rsidR="00A45213">
              <w:rPr>
                <w:rFonts w:asciiTheme="minorHAnsi" w:eastAsiaTheme="minorEastAsia" w:hAnsiTheme="minorHAnsi"/>
                <w:noProof/>
                <w:szCs w:val="24"/>
                <w:lang w:val="it-IT" w:eastAsia="it-IT"/>
              </w:rPr>
              <w:tab/>
            </w:r>
            <w:r w:rsidR="00A45213" w:rsidRPr="00812876">
              <w:rPr>
                <w:rStyle w:val="Collegamentoipertestuale"/>
                <w:noProof/>
              </w:rPr>
              <w:t>Domestic federal protection against religious discrimination</w:t>
            </w:r>
            <w:r w:rsidR="00A45213">
              <w:rPr>
                <w:noProof/>
                <w:webHidden/>
              </w:rPr>
              <w:tab/>
            </w:r>
            <w:r w:rsidR="00A45213">
              <w:rPr>
                <w:noProof/>
                <w:webHidden/>
              </w:rPr>
              <w:fldChar w:fldCharType="begin"/>
            </w:r>
            <w:r w:rsidR="00A45213">
              <w:rPr>
                <w:noProof/>
                <w:webHidden/>
              </w:rPr>
              <w:instrText xml:space="preserve"> PAGEREF _Toc76715581 \h </w:instrText>
            </w:r>
            <w:r w:rsidR="00A45213">
              <w:rPr>
                <w:noProof/>
                <w:webHidden/>
              </w:rPr>
            </w:r>
            <w:r w:rsidR="00A45213">
              <w:rPr>
                <w:noProof/>
                <w:webHidden/>
              </w:rPr>
              <w:fldChar w:fldCharType="separate"/>
            </w:r>
            <w:r w:rsidR="00A45213">
              <w:rPr>
                <w:noProof/>
                <w:webHidden/>
              </w:rPr>
              <w:t>41</w:t>
            </w:r>
            <w:r w:rsidR="00A45213">
              <w:rPr>
                <w:noProof/>
                <w:webHidden/>
              </w:rPr>
              <w:fldChar w:fldCharType="end"/>
            </w:r>
          </w:hyperlink>
        </w:p>
        <w:p w14:paraId="265DBB9E" w14:textId="06AC1D8D" w:rsidR="00A45213" w:rsidRDefault="00711059">
          <w:pPr>
            <w:pStyle w:val="Sommario2"/>
            <w:tabs>
              <w:tab w:val="left" w:pos="1440"/>
              <w:tab w:val="right" w:leader="dot" w:pos="9016"/>
            </w:tabs>
            <w:rPr>
              <w:rFonts w:asciiTheme="minorHAnsi" w:eastAsiaTheme="minorEastAsia" w:hAnsiTheme="minorHAnsi"/>
              <w:noProof/>
              <w:szCs w:val="24"/>
              <w:lang w:val="it-IT" w:eastAsia="it-IT"/>
            </w:rPr>
          </w:pPr>
          <w:hyperlink w:anchor="_Toc76715582" w:history="1">
            <w:r w:rsidR="00A45213" w:rsidRPr="00812876">
              <w:rPr>
                <w:rStyle w:val="Collegamentoipertestuale"/>
                <w:noProof/>
              </w:rPr>
              <w:t>3.5</w:t>
            </w:r>
            <w:r w:rsidR="00A45213">
              <w:rPr>
                <w:rFonts w:asciiTheme="minorHAnsi" w:eastAsiaTheme="minorEastAsia" w:hAnsiTheme="minorHAnsi"/>
                <w:noProof/>
                <w:szCs w:val="24"/>
                <w:lang w:val="it-IT" w:eastAsia="it-IT"/>
              </w:rPr>
              <w:tab/>
            </w:r>
            <w:r w:rsidR="00A45213" w:rsidRPr="00812876">
              <w:rPr>
                <w:rStyle w:val="Collegamentoipertestuale"/>
                <w:noProof/>
              </w:rPr>
              <w:t>State and territory protection of religious freedom and against religious discrimination</w:t>
            </w:r>
            <w:r w:rsidR="00A45213">
              <w:rPr>
                <w:noProof/>
                <w:webHidden/>
              </w:rPr>
              <w:tab/>
            </w:r>
            <w:r w:rsidR="00A45213">
              <w:rPr>
                <w:noProof/>
                <w:webHidden/>
              </w:rPr>
              <w:fldChar w:fldCharType="begin"/>
            </w:r>
            <w:r w:rsidR="00A45213">
              <w:rPr>
                <w:noProof/>
                <w:webHidden/>
              </w:rPr>
              <w:instrText xml:space="preserve"> PAGEREF _Toc76715582 \h </w:instrText>
            </w:r>
            <w:r w:rsidR="00A45213">
              <w:rPr>
                <w:noProof/>
                <w:webHidden/>
              </w:rPr>
            </w:r>
            <w:r w:rsidR="00A45213">
              <w:rPr>
                <w:noProof/>
                <w:webHidden/>
              </w:rPr>
              <w:fldChar w:fldCharType="separate"/>
            </w:r>
            <w:r w:rsidR="00A45213">
              <w:rPr>
                <w:noProof/>
                <w:webHidden/>
              </w:rPr>
              <w:t>44</w:t>
            </w:r>
            <w:r w:rsidR="00A45213">
              <w:rPr>
                <w:noProof/>
                <w:webHidden/>
              </w:rPr>
              <w:fldChar w:fldCharType="end"/>
            </w:r>
          </w:hyperlink>
        </w:p>
        <w:p w14:paraId="74F3654D" w14:textId="1E85D7D8" w:rsidR="00A45213" w:rsidRDefault="00711059">
          <w:pPr>
            <w:pStyle w:val="Sommario2"/>
            <w:tabs>
              <w:tab w:val="left" w:pos="1440"/>
              <w:tab w:val="right" w:leader="dot" w:pos="9016"/>
            </w:tabs>
            <w:rPr>
              <w:rFonts w:asciiTheme="minorHAnsi" w:eastAsiaTheme="minorEastAsia" w:hAnsiTheme="minorHAnsi"/>
              <w:noProof/>
              <w:szCs w:val="24"/>
              <w:lang w:val="it-IT" w:eastAsia="it-IT"/>
            </w:rPr>
          </w:pPr>
          <w:hyperlink w:anchor="_Toc76715583" w:history="1">
            <w:r w:rsidR="00A45213" w:rsidRPr="00812876">
              <w:rPr>
                <w:rStyle w:val="Collegamentoipertestuale"/>
                <w:noProof/>
              </w:rPr>
              <w:t>3.6</w:t>
            </w:r>
            <w:r w:rsidR="00A45213">
              <w:rPr>
                <w:rFonts w:asciiTheme="minorHAnsi" w:eastAsiaTheme="minorEastAsia" w:hAnsiTheme="minorHAnsi"/>
                <w:noProof/>
                <w:szCs w:val="24"/>
                <w:lang w:val="it-IT" w:eastAsia="it-IT"/>
              </w:rPr>
              <w:tab/>
            </w:r>
            <w:r w:rsidR="00A45213" w:rsidRPr="00812876">
              <w:rPr>
                <w:rStyle w:val="Collegamentoipertestuale"/>
                <w:noProof/>
              </w:rPr>
              <w:t>Reality of current legal framework for Australian Muslims</w:t>
            </w:r>
            <w:r w:rsidR="00A45213">
              <w:rPr>
                <w:noProof/>
                <w:webHidden/>
              </w:rPr>
              <w:tab/>
            </w:r>
            <w:r w:rsidR="00A45213">
              <w:rPr>
                <w:noProof/>
                <w:webHidden/>
              </w:rPr>
              <w:fldChar w:fldCharType="begin"/>
            </w:r>
            <w:r w:rsidR="00A45213">
              <w:rPr>
                <w:noProof/>
                <w:webHidden/>
              </w:rPr>
              <w:instrText xml:space="preserve"> PAGEREF _Toc76715583 \h </w:instrText>
            </w:r>
            <w:r w:rsidR="00A45213">
              <w:rPr>
                <w:noProof/>
                <w:webHidden/>
              </w:rPr>
            </w:r>
            <w:r w:rsidR="00A45213">
              <w:rPr>
                <w:noProof/>
                <w:webHidden/>
              </w:rPr>
              <w:fldChar w:fldCharType="separate"/>
            </w:r>
            <w:r w:rsidR="00A45213">
              <w:rPr>
                <w:noProof/>
                <w:webHidden/>
              </w:rPr>
              <w:t>47</w:t>
            </w:r>
            <w:r w:rsidR="00A45213">
              <w:rPr>
                <w:noProof/>
                <w:webHidden/>
              </w:rPr>
              <w:fldChar w:fldCharType="end"/>
            </w:r>
          </w:hyperlink>
        </w:p>
        <w:p w14:paraId="3882310F" w14:textId="03B521B2" w:rsidR="00A45213" w:rsidRDefault="00711059">
          <w:pPr>
            <w:pStyle w:val="Sommario1"/>
            <w:tabs>
              <w:tab w:val="right" w:leader="dot" w:pos="9016"/>
            </w:tabs>
            <w:rPr>
              <w:rFonts w:asciiTheme="minorHAnsi" w:eastAsiaTheme="minorEastAsia" w:hAnsiTheme="minorHAnsi"/>
              <w:b w:val="0"/>
              <w:noProof/>
              <w:szCs w:val="24"/>
              <w:lang w:val="it-IT" w:eastAsia="it-IT"/>
            </w:rPr>
          </w:pPr>
          <w:hyperlink w:anchor="_Toc76715584" w:history="1">
            <w:r w:rsidR="00A45213" w:rsidRPr="00812876">
              <w:rPr>
                <w:rStyle w:val="Collegamentoipertestuale"/>
                <w:noProof/>
              </w:rPr>
              <w:t>Chapter 4: Experiences of harm</w:t>
            </w:r>
            <w:r w:rsidR="00A45213">
              <w:rPr>
                <w:noProof/>
                <w:webHidden/>
              </w:rPr>
              <w:tab/>
            </w:r>
            <w:r w:rsidR="00A45213">
              <w:rPr>
                <w:noProof/>
                <w:webHidden/>
              </w:rPr>
              <w:fldChar w:fldCharType="begin"/>
            </w:r>
            <w:r w:rsidR="00A45213">
              <w:rPr>
                <w:noProof/>
                <w:webHidden/>
              </w:rPr>
              <w:instrText xml:space="preserve"> PAGEREF _Toc76715584 \h </w:instrText>
            </w:r>
            <w:r w:rsidR="00A45213">
              <w:rPr>
                <w:noProof/>
                <w:webHidden/>
              </w:rPr>
            </w:r>
            <w:r w:rsidR="00A45213">
              <w:rPr>
                <w:noProof/>
                <w:webHidden/>
              </w:rPr>
              <w:fldChar w:fldCharType="separate"/>
            </w:r>
            <w:r w:rsidR="00A45213">
              <w:rPr>
                <w:noProof/>
                <w:webHidden/>
              </w:rPr>
              <w:t>51</w:t>
            </w:r>
            <w:r w:rsidR="00A45213">
              <w:rPr>
                <w:noProof/>
                <w:webHidden/>
              </w:rPr>
              <w:fldChar w:fldCharType="end"/>
            </w:r>
          </w:hyperlink>
        </w:p>
        <w:p w14:paraId="75A0F07A" w14:textId="7D14A47A" w:rsidR="00A45213" w:rsidRDefault="00711059">
          <w:pPr>
            <w:pStyle w:val="Sommario2"/>
            <w:tabs>
              <w:tab w:val="left" w:pos="1440"/>
              <w:tab w:val="right" w:leader="dot" w:pos="9016"/>
            </w:tabs>
            <w:rPr>
              <w:rFonts w:asciiTheme="minorHAnsi" w:eastAsiaTheme="minorEastAsia" w:hAnsiTheme="minorHAnsi"/>
              <w:noProof/>
              <w:szCs w:val="24"/>
              <w:lang w:val="it-IT" w:eastAsia="it-IT"/>
            </w:rPr>
          </w:pPr>
          <w:hyperlink w:anchor="_Toc76715585" w:history="1">
            <w:r w:rsidR="00A45213" w:rsidRPr="00812876">
              <w:rPr>
                <w:rStyle w:val="Collegamentoipertestuale"/>
                <w:noProof/>
              </w:rPr>
              <w:t>4.1</w:t>
            </w:r>
            <w:r w:rsidR="00A45213">
              <w:rPr>
                <w:rFonts w:asciiTheme="minorHAnsi" w:eastAsiaTheme="minorEastAsia" w:hAnsiTheme="minorHAnsi"/>
                <w:noProof/>
                <w:szCs w:val="24"/>
                <w:lang w:val="it-IT" w:eastAsia="it-IT"/>
              </w:rPr>
              <w:tab/>
            </w:r>
            <w:r w:rsidR="00A45213" w:rsidRPr="00812876">
              <w:rPr>
                <w:rStyle w:val="Collegamentoipertestuale"/>
                <w:noProof/>
              </w:rPr>
              <w:t>Overview of National Survey findings</w:t>
            </w:r>
            <w:r w:rsidR="00A45213">
              <w:rPr>
                <w:noProof/>
                <w:webHidden/>
              </w:rPr>
              <w:tab/>
            </w:r>
            <w:r w:rsidR="00A45213">
              <w:rPr>
                <w:noProof/>
                <w:webHidden/>
              </w:rPr>
              <w:fldChar w:fldCharType="begin"/>
            </w:r>
            <w:r w:rsidR="00A45213">
              <w:rPr>
                <w:noProof/>
                <w:webHidden/>
              </w:rPr>
              <w:instrText xml:space="preserve"> PAGEREF _Toc76715585 \h </w:instrText>
            </w:r>
            <w:r w:rsidR="00A45213">
              <w:rPr>
                <w:noProof/>
                <w:webHidden/>
              </w:rPr>
            </w:r>
            <w:r w:rsidR="00A45213">
              <w:rPr>
                <w:noProof/>
                <w:webHidden/>
              </w:rPr>
              <w:fldChar w:fldCharType="separate"/>
            </w:r>
            <w:r w:rsidR="00A45213">
              <w:rPr>
                <w:noProof/>
                <w:webHidden/>
              </w:rPr>
              <w:t>51</w:t>
            </w:r>
            <w:r w:rsidR="00A45213">
              <w:rPr>
                <w:noProof/>
                <w:webHidden/>
              </w:rPr>
              <w:fldChar w:fldCharType="end"/>
            </w:r>
          </w:hyperlink>
        </w:p>
        <w:p w14:paraId="3A3664F8" w14:textId="175FA600" w:rsidR="00A45213" w:rsidRDefault="00711059">
          <w:pPr>
            <w:pStyle w:val="Sommario2"/>
            <w:tabs>
              <w:tab w:val="left" w:pos="1440"/>
              <w:tab w:val="right" w:leader="dot" w:pos="9016"/>
            </w:tabs>
            <w:rPr>
              <w:rFonts w:asciiTheme="minorHAnsi" w:eastAsiaTheme="minorEastAsia" w:hAnsiTheme="minorHAnsi"/>
              <w:noProof/>
              <w:szCs w:val="24"/>
              <w:lang w:val="it-IT" w:eastAsia="it-IT"/>
            </w:rPr>
          </w:pPr>
          <w:hyperlink w:anchor="_Toc76715586" w:history="1">
            <w:r w:rsidR="00A45213" w:rsidRPr="00812876">
              <w:rPr>
                <w:rStyle w:val="Collegamentoipertestuale"/>
                <w:noProof/>
              </w:rPr>
              <w:t>4.2</w:t>
            </w:r>
            <w:r w:rsidR="00A45213">
              <w:rPr>
                <w:rFonts w:asciiTheme="minorHAnsi" w:eastAsiaTheme="minorEastAsia" w:hAnsiTheme="minorHAnsi"/>
                <w:noProof/>
                <w:szCs w:val="24"/>
                <w:lang w:val="it-IT" w:eastAsia="it-IT"/>
              </w:rPr>
              <w:tab/>
            </w:r>
            <w:r w:rsidR="00A45213" w:rsidRPr="00812876">
              <w:rPr>
                <w:rStyle w:val="Collegamentoipertestuale"/>
                <w:noProof/>
              </w:rPr>
              <w:t>Islamophobia—systemic discrimination</w:t>
            </w:r>
            <w:r w:rsidR="00A45213">
              <w:rPr>
                <w:noProof/>
                <w:webHidden/>
              </w:rPr>
              <w:tab/>
            </w:r>
            <w:r w:rsidR="00A45213">
              <w:rPr>
                <w:noProof/>
                <w:webHidden/>
              </w:rPr>
              <w:fldChar w:fldCharType="begin"/>
            </w:r>
            <w:r w:rsidR="00A45213">
              <w:rPr>
                <w:noProof/>
                <w:webHidden/>
              </w:rPr>
              <w:instrText xml:space="preserve"> PAGEREF _Toc76715586 \h </w:instrText>
            </w:r>
            <w:r w:rsidR="00A45213">
              <w:rPr>
                <w:noProof/>
                <w:webHidden/>
              </w:rPr>
            </w:r>
            <w:r w:rsidR="00A45213">
              <w:rPr>
                <w:noProof/>
                <w:webHidden/>
              </w:rPr>
              <w:fldChar w:fldCharType="separate"/>
            </w:r>
            <w:r w:rsidR="00A45213">
              <w:rPr>
                <w:noProof/>
                <w:webHidden/>
              </w:rPr>
              <w:t>54</w:t>
            </w:r>
            <w:r w:rsidR="00A45213">
              <w:rPr>
                <w:noProof/>
                <w:webHidden/>
              </w:rPr>
              <w:fldChar w:fldCharType="end"/>
            </w:r>
          </w:hyperlink>
        </w:p>
        <w:p w14:paraId="53CC4041" w14:textId="138E44CB" w:rsidR="00A45213" w:rsidRDefault="00711059">
          <w:pPr>
            <w:pStyle w:val="Sommario2"/>
            <w:tabs>
              <w:tab w:val="left" w:pos="1440"/>
              <w:tab w:val="right" w:leader="dot" w:pos="9016"/>
            </w:tabs>
            <w:rPr>
              <w:rFonts w:asciiTheme="minorHAnsi" w:eastAsiaTheme="minorEastAsia" w:hAnsiTheme="minorHAnsi"/>
              <w:noProof/>
              <w:szCs w:val="24"/>
              <w:lang w:val="it-IT" w:eastAsia="it-IT"/>
            </w:rPr>
          </w:pPr>
          <w:hyperlink w:anchor="_Toc76715587" w:history="1">
            <w:r w:rsidR="00A45213" w:rsidRPr="00812876">
              <w:rPr>
                <w:rStyle w:val="Collegamentoipertestuale"/>
                <w:noProof/>
              </w:rPr>
              <w:t>4.3</w:t>
            </w:r>
            <w:r w:rsidR="00A45213">
              <w:rPr>
                <w:rFonts w:asciiTheme="minorHAnsi" w:eastAsiaTheme="minorEastAsia" w:hAnsiTheme="minorHAnsi"/>
                <w:noProof/>
                <w:szCs w:val="24"/>
                <w:lang w:val="it-IT" w:eastAsia="it-IT"/>
              </w:rPr>
              <w:tab/>
            </w:r>
            <w:r w:rsidR="00A45213" w:rsidRPr="00812876">
              <w:rPr>
                <w:rStyle w:val="Collegamentoipertestuale"/>
                <w:noProof/>
              </w:rPr>
              <w:t>Islamophobia—unconscious bias</w:t>
            </w:r>
            <w:r w:rsidR="00A45213">
              <w:rPr>
                <w:noProof/>
                <w:webHidden/>
              </w:rPr>
              <w:tab/>
            </w:r>
            <w:r w:rsidR="00A45213">
              <w:rPr>
                <w:noProof/>
                <w:webHidden/>
              </w:rPr>
              <w:fldChar w:fldCharType="begin"/>
            </w:r>
            <w:r w:rsidR="00A45213">
              <w:rPr>
                <w:noProof/>
                <w:webHidden/>
              </w:rPr>
              <w:instrText xml:space="preserve"> PAGEREF _Toc76715587 \h </w:instrText>
            </w:r>
            <w:r w:rsidR="00A45213">
              <w:rPr>
                <w:noProof/>
                <w:webHidden/>
              </w:rPr>
            </w:r>
            <w:r w:rsidR="00A45213">
              <w:rPr>
                <w:noProof/>
                <w:webHidden/>
              </w:rPr>
              <w:fldChar w:fldCharType="separate"/>
            </w:r>
            <w:r w:rsidR="00A45213">
              <w:rPr>
                <w:noProof/>
                <w:webHidden/>
              </w:rPr>
              <w:t>56</w:t>
            </w:r>
            <w:r w:rsidR="00A45213">
              <w:rPr>
                <w:noProof/>
                <w:webHidden/>
              </w:rPr>
              <w:fldChar w:fldCharType="end"/>
            </w:r>
          </w:hyperlink>
        </w:p>
        <w:p w14:paraId="5DC9E65D" w14:textId="4B5EF052" w:rsidR="00A45213" w:rsidRDefault="00711059">
          <w:pPr>
            <w:pStyle w:val="Sommario2"/>
            <w:tabs>
              <w:tab w:val="left" w:pos="1440"/>
              <w:tab w:val="right" w:leader="dot" w:pos="9016"/>
            </w:tabs>
            <w:rPr>
              <w:rFonts w:asciiTheme="minorHAnsi" w:eastAsiaTheme="minorEastAsia" w:hAnsiTheme="minorHAnsi"/>
              <w:noProof/>
              <w:szCs w:val="24"/>
              <w:lang w:val="it-IT" w:eastAsia="it-IT"/>
            </w:rPr>
          </w:pPr>
          <w:hyperlink w:anchor="_Toc76715588" w:history="1">
            <w:r w:rsidR="00A45213" w:rsidRPr="00812876">
              <w:rPr>
                <w:rStyle w:val="Collegamentoipertestuale"/>
                <w:noProof/>
              </w:rPr>
              <w:t>4.4</w:t>
            </w:r>
            <w:r w:rsidR="00A45213">
              <w:rPr>
                <w:rFonts w:asciiTheme="minorHAnsi" w:eastAsiaTheme="minorEastAsia" w:hAnsiTheme="minorHAnsi"/>
                <w:noProof/>
                <w:szCs w:val="24"/>
                <w:lang w:val="it-IT" w:eastAsia="it-IT"/>
              </w:rPr>
              <w:tab/>
            </w:r>
            <w:r w:rsidR="00A45213" w:rsidRPr="00812876">
              <w:rPr>
                <w:rStyle w:val="Collegamentoipertestuale"/>
                <w:noProof/>
              </w:rPr>
              <w:t>Islamophobia—direct and indirect discrimination</w:t>
            </w:r>
            <w:r w:rsidR="00A45213">
              <w:rPr>
                <w:noProof/>
                <w:webHidden/>
              </w:rPr>
              <w:tab/>
            </w:r>
            <w:r w:rsidR="00A45213">
              <w:rPr>
                <w:noProof/>
                <w:webHidden/>
              </w:rPr>
              <w:fldChar w:fldCharType="begin"/>
            </w:r>
            <w:r w:rsidR="00A45213">
              <w:rPr>
                <w:noProof/>
                <w:webHidden/>
              </w:rPr>
              <w:instrText xml:space="preserve"> PAGEREF _Toc76715588 \h </w:instrText>
            </w:r>
            <w:r w:rsidR="00A45213">
              <w:rPr>
                <w:noProof/>
                <w:webHidden/>
              </w:rPr>
            </w:r>
            <w:r w:rsidR="00A45213">
              <w:rPr>
                <w:noProof/>
                <w:webHidden/>
              </w:rPr>
              <w:fldChar w:fldCharType="separate"/>
            </w:r>
            <w:r w:rsidR="00A45213">
              <w:rPr>
                <w:noProof/>
                <w:webHidden/>
              </w:rPr>
              <w:t>58</w:t>
            </w:r>
            <w:r w:rsidR="00A45213">
              <w:rPr>
                <w:noProof/>
                <w:webHidden/>
              </w:rPr>
              <w:fldChar w:fldCharType="end"/>
            </w:r>
          </w:hyperlink>
        </w:p>
        <w:p w14:paraId="25975514" w14:textId="7DEBC294" w:rsidR="00A45213" w:rsidRDefault="00711059">
          <w:pPr>
            <w:pStyle w:val="Sommario2"/>
            <w:tabs>
              <w:tab w:val="left" w:pos="1440"/>
              <w:tab w:val="right" w:leader="dot" w:pos="9016"/>
            </w:tabs>
            <w:rPr>
              <w:rFonts w:asciiTheme="minorHAnsi" w:eastAsiaTheme="minorEastAsia" w:hAnsiTheme="minorHAnsi"/>
              <w:noProof/>
              <w:szCs w:val="24"/>
              <w:lang w:val="it-IT" w:eastAsia="it-IT"/>
            </w:rPr>
          </w:pPr>
          <w:hyperlink w:anchor="_Toc76715589" w:history="1">
            <w:r w:rsidR="00A45213" w:rsidRPr="00812876">
              <w:rPr>
                <w:rStyle w:val="Collegamentoipertestuale"/>
                <w:noProof/>
              </w:rPr>
              <w:t>4.5</w:t>
            </w:r>
            <w:r w:rsidR="00A45213">
              <w:rPr>
                <w:rFonts w:asciiTheme="minorHAnsi" w:eastAsiaTheme="minorEastAsia" w:hAnsiTheme="minorHAnsi"/>
                <w:noProof/>
                <w:szCs w:val="24"/>
                <w:lang w:val="it-IT" w:eastAsia="it-IT"/>
              </w:rPr>
              <w:tab/>
            </w:r>
            <w:r w:rsidR="00A45213" w:rsidRPr="00812876">
              <w:rPr>
                <w:rStyle w:val="Collegamentoipertestuale"/>
                <w:noProof/>
              </w:rPr>
              <w:t>Islamophobia—harassment and anti-Muslim vilification and hate incidents</w:t>
            </w:r>
            <w:r w:rsidR="00A45213">
              <w:rPr>
                <w:noProof/>
                <w:webHidden/>
              </w:rPr>
              <w:tab/>
            </w:r>
            <w:r w:rsidR="00A45213">
              <w:rPr>
                <w:noProof/>
                <w:webHidden/>
              </w:rPr>
              <w:fldChar w:fldCharType="begin"/>
            </w:r>
            <w:r w:rsidR="00A45213">
              <w:rPr>
                <w:noProof/>
                <w:webHidden/>
              </w:rPr>
              <w:instrText xml:space="preserve"> PAGEREF _Toc76715589 \h </w:instrText>
            </w:r>
            <w:r w:rsidR="00A45213">
              <w:rPr>
                <w:noProof/>
                <w:webHidden/>
              </w:rPr>
            </w:r>
            <w:r w:rsidR="00A45213">
              <w:rPr>
                <w:noProof/>
                <w:webHidden/>
              </w:rPr>
              <w:fldChar w:fldCharType="separate"/>
            </w:r>
            <w:r w:rsidR="00A45213">
              <w:rPr>
                <w:noProof/>
                <w:webHidden/>
              </w:rPr>
              <w:t>63</w:t>
            </w:r>
            <w:r w:rsidR="00A45213">
              <w:rPr>
                <w:noProof/>
                <w:webHidden/>
              </w:rPr>
              <w:fldChar w:fldCharType="end"/>
            </w:r>
          </w:hyperlink>
        </w:p>
        <w:p w14:paraId="39A7AB32" w14:textId="0B110981" w:rsidR="00A45213" w:rsidRDefault="00711059">
          <w:pPr>
            <w:pStyle w:val="Sommario2"/>
            <w:tabs>
              <w:tab w:val="left" w:pos="1440"/>
              <w:tab w:val="right" w:leader="dot" w:pos="9016"/>
            </w:tabs>
            <w:rPr>
              <w:rFonts w:asciiTheme="minorHAnsi" w:eastAsiaTheme="minorEastAsia" w:hAnsiTheme="minorHAnsi"/>
              <w:noProof/>
              <w:szCs w:val="24"/>
              <w:lang w:val="it-IT" w:eastAsia="it-IT"/>
            </w:rPr>
          </w:pPr>
          <w:hyperlink w:anchor="_Toc76715590" w:history="1">
            <w:r w:rsidR="00A45213" w:rsidRPr="00812876">
              <w:rPr>
                <w:rStyle w:val="Collegamentoipertestuale"/>
                <w:noProof/>
              </w:rPr>
              <w:t>4.6</w:t>
            </w:r>
            <w:r w:rsidR="00A45213">
              <w:rPr>
                <w:rFonts w:asciiTheme="minorHAnsi" w:eastAsiaTheme="minorEastAsia" w:hAnsiTheme="minorHAnsi"/>
                <w:noProof/>
                <w:szCs w:val="24"/>
                <w:lang w:val="it-IT" w:eastAsia="it-IT"/>
              </w:rPr>
              <w:tab/>
            </w:r>
            <w:r w:rsidR="00A45213" w:rsidRPr="00812876">
              <w:rPr>
                <w:rStyle w:val="Collegamentoipertestuale"/>
                <w:noProof/>
              </w:rPr>
              <w:t>Online hate</w:t>
            </w:r>
            <w:r w:rsidR="00A45213">
              <w:rPr>
                <w:noProof/>
                <w:webHidden/>
              </w:rPr>
              <w:tab/>
            </w:r>
            <w:r w:rsidR="00A45213">
              <w:rPr>
                <w:noProof/>
                <w:webHidden/>
              </w:rPr>
              <w:fldChar w:fldCharType="begin"/>
            </w:r>
            <w:r w:rsidR="00A45213">
              <w:rPr>
                <w:noProof/>
                <w:webHidden/>
              </w:rPr>
              <w:instrText xml:space="preserve"> PAGEREF _Toc76715590 \h </w:instrText>
            </w:r>
            <w:r w:rsidR="00A45213">
              <w:rPr>
                <w:noProof/>
                <w:webHidden/>
              </w:rPr>
            </w:r>
            <w:r w:rsidR="00A45213">
              <w:rPr>
                <w:noProof/>
                <w:webHidden/>
              </w:rPr>
              <w:fldChar w:fldCharType="separate"/>
            </w:r>
            <w:r w:rsidR="00A45213">
              <w:rPr>
                <w:noProof/>
                <w:webHidden/>
              </w:rPr>
              <w:t>65</w:t>
            </w:r>
            <w:r w:rsidR="00A45213">
              <w:rPr>
                <w:noProof/>
                <w:webHidden/>
              </w:rPr>
              <w:fldChar w:fldCharType="end"/>
            </w:r>
          </w:hyperlink>
        </w:p>
        <w:p w14:paraId="705F6937" w14:textId="7CFAC938" w:rsidR="00A45213" w:rsidRDefault="00711059">
          <w:pPr>
            <w:pStyle w:val="Sommario2"/>
            <w:tabs>
              <w:tab w:val="left" w:pos="1440"/>
              <w:tab w:val="right" w:leader="dot" w:pos="9016"/>
            </w:tabs>
            <w:rPr>
              <w:rFonts w:asciiTheme="minorHAnsi" w:eastAsiaTheme="minorEastAsia" w:hAnsiTheme="minorHAnsi"/>
              <w:noProof/>
              <w:szCs w:val="24"/>
              <w:lang w:val="it-IT" w:eastAsia="it-IT"/>
            </w:rPr>
          </w:pPr>
          <w:hyperlink w:anchor="_Toc76715591" w:history="1">
            <w:r w:rsidR="00A45213" w:rsidRPr="00812876">
              <w:rPr>
                <w:rStyle w:val="Collegamentoipertestuale"/>
                <w:noProof/>
              </w:rPr>
              <w:t>4.7</w:t>
            </w:r>
            <w:r w:rsidR="00A45213">
              <w:rPr>
                <w:rFonts w:asciiTheme="minorHAnsi" w:eastAsiaTheme="minorEastAsia" w:hAnsiTheme="minorHAnsi"/>
                <w:noProof/>
                <w:szCs w:val="24"/>
                <w:lang w:val="it-IT" w:eastAsia="it-IT"/>
              </w:rPr>
              <w:tab/>
            </w:r>
            <w:r w:rsidR="00A45213" w:rsidRPr="00812876">
              <w:rPr>
                <w:rStyle w:val="Collegamentoipertestuale"/>
                <w:noProof/>
              </w:rPr>
              <w:t>Muslim women and girls’ experiences of harm</w:t>
            </w:r>
            <w:r w:rsidR="00A45213">
              <w:rPr>
                <w:noProof/>
                <w:webHidden/>
              </w:rPr>
              <w:tab/>
            </w:r>
            <w:r w:rsidR="00A45213">
              <w:rPr>
                <w:noProof/>
                <w:webHidden/>
              </w:rPr>
              <w:fldChar w:fldCharType="begin"/>
            </w:r>
            <w:r w:rsidR="00A45213">
              <w:rPr>
                <w:noProof/>
                <w:webHidden/>
              </w:rPr>
              <w:instrText xml:space="preserve"> PAGEREF _Toc76715591 \h </w:instrText>
            </w:r>
            <w:r w:rsidR="00A45213">
              <w:rPr>
                <w:noProof/>
                <w:webHidden/>
              </w:rPr>
            </w:r>
            <w:r w:rsidR="00A45213">
              <w:rPr>
                <w:noProof/>
                <w:webHidden/>
              </w:rPr>
              <w:fldChar w:fldCharType="separate"/>
            </w:r>
            <w:r w:rsidR="00A45213">
              <w:rPr>
                <w:noProof/>
                <w:webHidden/>
              </w:rPr>
              <w:t>71</w:t>
            </w:r>
            <w:r w:rsidR="00A45213">
              <w:rPr>
                <w:noProof/>
                <w:webHidden/>
              </w:rPr>
              <w:fldChar w:fldCharType="end"/>
            </w:r>
          </w:hyperlink>
        </w:p>
        <w:p w14:paraId="17544AD5" w14:textId="5D4A4C1F" w:rsidR="00A45213" w:rsidRDefault="00711059">
          <w:pPr>
            <w:pStyle w:val="Sommario1"/>
            <w:tabs>
              <w:tab w:val="right" w:leader="dot" w:pos="9016"/>
            </w:tabs>
            <w:rPr>
              <w:rFonts w:asciiTheme="minorHAnsi" w:eastAsiaTheme="minorEastAsia" w:hAnsiTheme="minorHAnsi"/>
              <w:b w:val="0"/>
              <w:noProof/>
              <w:szCs w:val="24"/>
              <w:lang w:val="it-IT" w:eastAsia="it-IT"/>
            </w:rPr>
          </w:pPr>
          <w:hyperlink w:anchor="_Toc76715592" w:history="1">
            <w:r w:rsidR="00A45213" w:rsidRPr="00812876">
              <w:rPr>
                <w:rStyle w:val="Collegamentoipertestuale"/>
                <w:noProof/>
              </w:rPr>
              <w:t>The need for a National Anti-Racism Framework</w:t>
            </w:r>
            <w:r w:rsidR="00A45213">
              <w:rPr>
                <w:noProof/>
                <w:webHidden/>
              </w:rPr>
              <w:tab/>
            </w:r>
            <w:r w:rsidR="00A45213">
              <w:rPr>
                <w:noProof/>
                <w:webHidden/>
              </w:rPr>
              <w:fldChar w:fldCharType="begin"/>
            </w:r>
            <w:r w:rsidR="00A45213">
              <w:rPr>
                <w:noProof/>
                <w:webHidden/>
              </w:rPr>
              <w:instrText xml:space="preserve"> PAGEREF _Toc76715592 \h </w:instrText>
            </w:r>
            <w:r w:rsidR="00A45213">
              <w:rPr>
                <w:noProof/>
                <w:webHidden/>
              </w:rPr>
            </w:r>
            <w:r w:rsidR="00A45213">
              <w:rPr>
                <w:noProof/>
                <w:webHidden/>
              </w:rPr>
              <w:fldChar w:fldCharType="separate"/>
            </w:r>
            <w:r w:rsidR="00A45213">
              <w:rPr>
                <w:noProof/>
                <w:webHidden/>
              </w:rPr>
              <w:t>73</w:t>
            </w:r>
            <w:r w:rsidR="00A45213">
              <w:rPr>
                <w:noProof/>
                <w:webHidden/>
              </w:rPr>
              <w:fldChar w:fldCharType="end"/>
            </w:r>
          </w:hyperlink>
        </w:p>
        <w:p w14:paraId="17C79DEE" w14:textId="6822BD86" w:rsidR="00A45213" w:rsidRDefault="00711059">
          <w:pPr>
            <w:pStyle w:val="Sommario1"/>
            <w:tabs>
              <w:tab w:val="right" w:leader="dot" w:pos="9016"/>
            </w:tabs>
            <w:rPr>
              <w:rFonts w:asciiTheme="minorHAnsi" w:eastAsiaTheme="minorEastAsia" w:hAnsiTheme="minorHAnsi"/>
              <w:b w:val="0"/>
              <w:noProof/>
              <w:szCs w:val="24"/>
              <w:lang w:val="it-IT" w:eastAsia="it-IT"/>
            </w:rPr>
          </w:pPr>
          <w:hyperlink w:anchor="_Toc76715593" w:history="1">
            <w:r w:rsidR="00A45213" w:rsidRPr="00812876">
              <w:rPr>
                <w:rStyle w:val="Collegamentoipertestuale"/>
                <w:noProof/>
              </w:rPr>
              <w:t>The importance of data: understanding the prevalence and nature of Islamophobia and anti-Muslim hate</w:t>
            </w:r>
            <w:r w:rsidR="00A45213">
              <w:rPr>
                <w:noProof/>
                <w:webHidden/>
              </w:rPr>
              <w:tab/>
            </w:r>
            <w:r w:rsidR="00A45213">
              <w:rPr>
                <w:noProof/>
                <w:webHidden/>
              </w:rPr>
              <w:fldChar w:fldCharType="begin"/>
            </w:r>
            <w:r w:rsidR="00A45213">
              <w:rPr>
                <w:noProof/>
                <w:webHidden/>
              </w:rPr>
              <w:instrText xml:space="preserve"> PAGEREF _Toc76715593 \h </w:instrText>
            </w:r>
            <w:r w:rsidR="00A45213">
              <w:rPr>
                <w:noProof/>
                <w:webHidden/>
              </w:rPr>
            </w:r>
            <w:r w:rsidR="00A45213">
              <w:rPr>
                <w:noProof/>
                <w:webHidden/>
              </w:rPr>
              <w:fldChar w:fldCharType="separate"/>
            </w:r>
            <w:r w:rsidR="00A45213">
              <w:rPr>
                <w:noProof/>
                <w:webHidden/>
              </w:rPr>
              <w:t>75</w:t>
            </w:r>
            <w:r w:rsidR="00A45213">
              <w:rPr>
                <w:noProof/>
                <w:webHidden/>
              </w:rPr>
              <w:fldChar w:fldCharType="end"/>
            </w:r>
          </w:hyperlink>
        </w:p>
        <w:p w14:paraId="6002710D" w14:textId="09AC669B" w:rsidR="00A45213" w:rsidRDefault="00711059">
          <w:pPr>
            <w:pStyle w:val="Sommario1"/>
            <w:tabs>
              <w:tab w:val="right" w:leader="dot" w:pos="9016"/>
            </w:tabs>
            <w:rPr>
              <w:rFonts w:asciiTheme="minorHAnsi" w:eastAsiaTheme="minorEastAsia" w:hAnsiTheme="minorHAnsi"/>
              <w:b w:val="0"/>
              <w:noProof/>
              <w:szCs w:val="24"/>
              <w:lang w:val="it-IT" w:eastAsia="it-IT"/>
            </w:rPr>
          </w:pPr>
          <w:hyperlink w:anchor="_Toc76715594" w:history="1">
            <w:r w:rsidR="00A45213" w:rsidRPr="00812876">
              <w:rPr>
                <w:rStyle w:val="Collegamentoipertestuale"/>
                <w:noProof/>
              </w:rPr>
              <w:t>Chapter 5: Barriers to addressing harm</w:t>
            </w:r>
            <w:r w:rsidR="00A45213">
              <w:rPr>
                <w:noProof/>
                <w:webHidden/>
              </w:rPr>
              <w:tab/>
            </w:r>
            <w:r w:rsidR="00A45213">
              <w:rPr>
                <w:noProof/>
                <w:webHidden/>
              </w:rPr>
              <w:fldChar w:fldCharType="begin"/>
            </w:r>
            <w:r w:rsidR="00A45213">
              <w:rPr>
                <w:noProof/>
                <w:webHidden/>
              </w:rPr>
              <w:instrText xml:space="preserve"> PAGEREF _Toc76715594 \h </w:instrText>
            </w:r>
            <w:r w:rsidR="00A45213">
              <w:rPr>
                <w:noProof/>
                <w:webHidden/>
              </w:rPr>
            </w:r>
            <w:r w:rsidR="00A45213">
              <w:rPr>
                <w:noProof/>
                <w:webHidden/>
              </w:rPr>
              <w:fldChar w:fldCharType="separate"/>
            </w:r>
            <w:r w:rsidR="00A45213">
              <w:rPr>
                <w:noProof/>
                <w:webHidden/>
              </w:rPr>
              <w:t>78</w:t>
            </w:r>
            <w:r w:rsidR="00A45213">
              <w:rPr>
                <w:noProof/>
                <w:webHidden/>
              </w:rPr>
              <w:fldChar w:fldCharType="end"/>
            </w:r>
          </w:hyperlink>
        </w:p>
        <w:p w14:paraId="58B7E566" w14:textId="0CE54AA3" w:rsidR="00A45213" w:rsidRDefault="00711059">
          <w:pPr>
            <w:pStyle w:val="Sommario1"/>
            <w:tabs>
              <w:tab w:val="right" w:leader="dot" w:pos="9016"/>
            </w:tabs>
            <w:rPr>
              <w:rFonts w:asciiTheme="minorHAnsi" w:eastAsiaTheme="minorEastAsia" w:hAnsiTheme="minorHAnsi"/>
              <w:b w:val="0"/>
              <w:noProof/>
              <w:szCs w:val="24"/>
              <w:lang w:val="it-IT" w:eastAsia="it-IT"/>
            </w:rPr>
          </w:pPr>
          <w:hyperlink w:anchor="_Toc76715595" w:history="1">
            <w:r w:rsidR="00A45213" w:rsidRPr="00812876">
              <w:rPr>
                <w:rStyle w:val="Collegamentoipertestuale"/>
                <w:noProof/>
              </w:rPr>
              <w:t>Chapter 6: Increased threat of extremist ideology</w:t>
            </w:r>
            <w:r w:rsidR="00A45213">
              <w:rPr>
                <w:noProof/>
                <w:webHidden/>
              </w:rPr>
              <w:tab/>
            </w:r>
            <w:r w:rsidR="00A45213">
              <w:rPr>
                <w:noProof/>
                <w:webHidden/>
              </w:rPr>
              <w:fldChar w:fldCharType="begin"/>
            </w:r>
            <w:r w:rsidR="00A45213">
              <w:rPr>
                <w:noProof/>
                <w:webHidden/>
              </w:rPr>
              <w:instrText xml:space="preserve"> PAGEREF _Toc76715595 \h </w:instrText>
            </w:r>
            <w:r w:rsidR="00A45213">
              <w:rPr>
                <w:noProof/>
                <w:webHidden/>
              </w:rPr>
            </w:r>
            <w:r w:rsidR="00A45213">
              <w:rPr>
                <w:noProof/>
                <w:webHidden/>
              </w:rPr>
              <w:fldChar w:fldCharType="separate"/>
            </w:r>
            <w:r w:rsidR="00A45213">
              <w:rPr>
                <w:noProof/>
                <w:webHidden/>
              </w:rPr>
              <w:t>81</w:t>
            </w:r>
            <w:r w:rsidR="00A45213">
              <w:rPr>
                <w:noProof/>
                <w:webHidden/>
              </w:rPr>
              <w:fldChar w:fldCharType="end"/>
            </w:r>
          </w:hyperlink>
        </w:p>
        <w:p w14:paraId="21E8668E" w14:textId="059F573C" w:rsidR="00A45213" w:rsidRDefault="00711059">
          <w:pPr>
            <w:pStyle w:val="Sommario1"/>
            <w:tabs>
              <w:tab w:val="right" w:leader="dot" w:pos="9016"/>
            </w:tabs>
            <w:rPr>
              <w:rFonts w:asciiTheme="minorHAnsi" w:eastAsiaTheme="minorEastAsia" w:hAnsiTheme="minorHAnsi"/>
              <w:b w:val="0"/>
              <w:noProof/>
              <w:szCs w:val="24"/>
              <w:lang w:val="it-IT" w:eastAsia="it-IT"/>
            </w:rPr>
          </w:pPr>
          <w:hyperlink w:anchor="_Toc76715596" w:history="1">
            <w:r w:rsidR="00A45213" w:rsidRPr="00812876">
              <w:rPr>
                <w:rStyle w:val="Collegamentoipertestuale"/>
                <w:noProof/>
              </w:rPr>
              <w:t>Chapter 7: Media and political narratives</w:t>
            </w:r>
            <w:r w:rsidR="00A45213">
              <w:rPr>
                <w:noProof/>
                <w:webHidden/>
              </w:rPr>
              <w:tab/>
            </w:r>
            <w:r w:rsidR="00A45213">
              <w:rPr>
                <w:noProof/>
                <w:webHidden/>
              </w:rPr>
              <w:fldChar w:fldCharType="begin"/>
            </w:r>
            <w:r w:rsidR="00A45213">
              <w:rPr>
                <w:noProof/>
                <w:webHidden/>
              </w:rPr>
              <w:instrText xml:space="preserve"> PAGEREF _Toc76715596 \h </w:instrText>
            </w:r>
            <w:r w:rsidR="00A45213">
              <w:rPr>
                <w:noProof/>
                <w:webHidden/>
              </w:rPr>
            </w:r>
            <w:r w:rsidR="00A45213">
              <w:rPr>
                <w:noProof/>
                <w:webHidden/>
              </w:rPr>
              <w:fldChar w:fldCharType="separate"/>
            </w:r>
            <w:r w:rsidR="00A45213">
              <w:rPr>
                <w:noProof/>
                <w:webHidden/>
              </w:rPr>
              <w:t>84</w:t>
            </w:r>
            <w:r w:rsidR="00A45213">
              <w:rPr>
                <w:noProof/>
                <w:webHidden/>
              </w:rPr>
              <w:fldChar w:fldCharType="end"/>
            </w:r>
          </w:hyperlink>
        </w:p>
        <w:p w14:paraId="6BB309A9" w14:textId="6F5C5C22" w:rsidR="00A45213" w:rsidRDefault="00711059">
          <w:pPr>
            <w:pStyle w:val="Sommario2"/>
            <w:tabs>
              <w:tab w:val="left" w:pos="1440"/>
              <w:tab w:val="right" w:leader="dot" w:pos="9016"/>
            </w:tabs>
            <w:rPr>
              <w:rFonts w:asciiTheme="minorHAnsi" w:eastAsiaTheme="minorEastAsia" w:hAnsiTheme="minorHAnsi"/>
              <w:noProof/>
              <w:szCs w:val="24"/>
              <w:lang w:val="it-IT" w:eastAsia="it-IT"/>
            </w:rPr>
          </w:pPr>
          <w:hyperlink w:anchor="_Toc76715597" w:history="1">
            <w:r w:rsidR="00A45213" w:rsidRPr="00812876">
              <w:rPr>
                <w:rStyle w:val="Collegamentoipertestuale"/>
                <w:noProof/>
              </w:rPr>
              <w:t>7.1</w:t>
            </w:r>
            <w:r w:rsidR="00A45213">
              <w:rPr>
                <w:rFonts w:asciiTheme="minorHAnsi" w:eastAsiaTheme="minorEastAsia" w:hAnsiTheme="minorHAnsi"/>
                <w:noProof/>
                <w:szCs w:val="24"/>
                <w:lang w:val="it-IT" w:eastAsia="it-IT"/>
              </w:rPr>
              <w:tab/>
            </w:r>
            <w:r w:rsidR="00A45213" w:rsidRPr="00812876">
              <w:rPr>
                <w:rStyle w:val="Collegamentoipertestuale"/>
                <w:noProof/>
              </w:rPr>
              <w:t>Unbalanced reporting</w:t>
            </w:r>
            <w:r w:rsidR="00A45213">
              <w:rPr>
                <w:noProof/>
                <w:webHidden/>
              </w:rPr>
              <w:tab/>
            </w:r>
            <w:r w:rsidR="00A45213">
              <w:rPr>
                <w:noProof/>
                <w:webHidden/>
              </w:rPr>
              <w:fldChar w:fldCharType="begin"/>
            </w:r>
            <w:r w:rsidR="00A45213">
              <w:rPr>
                <w:noProof/>
                <w:webHidden/>
              </w:rPr>
              <w:instrText xml:space="preserve"> PAGEREF _Toc76715597 \h </w:instrText>
            </w:r>
            <w:r w:rsidR="00A45213">
              <w:rPr>
                <w:noProof/>
                <w:webHidden/>
              </w:rPr>
            </w:r>
            <w:r w:rsidR="00A45213">
              <w:rPr>
                <w:noProof/>
                <w:webHidden/>
              </w:rPr>
              <w:fldChar w:fldCharType="separate"/>
            </w:r>
            <w:r w:rsidR="00A45213">
              <w:rPr>
                <w:noProof/>
                <w:webHidden/>
              </w:rPr>
              <w:t>84</w:t>
            </w:r>
            <w:r w:rsidR="00A45213">
              <w:rPr>
                <w:noProof/>
                <w:webHidden/>
              </w:rPr>
              <w:fldChar w:fldCharType="end"/>
            </w:r>
          </w:hyperlink>
        </w:p>
        <w:p w14:paraId="4E867B73" w14:textId="74CB6C70" w:rsidR="00A45213" w:rsidRDefault="00711059">
          <w:pPr>
            <w:pStyle w:val="Sommario2"/>
            <w:tabs>
              <w:tab w:val="left" w:pos="1440"/>
              <w:tab w:val="right" w:leader="dot" w:pos="9016"/>
            </w:tabs>
            <w:rPr>
              <w:rFonts w:asciiTheme="minorHAnsi" w:eastAsiaTheme="minorEastAsia" w:hAnsiTheme="minorHAnsi"/>
              <w:noProof/>
              <w:szCs w:val="24"/>
              <w:lang w:val="it-IT" w:eastAsia="it-IT"/>
            </w:rPr>
          </w:pPr>
          <w:hyperlink w:anchor="_Toc76715598" w:history="1">
            <w:r w:rsidR="00A45213" w:rsidRPr="00812876">
              <w:rPr>
                <w:rStyle w:val="Collegamentoipertestuale"/>
                <w:noProof/>
              </w:rPr>
              <w:t>7.2</w:t>
            </w:r>
            <w:r w:rsidR="00A45213">
              <w:rPr>
                <w:rFonts w:asciiTheme="minorHAnsi" w:eastAsiaTheme="minorEastAsia" w:hAnsiTheme="minorHAnsi"/>
                <w:noProof/>
                <w:szCs w:val="24"/>
                <w:lang w:val="it-IT" w:eastAsia="it-IT"/>
              </w:rPr>
              <w:tab/>
            </w:r>
            <w:r w:rsidR="00A45213" w:rsidRPr="00812876">
              <w:rPr>
                <w:rStyle w:val="Collegamentoipertestuale"/>
                <w:noProof/>
              </w:rPr>
              <w:t>Impact of negative media commentary</w:t>
            </w:r>
            <w:r w:rsidR="00A45213">
              <w:rPr>
                <w:noProof/>
                <w:webHidden/>
              </w:rPr>
              <w:tab/>
            </w:r>
            <w:r w:rsidR="00A45213">
              <w:rPr>
                <w:noProof/>
                <w:webHidden/>
              </w:rPr>
              <w:fldChar w:fldCharType="begin"/>
            </w:r>
            <w:r w:rsidR="00A45213">
              <w:rPr>
                <w:noProof/>
                <w:webHidden/>
              </w:rPr>
              <w:instrText xml:space="preserve"> PAGEREF _Toc76715598 \h </w:instrText>
            </w:r>
            <w:r w:rsidR="00A45213">
              <w:rPr>
                <w:noProof/>
                <w:webHidden/>
              </w:rPr>
            </w:r>
            <w:r w:rsidR="00A45213">
              <w:rPr>
                <w:noProof/>
                <w:webHidden/>
              </w:rPr>
              <w:fldChar w:fldCharType="separate"/>
            </w:r>
            <w:r w:rsidR="00A45213">
              <w:rPr>
                <w:noProof/>
                <w:webHidden/>
              </w:rPr>
              <w:t>87</w:t>
            </w:r>
            <w:r w:rsidR="00A45213">
              <w:rPr>
                <w:noProof/>
                <w:webHidden/>
              </w:rPr>
              <w:fldChar w:fldCharType="end"/>
            </w:r>
          </w:hyperlink>
        </w:p>
        <w:p w14:paraId="183AC9B7" w14:textId="3E961EA9" w:rsidR="00A45213" w:rsidRDefault="00711059">
          <w:pPr>
            <w:pStyle w:val="Sommario2"/>
            <w:tabs>
              <w:tab w:val="left" w:pos="1440"/>
              <w:tab w:val="right" w:leader="dot" w:pos="9016"/>
            </w:tabs>
            <w:rPr>
              <w:rFonts w:asciiTheme="minorHAnsi" w:eastAsiaTheme="minorEastAsia" w:hAnsiTheme="minorHAnsi"/>
              <w:noProof/>
              <w:szCs w:val="24"/>
              <w:lang w:val="it-IT" w:eastAsia="it-IT"/>
            </w:rPr>
          </w:pPr>
          <w:hyperlink w:anchor="_Toc76715599" w:history="1">
            <w:r w:rsidR="00A45213" w:rsidRPr="00812876">
              <w:rPr>
                <w:rStyle w:val="Collegamentoipertestuale"/>
                <w:noProof/>
              </w:rPr>
              <w:t>7.3</w:t>
            </w:r>
            <w:r w:rsidR="00A45213">
              <w:rPr>
                <w:rFonts w:asciiTheme="minorHAnsi" w:eastAsiaTheme="minorEastAsia" w:hAnsiTheme="minorHAnsi"/>
                <w:noProof/>
                <w:szCs w:val="24"/>
                <w:lang w:val="it-IT" w:eastAsia="it-IT"/>
              </w:rPr>
              <w:tab/>
            </w:r>
            <w:r w:rsidR="00A45213" w:rsidRPr="00812876">
              <w:rPr>
                <w:rStyle w:val="Collegamentoipertestuale"/>
                <w:noProof/>
              </w:rPr>
              <w:t>Impact of political commentary</w:t>
            </w:r>
            <w:r w:rsidR="00A45213">
              <w:rPr>
                <w:noProof/>
                <w:webHidden/>
              </w:rPr>
              <w:tab/>
            </w:r>
            <w:r w:rsidR="00A45213">
              <w:rPr>
                <w:noProof/>
                <w:webHidden/>
              </w:rPr>
              <w:fldChar w:fldCharType="begin"/>
            </w:r>
            <w:r w:rsidR="00A45213">
              <w:rPr>
                <w:noProof/>
                <w:webHidden/>
              </w:rPr>
              <w:instrText xml:space="preserve"> PAGEREF _Toc76715599 \h </w:instrText>
            </w:r>
            <w:r w:rsidR="00A45213">
              <w:rPr>
                <w:noProof/>
                <w:webHidden/>
              </w:rPr>
            </w:r>
            <w:r w:rsidR="00A45213">
              <w:rPr>
                <w:noProof/>
                <w:webHidden/>
              </w:rPr>
              <w:fldChar w:fldCharType="separate"/>
            </w:r>
            <w:r w:rsidR="00A45213">
              <w:rPr>
                <w:noProof/>
                <w:webHidden/>
              </w:rPr>
              <w:t>91</w:t>
            </w:r>
            <w:r w:rsidR="00A45213">
              <w:rPr>
                <w:noProof/>
                <w:webHidden/>
              </w:rPr>
              <w:fldChar w:fldCharType="end"/>
            </w:r>
          </w:hyperlink>
        </w:p>
        <w:p w14:paraId="22592A47" w14:textId="53CCF62D" w:rsidR="00A45213" w:rsidRDefault="00711059">
          <w:pPr>
            <w:pStyle w:val="Sommario2"/>
            <w:tabs>
              <w:tab w:val="left" w:pos="1440"/>
              <w:tab w:val="right" w:leader="dot" w:pos="9016"/>
            </w:tabs>
            <w:rPr>
              <w:rFonts w:asciiTheme="minorHAnsi" w:eastAsiaTheme="minorEastAsia" w:hAnsiTheme="minorHAnsi"/>
              <w:noProof/>
              <w:szCs w:val="24"/>
              <w:lang w:val="it-IT" w:eastAsia="it-IT"/>
            </w:rPr>
          </w:pPr>
          <w:hyperlink w:anchor="_Toc76715600" w:history="1">
            <w:r w:rsidR="00A45213" w:rsidRPr="00812876">
              <w:rPr>
                <w:rStyle w:val="Collegamentoipertestuale"/>
                <w:noProof/>
              </w:rPr>
              <w:t>7.4</w:t>
            </w:r>
            <w:r w:rsidR="00A45213">
              <w:rPr>
                <w:rFonts w:asciiTheme="minorHAnsi" w:eastAsiaTheme="minorEastAsia" w:hAnsiTheme="minorHAnsi"/>
                <w:noProof/>
                <w:szCs w:val="24"/>
                <w:lang w:val="it-IT" w:eastAsia="it-IT"/>
              </w:rPr>
              <w:tab/>
            </w:r>
            <w:r w:rsidR="00A45213" w:rsidRPr="00812876">
              <w:rPr>
                <w:rStyle w:val="Collegamentoipertestuale"/>
                <w:noProof/>
              </w:rPr>
              <w:t>Representation of Muslims in Australian media and entertainment</w:t>
            </w:r>
            <w:r w:rsidR="00A45213">
              <w:rPr>
                <w:noProof/>
                <w:webHidden/>
              </w:rPr>
              <w:tab/>
            </w:r>
            <w:r w:rsidR="00A45213">
              <w:rPr>
                <w:noProof/>
                <w:webHidden/>
              </w:rPr>
              <w:fldChar w:fldCharType="begin"/>
            </w:r>
            <w:r w:rsidR="00A45213">
              <w:rPr>
                <w:noProof/>
                <w:webHidden/>
              </w:rPr>
              <w:instrText xml:space="preserve"> PAGEREF _Toc76715600 \h </w:instrText>
            </w:r>
            <w:r w:rsidR="00A45213">
              <w:rPr>
                <w:noProof/>
                <w:webHidden/>
              </w:rPr>
            </w:r>
            <w:r w:rsidR="00A45213">
              <w:rPr>
                <w:noProof/>
                <w:webHidden/>
              </w:rPr>
              <w:fldChar w:fldCharType="separate"/>
            </w:r>
            <w:r w:rsidR="00A45213">
              <w:rPr>
                <w:noProof/>
                <w:webHidden/>
              </w:rPr>
              <w:t>94</w:t>
            </w:r>
            <w:r w:rsidR="00A45213">
              <w:rPr>
                <w:noProof/>
                <w:webHidden/>
              </w:rPr>
              <w:fldChar w:fldCharType="end"/>
            </w:r>
          </w:hyperlink>
        </w:p>
        <w:p w14:paraId="51B7B37E" w14:textId="0011D628" w:rsidR="00A45213" w:rsidRDefault="00711059">
          <w:pPr>
            <w:pStyle w:val="Sommario1"/>
            <w:tabs>
              <w:tab w:val="right" w:leader="dot" w:pos="9016"/>
            </w:tabs>
            <w:rPr>
              <w:rFonts w:asciiTheme="minorHAnsi" w:eastAsiaTheme="minorEastAsia" w:hAnsiTheme="minorHAnsi"/>
              <w:b w:val="0"/>
              <w:noProof/>
              <w:szCs w:val="24"/>
              <w:lang w:val="it-IT" w:eastAsia="it-IT"/>
            </w:rPr>
          </w:pPr>
          <w:hyperlink w:anchor="_Toc76715601" w:history="1">
            <w:r w:rsidR="00A45213" w:rsidRPr="00812876">
              <w:rPr>
                <w:rStyle w:val="Collegamentoipertestuale"/>
                <w:noProof/>
              </w:rPr>
              <w:t>Chapter 8: The need for broader community allies</w:t>
            </w:r>
            <w:r w:rsidR="00A45213">
              <w:rPr>
                <w:noProof/>
                <w:webHidden/>
              </w:rPr>
              <w:tab/>
            </w:r>
            <w:r w:rsidR="00A45213">
              <w:rPr>
                <w:noProof/>
                <w:webHidden/>
              </w:rPr>
              <w:fldChar w:fldCharType="begin"/>
            </w:r>
            <w:r w:rsidR="00A45213">
              <w:rPr>
                <w:noProof/>
                <w:webHidden/>
              </w:rPr>
              <w:instrText xml:space="preserve"> PAGEREF _Toc76715601 \h </w:instrText>
            </w:r>
            <w:r w:rsidR="00A45213">
              <w:rPr>
                <w:noProof/>
                <w:webHidden/>
              </w:rPr>
            </w:r>
            <w:r w:rsidR="00A45213">
              <w:rPr>
                <w:noProof/>
                <w:webHidden/>
              </w:rPr>
              <w:fldChar w:fldCharType="separate"/>
            </w:r>
            <w:r w:rsidR="00A45213">
              <w:rPr>
                <w:noProof/>
                <w:webHidden/>
              </w:rPr>
              <w:t>97</w:t>
            </w:r>
            <w:r w:rsidR="00A45213">
              <w:rPr>
                <w:noProof/>
                <w:webHidden/>
              </w:rPr>
              <w:fldChar w:fldCharType="end"/>
            </w:r>
          </w:hyperlink>
        </w:p>
        <w:p w14:paraId="0F6DD07A" w14:textId="57A76D7B" w:rsidR="00A45213" w:rsidRDefault="00711059">
          <w:pPr>
            <w:pStyle w:val="Sommario1"/>
            <w:tabs>
              <w:tab w:val="right" w:leader="dot" w:pos="9016"/>
            </w:tabs>
            <w:rPr>
              <w:rFonts w:asciiTheme="minorHAnsi" w:eastAsiaTheme="minorEastAsia" w:hAnsiTheme="minorHAnsi"/>
              <w:b w:val="0"/>
              <w:noProof/>
              <w:szCs w:val="24"/>
              <w:lang w:val="it-IT" w:eastAsia="it-IT"/>
            </w:rPr>
          </w:pPr>
          <w:hyperlink w:anchor="_Toc76715602" w:history="1">
            <w:r w:rsidR="00A45213" w:rsidRPr="00812876">
              <w:rPr>
                <w:rStyle w:val="Collegamentoipertestuale"/>
                <w:noProof/>
              </w:rPr>
              <w:t>Chapter 9: Building understanding and awareness of Islam through education and community partnerships</w:t>
            </w:r>
            <w:r w:rsidR="00A45213">
              <w:rPr>
                <w:noProof/>
                <w:webHidden/>
              </w:rPr>
              <w:tab/>
            </w:r>
            <w:r w:rsidR="00A45213">
              <w:rPr>
                <w:noProof/>
                <w:webHidden/>
              </w:rPr>
              <w:fldChar w:fldCharType="begin"/>
            </w:r>
            <w:r w:rsidR="00A45213">
              <w:rPr>
                <w:noProof/>
                <w:webHidden/>
              </w:rPr>
              <w:instrText xml:space="preserve"> PAGEREF _Toc76715602 \h </w:instrText>
            </w:r>
            <w:r w:rsidR="00A45213">
              <w:rPr>
                <w:noProof/>
                <w:webHidden/>
              </w:rPr>
            </w:r>
            <w:r w:rsidR="00A45213">
              <w:rPr>
                <w:noProof/>
                <w:webHidden/>
              </w:rPr>
              <w:fldChar w:fldCharType="separate"/>
            </w:r>
            <w:r w:rsidR="00A45213">
              <w:rPr>
                <w:noProof/>
                <w:webHidden/>
              </w:rPr>
              <w:t>100</w:t>
            </w:r>
            <w:r w:rsidR="00A45213">
              <w:rPr>
                <w:noProof/>
                <w:webHidden/>
              </w:rPr>
              <w:fldChar w:fldCharType="end"/>
            </w:r>
          </w:hyperlink>
        </w:p>
        <w:p w14:paraId="02E39AC9" w14:textId="0ECE1EC2" w:rsidR="00A45213" w:rsidRDefault="00711059">
          <w:pPr>
            <w:pStyle w:val="Sommario1"/>
            <w:tabs>
              <w:tab w:val="right" w:leader="dot" w:pos="9016"/>
            </w:tabs>
            <w:rPr>
              <w:rFonts w:asciiTheme="minorHAnsi" w:eastAsiaTheme="minorEastAsia" w:hAnsiTheme="minorHAnsi"/>
              <w:b w:val="0"/>
              <w:noProof/>
              <w:szCs w:val="24"/>
              <w:lang w:val="it-IT" w:eastAsia="it-IT"/>
            </w:rPr>
          </w:pPr>
          <w:hyperlink w:anchor="_Toc76715603" w:history="1">
            <w:r w:rsidR="00A45213" w:rsidRPr="00812876">
              <w:rPr>
                <w:rStyle w:val="Collegamentoipertestuale"/>
                <w:noProof/>
              </w:rPr>
              <w:t>Chapter 10: Redressing the balance—countering violent extremism and social cohesion</w:t>
            </w:r>
            <w:r w:rsidR="00A45213">
              <w:rPr>
                <w:noProof/>
                <w:webHidden/>
              </w:rPr>
              <w:tab/>
            </w:r>
            <w:r w:rsidR="00A45213">
              <w:rPr>
                <w:noProof/>
                <w:webHidden/>
              </w:rPr>
              <w:fldChar w:fldCharType="begin"/>
            </w:r>
            <w:r w:rsidR="00A45213">
              <w:rPr>
                <w:noProof/>
                <w:webHidden/>
              </w:rPr>
              <w:instrText xml:space="preserve"> PAGEREF _Toc76715603 \h </w:instrText>
            </w:r>
            <w:r w:rsidR="00A45213">
              <w:rPr>
                <w:noProof/>
                <w:webHidden/>
              </w:rPr>
            </w:r>
            <w:r w:rsidR="00A45213">
              <w:rPr>
                <w:noProof/>
                <w:webHidden/>
              </w:rPr>
              <w:fldChar w:fldCharType="separate"/>
            </w:r>
            <w:r w:rsidR="00A45213">
              <w:rPr>
                <w:noProof/>
                <w:webHidden/>
              </w:rPr>
              <w:t>105</w:t>
            </w:r>
            <w:r w:rsidR="00A45213">
              <w:rPr>
                <w:noProof/>
                <w:webHidden/>
              </w:rPr>
              <w:fldChar w:fldCharType="end"/>
            </w:r>
          </w:hyperlink>
        </w:p>
        <w:p w14:paraId="70B5C8EA" w14:textId="0C0CD5AB" w:rsidR="00A45213" w:rsidRDefault="00711059">
          <w:pPr>
            <w:pStyle w:val="Sommario1"/>
            <w:tabs>
              <w:tab w:val="right" w:leader="dot" w:pos="9016"/>
            </w:tabs>
            <w:rPr>
              <w:rFonts w:asciiTheme="minorHAnsi" w:eastAsiaTheme="minorEastAsia" w:hAnsiTheme="minorHAnsi"/>
              <w:b w:val="0"/>
              <w:noProof/>
              <w:szCs w:val="24"/>
              <w:lang w:val="it-IT" w:eastAsia="it-IT"/>
            </w:rPr>
          </w:pPr>
          <w:hyperlink w:anchor="_Toc76715604" w:history="1">
            <w:r w:rsidR="00A45213" w:rsidRPr="00812876">
              <w:rPr>
                <w:rStyle w:val="Collegamentoipertestuale"/>
                <w:noProof/>
              </w:rPr>
              <w:t>Conclusion</w:t>
            </w:r>
            <w:r w:rsidR="00A45213">
              <w:rPr>
                <w:noProof/>
                <w:webHidden/>
              </w:rPr>
              <w:tab/>
            </w:r>
            <w:r w:rsidR="00A45213">
              <w:rPr>
                <w:noProof/>
                <w:webHidden/>
              </w:rPr>
              <w:fldChar w:fldCharType="begin"/>
            </w:r>
            <w:r w:rsidR="00A45213">
              <w:rPr>
                <w:noProof/>
                <w:webHidden/>
              </w:rPr>
              <w:instrText xml:space="preserve"> PAGEREF _Toc76715604 \h </w:instrText>
            </w:r>
            <w:r w:rsidR="00A45213">
              <w:rPr>
                <w:noProof/>
                <w:webHidden/>
              </w:rPr>
            </w:r>
            <w:r w:rsidR="00A45213">
              <w:rPr>
                <w:noProof/>
                <w:webHidden/>
              </w:rPr>
              <w:fldChar w:fldCharType="separate"/>
            </w:r>
            <w:r w:rsidR="00A45213">
              <w:rPr>
                <w:noProof/>
                <w:webHidden/>
              </w:rPr>
              <w:t>111</w:t>
            </w:r>
            <w:r w:rsidR="00A45213">
              <w:rPr>
                <w:noProof/>
                <w:webHidden/>
              </w:rPr>
              <w:fldChar w:fldCharType="end"/>
            </w:r>
          </w:hyperlink>
        </w:p>
        <w:p w14:paraId="08E9A62F" w14:textId="60738632" w:rsidR="00A45213" w:rsidRDefault="00711059">
          <w:pPr>
            <w:pStyle w:val="Sommario1"/>
            <w:tabs>
              <w:tab w:val="right" w:leader="dot" w:pos="9016"/>
            </w:tabs>
            <w:rPr>
              <w:rFonts w:asciiTheme="minorHAnsi" w:eastAsiaTheme="minorEastAsia" w:hAnsiTheme="minorHAnsi"/>
              <w:b w:val="0"/>
              <w:noProof/>
              <w:szCs w:val="24"/>
              <w:lang w:val="it-IT" w:eastAsia="it-IT"/>
            </w:rPr>
          </w:pPr>
          <w:hyperlink w:anchor="_Toc76715605" w:history="1">
            <w:r w:rsidR="00A45213" w:rsidRPr="00812876">
              <w:rPr>
                <w:rStyle w:val="Collegamentoipertestuale"/>
                <w:noProof/>
              </w:rPr>
              <w:t>Appendix: Previous reports and research</w:t>
            </w:r>
            <w:r w:rsidR="00A45213">
              <w:rPr>
                <w:noProof/>
                <w:webHidden/>
              </w:rPr>
              <w:tab/>
            </w:r>
            <w:r w:rsidR="00A45213">
              <w:rPr>
                <w:noProof/>
                <w:webHidden/>
              </w:rPr>
              <w:fldChar w:fldCharType="begin"/>
            </w:r>
            <w:r w:rsidR="00A45213">
              <w:rPr>
                <w:noProof/>
                <w:webHidden/>
              </w:rPr>
              <w:instrText xml:space="preserve"> PAGEREF _Toc76715605 \h </w:instrText>
            </w:r>
            <w:r w:rsidR="00A45213">
              <w:rPr>
                <w:noProof/>
                <w:webHidden/>
              </w:rPr>
            </w:r>
            <w:r w:rsidR="00A45213">
              <w:rPr>
                <w:noProof/>
                <w:webHidden/>
              </w:rPr>
              <w:fldChar w:fldCharType="separate"/>
            </w:r>
            <w:r w:rsidR="00A45213">
              <w:rPr>
                <w:noProof/>
                <w:webHidden/>
              </w:rPr>
              <w:t>118</w:t>
            </w:r>
            <w:r w:rsidR="00A45213">
              <w:rPr>
                <w:noProof/>
                <w:webHidden/>
              </w:rPr>
              <w:fldChar w:fldCharType="end"/>
            </w:r>
          </w:hyperlink>
        </w:p>
        <w:p w14:paraId="51C8FC84" w14:textId="06991625" w:rsidR="00291132" w:rsidRPr="00C807A4" w:rsidRDefault="005F72F1">
          <w:pPr>
            <w:rPr>
              <w:b/>
              <w:bCs/>
              <w:noProof/>
            </w:rPr>
          </w:pPr>
          <w:r w:rsidRPr="00C23737">
            <w:rPr>
              <w:color w:val="2B579A"/>
            </w:rPr>
            <w:fldChar w:fldCharType="end"/>
          </w:r>
        </w:p>
      </w:sdtContent>
    </w:sdt>
    <w:p w14:paraId="6F434AFD" w14:textId="03A0C6DF" w:rsidR="00D32B06" w:rsidRDefault="00D32B06">
      <w:pPr>
        <w:keepLines w:val="0"/>
        <w:spacing w:before="0" w:after="160"/>
      </w:pPr>
      <w:bookmarkStart w:id="0" w:name="_Toc74312634"/>
      <w:r>
        <w:br w:type="page"/>
      </w:r>
    </w:p>
    <w:p w14:paraId="25E0A28C" w14:textId="0B73A9BC" w:rsidR="00FE046A" w:rsidRPr="00C23737" w:rsidRDefault="00005B32" w:rsidP="00B10823">
      <w:pPr>
        <w:pStyle w:val="Titolo1"/>
      </w:pPr>
      <w:bookmarkStart w:id="1" w:name="_Toc76715545"/>
      <w:r w:rsidRPr="00C23737">
        <w:lastRenderedPageBreak/>
        <w:t>Message from the Commissioner</w:t>
      </w:r>
      <w:bookmarkEnd w:id="0"/>
      <w:bookmarkEnd w:id="1"/>
    </w:p>
    <w:p w14:paraId="1AF6BD55" w14:textId="1554877D" w:rsidR="00FE046A" w:rsidRPr="00C23737" w:rsidRDefault="0082442E" w:rsidP="00FE046A">
      <w:pPr>
        <w:rPr>
          <w:rFonts w:cs="Open Sans"/>
        </w:rPr>
      </w:pPr>
      <w:r w:rsidRPr="00C23737">
        <w:rPr>
          <w:rFonts w:cs="Open Sans"/>
        </w:rPr>
        <w:t>I</w:t>
      </w:r>
      <w:r w:rsidR="00946A6E" w:rsidRPr="00C23737">
        <w:rPr>
          <w:rFonts w:cs="Open Sans"/>
        </w:rPr>
        <w:t xml:space="preserve"> announced the Sharing the Stories of Australian Muslims project following the horrific event</w:t>
      </w:r>
      <w:r w:rsidR="00CA431B" w:rsidRPr="00C23737">
        <w:rPr>
          <w:rFonts w:cs="Open Sans"/>
        </w:rPr>
        <w:t>s</w:t>
      </w:r>
      <w:r w:rsidR="00946A6E" w:rsidRPr="00C23737">
        <w:rPr>
          <w:rFonts w:cs="Open Sans"/>
        </w:rPr>
        <w:t xml:space="preserve"> in Christchurch, New Zealand</w:t>
      </w:r>
      <w:r w:rsidR="00CA431B" w:rsidRPr="00C23737">
        <w:rPr>
          <w:rFonts w:cs="Open Sans"/>
        </w:rPr>
        <w:t xml:space="preserve"> </w:t>
      </w:r>
      <w:r w:rsidR="00AB6E7A" w:rsidRPr="00C23737">
        <w:rPr>
          <w:rFonts w:cs="Open Sans"/>
        </w:rPr>
        <w:t>in March 2019</w:t>
      </w:r>
      <w:r w:rsidR="00946A6E" w:rsidRPr="00C23737">
        <w:rPr>
          <w:rFonts w:cs="Open Sans"/>
        </w:rPr>
        <w:t>. Th</w:t>
      </w:r>
      <w:r w:rsidR="00AB6E7A" w:rsidRPr="00C23737">
        <w:rPr>
          <w:rFonts w:cs="Open Sans"/>
        </w:rPr>
        <w:t>is</w:t>
      </w:r>
      <w:r w:rsidR="00946A6E" w:rsidRPr="00C23737">
        <w:rPr>
          <w:rFonts w:cs="Open Sans"/>
        </w:rPr>
        <w:t xml:space="preserve"> event </w:t>
      </w:r>
      <w:r w:rsidR="00AB6E7A" w:rsidRPr="00C23737">
        <w:rPr>
          <w:rFonts w:cs="Open Sans"/>
        </w:rPr>
        <w:t xml:space="preserve">was </w:t>
      </w:r>
      <w:r w:rsidR="001D6DCE" w:rsidRPr="00C23737">
        <w:rPr>
          <w:rFonts w:cs="Open Sans"/>
        </w:rPr>
        <w:t xml:space="preserve">followed by </w:t>
      </w:r>
      <w:r w:rsidR="004B28D6" w:rsidRPr="00C23737">
        <w:rPr>
          <w:rFonts w:cs="Open Sans"/>
        </w:rPr>
        <w:t>terrorist attacks</w:t>
      </w:r>
      <w:r w:rsidR="001D6DCE" w:rsidRPr="00C23737">
        <w:rPr>
          <w:rFonts w:cs="Open Sans"/>
        </w:rPr>
        <w:t xml:space="preserve"> in</w:t>
      </w:r>
      <w:r w:rsidR="00946A6E" w:rsidRPr="00C23737">
        <w:rPr>
          <w:rFonts w:cs="Open Sans"/>
        </w:rPr>
        <w:t xml:space="preserve"> B</w:t>
      </w:r>
      <w:r w:rsidR="005A6CED" w:rsidRPr="00C23737">
        <w:rPr>
          <w:rFonts w:cs="Open Sans"/>
        </w:rPr>
        <w:t>ayonn</w:t>
      </w:r>
      <w:r w:rsidR="00946A6E" w:rsidRPr="00C23737">
        <w:rPr>
          <w:rFonts w:cs="Open Sans"/>
        </w:rPr>
        <w:t>e</w:t>
      </w:r>
      <w:r w:rsidR="005A6CED" w:rsidRPr="00C23737">
        <w:rPr>
          <w:rFonts w:cs="Open Sans"/>
        </w:rPr>
        <w:t xml:space="preserve"> in France</w:t>
      </w:r>
      <w:r w:rsidR="00946A6E" w:rsidRPr="00C23737">
        <w:rPr>
          <w:rFonts w:cs="Open Sans"/>
        </w:rPr>
        <w:t xml:space="preserve">, </w:t>
      </w:r>
      <w:r w:rsidR="005A6CED" w:rsidRPr="00C23737">
        <w:rPr>
          <w:rFonts w:cs="Open Sans"/>
        </w:rPr>
        <w:t xml:space="preserve">Bærum in Norway </w:t>
      </w:r>
      <w:r w:rsidR="00946A6E" w:rsidRPr="00C23737">
        <w:rPr>
          <w:rFonts w:cs="Open Sans"/>
        </w:rPr>
        <w:t>and Hesse</w:t>
      </w:r>
      <w:r w:rsidR="005A6CED" w:rsidRPr="00C23737">
        <w:rPr>
          <w:rFonts w:cs="Open Sans"/>
        </w:rPr>
        <w:t xml:space="preserve"> in Germany</w:t>
      </w:r>
      <w:r w:rsidR="00946A6E" w:rsidRPr="00C23737">
        <w:rPr>
          <w:rFonts w:cs="Open Sans"/>
        </w:rPr>
        <w:t>.</w:t>
      </w:r>
    </w:p>
    <w:p w14:paraId="12F38175" w14:textId="2A8B38E9" w:rsidR="00FE046A" w:rsidRPr="00C23737" w:rsidRDefault="005A6CED" w:rsidP="00FE046A">
      <w:pPr>
        <w:rPr>
          <w:rFonts w:cs="Open Sans"/>
        </w:rPr>
      </w:pPr>
      <w:r w:rsidRPr="00C23737">
        <w:rPr>
          <w:rFonts w:cs="Open Sans"/>
        </w:rPr>
        <w:t xml:space="preserve">The Christchurch tragedy was doubly horrific for Australia as the shooter was one of our own. Someone who </w:t>
      </w:r>
      <w:r w:rsidR="0088028E" w:rsidRPr="00C23737">
        <w:rPr>
          <w:rFonts w:cs="Open Sans"/>
        </w:rPr>
        <w:t>ha</w:t>
      </w:r>
      <w:r w:rsidR="004B28D6" w:rsidRPr="00C23737">
        <w:rPr>
          <w:rFonts w:cs="Open Sans"/>
        </w:rPr>
        <w:t>d</w:t>
      </w:r>
      <w:r w:rsidR="0088028E" w:rsidRPr="00C23737">
        <w:rPr>
          <w:rFonts w:cs="Open Sans"/>
        </w:rPr>
        <w:t xml:space="preserve"> grown up in our community, attended Australian schools and been a member of our multicultural society.</w:t>
      </w:r>
    </w:p>
    <w:p w14:paraId="35FA5BD0" w14:textId="5FE99602" w:rsidR="00FE046A" w:rsidRPr="00C23737" w:rsidRDefault="1ED1738A" w:rsidP="52A8B608">
      <w:pPr>
        <w:rPr>
          <w:rFonts w:cs="Open Sans"/>
        </w:rPr>
      </w:pPr>
      <w:r w:rsidRPr="00C23737">
        <w:rPr>
          <w:rFonts w:cs="Open Sans"/>
        </w:rPr>
        <w:t>I</w:t>
      </w:r>
      <w:r w:rsidR="20A74F8F" w:rsidRPr="00C23737">
        <w:rPr>
          <w:rFonts w:cs="Open Sans"/>
        </w:rPr>
        <w:t>,</w:t>
      </w:r>
      <w:r w:rsidRPr="00C23737">
        <w:rPr>
          <w:rFonts w:cs="Open Sans"/>
        </w:rPr>
        <w:t xml:space="preserve"> like many others</w:t>
      </w:r>
      <w:r w:rsidR="20A74F8F" w:rsidRPr="00C23737">
        <w:rPr>
          <w:rFonts w:cs="Open Sans"/>
        </w:rPr>
        <w:t>,</w:t>
      </w:r>
      <w:r w:rsidRPr="00C23737">
        <w:rPr>
          <w:rFonts w:cs="Open Sans"/>
        </w:rPr>
        <w:t xml:space="preserve"> was concerned about how this tragedy came to pass</w:t>
      </w:r>
      <w:r w:rsidR="20A74F8F" w:rsidRPr="00C23737">
        <w:rPr>
          <w:rFonts w:cs="Open Sans"/>
        </w:rPr>
        <w:t>;</w:t>
      </w:r>
      <w:r w:rsidRPr="00C23737">
        <w:rPr>
          <w:rFonts w:cs="Open Sans"/>
        </w:rPr>
        <w:t xml:space="preserve"> </w:t>
      </w:r>
      <w:r w:rsidR="7B5CBEE5" w:rsidRPr="00C23737">
        <w:rPr>
          <w:rFonts w:cs="Open Sans"/>
        </w:rPr>
        <w:t xml:space="preserve">and </w:t>
      </w:r>
      <w:r w:rsidR="219C675E" w:rsidRPr="00C23737">
        <w:rPr>
          <w:rFonts w:cs="Open Sans"/>
        </w:rPr>
        <w:t>h</w:t>
      </w:r>
      <w:r w:rsidRPr="00C23737">
        <w:rPr>
          <w:rFonts w:cs="Open Sans"/>
        </w:rPr>
        <w:t xml:space="preserve">ow such hate </w:t>
      </w:r>
      <w:r w:rsidR="67F99CB1" w:rsidRPr="00C23737">
        <w:rPr>
          <w:rFonts w:cs="Open Sans"/>
        </w:rPr>
        <w:t xml:space="preserve">could exist </w:t>
      </w:r>
      <w:r w:rsidRPr="00C23737">
        <w:rPr>
          <w:rFonts w:cs="Open Sans"/>
        </w:rPr>
        <w:t>in our</w:t>
      </w:r>
      <w:r w:rsidR="219C675E" w:rsidRPr="00C23737">
        <w:rPr>
          <w:rFonts w:cs="Open Sans"/>
        </w:rPr>
        <w:t xml:space="preserve"> community</w:t>
      </w:r>
      <w:r w:rsidR="7D8FDB68" w:rsidRPr="00C23737">
        <w:rPr>
          <w:rFonts w:cs="Open Sans"/>
        </w:rPr>
        <w:t>.</w:t>
      </w:r>
      <w:r w:rsidR="219C675E" w:rsidRPr="00C23737">
        <w:rPr>
          <w:rFonts w:cs="Open Sans"/>
        </w:rPr>
        <w:t xml:space="preserve"> </w:t>
      </w:r>
      <w:r w:rsidR="0B854295" w:rsidRPr="00C23737">
        <w:rPr>
          <w:rFonts w:cs="Open Sans"/>
        </w:rPr>
        <w:t>I</w:t>
      </w:r>
      <w:r w:rsidR="1A432B14" w:rsidRPr="00C23737">
        <w:rPr>
          <w:rFonts w:cs="Open Sans"/>
        </w:rPr>
        <w:t xml:space="preserve">t moved me to consider the experiences of </w:t>
      </w:r>
      <w:r w:rsidR="0043058D" w:rsidRPr="00C23737">
        <w:rPr>
          <w:rFonts w:cs="Open Sans"/>
        </w:rPr>
        <w:t xml:space="preserve">the Australian Muslim community </w:t>
      </w:r>
      <w:r w:rsidR="1A432B14" w:rsidRPr="00C23737">
        <w:rPr>
          <w:rFonts w:cs="Open Sans"/>
        </w:rPr>
        <w:t xml:space="preserve">and </w:t>
      </w:r>
      <w:r w:rsidR="0043058D" w:rsidRPr="00C23737">
        <w:rPr>
          <w:rFonts w:cs="Open Sans"/>
        </w:rPr>
        <w:t xml:space="preserve">how these developments have </w:t>
      </w:r>
      <w:r w:rsidR="1A432B14" w:rsidRPr="00C23737">
        <w:rPr>
          <w:rFonts w:cs="Open Sans"/>
        </w:rPr>
        <w:t>impact</w:t>
      </w:r>
      <w:r w:rsidR="0043058D" w:rsidRPr="00C23737">
        <w:rPr>
          <w:rFonts w:cs="Open Sans"/>
        </w:rPr>
        <w:t>ed</w:t>
      </w:r>
      <w:r w:rsidR="219C675E" w:rsidRPr="00C23737">
        <w:rPr>
          <w:rFonts w:cs="Open Sans"/>
        </w:rPr>
        <w:t xml:space="preserve"> on the</w:t>
      </w:r>
      <w:r w:rsidR="0043058D" w:rsidRPr="00C23737">
        <w:rPr>
          <w:rFonts w:cs="Open Sans"/>
        </w:rPr>
        <w:t>ir</w:t>
      </w:r>
      <w:r w:rsidR="219C675E" w:rsidRPr="00C23737">
        <w:rPr>
          <w:rFonts w:cs="Open Sans"/>
        </w:rPr>
        <w:t xml:space="preserve"> </w:t>
      </w:r>
      <w:r w:rsidR="49A8317F" w:rsidRPr="00C23737">
        <w:rPr>
          <w:rFonts w:cs="Open Sans"/>
        </w:rPr>
        <w:t>quality of life</w:t>
      </w:r>
      <w:r w:rsidR="219C675E" w:rsidRPr="00C23737">
        <w:rPr>
          <w:rFonts w:cs="Open Sans"/>
        </w:rPr>
        <w:t>.</w:t>
      </w:r>
    </w:p>
    <w:p w14:paraId="5903DF5A" w14:textId="0EE6FD40" w:rsidR="00FE046A" w:rsidRPr="00C23737" w:rsidRDefault="49A8317F" w:rsidP="00FE046A">
      <w:pPr>
        <w:rPr>
          <w:rFonts w:cs="Open Sans"/>
        </w:rPr>
      </w:pPr>
      <w:r w:rsidRPr="00C23737">
        <w:rPr>
          <w:rFonts w:cs="Open Sans"/>
        </w:rPr>
        <w:t xml:space="preserve">The stories </w:t>
      </w:r>
      <w:r w:rsidR="606DA154" w:rsidRPr="00C23737">
        <w:rPr>
          <w:rFonts w:cs="Open Sans"/>
        </w:rPr>
        <w:t>shared by</w:t>
      </w:r>
      <w:r w:rsidRPr="00C23737">
        <w:rPr>
          <w:rFonts w:cs="Open Sans"/>
        </w:rPr>
        <w:t xml:space="preserve"> Australia</w:t>
      </w:r>
      <w:r w:rsidR="6D8C4219" w:rsidRPr="00C23737">
        <w:rPr>
          <w:rFonts w:cs="Open Sans"/>
        </w:rPr>
        <w:t xml:space="preserve">n Muslim community members </w:t>
      </w:r>
      <w:r w:rsidR="19812FC4" w:rsidRPr="00C23737">
        <w:rPr>
          <w:rFonts w:cs="Open Sans"/>
        </w:rPr>
        <w:t xml:space="preserve">for this project </w:t>
      </w:r>
      <w:r w:rsidR="6D8C4219" w:rsidRPr="00C23737">
        <w:rPr>
          <w:rFonts w:cs="Open Sans"/>
        </w:rPr>
        <w:t>ha</w:t>
      </w:r>
      <w:r w:rsidR="07269F0C" w:rsidRPr="00C23737">
        <w:rPr>
          <w:rFonts w:cs="Open Sans"/>
        </w:rPr>
        <w:t>ve</w:t>
      </w:r>
      <w:r w:rsidR="6D8C4219" w:rsidRPr="00C23737">
        <w:rPr>
          <w:rFonts w:cs="Open Sans"/>
        </w:rPr>
        <w:t xml:space="preserve"> </w:t>
      </w:r>
      <w:r w:rsidR="48C2440A" w:rsidRPr="00C23737">
        <w:rPr>
          <w:rFonts w:cs="Open Sans"/>
        </w:rPr>
        <w:t xml:space="preserve">brought home </w:t>
      </w:r>
      <w:r w:rsidR="6D8C4219" w:rsidRPr="00C23737">
        <w:rPr>
          <w:rFonts w:cs="Open Sans"/>
        </w:rPr>
        <w:t xml:space="preserve">to me that the undercurrents of </w:t>
      </w:r>
      <w:r w:rsidR="002FA207" w:rsidRPr="00C23737">
        <w:rPr>
          <w:rFonts w:cs="Open Sans"/>
        </w:rPr>
        <w:t>religious discrimination, vilification and ha</w:t>
      </w:r>
      <w:r w:rsidR="41914819" w:rsidRPr="00C23737">
        <w:rPr>
          <w:rFonts w:cs="Open Sans"/>
        </w:rPr>
        <w:t xml:space="preserve">te that manifested so horribly in </w:t>
      </w:r>
      <w:r w:rsidR="24BA20EC" w:rsidRPr="00C23737">
        <w:rPr>
          <w:rFonts w:cs="Open Sans"/>
        </w:rPr>
        <w:t xml:space="preserve">the </w:t>
      </w:r>
      <w:r w:rsidR="41914819" w:rsidRPr="00C23737">
        <w:rPr>
          <w:rFonts w:cs="Open Sans"/>
        </w:rPr>
        <w:t xml:space="preserve">Christchurch </w:t>
      </w:r>
      <w:r w:rsidR="426E7902" w:rsidRPr="00C23737">
        <w:rPr>
          <w:rFonts w:cs="Open Sans"/>
        </w:rPr>
        <w:t xml:space="preserve">attack, </w:t>
      </w:r>
      <w:r w:rsidR="072491EE" w:rsidRPr="00C23737">
        <w:rPr>
          <w:rFonts w:cs="Open Sans"/>
        </w:rPr>
        <w:t xml:space="preserve">are </w:t>
      </w:r>
      <w:r w:rsidR="426E7902" w:rsidRPr="00C23737">
        <w:rPr>
          <w:rFonts w:cs="Open Sans"/>
        </w:rPr>
        <w:t>not a</w:t>
      </w:r>
      <w:r w:rsidR="1EA37B17" w:rsidRPr="00C23737">
        <w:rPr>
          <w:rFonts w:cs="Open Sans"/>
        </w:rPr>
        <w:t>n</w:t>
      </w:r>
      <w:r w:rsidR="426E7902" w:rsidRPr="00C23737">
        <w:rPr>
          <w:rFonts w:cs="Open Sans"/>
        </w:rPr>
        <w:t xml:space="preserve"> </w:t>
      </w:r>
      <w:r w:rsidR="1EA37B17" w:rsidRPr="00C23737">
        <w:rPr>
          <w:rFonts w:cs="Open Sans"/>
        </w:rPr>
        <w:t>aberrat</w:t>
      </w:r>
      <w:r w:rsidR="0C0E5533" w:rsidRPr="00C23737">
        <w:rPr>
          <w:rFonts w:cs="Open Sans"/>
        </w:rPr>
        <w:t>ion.</w:t>
      </w:r>
      <w:r w:rsidR="1EA37B17" w:rsidRPr="00C23737">
        <w:rPr>
          <w:rFonts w:cs="Open Sans"/>
        </w:rPr>
        <w:t xml:space="preserve"> </w:t>
      </w:r>
      <w:r w:rsidR="192D7CCA" w:rsidRPr="00C23737">
        <w:rPr>
          <w:rFonts w:cs="Open Sans"/>
        </w:rPr>
        <w:t xml:space="preserve">They are consistent with the experiences </w:t>
      </w:r>
      <w:r w:rsidR="5AE8D9F8" w:rsidRPr="00C23737">
        <w:rPr>
          <w:rFonts w:cs="Open Sans"/>
        </w:rPr>
        <w:t>of Islamophobia</w:t>
      </w:r>
      <w:r w:rsidR="73175079" w:rsidRPr="00C23737">
        <w:rPr>
          <w:rFonts w:cs="Open Sans"/>
        </w:rPr>
        <w:t xml:space="preserve"> and anti-Muslim hate</w:t>
      </w:r>
      <w:r w:rsidR="5C1DEE2E" w:rsidRPr="00C23737">
        <w:rPr>
          <w:rFonts w:cs="Open Sans"/>
        </w:rPr>
        <w:t xml:space="preserve"> </w:t>
      </w:r>
      <w:r w:rsidR="5CE4BA7B" w:rsidRPr="00C23737">
        <w:rPr>
          <w:rFonts w:cs="Open Sans"/>
        </w:rPr>
        <w:t xml:space="preserve">that is routinely experienced </w:t>
      </w:r>
      <w:r w:rsidR="4E134875" w:rsidRPr="00C23737">
        <w:rPr>
          <w:rFonts w:cs="Open Sans"/>
        </w:rPr>
        <w:t xml:space="preserve">in </w:t>
      </w:r>
      <w:r w:rsidR="5C1DEE2E" w:rsidRPr="00C23737">
        <w:rPr>
          <w:rFonts w:cs="Open Sans"/>
        </w:rPr>
        <w:t>Australia</w:t>
      </w:r>
      <w:r w:rsidR="0FE3F8B3" w:rsidRPr="00C23737">
        <w:rPr>
          <w:rFonts w:cs="Open Sans"/>
        </w:rPr>
        <w:t>.</w:t>
      </w:r>
    </w:p>
    <w:p w14:paraId="017EFC44" w14:textId="481CFF33" w:rsidR="00FE046A" w:rsidRPr="00C23737" w:rsidRDefault="005A1E85" w:rsidP="00FE046A">
      <w:pPr>
        <w:rPr>
          <w:rFonts w:cs="Open Sans"/>
        </w:rPr>
      </w:pPr>
      <w:r w:rsidRPr="00C23737">
        <w:rPr>
          <w:rFonts w:cs="Open Sans"/>
        </w:rPr>
        <w:t xml:space="preserve">This project </w:t>
      </w:r>
      <w:r w:rsidR="00BD46FD" w:rsidRPr="00C23737">
        <w:rPr>
          <w:rFonts w:cs="Open Sans"/>
        </w:rPr>
        <w:t>was designed to be an ongoing conversation with Australian Muslims</w:t>
      </w:r>
      <w:r w:rsidR="00023409" w:rsidRPr="00C23737">
        <w:rPr>
          <w:rFonts w:cs="Open Sans"/>
        </w:rPr>
        <w:t xml:space="preserve">. </w:t>
      </w:r>
      <w:r w:rsidR="0082442E" w:rsidRPr="00C23737">
        <w:rPr>
          <w:rFonts w:cs="Open Sans"/>
        </w:rPr>
        <w:t>I</w:t>
      </w:r>
      <w:r w:rsidR="00023409" w:rsidRPr="00C23737">
        <w:rPr>
          <w:rFonts w:cs="Open Sans"/>
        </w:rPr>
        <w:t>t was i</w:t>
      </w:r>
      <w:r w:rsidR="0082442E" w:rsidRPr="00C23737">
        <w:rPr>
          <w:rFonts w:cs="Open Sans"/>
        </w:rPr>
        <w:t>mportan</w:t>
      </w:r>
      <w:r w:rsidR="00023409" w:rsidRPr="00C23737">
        <w:rPr>
          <w:rFonts w:cs="Open Sans"/>
        </w:rPr>
        <w:t xml:space="preserve">t to me that I </w:t>
      </w:r>
      <w:r w:rsidR="0082442E" w:rsidRPr="00C23737">
        <w:rPr>
          <w:rFonts w:cs="Open Sans"/>
        </w:rPr>
        <w:t xml:space="preserve">talk to the </w:t>
      </w:r>
      <w:r w:rsidR="00C92BDC" w:rsidRPr="00C23737">
        <w:rPr>
          <w:rFonts w:cs="Open Sans"/>
        </w:rPr>
        <w:t xml:space="preserve">many Australian Muslim </w:t>
      </w:r>
      <w:r w:rsidR="0082442E" w:rsidRPr="00C23737">
        <w:rPr>
          <w:rFonts w:cs="Open Sans"/>
        </w:rPr>
        <w:t>communit</w:t>
      </w:r>
      <w:r w:rsidR="00C92BDC" w:rsidRPr="00C23737">
        <w:rPr>
          <w:rFonts w:cs="Open Sans"/>
        </w:rPr>
        <w:t>ies</w:t>
      </w:r>
      <w:r w:rsidR="00023409" w:rsidRPr="00C23737">
        <w:rPr>
          <w:rFonts w:cs="Open Sans"/>
        </w:rPr>
        <w:t xml:space="preserve"> </w:t>
      </w:r>
      <w:r w:rsidR="006D188E" w:rsidRPr="00C23737">
        <w:rPr>
          <w:rFonts w:cs="Open Sans"/>
        </w:rPr>
        <w:t xml:space="preserve">in our country </w:t>
      </w:r>
      <w:r w:rsidR="00023409" w:rsidRPr="00C23737">
        <w:rPr>
          <w:rFonts w:cs="Open Sans"/>
        </w:rPr>
        <w:t>to hear from th</w:t>
      </w:r>
      <w:r w:rsidR="00C92BDC" w:rsidRPr="00C23737">
        <w:rPr>
          <w:rFonts w:cs="Open Sans"/>
        </w:rPr>
        <w:t>em about what works we</w:t>
      </w:r>
      <w:r w:rsidR="00700E8E" w:rsidRPr="00C23737">
        <w:rPr>
          <w:rFonts w:cs="Open Sans"/>
        </w:rPr>
        <w:t>ll and what can be done better.</w:t>
      </w:r>
      <w:r w:rsidR="006D188E" w:rsidRPr="00C23737">
        <w:rPr>
          <w:rFonts w:cs="Open Sans"/>
        </w:rPr>
        <w:t xml:space="preserve"> </w:t>
      </w:r>
      <w:r w:rsidR="00DD293D" w:rsidRPr="00C23737">
        <w:rPr>
          <w:rFonts w:cs="Open Sans"/>
        </w:rPr>
        <w:t xml:space="preserve">People shared </w:t>
      </w:r>
      <w:r w:rsidR="002F5F2D" w:rsidRPr="00C23737">
        <w:rPr>
          <w:rFonts w:cs="Open Sans"/>
        </w:rPr>
        <w:t xml:space="preserve">many </w:t>
      </w:r>
      <w:r w:rsidR="006D188E" w:rsidRPr="00C23737">
        <w:rPr>
          <w:rFonts w:cs="Open Sans"/>
        </w:rPr>
        <w:t>positive stories</w:t>
      </w:r>
      <w:r w:rsidR="00D71F29" w:rsidRPr="00C23737">
        <w:rPr>
          <w:rFonts w:cs="Open Sans"/>
        </w:rPr>
        <w:t xml:space="preserve"> about </w:t>
      </w:r>
      <w:r w:rsidR="00DD293D" w:rsidRPr="00C23737">
        <w:rPr>
          <w:rFonts w:cs="Open Sans"/>
        </w:rPr>
        <w:t xml:space="preserve">their </w:t>
      </w:r>
      <w:r w:rsidR="00D71F29" w:rsidRPr="00C23737">
        <w:rPr>
          <w:rFonts w:cs="Open Sans"/>
        </w:rPr>
        <w:t xml:space="preserve">communities </w:t>
      </w:r>
      <w:r w:rsidR="000A244C" w:rsidRPr="00C23737">
        <w:rPr>
          <w:rFonts w:cs="Open Sans"/>
        </w:rPr>
        <w:t>working in</w:t>
      </w:r>
      <w:r w:rsidR="00D71F29" w:rsidRPr="00C23737">
        <w:rPr>
          <w:rFonts w:cs="Open Sans"/>
        </w:rPr>
        <w:t xml:space="preserve"> innovative and adaptive</w:t>
      </w:r>
      <w:r w:rsidR="000A244C" w:rsidRPr="00C23737">
        <w:rPr>
          <w:rFonts w:cs="Open Sans"/>
        </w:rPr>
        <w:t xml:space="preserve"> ways</w:t>
      </w:r>
      <w:r w:rsidR="00D71F29" w:rsidRPr="00C23737">
        <w:rPr>
          <w:rFonts w:cs="Open Sans"/>
        </w:rPr>
        <w:t xml:space="preserve">. </w:t>
      </w:r>
      <w:r w:rsidR="00C37153" w:rsidRPr="00C23737">
        <w:rPr>
          <w:rFonts w:cs="Open Sans"/>
        </w:rPr>
        <w:t xml:space="preserve">These stories also reinforced </w:t>
      </w:r>
      <w:r w:rsidR="00ED5B80" w:rsidRPr="00C23737">
        <w:rPr>
          <w:rFonts w:cs="Open Sans"/>
        </w:rPr>
        <w:t xml:space="preserve">the reality </w:t>
      </w:r>
      <w:r w:rsidR="00731C31" w:rsidRPr="00C23737">
        <w:rPr>
          <w:rFonts w:cs="Open Sans"/>
        </w:rPr>
        <w:t xml:space="preserve">that </w:t>
      </w:r>
      <w:r w:rsidR="00E36316" w:rsidRPr="00C23737">
        <w:rPr>
          <w:rFonts w:cs="Open Sans"/>
        </w:rPr>
        <w:t>the</w:t>
      </w:r>
      <w:r w:rsidR="00AE4961" w:rsidRPr="00C23737">
        <w:rPr>
          <w:rFonts w:cs="Open Sans"/>
        </w:rPr>
        <w:t xml:space="preserve"> </w:t>
      </w:r>
      <w:r w:rsidR="00A26E25" w:rsidRPr="00C23737">
        <w:rPr>
          <w:rFonts w:cs="Open Sans"/>
        </w:rPr>
        <w:t>values of</w:t>
      </w:r>
      <w:r w:rsidR="008F2511" w:rsidRPr="00C23737">
        <w:rPr>
          <w:rFonts w:cs="Open Sans"/>
        </w:rPr>
        <w:t xml:space="preserve"> equality, freedom and fairness</w:t>
      </w:r>
      <w:r w:rsidR="00AE4961" w:rsidRPr="00C23737">
        <w:rPr>
          <w:rFonts w:cs="Open Sans"/>
        </w:rPr>
        <w:t xml:space="preserve"> are </w:t>
      </w:r>
      <w:r w:rsidR="00A2589A" w:rsidRPr="00C23737">
        <w:rPr>
          <w:rFonts w:cs="Open Sans"/>
        </w:rPr>
        <w:t xml:space="preserve">closely protected </w:t>
      </w:r>
      <w:r w:rsidR="005370CE" w:rsidRPr="00C23737">
        <w:rPr>
          <w:rFonts w:cs="Open Sans"/>
        </w:rPr>
        <w:t xml:space="preserve">by these communities </w:t>
      </w:r>
      <w:r w:rsidR="00C145F8" w:rsidRPr="00C23737">
        <w:rPr>
          <w:rFonts w:cs="Open Sans"/>
        </w:rPr>
        <w:t xml:space="preserve">and </w:t>
      </w:r>
      <w:r w:rsidR="00C3005D" w:rsidRPr="00C23737">
        <w:rPr>
          <w:rFonts w:cs="Open Sans"/>
        </w:rPr>
        <w:t>are</w:t>
      </w:r>
      <w:r w:rsidR="00C145F8" w:rsidRPr="00C23737">
        <w:rPr>
          <w:rFonts w:cs="Open Sans"/>
        </w:rPr>
        <w:t xml:space="preserve"> essential </w:t>
      </w:r>
      <w:r w:rsidR="00AE4961" w:rsidRPr="00C23737">
        <w:rPr>
          <w:rFonts w:cs="Open Sans"/>
        </w:rPr>
        <w:t xml:space="preserve">cornerstones </w:t>
      </w:r>
      <w:r w:rsidR="001E6E99" w:rsidRPr="00C23737">
        <w:rPr>
          <w:rFonts w:cs="Open Sans"/>
        </w:rPr>
        <w:t>of everyday life</w:t>
      </w:r>
      <w:r w:rsidR="008F2511" w:rsidRPr="00C23737">
        <w:rPr>
          <w:rFonts w:cs="Open Sans"/>
        </w:rPr>
        <w:t>.</w:t>
      </w:r>
    </w:p>
    <w:p w14:paraId="5525602B" w14:textId="0EDD3E69" w:rsidR="004167A7" w:rsidRPr="00C23737" w:rsidRDefault="006137B7" w:rsidP="00FE046A">
      <w:pPr>
        <w:rPr>
          <w:rFonts w:cs="Open Sans"/>
        </w:rPr>
      </w:pPr>
      <w:r w:rsidRPr="00C23737">
        <w:rPr>
          <w:rFonts w:cs="Open Sans"/>
        </w:rPr>
        <w:t xml:space="preserve">I </w:t>
      </w:r>
      <w:r w:rsidR="00D4017F" w:rsidRPr="00C23737">
        <w:rPr>
          <w:rFonts w:cs="Open Sans"/>
        </w:rPr>
        <w:t xml:space="preserve">also </w:t>
      </w:r>
      <w:r w:rsidRPr="00C23737">
        <w:rPr>
          <w:rFonts w:cs="Open Sans"/>
        </w:rPr>
        <w:t xml:space="preserve">heard </w:t>
      </w:r>
      <w:r w:rsidR="00DD293D" w:rsidRPr="00C23737">
        <w:rPr>
          <w:rFonts w:cs="Open Sans"/>
        </w:rPr>
        <w:t xml:space="preserve">many </w:t>
      </w:r>
      <w:r w:rsidRPr="00C23737">
        <w:rPr>
          <w:rFonts w:cs="Open Sans"/>
        </w:rPr>
        <w:t xml:space="preserve">examples of how Muslim beliefs and traditions </w:t>
      </w:r>
      <w:r w:rsidR="00E51074" w:rsidRPr="00C23737">
        <w:rPr>
          <w:rFonts w:cs="Open Sans"/>
        </w:rPr>
        <w:t>are alive</w:t>
      </w:r>
      <w:r w:rsidR="00CF4D89" w:rsidRPr="00C23737">
        <w:rPr>
          <w:rFonts w:cs="Open Sans"/>
        </w:rPr>
        <w:t xml:space="preserve"> and thriving</w:t>
      </w:r>
      <w:r w:rsidR="00E51074" w:rsidRPr="00C23737">
        <w:rPr>
          <w:rFonts w:cs="Open Sans"/>
        </w:rPr>
        <w:t xml:space="preserve"> in our country</w:t>
      </w:r>
      <w:r w:rsidR="00412424" w:rsidRPr="00C23737">
        <w:rPr>
          <w:rFonts w:cs="Open Sans"/>
        </w:rPr>
        <w:t>.</w:t>
      </w:r>
      <w:r w:rsidR="009C35E1" w:rsidRPr="00C23737">
        <w:rPr>
          <w:rFonts w:cs="Open Sans"/>
        </w:rPr>
        <w:t xml:space="preserve"> </w:t>
      </w:r>
      <w:r w:rsidR="000C447C" w:rsidRPr="00C23737">
        <w:rPr>
          <w:rFonts w:cs="Open Sans"/>
        </w:rPr>
        <w:t xml:space="preserve">One of these is </w:t>
      </w:r>
      <w:r w:rsidR="007A513B" w:rsidRPr="00C23737">
        <w:rPr>
          <w:rFonts w:cs="Open Sans"/>
        </w:rPr>
        <w:t>Zakat</w:t>
      </w:r>
      <w:r w:rsidR="00CE04D1" w:rsidRPr="00C23737">
        <w:rPr>
          <w:rFonts w:cs="Open Sans"/>
        </w:rPr>
        <w:t>, the Third Pillar of Islam</w:t>
      </w:r>
      <w:r w:rsidR="00D4017F" w:rsidRPr="00C23737">
        <w:rPr>
          <w:rFonts w:cs="Open Sans"/>
        </w:rPr>
        <w:t xml:space="preserve">, </w:t>
      </w:r>
      <w:r w:rsidR="00E3313A" w:rsidRPr="00C23737">
        <w:rPr>
          <w:rFonts w:cs="Open Sans"/>
        </w:rPr>
        <w:t xml:space="preserve">so </w:t>
      </w:r>
      <w:r w:rsidR="00F22469" w:rsidRPr="00C23737">
        <w:rPr>
          <w:rFonts w:cs="Open Sans"/>
        </w:rPr>
        <w:t xml:space="preserve">clearly demonstrated in the </w:t>
      </w:r>
      <w:r w:rsidR="00827B53" w:rsidRPr="00C23737">
        <w:rPr>
          <w:rFonts w:cs="Open Sans"/>
        </w:rPr>
        <w:t>outpouring of charity direct</w:t>
      </w:r>
      <w:r w:rsidR="009C35E1" w:rsidRPr="00C23737">
        <w:rPr>
          <w:rFonts w:cs="Open Sans"/>
        </w:rPr>
        <w:t>ed</w:t>
      </w:r>
      <w:r w:rsidR="00827B53" w:rsidRPr="00C23737">
        <w:rPr>
          <w:rFonts w:cs="Open Sans"/>
        </w:rPr>
        <w:t xml:space="preserve"> </w:t>
      </w:r>
      <w:r w:rsidR="005C7FC6" w:rsidRPr="00C23737">
        <w:rPr>
          <w:rFonts w:cs="Open Sans"/>
        </w:rPr>
        <w:t xml:space="preserve">by Muslim communities </w:t>
      </w:r>
      <w:r w:rsidR="00827B53" w:rsidRPr="00C23737">
        <w:rPr>
          <w:rFonts w:cs="Open Sans"/>
        </w:rPr>
        <w:t>towards</w:t>
      </w:r>
      <w:r w:rsidR="009C35E1" w:rsidRPr="00C23737">
        <w:rPr>
          <w:rFonts w:cs="Open Sans"/>
        </w:rPr>
        <w:t xml:space="preserve"> fellow Australians impacted by bushfire</w:t>
      </w:r>
      <w:r w:rsidR="00A5619E" w:rsidRPr="00C23737">
        <w:rPr>
          <w:rFonts w:cs="Open Sans"/>
        </w:rPr>
        <w:t xml:space="preserve">s and </w:t>
      </w:r>
      <w:r w:rsidR="00E76A99" w:rsidRPr="00C23737">
        <w:rPr>
          <w:rFonts w:cs="Open Sans"/>
        </w:rPr>
        <w:t>in</w:t>
      </w:r>
      <w:r w:rsidR="00441232" w:rsidRPr="00C23737">
        <w:rPr>
          <w:rFonts w:cs="Open Sans"/>
        </w:rPr>
        <w:t xml:space="preserve"> </w:t>
      </w:r>
      <w:r w:rsidR="009C35E1" w:rsidRPr="00C23737">
        <w:rPr>
          <w:rFonts w:cs="Open Sans"/>
        </w:rPr>
        <w:t xml:space="preserve">the </w:t>
      </w:r>
      <w:r w:rsidR="00707BBF" w:rsidRPr="00C23737">
        <w:rPr>
          <w:rFonts w:cs="Open Sans"/>
        </w:rPr>
        <w:t>preparing</w:t>
      </w:r>
      <w:r w:rsidR="00BA3178" w:rsidRPr="00C23737">
        <w:rPr>
          <w:rFonts w:cs="Open Sans"/>
        </w:rPr>
        <w:t xml:space="preserve"> of</w:t>
      </w:r>
      <w:r w:rsidR="00707BBF" w:rsidRPr="00C23737">
        <w:rPr>
          <w:rFonts w:cs="Open Sans"/>
        </w:rPr>
        <w:t xml:space="preserve"> meals for frontline healthcare workers in Australian hospitals </w:t>
      </w:r>
      <w:r w:rsidR="00BA3178" w:rsidRPr="00C23737">
        <w:rPr>
          <w:rFonts w:cs="Open Sans"/>
        </w:rPr>
        <w:t>by</w:t>
      </w:r>
      <w:r w:rsidR="009C35E1" w:rsidRPr="00C23737">
        <w:rPr>
          <w:rFonts w:cs="Open Sans"/>
        </w:rPr>
        <w:t xml:space="preserve"> Australia</w:t>
      </w:r>
      <w:r w:rsidR="45789151" w:rsidRPr="00C23737">
        <w:rPr>
          <w:rFonts w:cs="Open Sans"/>
        </w:rPr>
        <w:t>n</w:t>
      </w:r>
      <w:r w:rsidR="009C35E1" w:rsidRPr="00C23737">
        <w:rPr>
          <w:rFonts w:cs="Open Sans"/>
        </w:rPr>
        <w:t xml:space="preserve"> Muslim community groups </w:t>
      </w:r>
      <w:r w:rsidR="00244B2F" w:rsidRPr="00C23737">
        <w:rPr>
          <w:rFonts w:cs="Open Sans"/>
        </w:rPr>
        <w:t>during the Covid-19 outbreak</w:t>
      </w:r>
      <w:r w:rsidR="008C02EA" w:rsidRPr="00C23737">
        <w:rPr>
          <w:rFonts w:cs="Open Sans"/>
        </w:rPr>
        <w:t>.</w:t>
      </w:r>
    </w:p>
    <w:p w14:paraId="3E565C82" w14:textId="73996D79" w:rsidR="008657AA" w:rsidRPr="00C23737" w:rsidRDefault="008657AA" w:rsidP="008657AA">
      <w:pPr>
        <w:rPr>
          <w:rFonts w:cs="Open Sans"/>
        </w:rPr>
      </w:pPr>
      <w:r w:rsidRPr="00C23737">
        <w:rPr>
          <w:rFonts w:cs="Open Sans"/>
        </w:rPr>
        <w:lastRenderedPageBreak/>
        <w:t>These stories reinforced for me what I have long witnessed, that Australian Muslim communities are active participants in Australian public life, and many are working tirelessly to address misconceptions about Islam in the Australian community.</w:t>
      </w:r>
    </w:p>
    <w:p w14:paraId="6080DF47" w14:textId="5931F242" w:rsidR="004167A7" w:rsidRPr="00C23737" w:rsidRDefault="004167A7" w:rsidP="00FE046A">
      <w:pPr>
        <w:rPr>
          <w:rFonts w:cs="Open Sans"/>
        </w:rPr>
      </w:pPr>
      <w:r w:rsidRPr="00C23737">
        <w:rPr>
          <w:rFonts w:cs="Open Sans"/>
        </w:rPr>
        <w:t>Unfo</w:t>
      </w:r>
      <w:r w:rsidR="00ED797D" w:rsidRPr="00C23737">
        <w:rPr>
          <w:rFonts w:cs="Open Sans"/>
        </w:rPr>
        <w:t>rtunately</w:t>
      </w:r>
      <w:r w:rsidR="00B90A7E" w:rsidRPr="00C23737">
        <w:rPr>
          <w:rFonts w:cs="Open Sans"/>
        </w:rPr>
        <w:t>, I also heard exa</w:t>
      </w:r>
      <w:r w:rsidR="00ED28D3" w:rsidRPr="00C23737">
        <w:rPr>
          <w:rFonts w:cs="Open Sans"/>
        </w:rPr>
        <w:t>mples of how the broader Australian community has discriminated against</w:t>
      </w:r>
      <w:r w:rsidR="0078136A" w:rsidRPr="00C23737">
        <w:rPr>
          <w:rFonts w:cs="Open Sans"/>
        </w:rPr>
        <w:t xml:space="preserve"> </w:t>
      </w:r>
      <w:r w:rsidR="00952381" w:rsidRPr="00C23737">
        <w:rPr>
          <w:rFonts w:cs="Open Sans"/>
        </w:rPr>
        <w:t>Australian Muslims</w:t>
      </w:r>
      <w:r w:rsidR="00ED28D3" w:rsidRPr="00C23737">
        <w:rPr>
          <w:rFonts w:cs="Open Sans"/>
        </w:rPr>
        <w:t xml:space="preserve"> </w:t>
      </w:r>
      <w:r w:rsidR="0068642C" w:rsidRPr="00C23737">
        <w:rPr>
          <w:rFonts w:cs="Open Sans"/>
        </w:rPr>
        <w:t xml:space="preserve">as they have </w:t>
      </w:r>
      <w:r w:rsidR="00FA0601" w:rsidRPr="00C23737">
        <w:rPr>
          <w:rFonts w:cs="Open Sans"/>
        </w:rPr>
        <w:t xml:space="preserve">lived, </w:t>
      </w:r>
      <w:r w:rsidR="0078136A" w:rsidRPr="00C23737">
        <w:rPr>
          <w:rFonts w:cs="Open Sans"/>
        </w:rPr>
        <w:t>worked</w:t>
      </w:r>
      <w:r w:rsidR="007F2A8A" w:rsidRPr="00C23737">
        <w:rPr>
          <w:rFonts w:cs="Open Sans"/>
        </w:rPr>
        <w:t xml:space="preserve"> and </w:t>
      </w:r>
      <w:r w:rsidR="0078136A" w:rsidRPr="00C23737">
        <w:rPr>
          <w:rFonts w:cs="Open Sans"/>
        </w:rPr>
        <w:t>studied</w:t>
      </w:r>
      <w:r w:rsidR="007F2A8A" w:rsidRPr="00C23737">
        <w:rPr>
          <w:rFonts w:cs="Open Sans"/>
        </w:rPr>
        <w:t xml:space="preserve">; </w:t>
      </w:r>
      <w:r w:rsidR="00952381" w:rsidRPr="00C23737">
        <w:rPr>
          <w:rFonts w:cs="Open Sans"/>
        </w:rPr>
        <w:t xml:space="preserve">how some have been </w:t>
      </w:r>
      <w:r w:rsidR="007F2A8A" w:rsidRPr="00C23737">
        <w:rPr>
          <w:rFonts w:cs="Open Sans"/>
        </w:rPr>
        <w:t xml:space="preserve">abused </w:t>
      </w:r>
      <w:r w:rsidR="0068642C" w:rsidRPr="00C23737">
        <w:rPr>
          <w:rFonts w:cs="Open Sans"/>
        </w:rPr>
        <w:t>in public spaces such as</w:t>
      </w:r>
      <w:r w:rsidR="006C043F" w:rsidRPr="00C23737">
        <w:rPr>
          <w:rFonts w:cs="Open Sans"/>
        </w:rPr>
        <w:t xml:space="preserve"> </w:t>
      </w:r>
      <w:r w:rsidR="00952381" w:rsidRPr="00C23737">
        <w:rPr>
          <w:rFonts w:cs="Open Sans"/>
        </w:rPr>
        <w:t>on</w:t>
      </w:r>
      <w:r w:rsidR="00960479" w:rsidRPr="00C23737">
        <w:rPr>
          <w:rFonts w:cs="Open Sans"/>
        </w:rPr>
        <w:t xml:space="preserve"> buses and trains</w:t>
      </w:r>
      <w:r w:rsidR="0068642C" w:rsidRPr="00C23737">
        <w:rPr>
          <w:rFonts w:cs="Open Sans"/>
        </w:rPr>
        <w:t>, on the street</w:t>
      </w:r>
      <w:r w:rsidR="006C043F" w:rsidRPr="00C23737">
        <w:rPr>
          <w:rFonts w:cs="Open Sans"/>
        </w:rPr>
        <w:t xml:space="preserve"> and in our suburban shopping centres.</w:t>
      </w:r>
    </w:p>
    <w:p w14:paraId="38F5FA51" w14:textId="1B771AC6" w:rsidR="00C00414" w:rsidRPr="00C23737" w:rsidRDefault="008657AA" w:rsidP="00FE046A">
      <w:pPr>
        <w:rPr>
          <w:rFonts w:cs="Open Sans"/>
        </w:rPr>
      </w:pPr>
      <w:r w:rsidRPr="00C23737">
        <w:rPr>
          <w:rFonts w:cs="Open Sans"/>
        </w:rPr>
        <w:t>This again</w:t>
      </w:r>
      <w:r w:rsidR="00244B2F" w:rsidRPr="00C23737">
        <w:rPr>
          <w:rFonts w:cs="Open Sans"/>
        </w:rPr>
        <w:t xml:space="preserve"> highlighted </w:t>
      </w:r>
      <w:r w:rsidR="00EA169F" w:rsidRPr="00C23737">
        <w:rPr>
          <w:rFonts w:cs="Open Sans"/>
        </w:rPr>
        <w:t xml:space="preserve">the </w:t>
      </w:r>
      <w:r w:rsidR="007A07DD" w:rsidRPr="00C23737">
        <w:rPr>
          <w:rFonts w:cs="Open Sans"/>
        </w:rPr>
        <w:t xml:space="preserve">further work </w:t>
      </w:r>
      <w:r w:rsidR="00535D40" w:rsidRPr="00C23737">
        <w:rPr>
          <w:rFonts w:cs="Open Sans"/>
        </w:rPr>
        <w:t xml:space="preserve">that needs </w:t>
      </w:r>
      <w:r w:rsidR="007A07DD" w:rsidRPr="00C23737">
        <w:rPr>
          <w:rFonts w:cs="Open Sans"/>
        </w:rPr>
        <w:t xml:space="preserve">to be done </w:t>
      </w:r>
      <w:r w:rsidR="000C447C" w:rsidRPr="00C23737">
        <w:rPr>
          <w:rFonts w:cs="Open Sans"/>
        </w:rPr>
        <w:t>to</w:t>
      </w:r>
      <w:r w:rsidR="007A07DD" w:rsidRPr="00C23737">
        <w:rPr>
          <w:rFonts w:cs="Open Sans"/>
        </w:rPr>
        <w:t xml:space="preserve"> </w:t>
      </w:r>
      <w:r w:rsidR="00C00414" w:rsidRPr="00C23737">
        <w:rPr>
          <w:rFonts w:cs="Open Sans"/>
        </w:rPr>
        <w:t>protect and promot</w:t>
      </w:r>
      <w:r w:rsidR="001849E0" w:rsidRPr="00C23737">
        <w:rPr>
          <w:rFonts w:cs="Open Sans"/>
        </w:rPr>
        <w:t>e</w:t>
      </w:r>
      <w:r w:rsidR="00C00414" w:rsidRPr="00C23737">
        <w:rPr>
          <w:rFonts w:cs="Open Sans"/>
        </w:rPr>
        <w:t xml:space="preserve"> the human rights of Australian Muslims</w:t>
      </w:r>
      <w:r w:rsidR="003C1AEB" w:rsidRPr="00C23737">
        <w:rPr>
          <w:rFonts w:cs="Open Sans"/>
        </w:rPr>
        <w:t>.</w:t>
      </w:r>
      <w:r w:rsidR="00190E6D" w:rsidRPr="00C23737">
        <w:rPr>
          <w:rFonts w:cs="Open Sans"/>
        </w:rPr>
        <w:t xml:space="preserve"> </w:t>
      </w:r>
      <w:r w:rsidR="007F1209" w:rsidRPr="00C23737">
        <w:rPr>
          <w:rFonts w:cs="Open Sans"/>
        </w:rPr>
        <w:t>Understanding the prevalence and nature of Islamophobia and anti-Muslim</w:t>
      </w:r>
      <w:r w:rsidR="008B3EB8" w:rsidRPr="00C23737">
        <w:rPr>
          <w:rFonts w:cs="Open Sans"/>
        </w:rPr>
        <w:t xml:space="preserve"> sentiment</w:t>
      </w:r>
      <w:r w:rsidR="007F1209" w:rsidRPr="00C23737">
        <w:rPr>
          <w:rFonts w:cs="Open Sans"/>
        </w:rPr>
        <w:t xml:space="preserve"> and e</w:t>
      </w:r>
      <w:r w:rsidR="002846F7" w:rsidRPr="00C23737">
        <w:rPr>
          <w:rFonts w:cs="Open Sans"/>
        </w:rPr>
        <w:t xml:space="preserve">ffectively </w:t>
      </w:r>
      <w:r w:rsidR="007F1209" w:rsidRPr="00C23737">
        <w:rPr>
          <w:rFonts w:cs="Open Sans"/>
        </w:rPr>
        <w:t>protecting people from them is</w:t>
      </w:r>
      <w:r w:rsidR="002846F7" w:rsidRPr="00C23737">
        <w:rPr>
          <w:rFonts w:cs="Open Sans"/>
        </w:rPr>
        <w:t xml:space="preserve"> key to this. </w:t>
      </w:r>
      <w:r w:rsidR="008E794F" w:rsidRPr="00C23737">
        <w:rPr>
          <w:rFonts w:cs="Open Sans"/>
        </w:rPr>
        <w:t xml:space="preserve">This protection must </w:t>
      </w:r>
      <w:r w:rsidR="00AA4B2F" w:rsidRPr="00C23737">
        <w:rPr>
          <w:rFonts w:cs="Open Sans"/>
        </w:rPr>
        <w:t>cover</w:t>
      </w:r>
      <w:r w:rsidR="008E794F" w:rsidRPr="00C23737">
        <w:rPr>
          <w:rFonts w:cs="Open Sans"/>
        </w:rPr>
        <w:t xml:space="preserve"> the physical </w:t>
      </w:r>
      <w:r w:rsidR="00AA4B2F" w:rsidRPr="00C23737">
        <w:rPr>
          <w:rFonts w:cs="Open Sans"/>
        </w:rPr>
        <w:t xml:space="preserve">world </w:t>
      </w:r>
      <w:r w:rsidR="008E794F" w:rsidRPr="00C23737">
        <w:rPr>
          <w:rFonts w:cs="Open Sans"/>
        </w:rPr>
        <w:t xml:space="preserve">and </w:t>
      </w:r>
      <w:r w:rsidR="00957E13" w:rsidRPr="00C23737">
        <w:rPr>
          <w:rFonts w:cs="Open Sans"/>
        </w:rPr>
        <w:t xml:space="preserve">also extend </w:t>
      </w:r>
      <w:r w:rsidR="00AA4B2F" w:rsidRPr="00C23737">
        <w:rPr>
          <w:rFonts w:cs="Open Sans"/>
        </w:rPr>
        <w:t xml:space="preserve">deep into </w:t>
      </w:r>
      <w:r w:rsidR="008E794F" w:rsidRPr="00C23737">
        <w:rPr>
          <w:rFonts w:cs="Open Sans"/>
        </w:rPr>
        <w:t xml:space="preserve">online </w:t>
      </w:r>
      <w:r w:rsidR="00AA4B2F" w:rsidRPr="00C23737">
        <w:rPr>
          <w:rFonts w:cs="Open Sans"/>
        </w:rPr>
        <w:t>spaces</w:t>
      </w:r>
      <w:r w:rsidR="008E794F" w:rsidRPr="00C23737">
        <w:rPr>
          <w:rFonts w:cs="Open Sans"/>
        </w:rPr>
        <w:t>.</w:t>
      </w:r>
    </w:p>
    <w:p w14:paraId="061D16C0" w14:textId="0F4DFCBC" w:rsidR="009A0779" w:rsidRPr="00C23737" w:rsidRDefault="004428DE" w:rsidP="00FE046A">
      <w:pPr>
        <w:rPr>
          <w:rFonts w:cs="Open Sans"/>
        </w:rPr>
      </w:pPr>
      <w:r w:rsidRPr="00C23737">
        <w:rPr>
          <w:rFonts w:cs="Open Sans"/>
        </w:rPr>
        <w:t xml:space="preserve">This project asked </w:t>
      </w:r>
      <w:r w:rsidR="003B03DA" w:rsidRPr="00C23737">
        <w:rPr>
          <w:rFonts w:cs="Open Sans"/>
        </w:rPr>
        <w:t xml:space="preserve">Australian Muslims to share their insights into the </w:t>
      </w:r>
      <w:r w:rsidR="00235FA5" w:rsidRPr="00C23737">
        <w:rPr>
          <w:rFonts w:cs="Open Sans"/>
        </w:rPr>
        <w:t>ways in which the broader Australian community could work with</w:t>
      </w:r>
      <w:r w:rsidR="003B03DA" w:rsidRPr="00C23737">
        <w:rPr>
          <w:rFonts w:cs="Open Sans"/>
        </w:rPr>
        <w:t xml:space="preserve"> them </w:t>
      </w:r>
      <w:r w:rsidR="0084418A" w:rsidRPr="00C23737">
        <w:rPr>
          <w:rFonts w:cs="Open Sans"/>
        </w:rPr>
        <w:t>on challenges and priorities.</w:t>
      </w:r>
      <w:r w:rsidR="00235FA5" w:rsidRPr="00C23737">
        <w:rPr>
          <w:rFonts w:cs="Open Sans"/>
        </w:rPr>
        <w:t xml:space="preserve"> </w:t>
      </w:r>
      <w:r w:rsidR="00C34AEF" w:rsidRPr="00C23737">
        <w:rPr>
          <w:rFonts w:cs="Open Sans"/>
        </w:rPr>
        <w:t>T</w:t>
      </w:r>
      <w:r w:rsidR="00443E9F" w:rsidRPr="00C23737">
        <w:rPr>
          <w:rFonts w:cs="Open Sans"/>
        </w:rPr>
        <w:t xml:space="preserve">he </w:t>
      </w:r>
      <w:r w:rsidR="001E275F" w:rsidRPr="00C23737">
        <w:rPr>
          <w:rFonts w:cs="Open Sans"/>
        </w:rPr>
        <w:t xml:space="preserve">urgent </w:t>
      </w:r>
      <w:r w:rsidR="004C4AC4" w:rsidRPr="00C23737">
        <w:rPr>
          <w:rFonts w:cs="Open Sans"/>
        </w:rPr>
        <w:t xml:space="preserve">need for Australian Muslims to have effective </w:t>
      </w:r>
      <w:r w:rsidR="00AA4B2F" w:rsidRPr="00C23737">
        <w:rPr>
          <w:rFonts w:cs="Open Sans"/>
        </w:rPr>
        <w:t xml:space="preserve">representation and participation </w:t>
      </w:r>
      <w:r w:rsidR="00443E9F" w:rsidRPr="00C23737">
        <w:rPr>
          <w:rFonts w:cs="Open Sans"/>
        </w:rPr>
        <w:t>in</w:t>
      </w:r>
      <w:r w:rsidR="004F10A2" w:rsidRPr="00C23737">
        <w:rPr>
          <w:rFonts w:cs="Open Sans"/>
        </w:rPr>
        <w:t xml:space="preserve"> </w:t>
      </w:r>
      <w:r w:rsidR="004C3F17" w:rsidRPr="00C23737">
        <w:rPr>
          <w:rFonts w:cs="Open Sans"/>
        </w:rPr>
        <w:t>decision making that affects their lives</w:t>
      </w:r>
      <w:r w:rsidR="00C34AEF" w:rsidRPr="00C23737">
        <w:rPr>
          <w:rFonts w:cs="Open Sans"/>
        </w:rPr>
        <w:t xml:space="preserve"> was reinforced </w:t>
      </w:r>
      <w:r w:rsidR="00034099" w:rsidRPr="00C23737">
        <w:rPr>
          <w:rFonts w:cs="Open Sans"/>
        </w:rPr>
        <w:t>a</w:t>
      </w:r>
      <w:r w:rsidR="004C4AC4" w:rsidRPr="00C23737">
        <w:rPr>
          <w:rFonts w:cs="Open Sans"/>
        </w:rPr>
        <w:t xml:space="preserve">nd the </w:t>
      </w:r>
      <w:r w:rsidR="00034099" w:rsidRPr="00C23737">
        <w:rPr>
          <w:rFonts w:cs="Open Sans"/>
        </w:rPr>
        <w:t xml:space="preserve">enormous </w:t>
      </w:r>
      <w:r w:rsidR="004C4AC4" w:rsidRPr="00C23737">
        <w:rPr>
          <w:rFonts w:cs="Open Sans"/>
        </w:rPr>
        <w:t>value</w:t>
      </w:r>
      <w:r w:rsidR="001E275F" w:rsidRPr="00C23737">
        <w:rPr>
          <w:rFonts w:cs="Open Sans"/>
        </w:rPr>
        <w:t xml:space="preserve"> </w:t>
      </w:r>
      <w:r w:rsidR="00BA16FF" w:rsidRPr="00C23737">
        <w:rPr>
          <w:rFonts w:cs="Open Sans"/>
        </w:rPr>
        <w:t>that lies</w:t>
      </w:r>
      <w:r w:rsidR="004C4AC4" w:rsidRPr="00C23737">
        <w:rPr>
          <w:rFonts w:cs="Open Sans"/>
        </w:rPr>
        <w:t xml:space="preserve"> in supporting </w:t>
      </w:r>
      <w:r w:rsidR="00034099" w:rsidRPr="00C23737">
        <w:rPr>
          <w:rFonts w:cs="Open Sans"/>
        </w:rPr>
        <w:t xml:space="preserve">and promoting </w:t>
      </w:r>
      <w:r w:rsidR="00443E9F" w:rsidRPr="00C23737">
        <w:rPr>
          <w:rFonts w:cs="Open Sans"/>
        </w:rPr>
        <w:t xml:space="preserve">Muslim </w:t>
      </w:r>
      <w:r w:rsidR="00B42DB2" w:rsidRPr="00C23737">
        <w:rPr>
          <w:rFonts w:cs="Open Sans"/>
        </w:rPr>
        <w:t>leaders</w:t>
      </w:r>
      <w:r w:rsidR="00034099" w:rsidRPr="00C23737">
        <w:rPr>
          <w:rFonts w:cs="Open Sans"/>
        </w:rPr>
        <w:t>hip</w:t>
      </w:r>
      <w:r w:rsidR="00C34AEF" w:rsidRPr="00C23737">
        <w:rPr>
          <w:rFonts w:cs="Open Sans"/>
        </w:rPr>
        <w:t xml:space="preserve"> identified</w:t>
      </w:r>
      <w:r w:rsidR="00034099" w:rsidRPr="00C23737">
        <w:rPr>
          <w:rFonts w:cs="Open Sans"/>
        </w:rPr>
        <w:t>.</w:t>
      </w:r>
    </w:p>
    <w:p w14:paraId="242EC467" w14:textId="434AF033" w:rsidR="004D468A" w:rsidRPr="00C23737" w:rsidRDefault="00F92D1D" w:rsidP="00FE046A">
      <w:pPr>
        <w:rPr>
          <w:rFonts w:cs="Open Sans"/>
        </w:rPr>
      </w:pPr>
      <w:r w:rsidRPr="00C23737">
        <w:rPr>
          <w:rFonts w:cs="Open Sans"/>
        </w:rPr>
        <w:t>The</w:t>
      </w:r>
      <w:r w:rsidR="00640556" w:rsidRPr="00C23737">
        <w:rPr>
          <w:rFonts w:cs="Open Sans"/>
        </w:rPr>
        <w:t xml:space="preserve"> important issue of </w:t>
      </w:r>
      <w:r w:rsidR="00B022E5" w:rsidRPr="00C23737">
        <w:rPr>
          <w:rFonts w:cs="Open Sans"/>
        </w:rPr>
        <w:t xml:space="preserve">employers and employees working together to </w:t>
      </w:r>
      <w:r w:rsidR="00754F1F" w:rsidRPr="00C23737">
        <w:rPr>
          <w:rFonts w:cs="Open Sans"/>
        </w:rPr>
        <w:t>remov</w:t>
      </w:r>
      <w:r w:rsidR="00B022E5" w:rsidRPr="00C23737">
        <w:rPr>
          <w:rFonts w:cs="Open Sans"/>
        </w:rPr>
        <w:t>e</w:t>
      </w:r>
      <w:r w:rsidR="00754F1F" w:rsidRPr="00C23737">
        <w:rPr>
          <w:rFonts w:cs="Open Sans"/>
        </w:rPr>
        <w:t xml:space="preserve"> barriers to </w:t>
      </w:r>
      <w:r w:rsidR="00640556" w:rsidRPr="00C23737">
        <w:rPr>
          <w:rFonts w:cs="Open Sans"/>
        </w:rPr>
        <w:t xml:space="preserve">the equal participation </w:t>
      </w:r>
      <w:r w:rsidR="0056789F" w:rsidRPr="00C23737">
        <w:rPr>
          <w:rFonts w:cs="Open Sans"/>
        </w:rPr>
        <w:t xml:space="preserve">and opportunities </w:t>
      </w:r>
      <w:r w:rsidR="00640556" w:rsidRPr="00C23737">
        <w:rPr>
          <w:rFonts w:cs="Open Sans"/>
        </w:rPr>
        <w:t xml:space="preserve">of Muslims </w:t>
      </w:r>
      <w:r w:rsidR="006B06B9" w:rsidRPr="00C23737">
        <w:rPr>
          <w:rFonts w:cs="Open Sans"/>
        </w:rPr>
        <w:t xml:space="preserve">in Australia’s workplaces </w:t>
      </w:r>
      <w:r w:rsidR="00754F1F" w:rsidRPr="00C23737">
        <w:rPr>
          <w:rFonts w:cs="Open Sans"/>
        </w:rPr>
        <w:t xml:space="preserve">was a </w:t>
      </w:r>
      <w:r w:rsidR="00B05241" w:rsidRPr="00C23737">
        <w:rPr>
          <w:rFonts w:cs="Open Sans"/>
        </w:rPr>
        <w:t>central</w:t>
      </w:r>
      <w:r w:rsidR="00754F1F" w:rsidRPr="00C23737">
        <w:rPr>
          <w:rFonts w:cs="Open Sans"/>
        </w:rPr>
        <w:t xml:space="preserve"> theme </w:t>
      </w:r>
      <w:r w:rsidR="00C62B02" w:rsidRPr="00C23737">
        <w:rPr>
          <w:rFonts w:cs="Open Sans"/>
        </w:rPr>
        <w:t xml:space="preserve">raised </w:t>
      </w:r>
      <w:r w:rsidR="00B05241" w:rsidRPr="00C23737">
        <w:rPr>
          <w:rFonts w:cs="Open Sans"/>
        </w:rPr>
        <w:t>by project participants.</w:t>
      </w:r>
    </w:p>
    <w:p w14:paraId="236FD0D5" w14:textId="2CEDBF4D" w:rsidR="00F57AA3" w:rsidRPr="00C23737" w:rsidRDefault="009A0779" w:rsidP="00FE046A">
      <w:pPr>
        <w:rPr>
          <w:rFonts w:cs="Open Sans"/>
        </w:rPr>
      </w:pPr>
      <w:r w:rsidRPr="00C23737">
        <w:rPr>
          <w:rFonts w:cs="Open Sans"/>
        </w:rPr>
        <w:t>Across the nation Australian Muslims stress</w:t>
      </w:r>
      <w:r w:rsidR="00452E88" w:rsidRPr="00C23737">
        <w:rPr>
          <w:rFonts w:cs="Open Sans"/>
        </w:rPr>
        <w:t>ed</w:t>
      </w:r>
      <w:r w:rsidR="00BA16FF" w:rsidRPr="00C23737">
        <w:rPr>
          <w:rFonts w:cs="Open Sans"/>
        </w:rPr>
        <w:t>,</w:t>
      </w:r>
      <w:r w:rsidRPr="00C23737">
        <w:rPr>
          <w:rFonts w:cs="Open Sans"/>
        </w:rPr>
        <w:t xml:space="preserve"> </w:t>
      </w:r>
      <w:r w:rsidR="00BA16FF" w:rsidRPr="00C23737">
        <w:rPr>
          <w:rFonts w:cs="Open Sans"/>
        </w:rPr>
        <w:t xml:space="preserve">again and again, </w:t>
      </w:r>
      <w:r w:rsidRPr="00C23737">
        <w:rPr>
          <w:rFonts w:cs="Open Sans"/>
        </w:rPr>
        <w:t>the crucial importance of education</w:t>
      </w:r>
      <w:r w:rsidR="002E4E20" w:rsidRPr="00C23737">
        <w:rPr>
          <w:rFonts w:cs="Open Sans"/>
        </w:rPr>
        <w:t xml:space="preserve">. </w:t>
      </w:r>
      <w:r w:rsidR="00683E20" w:rsidRPr="00C23737">
        <w:rPr>
          <w:rFonts w:cs="Open Sans"/>
        </w:rPr>
        <w:t xml:space="preserve">There was a particular focus </w:t>
      </w:r>
      <w:r w:rsidR="006624D6" w:rsidRPr="00C23737">
        <w:rPr>
          <w:rFonts w:cs="Open Sans"/>
        </w:rPr>
        <w:t xml:space="preserve">in consultations </w:t>
      </w:r>
      <w:r w:rsidR="00683E20" w:rsidRPr="00C23737">
        <w:rPr>
          <w:rFonts w:cs="Open Sans"/>
        </w:rPr>
        <w:t>on b</w:t>
      </w:r>
      <w:r w:rsidR="002E4E20" w:rsidRPr="00C23737">
        <w:rPr>
          <w:rFonts w:cs="Open Sans"/>
        </w:rPr>
        <w:t>road</w:t>
      </w:r>
      <w:r w:rsidR="0FCC75A8" w:rsidRPr="00C23737">
        <w:rPr>
          <w:rFonts w:cs="Open Sans"/>
        </w:rPr>
        <w:t>-</w:t>
      </w:r>
      <w:r w:rsidR="002E4E20" w:rsidRPr="00C23737">
        <w:rPr>
          <w:rFonts w:cs="Open Sans"/>
        </w:rPr>
        <w:t xml:space="preserve">ranging </w:t>
      </w:r>
      <w:r w:rsidR="00184F4B" w:rsidRPr="00C23737">
        <w:rPr>
          <w:rFonts w:cs="Open Sans"/>
        </w:rPr>
        <w:t xml:space="preserve">public awareness </w:t>
      </w:r>
      <w:r w:rsidR="002E4E20" w:rsidRPr="00C23737">
        <w:rPr>
          <w:rFonts w:cs="Open Sans"/>
        </w:rPr>
        <w:t xml:space="preserve">education about Islamophobia and about the harm </w:t>
      </w:r>
      <w:r w:rsidR="00D3340F" w:rsidRPr="00C23737">
        <w:rPr>
          <w:rFonts w:cs="Open Sans"/>
        </w:rPr>
        <w:t>it visits on Muslims and their communities</w:t>
      </w:r>
      <w:r w:rsidR="00EB3B84" w:rsidRPr="00C23737">
        <w:rPr>
          <w:rFonts w:cs="Open Sans"/>
        </w:rPr>
        <w:t>.</w:t>
      </w:r>
      <w:r w:rsidR="008E6B0E" w:rsidRPr="00C23737">
        <w:rPr>
          <w:rFonts w:cs="Open Sans"/>
        </w:rPr>
        <w:t xml:space="preserve"> </w:t>
      </w:r>
      <w:r w:rsidR="006624D6" w:rsidRPr="00C23737">
        <w:rPr>
          <w:rFonts w:cs="Open Sans"/>
        </w:rPr>
        <w:t xml:space="preserve">Many also </w:t>
      </w:r>
      <w:r w:rsidR="00235FA5" w:rsidRPr="00C23737">
        <w:rPr>
          <w:rFonts w:cs="Open Sans"/>
        </w:rPr>
        <w:t>stressed the need for e</w:t>
      </w:r>
      <w:r w:rsidR="00452E88" w:rsidRPr="00C23737">
        <w:rPr>
          <w:rFonts w:cs="Open Sans"/>
        </w:rPr>
        <w:t>ducation about Islam</w:t>
      </w:r>
      <w:r w:rsidR="007B3E84" w:rsidRPr="00C23737">
        <w:rPr>
          <w:rFonts w:cs="Open Sans"/>
        </w:rPr>
        <w:t xml:space="preserve">. </w:t>
      </w:r>
      <w:r w:rsidR="00F405A6" w:rsidRPr="00C23737">
        <w:rPr>
          <w:rFonts w:cs="Open Sans"/>
        </w:rPr>
        <w:t xml:space="preserve">Education that </w:t>
      </w:r>
      <w:r w:rsidR="007D77DC" w:rsidRPr="00C23737">
        <w:rPr>
          <w:rFonts w:cs="Open Sans"/>
        </w:rPr>
        <w:t xml:space="preserve">builds cultural competence and </w:t>
      </w:r>
      <w:r w:rsidR="009B1772" w:rsidRPr="00C23737">
        <w:rPr>
          <w:rFonts w:cs="Open Sans"/>
        </w:rPr>
        <w:t xml:space="preserve">understanding which </w:t>
      </w:r>
      <w:r w:rsidR="00F405A6" w:rsidRPr="00C23737">
        <w:rPr>
          <w:rFonts w:cs="Open Sans"/>
        </w:rPr>
        <w:t>targets certain groups</w:t>
      </w:r>
      <w:r w:rsidR="00184F4B" w:rsidRPr="00C23737">
        <w:rPr>
          <w:rFonts w:cs="Open Sans"/>
        </w:rPr>
        <w:t xml:space="preserve"> like educators, employers and law enforcement</w:t>
      </w:r>
      <w:r w:rsidR="007D77DC" w:rsidRPr="00C23737">
        <w:rPr>
          <w:rFonts w:cs="Open Sans"/>
        </w:rPr>
        <w:t xml:space="preserve"> was also </w:t>
      </w:r>
      <w:r w:rsidR="009516A1" w:rsidRPr="00C23737">
        <w:rPr>
          <w:rFonts w:cs="Open Sans"/>
        </w:rPr>
        <w:t>identified as a priority.</w:t>
      </w:r>
    </w:p>
    <w:p w14:paraId="2F0AFE53" w14:textId="735A6213" w:rsidR="00857388" w:rsidRPr="00C23737" w:rsidRDefault="51AEBED4" w:rsidP="2B00FA1B">
      <w:pPr>
        <w:rPr>
          <w:rFonts w:cs="Open Sans"/>
        </w:rPr>
      </w:pPr>
      <w:r w:rsidRPr="00C23737">
        <w:rPr>
          <w:rFonts w:cs="Open Sans"/>
        </w:rPr>
        <w:lastRenderedPageBreak/>
        <w:t>As highlighted in the New Zealand Royal Commission into the Christchurch attacks, societies that become polarised around difference are likely to see radicalised ideologies develop and flourish. It is therefore vital that we continue to build social cohesion within Australia, establishing strong ties between Australian Muslims and the broader community, and fostering diverse and inclusive environments in which every Australian has the opportunity to fully engage in everyday life.</w:t>
      </w:r>
    </w:p>
    <w:p w14:paraId="5EBFC8F5" w14:textId="63B7F7E3" w:rsidR="00857388" w:rsidRPr="00C23737" w:rsidRDefault="003C7D76" w:rsidP="00FE046A">
      <w:pPr>
        <w:rPr>
          <w:rFonts w:cs="Open Sans"/>
        </w:rPr>
      </w:pPr>
      <w:r w:rsidRPr="00C23737">
        <w:rPr>
          <w:rFonts w:cs="Open Sans"/>
        </w:rPr>
        <w:t xml:space="preserve">We can only build a strong and harmonious, socially cohesive </w:t>
      </w:r>
      <w:r w:rsidR="00FE2C83" w:rsidRPr="00C23737">
        <w:rPr>
          <w:rFonts w:cs="Open Sans"/>
        </w:rPr>
        <w:t>community</w:t>
      </w:r>
      <w:r w:rsidRPr="00C23737">
        <w:rPr>
          <w:rFonts w:cs="Open Sans"/>
        </w:rPr>
        <w:t xml:space="preserve"> if we embrace and accept everyone in our culturally diverse society, </w:t>
      </w:r>
      <w:r w:rsidR="00FE2C83" w:rsidRPr="00C23737">
        <w:rPr>
          <w:rFonts w:cs="Open Sans"/>
        </w:rPr>
        <w:t>including</w:t>
      </w:r>
      <w:r w:rsidRPr="00C23737">
        <w:rPr>
          <w:rFonts w:cs="Open Sans"/>
        </w:rPr>
        <w:t xml:space="preserve"> our Muslim Australians.</w:t>
      </w:r>
    </w:p>
    <w:p w14:paraId="6EB47D15" w14:textId="6CE1424C" w:rsidR="00FE046A" w:rsidRPr="00C23737" w:rsidRDefault="00C02551" w:rsidP="005F5057">
      <w:pPr>
        <w:pStyle w:val="Titolo1"/>
      </w:pPr>
      <w:r w:rsidRPr="00C23737">
        <w:rPr>
          <w:rFonts w:ascii="Open Sans" w:hAnsi="Open Sans" w:cs="Open Sans"/>
        </w:rPr>
        <w:br w:type="page"/>
      </w:r>
      <w:bookmarkStart w:id="2" w:name="_Toc76715546"/>
      <w:r w:rsidR="00314802" w:rsidRPr="00C23737">
        <w:lastRenderedPageBreak/>
        <w:t>Executive summary</w:t>
      </w:r>
      <w:bookmarkEnd w:id="2"/>
    </w:p>
    <w:p w14:paraId="115C06BE" w14:textId="54A7A8C1" w:rsidR="00FD0360" w:rsidRPr="00C23737" w:rsidRDefault="4C724537" w:rsidP="2B00FA1B">
      <w:pPr>
        <w:rPr>
          <w:rFonts w:cs="Open Sans"/>
        </w:rPr>
      </w:pPr>
      <w:r w:rsidRPr="00C23737">
        <w:rPr>
          <w:rFonts w:cs="Open Sans"/>
        </w:rPr>
        <w:t xml:space="preserve">To build </w:t>
      </w:r>
      <w:r w:rsidR="00EE48D1" w:rsidRPr="00C23737">
        <w:rPr>
          <w:rFonts w:cs="Open Sans"/>
        </w:rPr>
        <w:t xml:space="preserve">a </w:t>
      </w:r>
      <w:r w:rsidRPr="00C23737">
        <w:rPr>
          <w:rFonts w:cs="Open Sans"/>
        </w:rPr>
        <w:t xml:space="preserve">robust </w:t>
      </w:r>
      <w:r w:rsidR="00EE48D1" w:rsidRPr="00C23737">
        <w:rPr>
          <w:rFonts w:cs="Open Sans"/>
        </w:rPr>
        <w:t>understanding</w:t>
      </w:r>
      <w:r w:rsidRPr="00C23737">
        <w:rPr>
          <w:rFonts w:cs="Open Sans"/>
        </w:rPr>
        <w:t xml:space="preserve"> </w:t>
      </w:r>
      <w:r w:rsidR="00411489" w:rsidRPr="00C23737">
        <w:rPr>
          <w:rFonts w:cs="Open Sans"/>
        </w:rPr>
        <w:t>of</w:t>
      </w:r>
      <w:r w:rsidRPr="00C23737">
        <w:rPr>
          <w:rFonts w:cs="Open Sans"/>
        </w:rPr>
        <w:t xml:space="preserve"> the experiences of Australian Muslims, the Commission </w:t>
      </w:r>
      <w:r w:rsidR="77DEC648" w:rsidRPr="00C23737">
        <w:rPr>
          <w:rFonts w:cs="Open Sans"/>
        </w:rPr>
        <w:t xml:space="preserve">provided various opportunities for Australian Muslims to share their stories, concerns, and ideas for change. </w:t>
      </w:r>
      <w:r w:rsidR="1C91BB7B" w:rsidRPr="00C23737">
        <w:rPr>
          <w:rFonts w:cs="Open Sans"/>
        </w:rPr>
        <w:t xml:space="preserve">The Commission established and consulted with </w:t>
      </w:r>
      <w:r w:rsidR="4CA63913" w:rsidRPr="00C23737">
        <w:rPr>
          <w:rFonts w:cs="Open Sans"/>
        </w:rPr>
        <w:t xml:space="preserve">a </w:t>
      </w:r>
      <w:r w:rsidR="1C91BB7B" w:rsidRPr="00C23737">
        <w:rPr>
          <w:rFonts w:cs="Open Sans"/>
        </w:rPr>
        <w:t xml:space="preserve">Project Advisory Group as well as a Critical Friends Group to hear from community </w:t>
      </w:r>
      <w:r w:rsidR="082D28BA" w:rsidRPr="00C23737">
        <w:rPr>
          <w:rFonts w:cs="Open Sans"/>
        </w:rPr>
        <w:t xml:space="preserve">leaders and </w:t>
      </w:r>
      <w:r w:rsidR="17255041" w:rsidRPr="00C23737">
        <w:rPr>
          <w:rFonts w:cs="Open Sans"/>
        </w:rPr>
        <w:t>expert scholars</w:t>
      </w:r>
      <w:r w:rsidR="082D28BA" w:rsidRPr="00C23737">
        <w:rPr>
          <w:rFonts w:cs="Open Sans"/>
        </w:rPr>
        <w:t xml:space="preserve">. </w:t>
      </w:r>
    </w:p>
    <w:p w14:paraId="3B932EEE" w14:textId="07FE401A" w:rsidR="4C724537" w:rsidRPr="00C23737" w:rsidRDefault="007C3464" w:rsidP="2B00FA1B">
      <w:pPr>
        <w:rPr>
          <w:rFonts w:cs="Open Sans"/>
        </w:rPr>
      </w:pPr>
      <w:r w:rsidRPr="00C23737">
        <w:rPr>
          <w:rFonts w:cs="Open Sans"/>
        </w:rPr>
        <w:t>A</w:t>
      </w:r>
      <w:r w:rsidR="667E676C" w:rsidRPr="00C23737">
        <w:rPr>
          <w:rFonts w:cs="Open Sans"/>
        </w:rPr>
        <w:t xml:space="preserve">n online </w:t>
      </w:r>
      <w:r w:rsidR="113BBBA1" w:rsidRPr="00C23737">
        <w:rPr>
          <w:rFonts w:cs="Open Sans"/>
        </w:rPr>
        <w:t>National Survey and community consultations</w:t>
      </w:r>
      <w:r w:rsidR="3EA83CB6" w:rsidRPr="00C23737">
        <w:rPr>
          <w:rFonts w:cs="Open Sans"/>
        </w:rPr>
        <w:t xml:space="preserve"> facilitated in</w:t>
      </w:r>
      <w:r w:rsidR="671EE891" w:rsidRPr="00C23737">
        <w:rPr>
          <w:rFonts w:cs="Open Sans"/>
        </w:rPr>
        <w:t xml:space="preserve"> cities across Australia</w:t>
      </w:r>
      <w:r w:rsidRPr="00C23737">
        <w:rPr>
          <w:rFonts w:cs="Open Sans"/>
        </w:rPr>
        <w:t xml:space="preserve"> provided the Commission with the opportunity to hear directly from people</w:t>
      </w:r>
      <w:r w:rsidR="671EE891" w:rsidRPr="00C23737">
        <w:rPr>
          <w:rFonts w:cs="Open Sans"/>
        </w:rPr>
        <w:t>.</w:t>
      </w:r>
      <w:r w:rsidR="73362ABC" w:rsidRPr="00C23737">
        <w:rPr>
          <w:rFonts w:cs="Open Sans"/>
        </w:rPr>
        <w:t xml:space="preserve"> It was through these </w:t>
      </w:r>
      <w:r w:rsidR="643CE39F" w:rsidRPr="00C23737">
        <w:rPr>
          <w:rFonts w:cs="Open Sans"/>
        </w:rPr>
        <w:t>avenues that</w:t>
      </w:r>
      <w:r w:rsidR="73362ABC" w:rsidRPr="00C23737">
        <w:rPr>
          <w:rFonts w:cs="Open Sans"/>
        </w:rPr>
        <w:t xml:space="preserve"> the Commission was able to gain valuable insight into the lived experiences of Australian Muslims which will help to inform the Comm</w:t>
      </w:r>
      <w:r w:rsidR="3DB541EA" w:rsidRPr="00C23737">
        <w:rPr>
          <w:rFonts w:cs="Open Sans"/>
        </w:rPr>
        <w:t>ission’s work in promoting social cohesion</w:t>
      </w:r>
      <w:r w:rsidR="00BE23F0" w:rsidRPr="00C23737">
        <w:rPr>
          <w:rFonts w:cs="Open Sans"/>
        </w:rPr>
        <w:t>, combatting discrimination</w:t>
      </w:r>
      <w:r w:rsidR="3DB541EA" w:rsidRPr="00C23737">
        <w:rPr>
          <w:rFonts w:cs="Open Sans"/>
        </w:rPr>
        <w:t xml:space="preserve"> and providing evidence for change.</w:t>
      </w:r>
    </w:p>
    <w:p w14:paraId="734AFF36" w14:textId="0B05222D" w:rsidR="00BD3D80" w:rsidRPr="00C23737" w:rsidRDefault="0ABE101C" w:rsidP="20D9113E">
      <w:pPr>
        <w:pStyle w:val="Titolo2"/>
      </w:pPr>
      <w:bookmarkStart w:id="3" w:name="_Toc76715547"/>
      <w:r w:rsidRPr="00C23737">
        <w:t>Key themes</w:t>
      </w:r>
      <w:bookmarkEnd w:id="3"/>
    </w:p>
    <w:p w14:paraId="098F7BAE" w14:textId="36771E7B" w:rsidR="000239ED" w:rsidRPr="00C23737" w:rsidRDefault="2565D24C">
      <w:pPr>
        <w:rPr>
          <w:rFonts w:cs="Open Sans"/>
        </w:rPr>
      </w:pPr>
      <w:r w:rsidRPr="00C23737">
        <w:rPr>
          <w:rFonts w:cs="Open Sans"/>
        </w:rPr>
        <w:t>Seven</w:t>
      </w:r>
      <w:r w:rsidR="385745C5" w:rsidRPr="00C23737">
        <w:rPr>
          <w:rFonts w:cs="Open Sans"/>
        </w:rPr>
        <w:t xml:space="preserve"> key themes were </w:t>
      </w:r>
      <w:r w:rsidR="32BCE1B7" w:rsidRPr="00C23737">
        <w:rPr>
          <w:rFonts w:cs="Open Sans"/>
        </w:rPr>
        <w:t xml:space="preserve">identified </w:t>
      </w:r>
      <w:r w:rsidR="385745C5" w:rsidRPr="00C23737">
        <w:rPr>
          <w:rFonts w:cs="Open Sans"/>
        </w:rPr>
        <w:t xml:space="preserve">across the nation during the </w:t>
      </w:r>
      <w:r w:rsidR="146909F9" w:rsidRPr="00C23737">
        <w:rPr>
          <w:rFonts w:cs="Open Sans"/>
        </w:rPr>
        <w:t>project</w:t>
      </w:r>
      <w:r w:rsidR="385745C5" w:rsidRPr="00C23737">
        <w:rPr>
          <w:rFonts w:cs="Open Sans"/>
        </w:rPr>
        <w:t>.</w:t>
      </w:r>
      <w:r w:rsidR="6174DB50" w:rsidRPr="00C23737">
        <w:rPr>
          <w:rFonts w:cs="Open Sans"/>
        </w:rPr>
        <w:t xml:space="preserve"> </w:t>
      </w:r>
    </w:p>
    <w:p w14:paraId="7598225D" w14:textId="46AD8A70" w:rsidR="00225470" w:rsidRPr="00C23737" w:rsidRDefault="01B08CA2">
      <w:pPr>
        <w:rPr>
          <w:rFonts w:cs="Open Sans"/>
        </w:rPr>
      </w:pPr>
      <w:r w:rsidRPr="00C23737">
        <w:rPr>
          <w:rFonts w:cs="Open Sans"/>
        </w:rPr>
        <w:t xml:space="preserve">These </w:t>
      </w:r>
      <w:r w:rsidR="42017F05" w:rsidRPr="00C23737">
        <w:rPr>
          <w:rFonts w:cs="Open Sans"/>
        </w:rPr>
        <w:t>themes</w:t>
      </w:r>
      <w:r w:rsidRPr="00C23737">
        <w:rPr>
          <w:rFonts w:cs="Open Sans"/>
        </w:rPr>
        <w:t xml:space="preserve"> </w:t>
      </w:r>
      <w:r w:rsidR="02D5F981" w:rsidRPr="00C23737">
        <w:rPr>
          <w:rFonts w:cs="Open Sans"/>
        </w:rPr>
        <w:t xml:space="preserve">have </w:t>
      </w:r>
      <w:r w:rsidR="6D51FB1B" w:rsidRPr="00C23737">
        <w:rPr>
          <w:rFonts w:cs="Open Sans"/>
        </w:rPr>
        <w:t xml:space="preserve">also </w:t>
      </w:r>
      <w:r w:rsidR="099A5104" w:rsidRPr="00C23737">
        <w:rPr>
          <w:rFonts w:cs="Open Sans"/>
        </w:rPr>
        <w:t>consistently</w:t>
      </w:r>
      <w:r w:rsidR="53B000DA" w:rsidRPr="00C23737">
        <w:rPr>
          <w:rFonts w:cs="Open Sans"/>
        </w:rPr>
        <w:t xml:space="preserve"> been</w:t>
      </w:r>
      <w:r w:rsidR="099A5104" w:rsidRPr="00C23737">
        <w:rPr>
          <w:rFonts w:cs="Open Sans"/>
        </w:rPr>
        <w:t xml:space="preserve"> raised in </w:t>
      </w:r>
      <w:r w:rsidR="46F345BB" w:rsidRPr="00C23737">
        <w:rPr>
          <w:rFonts w:cs="Open Sans"/>
        </w:rPr>
        <w:t xml:space="preserve">research and reporting </w:t>
      </w:r>
      <w:r w:rsidR="29990861" w:rsidRPr="00C23737">
        <w:rPr>
          <w:rFonts w:cs="Open Sans"/>
        </w:rPr>
        <w:t xml:space="preserve">about </w:t>
      </w:r>
      <w:r w:rsidR="05700FA7" w:rsidRPr="00C23737">
        <w:rPr>
          <w:rFonts w:cs="Open Sans"/>
        </w:rPr>
        <w:t>Australian Muslim communities</w:t>
      </w:r>
      <w:r w:rsidR="21204269" w:rsidRPr="00C23737">
        <w:rPr>
          <w:rFonts w:cs="Open Sans"/>
        </w:rPr>
        <w:t xml:space="preserve">, </w:t>
      </w:r>
      <w:r w:rsidR="0EBC4789" w:rsidRPr="00C23737">
        <w:rPr>
          <w:rFonts w:cs="Open Sans"/>
        </w:rPr>
        <w:t>including previous Commission</w:t>
      </w:r>
      <w:r w:rsidR="3A3A63EB" w:rsidRPr="00C23737">
        <w:rPr>
          <w:rFonts w:cs="Open Sans"/>
        </w:rPr>
        <w:t xml:space="preserve"> </w:t>
      </w:r>
      <w:r w:rsidR="69E485DD" w:rsidRPr="00C23737">
        <w:rPr>
          <w:rFonts w:cs="Open Sans"/>
        </w:rPr>
        <w:t>work.</w:t>
      </w:r>
    </w:p>
    <w:p w14:paraId="7287EAC0" w14:textId="613C180C" w:rsidR="00E8446A" w:rsidRPr="00C23737" w:rsidRDefault="52187F19" w:rsidP="52A8B608">
      <w:pPr>
        <w:rPr>
          <w:rFonts w:cs="Open Sans"/>
        </w:rPr>
      </w:pPr>
      <w:r w:rsidRPr="00C23737">
        <w:rPr>
          <w:rFonts w:cs="Open Sans"/>
        </w:rPr>
        <w:t>The first four themes were the highest priority issues raised during the consultation process.</w:t>
      </w:r>
    </w:p>
    <w:p w14:paraId="1A1CDD9D" w14:textId="262EBA21" w:rsidR="00BC1CB6" w:rsidRPr="00C23737" w:rsidRDefault="2E63396F" w:rsidP="00B16DF9">
      <w:pPr>
        <w:pStyle w:val="Titolo3"/>
      </w:pPr>
      <w:r w:rsidRPr="00C23737">
        <w:t xml:space="preserve">Key theme 1: </w:t>
      </w:r>
      <w:r w:rsidR="01004371" w:rsidRPr="00C23737">
        <w:t>Protection from Islamophobia and anti-Muslim hate</w:t>
      </w:r>
    </w:p>
    <w:p w14:paraId="05B93BB6" w14:textId="56827196" w:rsidR="005C399C" w:rsidRDefault="005C399C" w:rsidP="005C399C">
      <w:pPr>
        <w:rPr>
          <w:rFonts w:cs="Open Sans"/>
        </w:rPr>
      </w:pPr>
      <w:r w:rsidRPr="00C23737">
        <w:rPr>
          <w:rFonts w:cs="Open Sans"/>
        </w:rPr>
        <w:t>F</w:t>
      </w:r>
      <w:r w:rsidR="6245685E" w:rsidRPr="00C23737">
        <w:rPr>
          <w:rFonts w:cs="Open Sans"/>
        </w:rPr>
        <w:t xml:space="preserve">reedom of religion and protection from religious discrimination </w:t>
      </w:r>
      <w:r w:rsidRPr="00C23737">
        <w:rPr>
          <w:rFonts w:cs="Open Sans"/>
        </w:rPr>
        <w:t xml:space="preserve">were </w:t>
      </w:r>
      <w:r w:rsidR="00C9045E" w:rsidRPr="00C23737">
        <w:rPr>
          <w:rFonts w:cs="Open Sans"/>
        </w:rPr>
        <w:t xml:space="preserve">consistently raised as </w:t>
      </w:r>
      <w:r w:rsidRPr="00C23737">
        <w:rPr>
          <w:rFonts w:cs="Open Sans"/>
        </w:rPr>
        <w:t xml:space="preserve">priority issues </w:t>
      </w:r>
      <w:r w:rsidR="000B71B0" w:rsidRPr="00C23737">
        <w:rPr>
          <w:rFonts w:cs="Open Sans"/>
        </w:rPr>
        <w:t>throughout the project</w:t>
      </w:r>
      <w:r w:rsidR="6245685E" w:rsidRPr="00C23737">
        <w:rPr>
          <w:rFonts w:cs="Open Sans"/>
        </w:rPr>
        <w:t xml:space="preserve">. </w:t>
      </w:r>
      <w:r w:rsidR="000B71B0" w:rsidRPr="00C23737">
        <w:rPr>
          <w:rFonts w:cs="Open Sans"/>
        </w:rPr>
        <w:t>P</w:t>
      </w:r>
      <w:r w:rsidR="3D289926" w:rsidRPr="00C23737">
        <w:rPr>
          <w:rFonts w:cs="Open Sans"/>
        </w:rPr>
        <w:t xml:space="preserve">articipants noted current </w:t>
      </w:r>
      <w:r w:rsidR="00B202A5" w:rsidRPr="00C23737">
        <w:rPr>
          <w:rFonts w:cs="Open Sans"/>
        </w:rPr>
        <w:t xml:space="preserve">civil and criminal </w:t>
      </w:r>
      <w:r w:rsidR="3D289926" w:rsidRPr="00C23737">
        <w:rPr>
          <w:rFonts w:cs="Open Sans"/>
        </w:rPr>
        <w:t xml:space="preserve">legislative mechanisms were </w:t>
      </w:r>
      <w:r w:rsidR="00B202A5" w:rsidRPr="00C23737">
        <w:rPr>
          <w:rFonts w:cs="Open Sans"/>
        </w:rPr>
        <w:t>in</w:t>
      </w:r>
      <w:r w:rsidR="569759FB" w:rsidRPr="00C23737">
        <w:rPr>
          <w:rFonts w:cs="Open Sans"/>
        </w:rPr>
        <w:t>sufficient</w:t>
      </w:r>
      <w:r w:rsidR="2159163A" w:rsidRPr="00C23737">
        <w:rPr>
          <w:rFonts w:cs="Open Sans"/>
        </w:rPr>
        <w:t xml:space="preserve"> to protect them from the </w:t>
      </w:r>
      <w:r w:rsidR="11F266E6" w:rsidRPr="00C23737">
        <w:rPr>
          <w:rFonts w:cs="Open Sans"/>
        </w:rPr>
        <w:t xml:space="preserve">harassment, </w:t>
      </w:r>
      <w:r w:rsidR="004B4CF5" w:rsidRPr="00C23737">
        <w:rPr>
          <w:rFonts w:cs="Open Sans"/>
        </w:rPr>
        <w:t>discrimination,</w:t>
      </w:r>
      <w:r w:rsidR="11F266E6" w:rsidRPr="00C23737">
        <w:rPr>
          <w:rFonts w:cs="Open Sans"/>
        </w:rPr>
        <w:t xml:space="preserve"> and vilification they faced due to their religious background.</w:t>
      </w:r>
      <w:r w:rsidR="007F3C39" w:rsidRPr="00C23737">
        <w:rPr>
          <w:rFonts w:cs="Open Sans"/>
        </w:rPr>
        <w:t xml:space="preserve"> </w:t>
      </w:r>
      <w:r w:rsidR="005D78B1" w:rsidRPr="00C23737">
        <w:rPr>
          <w:rFonts w:cs="Open Sans"/>
        </w:rPr>
        <w:t xml:space="preserve">More robust legal protection from Islamophobia and anti-Muslim hate </w:t>
      </w:r>
      <w:r w:rsidR="00C90DED" w:rsidRPr="00C23737">
        <w:rPr>
          <w:rFonts w:cs="Open Sans"/>
        </w:rPr>
        <w:t xml:space="preserve">was called for as well as the more effective </w:t>
      </w:r>
      <w:r w:rsidR="008514DD" w:rsidRPr="00C23737">
        <w:rPr>
          <w:rFonts w:cs="Open Sans"/>
        </w:rPr>
        <w:t>use of existing</w:t>
      </w:r>
      <w:r w:rsidR="00717547" w:rsidRPr="00C23737">
        <w:rPr>
          <w:rFonts w:cs="Open Sans"/>
        </w:rPr>
        <w:t xml:space="preserve"> criminal</w:t>
      </w:r>
      <w:r w:rsidR="008514DD" w:rsidRPr="00C23737">
        <w:rPr>
          <w:rFonts w:cs="Open Sans"/>
        </w:rPr>
        <w:t xml:space="preserve"> protection by law enforcement</w:t>
      </w:r>
      <w:r w:rsidR="00717547" w:rsidRPr="00C23737">
        <w:rPr>
          <w:rFonts w:cs="Open Sans"/>
        </w:rPr>
        <w:t xml:space="preserve"> agencies.</w:t>
      </w:r>
    </w:p>
    <w:p w14:paraId="654C6E84" w14:textId="4038B4CA" w:rsidR="00BD5523" w:rsidRDefault="00BD5523">
      <w:pPr>
        <w:keepLines w:val="0"/>
        <w:spacing w:before="0" w:after="160"/>
        <w:rPr>
          <w:rFonts w:cs="Open Sans"/>
        </w:rPr>
      </w:pPr>
      <w:r>
        <w:rPr>
          <w:rFonts w:cs="Open Sans"/>
        </w:rPr>
        <w:br w:type="page"/>
      </w:r>
    </w:p>
    <w:p w14:paraId="2EFF6598" w14:textId="5095C132" w:rsidR="00B16DF9" w:rsidRPr="00C23737" w:rsidRDefault="2BC30F9B" w:rsidP="00B16DF9">
      <w:pPr>
        <w:pStyle w:val="Titolo3"/>
      </w:pPr>
      <w:r w:rsidRPr="00C23737">
        <w:lastRenderedPageBreak/>
        <w:t xml:space="preserve">Key theme 2: </w:t>
      </w:r>
      <w:r w:rsidR="52B2FB56" w:rsidRPr="00C23737">
        <w:t>Experiences of harm</w:t>
      </w:r>
    </w:p>
    <w:p w14:paraId="16E954AF" w14:textId="39755BCE" w:rsidR="00B16DF9" w:rsidRPr="00C23737" w:rsidRDefault="006A17AE" w:rsidP="00B16DF9">
      <w:pPr>
        <w:rPr>
          <w:rFonts w:cs="Open Sans"/>
        </w:rPr>
      </w:pPr>
      <w:r w:rsidRPr="00C23737">
        <w:rPr>
          <w:rFonts w:cs="Open Sans"/>
        </w:rPr>
        <w:t>Project</w:t>
      </w:r>
      <w:r w:rsidR="00B16DF9" w:rsidRPr="00C23737">
        <w:rPr>
          <w:rFonts w:cs="Open Sans"/>
        </w:rPr>
        <w:t xml:space="preserve"> participants identified that they, or their friends and family, continue to experience discrimination and harassment on a personal level across Australia.</w:t>
      </w:r>
    </w:p>
    <w:p w14:paraId="10627699" w14:textId="2504FFDF" w:rsidR="00B16DF9" w:rsidRPr="00C23737" w:rsidRDefault="00846749" w:rsidP="00B16DF9">
      <w:pPr>
        <w:rPr>
          <w:rFonts w:cs="Open Sans"/>
        </w:rPr>
      </w:pPr>
      <w:r w:rsidRPr="00C23737">
        <w:rPr>
          <w:rFonts w:cs="Open Sans"/>
        </w:rPr>
        <w:t xml:space="preserve">Stories of </w:t>
      </w:r>
      <w:r w:rsidR="00B16DF9" w:rsidRPr="00C23737">
        <w:rPr>
          <w:rFonts w:cs="Open Sans"/>
        </w:rPr>
        <w:t>incidents that occurred in public spaces like shopping centres,</w:t>
      </w:r>
      <w:r w:rsidR="00A47BB8" w:rsidRPr="00C23737">
        <w:rPr>
          <w:rFonts w:cs="Open Sans"/>
        </w:rPr>
        <w:t xml:space="preserve"> restaurants and cafes, </w:t>
      </w:r>
      <w:r w:rsidR="00833C28" w:rsidRPr="00C23737">
        <w:rPr>
          <w:rFonts w:cs="Open Sans"/>
        </w:rPr>
        <w:t xml:space="preserve">on </w:t>
      </w:r>
      <w:r w:rsidR="00B16DF9" w:rsidRPr="00C23737">
        <w:rPr>
          <w:rFonts w:cs="Open Sans"/>
        </w:rPr>
        <w:t xml:space="preserve">public transport and </w:t>
      </w:r>
      <w:r w:rsidR="00833C28" w:rsidRPr="00C23737">
        <w:rPr>
          <w:rFonts w:cs="Open Sans"/>
        </w:rPr>
        <w:t xml:space="preserve">in </w:t>
      </w:r>
      <w:r w:rsidR="00B16DF9" w:rsidRPr="00C23737">
        <w:rPr>
          <w:rFonts w:cs="Open Sans"/>
        </w:rPr>
        <w:t>prayer spaces</w:t>
      </w:r>
      <w:r w:rsidR="0034428E" w:rsidRPr="00C23737">
        <w:rPr>
          <w:rFonts w:cs="Open Sans"/>
        </w:rPr>
        <w:t xml:space="preserve"> were </w:t>
      </w:r>
      <w:r w:rsidRPr="00C23737">
        <w:rPr>
          <w:rFonts w:cs="Open Sans"/>
        </w:rPr>
        <w:t>shared with the Commission</w:t>
      </w:r>
      <w:r w:rsidR="00B16DF9" w:rsidRPr="00C23737">
        <w:rPr>
          <w:rFonts w:cs="Open Sans"/>
        </w:rPr>
        <w:t>.</w:t>
      </w:r>
    </w:p>
    <w:p w14:paraId="2C6C87D3" w14:textId="496C38CB" w:rsidR="00B16DF9" w:rsidRPr="00C23737" w:rsidRDefault="00833C28" w:rsidP="00B16DF9">
      <w:pPr>
        <w:rPr>
          <w:rFonts w:cs="Open Sans"/>
        </w:rPr>
      </w:pPr>
      <w:r w:rsidRPr="00C23737">
        <w:rPr>
          <w:rFonts w:cs="Open Sans"/>
        </w:rPr>
        <w:t>T</w:t>
      </w:r>
      <w:r w:rsidR="1D423423" w:rsidRPr="00C23737">
        <w:rPr>
          <w:rFonts w:cs="Open Sans"/>
        </w:rPr>
        <w:t>he impact of online harassment on many individuals</w:t>
      </w:r>
      <w:r w:rsidR="4F4DEE06" w:rsidRPr="00C23737">
        <w:rPr>
          <w:rFonts w:cs="Open Sans"/>
        </w:rPr>
        <w:t>’</w:t>
      </w:r>
      <w:r w:rsidR="1D423423" w:rsidRPr="00C23737">
        <w:rPr>
          <w:rFonts w:cs="Open Sans"/>
        </w:rPr>
        <w:t xml:space="preserve"> sense of safety </w:t>
      </w:r>
      <w:r w:rsidR="004D01E1" w:rsidRPr="00C23737">
        <w:rPr>
          <w:rFonts w:cs="Open Sans"/>
        </w:rPr>
        <w:t>was a thread across the project</w:t>
      </w:r>
      <w:r w:rsidR="00CB32F6" w:rsidRPr="00C23737">
        <w:rPr>
          <w:rFonts w:cs="Open Sans"/>
        </w:rPr>
        <w:t>,</w:t>
      </w:r>
      <w:r w:rsidR="004D01E1" w:rsidRPr="00C23737">
        <w:rPr>
          <w:rFonts w:cs="Open Sans"/>
        </w:rPr>
        <w:t xml:space="preserve"> </w:t>
      </w:r>
      <w:r w:rsidR="1D423423" w:rsidRPr="00C23737">
        <w:rPr>
          <w:rFonts w:cs="Open Sans"/>
        </w:rPr>
        <w:t xml:space="preserve">and </w:t>
      </w:r>
      <w:r w:rsidR="00E75422" w:rsidRPr="00C23737">
        <w:rPr>
          <w:rFonts w:cs="Open Sans"/>
        </w:rPr>
        <w:t>participants shared the view that i</w:t>
      </w:r>
      <w:r w:rsidR="1D423423" w:rsidRPr="00C23737">
        <w:rPr>
          <w:rFonts w:cs="Open Sans"/>
        </w:rPr>
        <w:t xml:space="preserve">ncidents </w:t>
      </w:r>
      <w:r w:rsidR="007415E3" w:rsidRPr="00C23737">
        <w:rPr>
          <w:rFonts w:cs="Open Sans"/>
        </w:rPr>
        <w:t xml:space="preserve">like </w:t>
      </w:r>
      <w:r w:rsidR="00CB32F6" w:rsidRPr="00C23737">
        <w:rPr>
          <w:rFonts w:cs="Open Sans"/>
        </w:rPr>
        <w:t>‘</w:t>
      </w:r>
      <w:r w:rsidR="007415E3" w:rsidRPr="00C23737">
        <w:rPr>
          <w:rFonts w:cs="Open Sans"/>
        </w:rPr>
        <w:t>doxing</w:t>
      </w:r>
      <w:r w:rsidR="00CB32F6" w:rsidRPr="00C23737">
        <w:rPr>
          <w:rFonts w:cs="Open Sans"/>
        </w:rPr>
        <w:t>’</w:t>
      </w:r>
      <w:r w:rsidR="007415E3" w:rsidRPr="00C23737">
        <w:rPr>
          <w:rFonts w:cs="Open Sans"/>
        </w:rPr>
        <w:t xml:space="preserve"> </w:t>
      </w:r>
      <w:r w:rsidR="00AB22BB" w:rsidRPr="00C23737">
        <w:rPr>
          <w:rFonts w:cs="Open Sans"/>
        </w:rPr>
        <w:t>(</w:t>
      </w:r>
      <w:r w:rsidR="00AB22BB" w:rsidRPr="00C23737">
        <w:rPr>
          <w:rFonts w:cs="Open Sans"/>
          <w:shd w:val="clear" w:color="auto" w:fill="FFFFFF"/>
        </w:rPr>
        <w:t>publicly revealing private personal information about an individual or organisation)</w:t>
      </w:r>
      <w:r w:rsidR="00AB22BB" w:rsidRPr="00C23737">
        <w:rPr>
          <w:rFonts w:cs="Open Sans"/>
        </w:rPr>
        <w:t xml:space="preserve"> </w:t>
      </w:r>
      <w:r w:rsidR="1D423423" w:rsidRPr="00C23737">
        <w:rPr>
          <w:rFonts w:cs="Open Sans"/>
        </w:rPr>
        <w:t>were increasing.</w:t>
      </w:r>
    </w:p>
    <w:p w14:paraId="5AA384FD" w14:textId="4BD8DBF0" w:rsidR="00B16DF9" w:rsidRPr="00C23737" w:rsidRDefault="00B16DF9" w:rsidP="00B16DF9">
      <w:pPr>
        <w:rPr>
          <w:rFonts w:cs="Open Sans"/>
        </w:rPr>
      </w:pPr>
      <w:r w:rsidRPr="00C23737">
        <w:rPr>
          <w:rFonts w:cs="Open Sans"/>
        </w:rPr>
        <w:t xml:space="preserve">Australian Muslim community members also referred to economic, social and political institutions, systems and processes that reinforce discrimination. </w:t>
      </w:r>
      <w:r w:rsidR="00D96929" w:rsidRPr="00C23737">
        <w:rPr>
          <w:rFonts w:cs="Open Sans"/>
        </w:rPr>
        <w:t>Experiences of harm in employment and education were shared with the Commission.</w:t>
      </w:r>
    </w:p>
    <w:p w14:paraId="57A667D4" w14:textId="6195EB78" w:rsidR="00E8446A" w:rsidRPr="00C23737" w:rsidRDefault="0A8CB6D5" w:rsidP="00B10823">
      <w:pPr>
        <w:pStyle w:val="Titolo3"/>
      </w:pPr>
      <w:r w:rsidRPr="00C23737">
        <w:t xml:space="preserve">Key theme 3: </w:t>
      </w:r>
      <w:r w:rsidR="385745C5" w:rsidRPr="00C23737">
        <w:t xml:space="preserve">The increasing threat of </w:t>
      </w:r>
      <w:r w:rsidR="34EA5412" w:rsidRPr="00C23737">
        <w:t>extrem</w:t>
      </w:r>
      <w:r w:rsidR="5530C1F2" w:rsidRPr="00C23737">
        <w:t>ist</w:t>
      </w:r>
      <w:r w:rsidR="385745C5" w:rsidRPr="00C23737">
        <w:t xml:space="preserve"> ideology</w:t>
      </w:r>
    </w:p>
    <w:p w14:paraId="385252B4" w14:textId="664FCE1E" w:rsidR="00E8446A" w:rsidRPr="00C23737" w:rsidRDefault="00E8446A" w:rsidP="00E8446A">
      <w:pPr>
        <w:rPr>
          <w:rFonts w:cs="Open Sans"/>
        </w:rPr>
      </w:pPr>
      <w:r w:rsidRPr="00C23737">
        <w:rPr>
          <w:rFonts w:cs="Open Sans"/>
        </w:rPr>
        <w:t>The issue of right-wing</w:t>
      </w:r>
      <w:r w:rsidR="001E3E58" w:rsidRPr="00C23737">
        <w:rPr>
          <w:rFonts w:cs="Open Sans"/>
        </w:rPr>
        <w:t xml:space="preserve"> </w:t>
      </w:r>
      <w:r w:rsidR="00E2489A" w:rsidRPr="00C23737">
        <w:rPr>
          <w:rFonts w:cs="Open Sans"/>
        </w:rPr>
        <w:t>extremis</w:t>
      </w:r>
      <w:r w:rsidR="00020E9D" w:rsidRPr="00C23737">
        <w:rPr>
          <w:rFonts w:cs="Open Sans"/>
        </w:rPr>
        <w:t xml:space="preserve">m </w:t>
      </w:r>
      <w:r w:rsidRPr="00C23737">
        <w:rPr>
          <w:rFonts w:cs="Open Sans"/>
        </w:rPr>
        <w:t xml:space="preserve">was raised </w:t>
      </w:r>
      <w:r w:rsidR="00F66ABB" w:rsidRPr="00C23737">
        <w:rPr>
          <w:rFonts w:cs="Open Sans"/>
        </w:rPr>
        <w:t xml:space="preserve">across the country. </w:t>
      </w:r>
      <w:r w:rsidR="00006FDE" w:rsidRPr="00C23737">
        <w:rPr>
          <w:rFonts w:cs="Open Sans"/>
        </w:rPr>
        <w:t>Project</w:t>
      </w:r>
      <w:r w:rsidR="00F66ABB" w:rsidRPr="00C23737">
        <w:rPr>
          <w:rFonts w:cs="Open Sans"/>
        </w:rPr>
        <w:t xml:space="preserve"> participants expressed their belief that the increasing threat of </w:t>
      </w:r>
      <w:r w:rsidR="00524C8F" w:rsidRPr="00C23737">
        <w:rPr>
          <w:rFonts w:cs="Open Sans"/>
        </w:rPr>
        <w:t>this</w:t>
      </w:r>
      <w:r w:rsidR="00F66ABB" w:rsidRPr="00C23737">
        <w:rPr>
          <w:rFonts w:cs="Open Sans"/>
        </w:rPr>
        <w:t xml:space="preserve"> ideology </w:t>
      </w:r>
      <w:r w:rsidR="00004B4D" w:rsidRPr="00C23737">
        <w:rPr>
          <w:rFonts w:cs="Open Sans"/>
        </w:rPr>
        <w:t>w</w:t>
      </w:r>
      <w:r w:rsidR="00F66ABB" w:rsidRPr="00C23737">
        <w:rPr>
          <w:rFonts w:cs="Open Sans"/>
        </w:rPr>
        <w:t xml:space="preserve">as a core contributor to the Christchurch </w:t>
      </w:r>
      <w:r w:rsidR="00412442" w:rsidRPr="00C23737">
        <w:rPr>
          <w:rFonts w:cs="Open Sans"/>
        </w:rPr>
        <w:t>terrorist attack</w:t>
      </w:r>
      <w:r w:rsidR="00F66ABB" w:rsidRPr="00C23737">
        <w:rPr>
          <w:rFonts w:cs="Open Sans"/>
        </w:rPr>
        <w:t xml:space="preserve">. </w:t>
      </w:r>
      <w:r w:rsidR="00D41047" w:rsidRPr="00C23737">
        <w:rPr>
          <w:rFonts w:cs="Open Sans"/>
        </w:rPr>
        <w:t>They</w:t>
      </w:r>
      <w:r w:rsidR="00F66ABB" w:rsidRPr="00C23737">
        <w:rPr>
          <w:rFonts w:cs="Open Sans"/>
        </w:rPr>
        <w:t xml:space="preserve"> noted that far-right</w:t>
      </w:r>
      <w:r w:rsidR="001E3E58" w:rsidRPr="00C23737">
        <w:rPr>
          <w:rFonts w:cs="Open Sans"/>
        </w:rPr>
        <w:t xml:space="preserve"> </w:t>
      </w:r>
      <w:r w:rsidR="00524C8F" w:rsidRPr="00C23737">
        <w:rPr>
          <w:rFonts w:cs="Open Sans"/>
        </w:rPr>
        <w:t>extremist</w:t>
      </w:r>
      <w:r w:rsidR="00F66ABB" w:rsidRPr="00C23737">
        <w:rPr>
          <w:rFonts w:cs="Open Sans"/>
        </w:rPr>
        <w:t xml:space="preserve"> ideology</w:t>
      </w:r>
      <w:r w:rsidR="3ECD2C42" w:rsidRPr="00C23737">
        <w:rPr>
          <w:rFonts w:cs="Open Sans"/>
        </w:rPr>
        <w:t>, which</w:t>
      </w:r>
      <w:r w:rsidR="00524C8F" w:rsidRPr="00C23737">
        <w:rPr>
          <w:rFonts w:cs="Open Sans"/>
        </w:rPr>
        <w:t xml:space="preserve"> </w:t>
      </w:r>
      <w:r w:rsidR="00F66ABB" w:rsidRPr="00C23737">
        <w:rPr>
          <w:rFonts w:cs="Open Sans"/>
        </w:rPr>
        <w:t xml:space="preserve">had previously been </w:t>
      </w:r>
      <w:r w:rsidR="00D06B22" w:rsidRPr="00C23737">
        <w:rPr>
          <w:rFonts w:cs="Open Sans"/>
        </w:rPr>
        <w:t>largely</w:t>
      </w:r>
      <w:r w:rsidR="00F66ABB" w:rsidRPr="00C23737">
        <w:rPr>
          <w:rFonts w:cs="Open Sans"/>
        </w:rPr>
        <w:t xml:space="preserve"> contained to the online sphere</w:t>
      </w:r>
      <w:r w:rsidR="498BD3B0" w:rsidRPr="00C23737">
        <w:rPr>
          <w:rFonts w:cs="Open Sans"/>
        </w:rPr>
        <w:t>,</w:t>
      </w:r>
      <w:r w:rsidR="00F66ABB" w:rsidRPr="00C23737">
        <w:rPr>
          <w:rFonts w:cs="Open Sans"/>
        </w:rPr>
        <w:t xml:space="preserve"> was increasing</w:t>
      </w:r>
      <w:r w:rsidR="00CD5293" w:rsidRPr="00C23737">
        <w:rPr>
          <w:rFonts w:cs="Open Sans"/>
        </w:rPr>
        <w:t>ly</w:t>
      </w:r>
      <w:r w:rsidR="00F66ABB" w:rsidRPr="00C23737">
        <w:rPr>
          <w:rFonts w:cs="Open Sans"/>
        </w:rPr>
        <w:t xml:space="preserve"> be</w:t>
      </w:r>
      <w:r w:rsidR="00524C8F" w:rsidRPr="00C23737">
        <w:rPr>
          <w:rFonts w:cs="Open Sans"/>
        </w:rPr>
        <w:t>i</w:t>
      </w:r>
      <w:r w:rsidR="00F66ABB" w:rsidRPr="00C23737">
        <w:rPr>
          <w:rFonts w:cs="Open Sans"/>
        </w:rPr>
        <w:t>n</w:t>
      </w:r>
      <w:r w:rsidR="00524C8F" w:rsidRPr="00C23737">
        <w:rPr>
          <w:rFonts w:cs="Open Sans"/>
        </w:rPr>
        <w:t>g</w:t>
      </w:r>
      <w:r w:rsidR="00F66ABB" w:rsidRPr="00C23737">
        <w:rPr>
          <w:rFonts w:cs="Open Sans"/>
        </w:rPr>
        <w:t xml:space="preserve"> witnessed in </w:t>
      </w:r>
      <w:r w:rsidR="00CD5293" w:rsidRPr="00C23737">
        <w:rPr>
          <w:rFonts w:cs="Open Sans"/>
        </w:rPr>
        <w:t>the physical world,</w:t>
      </w:r>
      <w:r w:rsidR="00DA3F04" w:rsidRPr="00C23737">
        <w:rPr>
          <w:rFonts w:cs="Open Sans"/>
        </w:rPr>
        <w:t xml:space="preserve"> including</w:t>
      </w:r>
      <w:r w:rsidR="00CD5293" w:rsidRPr="00C23737">
        <w:rPr>
          <w:rFonts w:cs="Open Sans"/>
        </w:rPr>
        <w:t xml:space="preserve"> in </w:t>
      </w:r>
      <w:r w:rsidR="00F66ABB" w:rsidRPr="00C23737">
        <w:rPr>
          <w:rFonts w:cs="Open Sans"/>
        </w:rPr>
        <w:t>the daily lives of Australian Muslims.</w:t>
      </w:r>
    </w:p>
    <w:p w14:paraId="5A1C0FFD" w14:textId="75816E31" w:rsidR="002A3838" w:rsidRPr="00C23737" w:rsidRDefault="00620199" w:rsidP="00E8446A">
      <w:pPr>
        <w:rPr>
          <w:rFonts w:cs="Open Sans"/>
        </w:rPr>
      </w:pPr>
      <w:r w:rsidRPr="00C23737">
        <w:rPr>
          <w:rFonts w:cs="Open Sans"/>
        </w:rPr>
        <w:t>The project</w:t>
      </w:r>
      <w:r w:rsidR="00372B3A" w:rsidRPr="00C23737">
        <w:rPr>
          <w:rFonts w:cs="Open Sans"/>
        </w:rPr>
        <w:t xml:space="preserve"> recorded the impact of the Christchurch terrorist attack </w:t>
      </w:r>
      <w:r w:rsidR="009B184C" w:rsidRPr="00C23737">
        <w:rPr>
          <w:rFonts w:cs="Open Sans"/>
        </w:rPr>
        <w:t>on</w:t>
      </w:r>
      <w:r w:rsidR="00613657" w:rsidRPr="00C23737">
        <w:rPr>
          <w:rFonts w:cs="Open Sans"/>
        </w:rPr>
        <w:t xml:space="preserve"> participants</w:t>
      </w:r>
      <w:r w:rsidR="00333ACC" w:rsidRPr="00C23737">
        <w:rPr>
          <w:rFonts w:cs="Open Sans"/>
        </w:rPr>
        <w:t>,</w:t>
      </w:r>
      <w:r w:rsidR="00613657" w:rsidRPr="00C23737">
        <w:rPr>
          <w:rFonts w:cs="Open Sans"/>
        </w:rPr>
        <w:t xml:space="preserve"> including its impact on</w:t>
      </w:r>
      <w:r w:rsidR="009B184C" w:rsidRPr="00C23737">
        <w:rPr>
          <w:rFonts w:cs="Open Sans"/>
        </w:rPr>
        <w:t xml:space="preserve"> feelings of safety</w:t>
      </w:r>
      <w:r w:rsidR="00613657" w:rsidRPr="00C23737">
        <w:rPr>
          <w:rFonts w:cs="Open Sans"/>
        </w:rPr>
        <w:t xml:space="preserve">. </w:t>
      </w:r>
      <w:r w:rsidR="00034642" w:rsidRPr="00C23737">
        <w:rPr>
          <w:rFonts w:cs="Open Sans"/>
        </w:rPr>
        <w:t xml:space="preserve">Many </w:t>
      </w:r>
      <w:r w:rsidR="009B184C" w:rsidRPr="00C23737">
        <w:rPr>
          <w:rFonts w:cs="Open Sans"/>
        </w:rPr>
        <w:t xml:space="preserve">outlined their fears of </w:t>
      </w:r>
      <w:r w:rsidR="00FA40D4" w:rsidRPr="00C23737">
        <w:rPr>
          <w:rFonts w:cs="Open Sans"/>
        </w:rPr>
        <w:t>online extremism spilling over into the physical world as had occurred in New Zealand.</w:t>
      </w:r>
    </w:p>
    <w:p w14:paraId="6B7897ED" w14:textId="5B32B97D" w:rsidR="00E8446A" w:rsidRPr="00C23737" w:rsidRDefault="55742EF3" w:rsidP="00B10823">
      <w:pPr>
        <w:pStyle w:val="Titolo3"/>
      </w:pPr>
      <w:r w:rsidRPr="00C23737">
        <w:t xml:space="preserve">Key theme 4: </w:t>
      </w:r>
      <w:r w:rsidR="73885019" w:rsidRPr="00C23737">
        <w:t>Media and political narrative</w:t>
      </w:r>
      <w:r w:rsidR="002275F4" w:rsidRPr="00C23737">
        <w:t>s</w:t>
      </w:r>
    </w:p>
    <w:p w14:paraId="4AFF48D7" w14:textId="1EA33E66" w:rsidR="00AE4D64" w:rsidRPr="00C23737" w:rsidRDefault="00034642" w:rsidP="00956986">
      <w:pPr>
        <w:rPr>
          <w:rFonts w:cs="Open Sans"/>
        </w:rPr>
      </w:pPr>
      <w:r w:rsidRPr="00C23737">
        <w:rPr>
          <w:rFonts w:cs="Open Sans"/>
        </w:rPr>
        <w:t>Project</w:t>
      </w:r>
      <w:r w:rsidR="00F66ABB" w:rsidRPr="00C23737">
        <w:rPr>
          <w:rFonts w:cs="Open Sans"/>
        </w:rPr>
        <w:t xml:space="preserve"> participants identified</w:t>
      </w:r>
      <w:r w:rsidR="00956986" w:rsidRPr="00C23737">
        <w:rPr>
          <w:rFonts w:cs="Open Sans"/>
        </w:rPr>
        <w:t xml:space="preserve"> </w:t>
      </w:r>
      <w:r w:rsidR="00BA429D" w:rsidRPr="00C23737">
        <w:rPr>
          <w:rFonts w:cs="Open Sans"/>
        </w:rPr>
        <w:t>a</w:t>
      </w:r>
      <w:r w:rsidR="00956986" w:rsidRPr="00C23737">
        <w:rPr>
          <w:rFonts w:cs="Open Sans"/>
        </w:rPr>
        <w:t xml:space="preserve"> correlation between negative media and political narrative</w:t>
      </w:r>
      <w:r w:rsidR="7C658A7C" w:rsidRPr="00C23737">
        <w:rPr>
          <w:rFonts w:cs="Open Sans"/>
        </w:rPr>
        <w:t>s</w:t>
      </w:r>
      <w:r w:rsidR="00BA429D" w:rsidRPr="00C23737">
        <w:rPr>
          <w:rFonts w:cs="Open Sans"/>
        </w:rPr>
        <w:t xml:space="preserve"> about Muslims and Islam</w:t>
      </w:r>
      <w:r w:rsidR="00956986" w:rsidRPr="00C23737">
        <w:rPr>
          <w:rFonts w:cs="Open Sans"/>
        </w:rPr>
        <w:t xml:space="preserve"> and an increase in aggression and violence towards Australian Muslim</w:t>
      </w:r>
      <w:r w:rsidR="00CD5293" w:rsidRPr="00C23737">
        <w:rPr>
          <w:rFonts w:cs="Open Sans"/>
        </w:rPr>
        <w:t>s</w:t>
      </w:r>
      <w:r w:rsidR="00956986" w:rsidRPr="00C23737">
        <w:rPr>
          <w:rFonts w:cs="Open Sans"/>
        </w:rPr>
        <w:t>.</w:t>
      </w:r>
      <w:r w:rsidR="00F66ABB" w:rsidRPr="00C23737">
        <w:rPr>
          <w:rFonts w:cs="Open Sans"/>
        </w:rPr>
        <w:t xml:space="preserve"> </w:t>
      </w:r>
      <w:r w:rsidR="00366EFD" w:rsidRPr="00C23737">
        <w:rPr>
          <w:rFonts w:cs="Open Sans"/>
        </w:rPr>
        <w:t>The perpetu</w:t>
      </w:r>
      <w:r w:rsidR="00F613C6" w:rsidRPr="00C23737">
        <w:rPr>
          <w:rFonts w:cs="Open Sans"/>
        </w:rPr>
        <w:t>at</w:t>
      </w:r>
      <w:r w:rsidR="00366EFD" w:rsidRPr="00C23737">
        <w:rPr>
          <w:rFonts w:cs="Open Sans"/>
        </w:rPr>
        <w:t xml:space="preserve">ion of stereotypes </w:t>
      </w:r>
      <w:r w:rsidR="00F613C6" w:rsidRPr="00C23737">
        <w:rPr>
          <w:rFonts w:cs="Open Sans"/>
        </w:rPr>
        <w:t xml:space="preserve">and the </w:t>
      </w:r>
      <w:r w:rsidR="00186B35" w:rsidRPr="00C23737">
        <w:rPr>
          <w:rFonts w:cs="Open Sans"/>
        </w:rPr>
        <w:t>inclusion of misinformation about Mus</w:t>
      </w:r>
      <w:r w:rsidR="008B77D6" w:rsidRPr="00C23737">
        <w:rPr>
          <w:rFonts w:cs="Open Sans"/>
        </w:rPr>
        <w:t>l</w:t>
      </w:r>
      <w:r w:rsidR="00186B35" w:rsidRPr="00C23737">
        <w:rPr>
          <w:rFonts w:cs="Open Sans"/>
        </w:rPr>
        <w:t>im people and Islam w</w:t>
      </w:r>
      <w:r w:rsidR="008B77D6" w:rsidRPr="00C23737">
        <w:rPr>
          <w:rFonts w:cs="Open Sans"/>
        </w:rPr>
        <w:t>ere</w:t>
      </w:r>
      <w:r w:rsidR="00186B35" w:rsidRPr="00C23737">
        <w:rPr>
          <w:rFonts w:cs="Open Sans"/>
        </w:rPr>
        <w:t xml:space="preserve"> identified as particularly damaging aspect</w:t>
      </w:r>
      <w:r w:rsidR="008B77D6" w:rsidRPr="00C23737">
        <w:rPr>
          <w:rFonts w:cs="Open Sans"/>
        </w:rPr>
        <w:t>s</w:t>
      </w:r>
      <w:r w:rsidR="00186B35" w:rsidRPr="00C23737">
        <w:rPr>
          <w:rFonts w:cs="Open Sans"/>
        </w:rPr>
        <w:t xml:space="preserve"> of</w:t>
      </w:r>
      <w:r w:rsidR="008B77D6" w:rsidRPr="00C23737">
        <w:rPr>
          <w:rFonts w:cs="Open Sans"/>
        </w:rPr>
        <w:t xml:space="preserve"> these narratives.</w:t>
      </w:r>
    </w:p>
    <w:p w14:paraId="0F434DE5" w14:textId="65179887" w:rsidR="00956986" w:rsidRPr="00C23737" w:rsidRDefault="00F66ABB" w:rsidP="00956986">
      <w:pPr>
        <w:rPr>
          <w:rFonts w:cs="Open Sans"/>
        </w:rPr>
      </w:pPr>
      <w:r w:rsidRPr="00C23737">
        <w:rPr>
          <w:rFonts w:cs="Open Sans"/>
        </w:rPr>
        <w:lastRenderedPageBreak/>
        <w:t xml:space="preserve">Consultation participants </w:t>
      </w:r>
      <w:r w:rsidR="0014471B" w:rsidRPr="00C23737">
        <w:rPr>
          <w:rFonts w:cs="Open Sans"/>
        </w:rPr>
        <w:t xml:space="preserve">referred to </w:t>
      </w:r>
      <w:r w:rsidRPr="00C23737">
        <w:rPr>
          <w:rFonts w:cs="Open Sans"/>
        </w:rPr>
        <w:t>an</w:t>
      </w:r>
      <w:r w:rsidR="00624817" w:rsidRPr="00C23737">
        <w:rPr>
          <w:rFonts w:cs="Open Sans"/>
        </w:rPr>
        <w:t xml:space="preserve"> increase</w:t>
      </w:r>
      <w:r w:rsidRPr="00C23737">
        <w:rPr>
          <w:rFonts w:cs="Open Sans"/>
        </w:rPr>
        <w:t xml:space="preserve"> in the harassment of visibly Muslim community members and in attacks on mosques following divisive comments </w:t>
      </w:r>
      <w:r w:rsidR="004874C1" w:rsidRPr="00C23737">
        <w:rPr>
          <w:rFonts w:cs="Open Sans"/>
        </w:rPr>
        <w:t>by politicians and negative media commentary.</w:t>
      </w:r>
    </w:p>
    <w:p w14:paraId="3864BA17" w14:textId="3C8F50F7" w:rsidR="00E8446A" w:rsidRPr="00C23737" w:rsidRDefault="3926F6BA" w:rsidP="00B10823">
      <w:pPr>
        <w:pStyle w:val="Titolo3"/>
      </w:pPr>
      <w:r w:rsidRPr="00C23737">
        <w:t xml:space="preserve">Key theme 5: </w:t>
      </w:r>
      <w:r w:rsidR="73885019" w:rsidRPr="00C23737">
        <w:t>The need for broader community allies</w:t>
      </w:r>
    </w:p>
    <w:p w14:paraId="1E1D3910" w14:textId="280F5D66" w:rsidR="00E4263C" w:rsidRPr="00C23737" w:rsidRDefault="00956986" w:rsidP="00956986">
      <w:pPr>
        <w:rPr>
          <w:rFonts w:cs="Open Sans"/>
        </w:rPr>
      </w:pPr>
      <w:r w:rsidRPr="00C23737">
        <w:rPr>
          <w:rFonts w:cs="Open Sans"/>
        </w:rPr>
        <w:t xml:space="preserve">Australian Muslim leaders advised the Commission that the support of </w:t>
      </w:r>
      <w:r w:rsidR="00C04D3A" w:rsidRPr="00C23737">
        <w:rPr>
          <w:rFonts w:cs="Open Sans"/>
        </w:rPr>
        <w:t xml:space="preserve">non-Muslim </w:t>
      </w:r>
      <w:r w:rsidRPr="00C23737">
        <w:rPr>
          <w:rFonts w:cs="Open Sans"/>
        </w:rPr>
        <w:t xml:space="preserve">leaders </w:t>
      </w:r>
      <w:r w:rsidR="00C04D3A" w:rsidRPr="00C23737">
        <w:rPr>
          <w:rFonts w:cs="Open Sans"/>
        </w:rPr>
        <w:t xml:space="preserve">and </w:t>
      </w:r>
      <w:r w:rsidRPr="00C23737">
        <w:rPr>
          <w:rFonts w:cs="Open Sans"/>
        </w:rPr>
        <w:t xml:space="preserve">from non-Muslim community organisations </w:t>
      </w:r>
      <w:r w:rsidR="003437BC" w:rsidRPr="00C23737">
        <w:rPr>
          <w:rFonts w:cs="Open Sans"/>
        </w:rPr>
        <w:t>has</w:t>
      </w:r>
      <w:r w:rsidRPr="00C23737">
        <w:rPr>
          <w:rFonts w:cs="Open Sans"/>
        </w:rPr>
        <w:t xml:space="preserve"> an important role </w:t>
      </w:r>
      <w:r w:rsidR="00E4263C" w:rsidRPr="00C23737">
        <w:rPr>
          <w:rFonts w:cs="Open Sans"/>
        </w:rPr>
        <w:t xml:space="preserve">to play </w:t>
      </w:r>
      <w:r w:rsidRPr="00C23737">
        <w:rPr>
          <w:rFonts w:cs="Open Sans"/>
        </w:rPr>
        <w:t>in engaging and improving cross-cultural relations.</w:t>
      </w:r>
    </w:p>
    <w:p w14:paraId="0A41C5D9" w14:textId="54CB0D95" w:rsidR="00956986" w:rsidRPr="00C23737" w:rsidRDefault="00D1107C" w:rsidP="00956986">
      <w:pPr>
        <w:rPr>
          <w:rFonts w:cs="Open Sans"/>
        </w:rPr>
      </w:pPr>
      <w:r w:rsidRPr="00C23737">
        <w:rPr>
          <w:rFonts w:cs="Open Sans"/>
        </w:rPr>
        <w:t xml:space="preserve">It was noted by </w:t>
      </w:r>
      <w:r w:rsidR="00C04D3A" w:rsidRPr="00C23737">
        <w:rPr>
          <w:rFonts w:cs="Open Sans"/>
        </w:rPr>
        <w:t xml:space="preserve">project </w:t>
      </w:r>
      <w:r w:rsidRPr="00C23737">
        <w:rPr>
          <w:rFonts w:cs="Open Sans"/>
        </w:rPr>
        <w:t xml:space="preserve">participants that broader networks of </w:t>
      </w:r>
      <w:r w:rsidR="00381BBD" w:rsidRPr="00C23737">
        <w:rPr>
          <w:rFonts w:cs="Open Sans"/>
        </w:rPr>
        <w:t>advocacy</w:t>
      </w:r>
      <w:r w:rsidRPr="00C23737">
        <w:rPr>
          <w:rFonts w:cs="Open Sans"/>
        </w:rPr>
        <w:t xml:space="preserve"> were required to </w:t>
      </w:r>
      <w:r w:rsidR="00381BBD" w:rsidRPr="00C23737">
        <w:rPr>
          <w:rFonts w:cs="Open Sans"/>
        </w:rPr>
        <w:t>call out</w:t>
      </w:r>
      <w:r w:rsidR="002D546E" w:rsidRPr="00C23737">
        <w:rPr>
          <w:rFonts w:cs="Open Sans"/>
        </w:rPr>
        <w:t>,</w:t>
      </w:r>
      <w:r w:rsidR="00381BBD" w:rsidRPr="00C23737">
        <w:rPr>
          <w:rFonts w:cs="Open Sans"/>
        </w:rPr>
        <w:t xml:space="preserve"> and </w:t>
      </w:r>
      <w:r w:rsidR="002D546E" w:rsidRPr="00C23737">
        <w:rPr>
          <w:rFonts w:cs="Open Sans"/>
        </w:rPr>
        <w:t>overcome,</w:t>
      </w:r>
      <w:r w:rsidR="00381BBD" w:rsidRPr="00C23737">
        <w:rPr>
          <w:rFonts w:cs="Open Sans"/>
        </w:rPr>
        <w:t xml:space="preserve"> </w:t>
      </w:r>
      <w:r w:rsidR="002D546E" w:rsidRPr="00C23737">
        <w:rPr>
          <w:rFonts w:cs="Open Sans"/>
        </w:rPr>
        <w:t>negative stereotypes and harassment.</w:t>
      </w:r>
    </w:p>
    <w:p w14:paraId="2F0B1537" w14:textId="6A79287D" w:rsidR="00065292" w:rsidRPr="00C23737" w:rsidRDefault="1968E11F" w:rsidP="00065292">
      <w:pPr>
        <w:pStyle w:val="Titolo3"/>
      </w:pPr>
      <w:r w:rsidRPr="00C23737">
        <w:t xml:space="preserve">Key theme 6: </w:t>
      </w:r>
      <w:r w:rsidR="288FD225" w:rsidRPr="00C23737">
        <w:t>Building understanding and awareness of Islam through education and community partnerships</w:t>
      </w:r>
    </w:p>
    <w:p w14:paraId="139751C0" w14:textId="3EA773EF" w:rsidR="7DD213E2" w:rsidRPr="00C23737" w:rsidRDefault="7DD213E2" w:rsidP="30AD0142">
      <w:pPr>
        <w:rPr>
          <w:rFonts w:eastAsia="Open Sans" w:cs="Open Sans"/>
        </w:rPr>
      </w:pPr>
      <w:r w:rsidRPr="00C23737">
        <w:rPr>
          <w:rFonts w:eastAsia="Open Sans" w:cs="Open Sans"/>
        </w:rPr>
        <w:t xml:space="preserve">Across </w:t>
      </w:r>
      <w:r w:rsidR="00717547" w:rsidRPr="00C23737">
        <w:rPr>
          <w:rFonts w:eastAsia="Open Sans" w:cs="Open Sans"/>
        </w:rPr>
        <w:t>the project</w:t>
      </w:r>
      <w:r w:rsidRPr="00C23737">
        <w:rPr>
          <w:rFonts w:eastAsia="Open Sans" w:cs="Open Sans"/>
        </w:rPr>
        <w:t xml:space="preserve">, participants spoke of the need for further awareness and understanding about Islam and Muslims. </w:t>
      </w:r>
      <w:r w:rsidR="00717547" w:rsidRPr="00C23737">
        <w:rPr>
          <w:rFonts w:eastAsia="Open Sans" w:cs="Open Sans"/>
        </w:rPr>
        <w:t>P</w:t>
      </w:r>
      <w:r w:rsidR="6BA6B4FA" w:rsidRPr="00C23737">
        <w:rPr>
          <w:rFonts w:eastAsia="Open Sans" w:cs="Open Sans"/>
        </w:rPr>
        <w:t xml:space="preserve">articipants noted </w:t>
      </w:r>
      <w:r w:rsidR="0019475B" w:rsidRPr="00C23737">
        <w:rPr>
          <w:rFonts w:eastAsia="Open Sans" w:cs="Open Sans"/>
        </w:rPr>
        <w:t>that</w:t>
      </w:r>
      <w:r w:rsidR="6BA6B4FA" w:rsidRPr="00C23737">
        <w:rPr>
          <w:rFonts w:eastAsia="Open Sans" w:cs="Open Sans"/>
        </w:rPr>
        <w:t xml:space="preserve"> misconceptions about Islam</w:t>
      </w:r>
      <w:r w:rsidR="1B66E4E5" w:rsidRPr="00C23737">
        <w:rPr>
          <w:rFonts w:eastAsia="Open Sans" w:cs="Open Sans"/>
        </w:rPr>
        <w:t xml:space="preserve"> </w:t>
      </w:r>
      <w:r w:rsidR="6BA6B4FA" w:rsidRPr="00C23737">
        <w:rPr>
          <w:rFonts w:eastAsia="Open Sans" w:cs="Open Sans"/>
        </w:rPr>
        <w:t xml:space="preserve">were often due to </w:t>
      </w:r>
      <w:r w:rsidR="007A2FB6" w:rsidRPr="00C23737">
        <w:rPr>
          <w:rFonts w:eastAsia="Open Sans" w:cs="Open Sans"/>
        </w:rPr>
        <w:t>a</w:t>
      </w:r>
      <w:r w:rsidR="6BA6B4FA" w:rsidRPr="00C23737">
        <w:rPr>
          <w:rFonts w:eastAsia="Open Sans" w:cs="Open Sans"/>
        </w:rPr>
        <w:t xml:space="preserve"> lack of knowledge</w:t>
      </w:r>
      <w:r w:rsidR="3D47ACB4" w:rsidRPr="00C23737">
        <w:rPr>
          <w:rFonts w:eastAsia="Open Sans" w:cs="Open Sans"/>
        </w:rPr>
        <w:t xml:space="preserve"> about the religion and its practices</w:t>
      </w:r>
      <w:r w:rsidR="65D8AAC3" w:rsidRPr="00C23737">
        <w:rPr>
          <w:rFonts w:eastAsia="Open Sans" w:cs="Open Sans"/>
        </w:rPr>
        <w:t xml:space="preserve">. While </w:t>
      </w:r>
      <w:r w:rsidR="004141B6" w:rsidRPr="00C23737">
        <w:rPr>
          <w:rFonts w:eastAsia="Open Sans" w:cs="Open Sans"/>
        </w:rPr>
        <w:t>those who took part in the project</w:t>
      </w:r>
      <w:r w:rsidR="65D8AAC3" w:rsidRPr="00C23737">
        <w:rPr>
          <w:rFonts w:eastAsia="Open Sans" w:cs="Open Sans"/>
        </w:rPr>
        <w:t xml:space="preserve"> ofte</w:t>
      </w:r>
      <w:r w:rsidR="37722626" w:rsidRPr="00C23737">
        <w:rPr>
          <w:rFonts w:eastAsia="Open Sans" w:cs="Open Sans"/>
        </w:rPr>
        <w:t xml:space="preserve">n </w:t>
      </w:r>
      <w:r w:rsidR="007A2FB6" w:rsidRPr="00C23737">
        <w:rPr>
          <w:rFonts w:eastAsia="Open Sans" w:cs="Open Sans"/>
        </w:rPr>
        <w:t xml:space="preserve">willingly </w:t>
      </w:r>
      <w:r w:rsidR="37722626" w:rsidRPr="00C23737">
        <w:rPr>
          <w:rFonts w:eastAsia="Open Sans" w:cs="Open Sans"/>
        </w:rPr>
        <w:t xml:space="preserve">took it upon themselves to educate the wider community about their religion, </w:t>
      </w:r>
      <w:r w:rsidR="1F563244" w:rsidRPr="00C23737">
        <w:rPr>
          <w:rFonts w:eastAsia="Open Sans" w:cs="Open Sans"/>
        </w:rPr>
        <w:t>the Commis</w:t>
      </w:r>
      <w:r w:rsidR="007A2FB6" w:rsidRPr="00C23737">
        <w:rPr>
          <w:rFonts w:eastAsia="Open Sans" w:cs="Open Sans"/>
        </w:rPr>
        <w:t>s</w:t>
      </w:r>
      <w:r w:rsidR="1F563244" w:rsidRPr="00C23737">
        <w:rPr>
          <w:rFonts w:eastAsia="Open Sans" w:cs="Open Sans"/>
        </w:rPr>
        <w:t xml:space="preserve">ion heard that this often came </w:t>
      </w:r>
      <w:r w:rsidR="007A2FB6" w:rsidRPr="00C23737">
        <w:rPr>
          <w:rFonts w:eastAsia="Open Sans" w:cs="Open Sans"/>
        </w:rPr>
        <w:t>at</w:t>
      </w:r>
      <w:r w:rsidR="1F563244" w:rsidRPr="00C23737">
        <w:rPr>
          <w:rFonts w:eastAsia="Open Sans" w:cs="Open Sans"/>
        </w:rPr>
        <w:t xml:space="preserve"> an emotional and mental </w:t>
      </w:r>
      <w:r w:rsidR="007A2FB6" w:rsidRPr="00C23737">
        <w:rPr>
          <w:rFonts w:eastAsia="Open Sans" w:cs="Open Sans"/>
        </w:rPr>
        <w:t>cost</w:t>
      </w:r>
      <w:r w:rsidR="007860C3" w:rsidRPr="00C23737">
        <w:rPr>
          <w:rFonts w:eastAsia="Open Sans" w:cs="Open Sans"/>
        </w:rPr>
        <w:t>.</w:t>
      </w:r>
      <w:r w:rsidR="1F563244" w:rsidRPr="00C23737">
        <w:rPr>
          <w:rFonts w:eastAsia="Open Sans" w:cs="Open Sans"/>
        </w:rPr>
        <w:t xml:space="preserve"> </w:t>
      </w:r>
      <w:r w:rsidR="00AF5B0A" w:rsidRPr="00C23737">
        <w:rPr>
          <w:rFonts w:eastAsia="Open Sans" w:cs="Open Sans"/>
        </w:rPr>
        <w:t xml:space="preserve">Many Australian </w:t>
      </w:r>
      <w:r w:rsidR="00DC2F6C" w:rsidRPr="00C23737">
        <w:rPr>
          <w:rFonts w:eastAsia="Open Sans" w:cs="Open Sans"/>
        </w:rPr>
        <w:t>Muslim</w:t>
      </w:r>
      <w:r w:rsidR="00AF5B0A" w:rsidRPr="00C23737">
        <w:rPr>
          <w:rFonts w:eastAsia="Open Sans" w:cs="Open Sans"/>
        </w:rPr>
        <w:t>s</w:t>
      </w:r>
      <w:r w:rsidR="00DC2F6C" w:rsidRPr="00C23737">
        <w:rPr>
          <w:rFonts w:eastAsia="Open Sans" w:cs="Open Sans"/>
        </w:rPr>
        <w:t xml:space="preserve"> </w:t>
      </w:r>
      <w:r w:rsidR="007860C3" w:rsidRPr="00C23737">
        <w:rPr>
          <w:rFonts w:eastAsia="Open Sans" w:cs="Open Sans"/>
        </w:rPr>
        <w:t xml:space="preserve">described </w:t>
      </w:r>
      <w:r w:rsidR="00AF5B0A" w:rsidRPr="00C23737">
        <w:rPr>
          <w:rFonts w:eastAsia="Open Sans" w:cs="Open Sans"/>
        </w:rPr>
        <w:t xml:space="preserve">to the Commission </w:t>
      </w:r>
      <w:r w:rsidR="007860C3" w:rsidRPr="00C23737">
        <w:rPr>
          <w:rFonts w:eastAsia="Open Sans" w:cs="Open Sans"/>
        </w:rPr>
        <w:t xml:space="preserve">the burden of </w:t>
      </w:r>
      <w:r w:rsidR="4D6860D1" w:rsidRPr="00C23737">
        <w:rPr>
          <w:rFonts w:eastAsia="Open Sans" w:cs="Open Sans"/>
        </w:rPr>
        <w:t>always ha</w:t>
      </w:r>
      <w:r w:rsidR="007860C3" w:rsidRPr="00C23737">
        <w:rPr>
          <w:rFonts w:eastAsia="Open Sans" w:cs="Open Sans"/>
        </w:rPr>
        <w:t>ving</w:t>
      </w:r>
      <w:r w:rsidR="4D6860D1" w:rsidRPr="00C23737">
        <w:rPr>
          <w:rFonts w:eastAsia="Open Sans" w:cs="Open Sans"/>
        </w:rPr>
        <w:t xml:space="preserve"> to strive to be model representati</w:t>
      </w:r>
      <w:r w:rsidR="00457A34" w:rsidRPr="00C23737">
        <w:rPr>
          <w:rFonts w:eastAsia="Open Sans" w:cs="Open Sans"/>
        </w:rPr>
        <w:t>ves</w:t>
      </w:r>
      <w:r w:rsidR="4D6860D1" w:rsidRPr="00C23737">
        <w:rPr>
          <w:rFonts w:eastAsia="Open Sans" w:cs="Open Sans"/>
        </w:rPr>
        <w:t xml:space="preserve"> for the</w:t>
      </w:r>
      <w:r w:rsidR="00AF5B0A" w:rsidRPr="00C23737">
        <w:rPr>
          <w:rFonts w:eastAsia="Open Sans" w:cs="Open Sans"/>
        </w:rPr>
        <w:t>ir</w:t>
      </w:r>
      <w:r w:rsidR="4D6860D1" w:rsidRPr="00C23737">
        <w:rPr>
          <w:rFonts w:eastAsia="Open Sans" w:cs="Open Sans"/>
        </w:rPr>
        <w:t xml:space="preserve"> community.</w:t>
      </w:r>
    </w:p>
    <w:p w14:paraId="64ACEAE5" w14:textId="72F45F6E" w:rsidR="4D6860D1" w:rsidRPr="00C23737" w:rsidRDefault="00A77C38" w:rsidP="30AD0142">
      <w:pPr>
        <w:rPr>
          <w:rFonts w:eastAsia="Open Sans" w:cs="Open Sans"/>
        </w:rPr>
      </w:pPr>
      <w:r w:rsidRPr="00C23737">
        <w:rPr>
          <w:rFonts w:eastAsia="Open Sans" w:cs="Open Sans"/>
        </w:rPr>
        <w:t>P</w:t>
      </w:r>
      <w:r w:rsidR="4D6860D1" w:rsidRPr="00C23737">
        <w:rPr>
          <w:rFonts w:eastAsia="Open Sans" w:cs="Open Sans"/>
        </w:rPr>
        <w:t>ublic awareness and inter-faith education initiat</w:t>
      </w:r>
      <w:r w:rsidR="00457A34" w:rsidRPr="00C23737">
        <w:rPr>
          <w:rFonts w:eastAsia="Open Sans" w:cs="Open Sans"/>
        </w:rPr>
        <w:t>iv</w:t>
      </w:r>
      <w:r w:rsidR="4D6860D1" w:rsidRPr="00C23737">
        <w:rPr>
          <w:rFonts w:eastAsia="Open Sans" w:cs="Open Sans"/>
        </w:rPr>
        <w:t xml:space="preserve">es were </w:t>
      </w:r>
      <w:r w:rsidRPr="00C23737">
        <w:rPr>
          <w:rFonts w:eastAsia="Open Sans" w:cs="Open Sans"/>
        </w:rPr>
        <w:t xml:space="preserve">identified as </w:t>
      </w:r>
      <w:r w:rsidR="4D6860D1" w:rsidRPr="00C23737">
        <w:rPr>
          <w:rFonts w:eastAsia="Open Sans" w:cs="Open Sans"/>
        </w:rPr>
        <w:t xml:space="preserve">key to fostering social cohesion and </w:t>
      </w:r>
      <w:r w:rsidR="2D99742B" w:rsidRPr="00C23737">
        <w:rPr>
          <w:rFonts w:eastAsia="Open Sans" w:cs="Open Sans"/>
        </w:rPr>
        <w:t xml:space="preserve">developing positive relationships </w:t>
      </w:r>
      <w:r w:rsidRPr="00C23737">
        <w:rPr>
          <w:rFonts w:eastAsia="Open Sans" w:cs="Open Sans"/>
        </w:rPr>
        <w:t>with</w:t>
      </w:r>
      <w:r w:rsidR="2D99742B" w:rsidRPr="00C23737">
        <w:rPr>
          <w:rFonts w:eastAsia="Open Sans" w:cs="Open Sans"/>
        </w:rPr>
        <w:t xml:space="preserve"> non-Muslims and the wider community.</w:t>
      </w:r>
    </w:p>
    <w:p w14:paraId="5F865908" w14:textId="24232B3C" w:rsidR="00E8446A" w:rsidRPr="00C23737" w:rsidRDefault="08CE1F1E" w:rsidP="00B10823">
      <w:pPr>
        <w:pStyle w:val="Titolo3"/>
      </w:pPr>
      <w:r w:rsidRPr="00C23737">
        <w:t xml:space="preserve">Key theme 7: </w:t>
      </w:r>
      <w:r w:rsidR="3BA5F47F" w:rsidRPr="00C23737">
        <w:t>Redressing the balance – countering violent extremism and social cohesion</w:t>
      </w:r>
    </w:p>
    <w:p w14:paraId="522CFBA7" w14:textId="597A5C6E" w:rsidR="00D50568" w:rsidRPr="00C23737" w:rsidRDefault="008576CD" w:rsidP="0073653B">
      <w:pPr>
        <w:rPr>
          <w:rFonts w:cs="Open Sans"/>
        </w:rPr>
      </w:pPr>
      <w:r w:rsidRPr="00C23737">
        <w:rPr>
          <w:rFonts w:cs="Open Sans"/>
        </w:rPr>
        <w:t xml:space="preserve">Australian Muslim community leaders told the Commission that an emphasis on </w:t>
      </w:r>
      <w:r w:rsidR="00720F4E" w:rsidRPr="00C23737">
        <w:rPr>
          <w:rFonts w:cs="Open Sans"/>
        </w:rPr>
        <w:t>countering violent extremism (</w:t>
      </w:r>
      <w:r w:rsidRPr="00C23737">
        <w:rPr>
          <w:rFonts w:cs="Open Sans"/>
        </w:rPr>
        <w:t>CVE</w:t>
      </w:r>
      <w:r w:rsidR="00720F4E" w:rsidRPr="00C23737">
        <w:rPr>
          <w:rFonts w:cs="Open Sans"/>
        </w:rPr>
        <w:t>)</w:t>
      </w:r>
      <w:r w:rsidRPr="00C23737">
        <w:rPr>
          <w:rFonts w:cs="Open Sans"/>
        </w:rPr>
        <w:t xml:space="preserve"> by police and intelligence services affects trust between community members and governments. </w:t>
      </w:r>
      <w:r w:rsidR="00244D79" w:rsidRPr="00C23737">
        <w:rPr>
          <w:rFonts w:cs="Open Sans"/>
        </w:rPr>
        <w:t>Concerns were</w:t>
      </w:r>
      <w:r w:rsidR="00956986" w:rsidRPr="00C23737">
        <w:rPr>
          <w:rFonts w:cs="Open Sans"/>
        </w:rPr>
        <w:t xml:space="preserve"> repeatedly raised about the</w:t>
      </w:r>
      <w:r w:rsidR="003E35B9" w:rsidRPr="00C23737">
        <w:rPr>
          <w:rFonts w:cs="Open Sans"/>
        </w:rPr>
        <w:t xml:space="preserve"> negative</w:t>
      </w:r>
      <w:r w:rsidR="00956986" w:rsidRPr="00C23737">
        <w:rPr>
          <w:rFonts w:cs="Open Sans"/>
        </w:rPr>
        <w:t xml:space="preserve"> impact of </w:t>
      </w:r>
      <w:r w:rsidR="00D50568" w:rsidRPr="00C23737">
        <w:rPr>
          <w:rFonts w:cs="Open Sans"/>
        </w:rPr>
        <w:t>CVE</w:t>
      </w:r>
      <w:r w:rsidR="00956986" w:rsidRPr="00C23737">
        <w:rPr>
          <w:rFonts w:cs="Open Sans"/>
        </w:rPr>
        <w:t xml:space="preserve"> </w:t>
      </w:r>
      <w:r w:rsidR="00104B82" w:rsidRPr="00C23737">
        <w:rPr>
          <w:rFonts w:cs="Open Sans"/>
        </w:rPr>
        <w:t xml:space="preserve">initiatives and </w:t>
      </w:r>
      <w:r w:rsidR="00956986" w:rsidRPr="00C23737">
        <w:rPr>
          <w:rFonts w:cs="Open Sans"/>
        </w:rPr>
        <w:t>funding on the relationship and engagement between communit</w:t>
      </w:r>
      <w:r w:rsidR="00841617" w:rsidRPr="00C23737">
        <w:rPr>
          <w:rFonts w:cs="Open Sans"/>
        </w:rPr>
        <w:t>ies</w:t>
      </w:r>
      <w:r w:rsidR="00956986" w:rsidRPr="00C23737">
        <w:rPr>
          <w:rFonts w:cs="Open Sans"/>
        </w:rPr>
        <w:t xml:space="preserve"> and services.</w:t>
      </w:r>
    </w:p>
    <w:p w14:paraId="57239B66" w14:textId="4638C46C" w:rsidR="0073653B" w:rsidRPr="00C23737" w:rsidRDefault="00B87261" w:rsidP="0073653B">
      <w:pPr>
        <w:rPr>
          <w:rFonts w:cs="Open Sans"/>
        </w:rPr>
      </w:pPr>
      <w:r w:rsidRPr="00C23737">
        <w:rPr>
          <w:rFonts w:cs="Open Sans"/>
        </w:rPr>
        <w:lastRenderedPageBreak/>
        <w:t xml:space="preserve">While the need for </w:t>
      </w:r>
      <w:r w:rsidR="005B19F5" w:rsidRPr="00C23737">
        <w:rPr>
          <w:rFonts w:cs="Open Sans"/>
        </w:rPr>
        <w:t xml:space="preserve">such measures was appreciated, well </w:t>
      </w:r>
      <w:r w:rsidR="002F75D3" w:rsidRPr="00C23737">
        <w:rPr>
          <w:rFonts w:cs="Open Sans"/>
        </w:rPr>
        <w:t>understood,</w:t>
      </w:r>
      <w:r w:rsidR="005B19F5" w:rsidRPr="00C23737">
        <w:rPr>
          <w:rFonts w:cs="Open Sans"/>
        </w:rPr>
        <w:t xml:space="preserve"> and </w:t>
      </w:r>
      <w:r w:rsidR="004B54BA" w:rsidRPr="00C23737">
        <w:rPr>
          <w:rFonts w:cs="Open Sans"/>
        </w:rPr>
        <w:t xml:space="preserve">widely </w:t>
      </w:r>
      <w:r w:rsidR="005B19F5" w:rsidRPr="00C23737">
        <w:rPr>
          <w:rFonts w:cs="Open Sans"/>
        </w:rPr>
        <w:t>supported</w:t>
      </w:r>
      <w:r w:rsidR="00D50568" w:rsidRPr="00C23737">
        <w:rPr>
          <w:rFonts w:cs="Open Sans"/>
        </w:rPr>
        <w:t>,</w:t>
      </w:r>
      <w:r w:rsidR="005B19F5" w:rsidRPr="00C23737">
        <w:rPr>
          <w:rFonts w:cs="Open Sans"/>
        </w:rPr>
        <w:t xml:space="preserve"> </w:t>
      </w:r>
      <w:r w:rsidR="3D0C2361" w:rsidRPr="00C23737">
        <w:rPr>
          <w:rFonts w:cs="Open Sans"/>
        </w:rPr>
        <w:t xml:space="preserve">some </w:t>
      </w:r>
      <w:r w:rsidR="00245339" w:rsidRPr="00C23737">
        <w:rPr>
          <w:rFonts w:cs="Open Sans"/>
        </w:rPr>
        <w:t xml:space="preserve">participants expressed concern about the </w:t>
      </w:r>
      <w:r w:rsidR="32E0841D" w:rsidRPr="00C23737">
        <w:rPr>
          <w:rFonts w:cs="Open Sans"/>
        </w:rPr>
        <w:t>disproportionate</w:t>
      </w:r>
      <w:r w:rsidR="00245339" w:rsidRPr="00C23737">
        <w:rPr>
          <w:rFonts w:cs="Open Sans"/>
        </w:rPr>
        <w:t xml:space="preserve"> </w:t>
      </w:r>
      <w:r w:rsidR="00B06346" w:rsidRPr="00C23737">
        <w:rPr>
          <w:rFonts w:cs="Open Sans"/>
        </w:rPr>
        <w:t xml:space="preserve">CVE </w:t>
      </w:r>
      <w:r w:rsidR="00245339" w:rsidRPr="00C23737">
        <w:rPr>
          <w:rFonts w:cs="Open Sans"/>
        </w:rPr>
        <w:t>focus on Muslim communities</w:t>
      </w:r>
      <w:r w:rsidR="00B06346" w:rsidRPr="00C23737">
        <w:rPr>
          <w:rFonts w:cs="Open Sans"/>
        </w:rPr>
        <w:t>. They articulated</w:t>
      </w:r>
      <w:r w:rsidR="00245339" w:rsidRPr="00C23737">
        <w:rPr>
          <w:rFonts w:cs="Open Sans"/>
        </w:rPr>
        <w:t xml:space="preserve"> the </w:t>
      </w:r>
      <w:r w:rsidR="008C3C49" w:rsidRPr="00C23737">
        <w:rPr>
          <w:rFonts w:cs="Open Sans"/>
        </w:rPr>
        <w:t>need for greater community involvement in</w:t>
      </w:r>
      <w:r w:rsidR="00EF4E7A" w:rsidRPr="00C23737">
        <w:rPr>
          <w:rFonts w:cs="Open Sans"/>
        </w:rPr>
        <w:t>,</w:t>
      </w:r>
      <w:r w:rsidR="008C3C49" w:rsidRPr="00C23737">
        <w:rPr>
          <w:rFonts w:cs="Open Sans"/>
        </w:rPr>
        <w:t xml:space="preserve"> and control of</w:t>
      </w:r>
      <w:r w:rsidR="00EF4E7A" w:rsidRPr="00C23737">
        <w:rPr>
          <w:rFonts w:cs="Open Sans"/>
        </w:rPr>
        <w:t>,</w:t>
      </w:r>
      <w:r w:rsidR="008C3C49" w:rsidRPr="00C23737">
        <w:rPr>
          <w:rFonts w:cs="Open Sans"/>
        </w:rPr>
        <w:t xml:space="preserve"> CVE initiatives</w:t>
      </w:r>
      <w:r w:rsidR="008D385D" w:rsidRPr="00C23737">
        <w:rPr>
          <w:rFonts w:cs="Open Sans"/>
        </w:rPr>
        <w:t>. They also</w:t>
      </w:r>
      <w:r w:rsidR="008C3C49" w:rsidRPr="00C23737">
        <w:rPr>
          <w:rFonts w:cs="Open Sans"/>
        </w:rPr>
        <w:t xml:space="preserve"> </w:t>
      </w:r>
      <w:r w:rsidR="00F972A6" w:rsidRPr="00C23737">
        <w:rPr>
          <w:rFonts w:cs="Open Sans"/>
        </w:rPr>
        <w:t>indicated that in communit</w:t>
      </w:r>
      <w:r w:rsidR="000D426E" w:rsidRPr="00C23737">
        <w:rPr>
          <w:rFonts w:cs="Open Sans"/>
        </w:rPr>
        <w:t>ies</w:t>
      </w:r>
      <w:r w:rsidR="00F972A6" w:rsidRPr="00C23737">
        <w:rPr>
          <w:rFonts w:cs="Open Sans"/>
        </w:rPr>
        <w:t xml:space="preserve"> there is a perception that</w:t>
      </w:r>
      <w:r w:rsidR="00A0644C" w:rsidRPr="00C23737">
        <w:rPr>
          <w:rFonts w:cs="Open Sans"/>
        </w:rPr>
        <w:t>,</w:t>
      </w:r>
      <w:r w:rsidR="00F972A6" w:rsidRPr="00C23737">
        <w:rPr>
          <w:rFonts w:cs="Open Sans"/>
        </w:rPr>
        <w:t xml:space="preserve"> </w:t>
      </w:r>
      <w:r w:rsidR="000D426E" w:rsidRPr="00C23737">
        <w:rPr>
          <w:rFonts w:cs="Open Sans"/>
        </w:rPr>
        <w:t xml:space="preserve">even while Muslim communities are </w:t>
      </w:r>
      <w:r w:rsidR="00B17632" w:rsidRPr="00C23737">
        <w:rPr>
          <w:rFonts w:cs="Open Sans"/>
        </w:rPr>
        <w:t xml:space="preserve">extensively </w:t>
      </w:r>
      <w:r w:rsidR="00C600BF" w:rsidRPr="00C23737">
        <w:rPr>
          <w:rFonts w:cs="Open Sans"/>
        </w:rPr>
        <w:t xml:space="preserve">scrutinised through a CVE </w:t>
      </w:r>
      <w:r w:rsidR="006A1BFA" w:rsidRPr="00C23737">
        <w:rPr>
          <w:rFonts w:cs="Open Sans"/>
        </w:rPr>
        <w:t>lens</w:t>
      </w:r>
      <w:r w:rsidR="00B17632" w:rsidRPr="00C23737">
        <w:rPr>
          <w:rFonts w:cs="Open Sans"/>
        </w:rPr>
        <w:t>,</w:t>
      </w:r>
      <w:r w:rsidR="00C600BF" w:rsidRPr="00C23737">
        <w:rPr>
          <w:rFonts w:cs="Open Sans"/>
        </w:rPr>
        <w:t xml:space="preserve"> </w:t>
      </w:r>
      <w:r w:rsidR="008660D9" w:rsidRPr="00C23737">
        <w:rPr>
          <w:rFonts w:cs="Open Sans"/>
        </w:rPr>
        <w:t xml:space="preserve">police and intelligence agencies </w:t>
      </w:r>
      <w:r w:rsidR="00C600BF" w:rsidRPr="00C23737">
        <w:rPr>
          <w:rFonts w:cs="Open Sans"/>
        </w:rPr>
        <w:t xml:space="preserve">fail </w:t>
      </w:r>
      <w:r w:rsidR="008660D9" w:rsidRPr="00C23737">
        <w:rPr>
          <w:rFonts w:cs="Open Sans"/>
        </w:rPr>
        <w:t xml:space="preserve">to take seriously the threat </w:t>
      </w:r>
      <w:r w:rsidR="00C600BF" w:rsidRPr="00C23737">
        <w:rPr>
          <w:rFonts w:cs="Open Sans"/>
        </w:rPr>
        <w:t xml:space="preserve">of Islamophobia and anti-Muslim </w:t>
      </w:r>
      <w:r w:rsidR="000E6E29" w:rsidRPr="00C23737">
        <w:rPr>
          <w:rFonts w:cs="Open Sans"/>
        </w:rPr>
        <w:t>sentiment</w:t>
      </w:r>
      <w:r w:rsidR="00C600BF" w:rsidRPr="00C23737">
        <w:rPr>
          <w:rFonts w:cs="Open Sans"/>
        </w:rPr>
        <w:t xml:space="preserve"> </w:t>
      </w:r>
      <w:r w:rsidR="00C404DB" w:rsidRPr="00C23737">
        <w:rPr>
          <w:rFonts w:cs="Open Sans"/>
        </w:rPr>
        <w:t xml:space="preserve">including </w:t>
      </w:r>
      <w:r w:rsidR="00A0644C" w:rsidRPr="00C23737">
        <w:rPr>
          <w:rFonts w:cs="Open Sans"/>
        </w:rPr>
        <w:t xml:space="preserve">violent </w:t>
      </w:r>
      <w:r w:rsidR="00C404DB" w:rsidRPr="00C23737">
        <w:rPr>
          <w:rFonts w:cs="Open Sans"/>
        </w:rPr>
        <w:t>threats of an e</w:t>
      </w:r>
      <w:r w:rsidR="008660D9" w:rsidRPr="00C23737">
        <w:rPr>
          <w:rFonts w:cs="Open Sans"/>
        </w:rPr>
        <w:t>xtrem</w:t>
      </w:r>
      <w:r w:rsidR="00C404DB" w:rsidRPr="00C23737">
        <w:rPr>
          <w:rFonts w:cs="Open Sans"/>
        </w:rPr>
        <w:t>e nature</w:t>
      </w:r>
      <w:r w:rsidR="008660D9" w:rsidRPr="00C23737">
        <w:rPr>
          <w:rFonts w:cs="Open Sans"/>
        </w:rPr>
        <w:t xml:space="preserve"> </w:t>
      </w:r>
      <w:r w:rsidR="00C404DB" w:rsidRPr="00C23737">
        <w:rPr>
          <w:rFonts w:cs="Open Sans"/>
        </w:rPr>
        <w:t>targeting individuals and whole communities.</w:t>
      </w:r>
    </w:p>
    <w:p w14:paraId="74271F26" w14:textId="6BDDFA31" w:rsidR="00AD3DF4" w:rsidRPr="00C23737" w:rsidRDefault="20B715CF" w:rsidP="52A8B608">
      <w:pPr>
        <w:rPr>
          <w:rFonts w:cs="Open Sans"/>
        </w:rPr>
      </w:pPr>
      <w:r w:rsidRPr="00C23737">
        <w:rPr>
          <w:rFonts w:cs="Open Sans"/>
        </w:rPr>
        <w:t xml:space="preserve">Project participants </w:t>
      </w:r>
      <w:r w:rsidR="38CD97C0" w:rsidRPr="00C23737">
        <w:rPr>
          <w:rFonts w:cs="Open Sans"/>
        </w:rPr>
        <w:t xml:space="preserve">also told the Commission about targeted policing </w:t>
      </w:r>
      <w:r w:rsidR="50A4E8BE" w:rsidRPr="00C23737">
        <w:rPr>
          <w:rFonts w:cs="Open Sans"/>
        </w:rPr>
        <w:t xml:space="preserve">of Muslim people </w:t>
      </w:r>
      <w:r w:rsidR="51F8D403" w:rsidRPr="00C23737">
        <w:rPr>
          <w:rFonts w:cs="Open Sans"/>
        </w:rPr>
        <w:t>based on peoples’ appearance or dress</w:t>
      </w:r>
      <w:r w:rsidR="7C0ABCAF" w:rsidRPr="00C23737">
        <w:rPr>
          <w:rFonts w:cs="Open Sans"/>
        </w:rPr>
        <w:t xml:space="preserve"> or assumed cultural background</w:t>
      </w:r>
      <w:r w:rsidR="554D6C5E" w:rsidRPr="00C23737">
        <w:rPr>
          <w:rFonts w:cs="Open Sans"/>
        </w:rPr>
        <w:t xml:space="preserve">. Concern was consistently expressed about </w:t>
      </w:r>
      <w:r w:rsidR="6771D9F7" w:rsidRPr="00C23737">
        <w:rPr>
          <w:rFonts w:cs="Open Sans"/>
        </w:rPr>
        <w:t>the unwillingness of police to properly characterise incidents o</w:t>
      </w:r>
      <w:r w:rsidR="3E536BDB" w:rsidRPr="00C23737">
        <w:rPr>
          <w:rFonts w:cs="Open Sans"/>
        </w:rPr>
        <w:t>f</w:t>
      </w:r>
      <w:r w:rsidR="6771D9F7" w:rsidRPr="00C23737">
        <w:rPr>
          <w:rFonts w:cs="Open Sans"/>
        </w:rPr>
        <w:t xml:space="preserve"> </w:t>
      </w:r>
      <w:r w:rsidR="554D6C5E" w:rsidRPr="00C23737">
        <w:rPr>
          <w:rFonts w:cs="Open Sans"/>
        </w:rPr>
        <w:t>harassment, vilification and hate as</w:t>
      </w:r>
      <w:r w:rsidR="6771D9F7" w:rsidRPr="00C23737">
        <w:rPr>
          <w:rFonts w:cs="Open Sans"/>
        </w:rPr>
        <w:t xml:space="preserve"> anti-Muslim </w:t>
      </w:r>
      <w:r w:rsidR="00E378CB" w:rsidRPr="00C23737">
        <w:rPr>
          <w:rFonts w:cs="Open Sans"/>
        </w:rPr>
        <w:t>attacks</w:t>
      </w:r>
      <w:r w:rsidR="6771D9F7" w:rsidRPr="00C23737">
        <w:rPr>
          <w:rFonts w:cs="Open Sans"/>
        </w:rPr>
        <w:t xml:space="preserve"> </w:t>
      </w:r>
      <w:r w:rsidR="71747352" w:rsidRPr="00C23737">
        <w:rPr>
          <w:rFonts w:cs="Open Sans"/>
        </w:rPr>
        <w:t>and to use available powers to address them.</w:t>
      </w:r>
    </w:p>
    <w:p w14:paraId="425427C0" w14:textId="3E1579F9" w:rsidR="00AD3DF4" w:rsidRPr="00C23737" w:rsidRDefault="001ED0C2" w:rsidP="00A72B8E">
      <w:pPr>
        <w:pStyle w:val="Titolo2"/>
      </w:pPr>
      <w:bookmarkStart w:id="4" w:name="_Toc76715548"/>
      <w:r w:rsidRPr="00C23737">
        <w:t>The pressing need for implementation</w:t>
      </w:r>
      <w:bookmarkEnd w:id="4"/>
    </w:p>
    <w:p w14:paraId="42F03502" w14:textId="7E855638" w:rsidR="00AD3DF4" w:rsidRPr="00C23737" w:rsidRDefault="001ED0C2" w:rsidP="52A8B608">
      <w:pPr>
        <w:rPr>
          <w:rFonts w:cs="Open Sans"/>
        </w:rPr>
      </w:pPr>
      <w:r w:rsidRPr="00C23737">
        <w:rPr>
          <w:rFonts w:cs="Open Sans"/>
        </w:rPr>
        <w:t xml:space="preserve">The </w:t>
      </w:r>
      <w:r w:rsidRPr="00B96C0A">
        <w:rPr>
          <w:rStyle w:val="Enfasicorsivo"/>
        </w:rPr>
        <w:t>Sharing the Stories of Australian Muslims</w:t>
      </w:r>
      <w:r w:rsidRPr="00C23737">
        <w:rPr>
          <w:rFonts w:cs="Open Sans"/>
        </w:rPr>
        <w:t xml:space="preserve"> project identified that Australian Muslims are a heavily surveyed and consulted constituency within Australia. Many community members noted the large number of previous reports and recommendations that have been fed back to various levels of government about their communities.</w:t>
      </w:r>
    </w:p>
    <w:p w14:paraId="324BC8D0" w14:textId="0A79D24C" w:rsidR="00AD3DF4" w:rsidRPr="00C23737" w:rsidRDefault="001ED0C2" w:rsidP="52A8B608">
      <w:pPr>
        <w:rPr>
          <w:rFonts w:cs="Open Sans"/>
        </w:rPr>
      </w:pPr>
      <w:r w:rsidRPr="00C23737">
        <w:rPr>
          <w:rFonts w:cs="Open Sans"/>
        </w:rPr>
        <w:t>The Commission also heard from participants about their frustration with the lack of action on already identified reforms and initiatives that they considered practically actionable and capable of addressing community concerns and priorities.</w:t>
      </w:r>
    </w:p>
    <w:p w14:paraId="65E18E33" w14:textId="6657518C" w:rsidR="00AD3DF4" w:rsidRPr="00C23737" w:rsidRDefault="470F22E5" w:rsidP="00F74EDB">
      <w:pPr>
        <w:pStyle w:val="Titolo2"/>
      </w:pPr>
      <w:bookmarkStart w:id="5" w:name="_Toc76715549"/>
      <w:r w:rsidRPr="00C23737">
        <w:lastRenderedPageBreak/>
        <w:t>Key community solutions</w:t>
      </w:r>
      <w:bookmarkEnd w:id="5"/>
      <w:r w:rsidRPr="00C23737">
        <w:t xml:space="preserve"> </w:t>
      </w:r>
    </w:p>
    <w:p w14:paraId="3CE6765A" w14:textId="46A971F7" w:rsidR="00AD3DF4" w:rsidRPr="00C23737" w:rsidRDefault="0974ED9D" w:rsidP="2540D9AE">
      <w:pPr>
        <w:rPr>
          <w:rFonts w:cs="Open Sans"/>
        </w:rPr>
      </w:pPr>
      <w:r w:rsidRPr="00C23737">
        <w:rPr>
          <w:rFonts w:cs="Open Sans"/>
        </w:rPr>
        <w:t>This report does not make recommendations</w:t>
      </w:r>
      <w:r w:rsidR="7731D997" w:rsidRPr="00C23737">
        <w:rPr>
          <w:rFonts w:cs="Open Sans"/>
        </w:rPr>
        <w:t>,</w:t>
      </w:r>
      <w:r w:rsidRPr="00C23737">
        <w:rPr>
          <w:rFonts w:cs="Open Sans"/>
        </w:rPr>
        <w:t xml:space="preserve"> but instead </w:t>
      </w:r>
      <w:r w:rsidR="00325D98" w:rsidRPr="00C23737">
        <w:rPr>
          <w:rFonts w:cs="Open Sans"/>
        </w:rPr>
        <w:t xml:space="preserve">focuses on </w:t>
      </w:r>
      <w:r w:rsidRPr="00C23737">
        <w:rPr>
          <w:rFonts w:cs="Open Sans"/>
        </w:rPr>
        <w:t>the stories of project participants and highlights community</w:t>
      </w:r>
      <w:r w:rsidR="00325D98" w:rsidRPr="00C23737">
        <w:rPr>
          <w:rFonts w:cs="Open Sans"/>
        </w:rPr>
        <w:t>-</w:t>
      </w:r>
      <w:r w:rsidRPr="00C23737">
        <w:rPr>
          <w:rFonts w:cs="Open Sans"/>
        </w:rPr>
        <w:t>identified solutions to the challenges raised by each of the themes.</w:t>
      </w:r>
      <w:r w:rsidR="77B60BB9" w:rsidRPr="00C23737">
        <w:rPr>
          <w:rFonts w:cs="Open Sans"/>
        </w:rPr>
        <w:t xml:space="preserve"> The commun</w:t>
      </w:r>
      <w:r w:rsidR="3A042154" w:rsidRPr="00C23737">
        <w:rPr>
          <w:rFonts w:cs="Open Sans"/>
        </w:rPr>
        <w:t>ity solutions that</w:t>
      </w:r>
      <w:r w:rsidR="00375523" w:rsidRPr="00C23737">
        <w:rPr>
          <w:rFonts w:cs="Open Sans"/>
        </w:rPr>
        <w:t xml:space="preserve"> </w:t>
      </w:r>
      <w:r w:rsidR="008849CF" w:rsidRPr="00C23737">
        <w:rPr>
          <w:rFonts w:cs="Open Sans"/>
        </w:rPr>
        <w:t>consultation</w:t>
      </w:r>
      <w:r w:rsidR="3A042154" w:rsidRPr="00C23737">
        <w:rPr>
          <w:rFonts w:cs="Open Sans"/>
        </w:rPr>
        <w:t xml:space="preserve"> participants</w:t>
      </w:r>
      <w:r w:rsidR="008849CF" w:rsidRPr="00C23737">
        <w:rPr>
          <w:rFonts w:cs="Open Sans"/>
        </w:rPr>
        <w:t xml:space="preserve"> and survey respondents</w:t>
      </w:r>
      <w:r w:rsidR="3A042154" w:rsidRPr="00C23737">
        <w:rPr>
          <w:rFonts w:cs="Open Sans"/>
        </w:rPr>
        <w:t xml:space="preserve"> identified </w:t>
      </w:r>
      <w:r w:rsidR="3D9F18A3" w:rsidRPr="00C23737">
        <w:rPr>
          <w:rFonts w:cs="Open Sans"/>
        </w:rPr>
        <w:t>build on</w:t>
      </w:r>
      <w:r w:rsidR="4963E127" w:rsidRPr="00C23737">
        <w:rPr>
          <w:rFonts w:cs="Open Sans"/>
        </w:rPr>
        <w:t xml:space="preserve"> the kinds of anti-</w:t>
      </w:r>
      <w:r w:rsidR="00226766" w:rsidRPr="00C23737">
        <w:rPr>
          <w:rFonts w:cs="Open Sans"/>
        </w:rPr>
        <w:t>racism and anti-discrimination</w:t>
      </w:r>
      <w:r w:rsidR="00226766" w:rsidRPr="00C23737">
        <w:rPr>
          <w:rFonts w:cs="Open Sans"/>
          <w:color w:val="FF0000"/>
        </w:rPr>
        <w:t xml:space="preserve"> </w:t>
      </w:r>
      <w:r w:rsidR="4963E127" w:rsidRPr="00C23737">
        <w:rPr>
          <w:rFonts w:cs="Open Sans"/>
        </w:rPr>
        <w:t>strategies that have worked</w:t>
      </w:r>
      <w:r w:rsidR="1F2ABF15" w:rsidRPr="00C23737">
        <w:rPr>
          <w:rFonts w:cs="Open Sans"/>
        </w:rPr>
        <w:t xml:space="preserve"> in the past</w:t>
      </w:r>
      <w:r w:rsidR="4963E127" w:rsidRPr="00C23737">
        <w:rPr>
          <w:rFonts w:cs="Open Sans"/>
        </w:rPr>
        <w:t xml:space="preserve"> for community members and </w:t>
      </w:r>
      <w:r w:rsidR="5E9DD401" w:rsidRPr="00C23737">
        <w:rPr>
          <w:rFonts w:cs="Open Sans"/>
        </w:rPr>
        <w:t xml:space="preserve">articulate their vision for </w:t>
      </w:r>
      <w:r w:rsidR="4A94AF06" w:rsidRPr="00C23737">
        <w:rPr>
          <w:rFonts w:cs="Open Sans"/>
        </w:rPr>
        <w:t xml:space="preserve">systemic </w:t>
      </w:r>
      <w:r w:rsidR="5E9DD401" w:rsidRPr="00C23737">
        <w:rPr>
          <w:rFonts w:cs="Open Sans"/>
        </w:rPr>
        <w:t>change</w:t>
      </w:r>
      <w:r w:rsidR="3E75EEC9" w:rsidRPr="00C23737">
        <w:rPr>
          <w:rFonts w:cs="Open Sans"/>
        </w:rPr>
        <w:t xml:space="preserve"> in the future</w:t>
      </w:r>
      <w:r w:rsidR="23B8B917" w:rsidRPr="00C23737">
        <w:rPr>
          <w:rFonts w:cs="Open Sans"/>
        </w:rPr>
        <w:t xml:space="preserve"> (a table summary of community solutions can be found</w:t>
      </w:r>
      <w:r w:rsidR="00197E90" w:rsidRPr="00C23737">
        <w:rPr>
          <w:rFonts w:cs="Open Sans"/>
        </w:rPr>
        <w:t xml:space="preserve"> on pp. </w:t>
      </w:r>
      <w:r w:rsidR="000F00D0">
        <w:rPr>
          <w:rFonts w:cs="Open Sans"/>
        </w:rPr>
        <w:t>111</w:t>
      </w:r>
      <w:r w:rsidR="00197E90" w:rsidRPr="00C23737">
        <w:rPr>
          <w:rFonts w:cs="Open Sans"/>
        </w:rPr>
        <w:t>-</w:t>
      </w:r>
      <w:r w:rsidR="000F00D0">
        <w:rPr>
          <w:rFonts w:cs="Open Sans"/>
        </w:rPr>
        <w:t>115</w:t>
      </w:r>
      <w:r w:rsidR="00D856F6" w:rsidRPr="00C23737">
        <w:rPr>
          <w:rFonts w:cs="Open Sans"/>
        </w:rPr>
        <w:t>)</w:t>
      </w:r>
      <w:r w:rsidR="5E9DD401" w:rsidRPr="00C23737">
        <w:rPr>
          <w:rFonts w:cs="Open Sans"/>
        </w:rPr>
        <w:t xml:space="preserve">. </w:t>
      </w:r>
      <w:r w:rsidR="533BA9A1" w:rsidRPr="00C23737">
        <w:rPr>
          <w:rFonts w:cs="Open Sans"/>
        </w:rPr>
        <w:t>Their solutions focus on centring engagement with Muslim communities, building an understanding of Islam through education</w:t>
      </w:r>
      <w:r w:rsidR="2320234D" w:rsidRPr="00C23737">
        <w:rPr>
          <w:rFonts w:cs="Open Sans"/>
        </w:rPr>
        <w:t xml:space="preserve"> and better</w:t>
      </w:r>
      <w:r w:rsidR="533BA9A1" w:rsidRPr="00C23737">
        <w:rPr>
          <w:rFonts w:cs="Open Sans"/>
        </w:rPr>
        <w:t xml:space="preserve"> media</w:t>
      </w:r>
      <w:r w:rsidR="08C3C2D2" w:rsidRPr="00C23737">
        <w:rPr>
          <w:rFonts w:cs="Open Sans"/>
        </w:rPr>
        <w:t xml:space="preserve"> </w:t>
      </w:r>
      <w:r w:rsidR="522D6693" w:rsidRPr="00C23737">
        <w:rPr>
          <w:rFonts w:cs="Open Sans"/>
        </w:rPr>
        <w:t>representation</w:t>
      </w:r>
      <w:r w:rsidR="0BD4E9BB" w:rsidRPr="00C23737">
        <w:rPr>
          <w:rFonts w:cs="Open Sans"/>
        </w:rPr>
        <w:t xml:space="preserve"> and supporting</w:t>
      </w:r>
      <w:r w:rsidR="3B2DE677" w:rsidRPr="00C23737">
        <w:rPr>
          <w:rFonts w:cs="Open Sans"/>
        </w:rPr>
        <w:t xml:space="preserve"> </w:t>
      </w:r>
      <w:r w:rsidR="77DE6171" w:rsidRPr="00C23737">
        <w:rPr>
          <w:rFonts w:cs="Open Sans"/>
        </w:rPr>
        <w:t>greater</w:t>
      </w:r>
      <w:r w:rsidR="3B2DE677" w:rsidRPr="00C23737">
        <w:rPr>
          <w:rFonts w:cs="Open Sans"/>
        </w:rPr>
        <w:t xml:space="preserve"> inclus</w:t>
      </w:r>
      <w:r w:rsidR="099BD686" w:rsidRPr="00C23737">
        <w:rPr>
          <w:rFonts w:cs="Open Sans"/>
        </w:rPr>
        <w:t>ion</w:t>
      </w:r>
      <w:r w:rsidR="3B2DE677" w:rsidRPr="00C23737">
        <w:rPr>
          <w:rFonts w:cs="Open Sans"/>
        </w:rPr>
        <w:t xml:space="preserve"> through instit</w:t>
      </w:r>
      <w:r w:rsidR="1FE5BB8E" w:rsidRPr="00C23737">
        <w:rPr>
          <w:rFonts w:cs="Open Sans"/>
        </w:rPr>
        <w:t>uti</w:t>
      </w:r>
      <w:r w:rsidR="3B2DE677" w:rsidRPr="00C23737">
        <w:rPr>
          <w:rFonts w:cs="Open Sans"/>
        </w:rPr>
        <w:t>onal changes across workplace</w:t>
      </w:r>
      <w:r w:rsidR="0E7BC37B" w:rsidRPr="00C23737">
        <w:rPr>
          <w:rFonts w:cs="Open Sans"/>
        </w:rPr>
        <w:t>s</w:t>
      </w:r>
      <w:r w:rsidR="3B2DE677" w:rsidRPr="00C23737">
        <w:rPr>
          <w:rFonts w:cs="Open Sans"/>
        </w:rPr>
        <w:t>, wider networks of allyship and stronger legal protections.</w:t>
      </w:r>
    </w:p>
    <w:tbl>
      <w:tblPr>
        <w:tblStyle w:val="Grigliatabella"/>
        <w:tblW w:w="0" w:type="auto"/>
        <w:tblLook w:val="04A0" w:firstRow="1" w:lastRow="0" w:firstColumn="1" w:lastColumn="0" w:noHBand="0" w:noVBand="1"/>
      </w:tblPr>
      <w:tblGrid>
        <w:gridCol w:w="9016"/>
      </w:tblGrid>
      <w:tr w:rsidR="00E509EA" w:rsidRPr="00C23737" w14:paraId="2D8FE136" w14:textId="77777777" w:rsidTr="00652F19">
        <w:tc>
          <w:tcPr>
            <w:tcW w:w="9016" w:type="dxa"/>
          </w:tcPr>
          <w:p w14:paraId="04438679" w14:textId="44F5C8D7" w:rsidR="00E509EA" w:rsidRPr="00E64017" w:rsidRDefault="00E509EA" w:rsidP="00E509EA">
            <w:pPr>
              <w:pStyle w:val="Titolo3"/>
              <w:outlineLvl w:val="2"/>
            </w:pPr>
            <w:r w:rsidRPr="00E64017">
              <w:lastRenderedPageBreak/>
              <w:t>Community solution 1: Effective engagement with the Muslim community</w:t>
            </w:r>
          </w:p>
          <w:p w14:paraId="5B88E396" w14:textId="471BEE27" w:rsidR="00E509EA" w:rsidRPr="00E64017" w:rsidRDefault="00E509EA" w:rsidP="2540D9AE">
            <w:pPr>
              <w:rPr>
                <w:rFonts w:cs="Open Sans"/>
                <w:szCs w:val="24"/>
              </w:rPr>
            </w:pPr>
            <w:r w:rsidRPr="00E64017">
              <w:rPr>
                <w:rFonts w:cs="Open Sans"/>
                <w:szCs w:val="24"/>
              </w:rPr>
              <w:t>Solutions suggested by community members recognise the importance of centring meaningful and sustainable engagement with the Muslim community to address consultation fatigue and that past involvement in reporting has not delivered positive results for communities. In their view, meaningful engagement and co-design goes beyond just the inclusion of community voices, prioritising sustained communication and long-term accountability to communities to ensure actions, campaigns and projects are effective for those affected by Islamophobia.</w:t>
            </w:r>
          </w:p>
        </w:tc>
      </w:tr>
      <w:tr w:rsidR="00E509EA" w:rsidRPr="00C23737" w14:paraId="6A94BBAF" w14:textId="77777777" w:rsidTr="00652F19">
        <w:tc>
          <w:tcPr>
            <w:tcW w:w="9016" w:type="dxa"/>
          </w:tcPr>
          <w:p w14:paraId="61BF024A" w14:textId="77777777" w:rsidR="00E509EA" w:rsidRPr="00E64017" w:rsidRDefault="00E509EA" w:rsidP="00E509EA">
            <w:pPr>
              <w:pStyle w:val="Titolo3"/>
              <w:outlineLvl w:val="2"/>
            </w:pPr>
            <w:r w:rsidRPr="00E64017">
              <w:t>Community solution 2: Public awareness education</w:t>
            </w:r>
          </w:p>
          <w:p w14:paraId="77C7AF4A" w14:textId="77777777" w:rsidR="00E509EA" w:rsidRPr="00E64017" w:rsidRDefault="00E509EA" w:rsidP="00E509EA">
            <w:pPr>
              <w:pStyle w:val="Titolo3"/>
              <w:outlineLvl w:val="2"/>
            </w:pPr>
            <w:r w:rsidRPr="00E64017">
              <w:t>Community solution 3: Early inter-faith education</w:t>
            </w:r>
          </w:p>
          <w:p w14:paraId="03BFA7CB" w14:textId="429CA4FD" w:rsidR="00E509EA" w:rsidRPr="00E64017" w:rsidRDefault="00E509EA" w:rsidP="00E509EA">
            <w:pPr>
              <w:rPr>
                <w:rFonts w:cs="Open Sans"/>
                <w:szCs w:val="24"/>
              </w:rPr>
            </w:pPr>
            <w:r w:rsidRPr="00E64017">
              <w:rPr>
                <w:rFonts w:cs="Open Sans"/>
                <w:szCs w:val="24"/>
              </w:rPr>
              <w:t>Project participants outlined the value of national investment in education and partnership building to foster an accurate understanding of Islam and the experiences and diversity of Australian Muslims. Rather than individual Muslim community members having the responsibility for educating the public and countering misinformation, participants felt that coordinated education strategies in the school curriculum at the early childhood level could create inter-faith connections and an understanding of Islam at a foundational level. Responses suggested that wider community awareness initiatives and campaigns could build on this foundational work to create a clear and nuanced understanding of Islam across the whole Australian community over time.</w:t>
            </w:r>
          </w:p>
        </w:tc>
      </w:tr>
      <w:tr w:rsidR="00DA0711" w:rsidRPr="00C23737" w14:paraId="1602DDF0" w14:textId="77777777" w:rsidTr="00652F19">
        <w:tc>
          <w:tcPr>
            <w:tcW w:w="9016" w:type="dxa"/>
          </w:tcPr>
          <w:p w14:paraId="042B3D4F" w14:textId="77777777" w:rsidR="00DA0711" w:rsidRPr="00E64017" w:rsidRDefault="00DA0711" w:rsidP="00DA0711">
            <w:pPr>
              <w:pStyle w:val="Titolo3"/>
              <w:outlineLvl w:val="2"/>
            </w:pPr>
            <w:r w:rsidRPr="00E64017">
              <w:lastRenderedPageBreak/>
              <w:t>Community solution 4: Increased representation of Australian Muslims in the media</w:t>
            </w:r>
          </w:p>
          <w:p w14:paraId="09DBC3F6" w14:textId="6D85F25C" w:rsidR="00DA0711" w:rsidRPr="00E64017" w:rsidRDefault="00DA0711" w:rsidP="00DA0711">
            <w:pPr>
              <w:pStyle w:val="Titolo3"/>
              <w:outlineLvl w:val="2"/>
            </w:pPr>
            <w:r w:rsidRPr="00E64017">
              <w:t>Community solution 5: Strengthen media frameworks</w:t>
            </w:r>
          </w:p>
          <w:p w14:paraId="281DB058" w14:textId="46AFA743" w:rsidR="00DA0711" w:rsidRPr="00E64017" w:rsidRDefault="00DA0711" w:rsidP="00652F19">
            <w:pPr>
              <w:rPr>
                <w:rFonts w:cs="Open Sans"/>
                <w:szCs w:val="24"/>
              </w:rPr>
            </w:pPr>
            <w:r w:rsidRPr="00E64017">
              <w:rPr>
                <w:rFonts w:cs="Open Sans"/>
                <w:szCs w:val="24"/>
              </w:rPr>
              <w:t>Community members expressed strong criticism of news media and other media outlets for using negative stereotypes and Islamophobic narratives. However, they also suggested that the media could be a key force in educating the Australian community about Islam and circulating more positive representations of Australian Muslims. Project participants highlighted that more positive representations in the mainstream media could play a powerful role in enabling Australian Muslim youth, in particular, to feel more included. Participants recognised that stronger media guidelines and frameworks would be necessary to address Islamophobic narratives in media reporting and ensure more balanced and fairer portrayals of the Australian Muslim community and the wide scope of their participation across Australian society.</w:t>
            </w:r>
          </w:p>
        </w:tc>
      </w:tr>
      <w:tr w:rsidR="00DA0711" w:rsidRPr="00C23737" w14:paraId="12A52418" w14:textId="77777777" w:rsidTr="00652F19">
        <w:tc>
          <w:tcPr>
            <w:tcW w:w="9016" w:type="dxa"/>
          </w:tcPr>
          <w:p w14:paraId="28C4960D" w14:textId="77777777" w:rsidR="00DA0711" w:rsidRPr="00E64017" w:rsidRDefault="00DA0711" w:rsidP="00DA0711">
            <w:pPr>
              <w:pStyle w:val="Titolo3"/>
              <w:outlineLvl w:val="2"/>
            </w:pPr>
            <w:r w:rsidRPr="00E64017">
              <w:t>Community solution 6: More diversity and inclusion practices in the workplace</w:t>
            </w:r>
          </w:p>
          <w:p w14:paraId="18BD2720" w14:textId="77777777" w:rsidR="00DA0711" w:rsidRPr="00E64017" w:rsidRDefault="00DA0711" w:rsidP="00DA0711">
            <w:pPr>
              <w:pStyle w:val="Titolo3"/>
              <w:outlineLvl w:val="2"/>
            </w:pPr>
            <w:r w:rsidRPr="00E64017">
              <w:t>Community solution 7: Cultural competency in the workplace</w:t>
            </w:r>
          </w:p>
          <w:p w14:paraId="585010E6" w14:textId="5BB08849" w:rsidR="00DA0711" w:rsidRPr="00E64017" w:rsidRDefault="00DA0711" w:rsidP="00652F19">
            <w:pPr>
              <w:rPr>
                <w:rFonts w:cs="Open Sans"/>
                <w:szCs w:val="24"/>
              </w:rPr>
            </w:pPr>
            <w:r w:rsidRPr="00E64017">
              <w:rPr>
                <w:rFonts w:cs="Open Sans"/>
                <w:szCs w:val="24"/>
              </w:rPr>
              <w:t>Project participants nominated workplaces as a key site of change for addressing racism and discrimination. While participants recognised the growing investment that workplaces are making in cultural competency and inclusivity, they identified clear opportunities for employers to be more consistent and comprehensive when putting diversity and inclusion into practice at an institutional level. They suggested that workplaces could become more culturally competent and inclusive through the provision of prayer spaces for daily religious practice and more inclusive networking and team-building activities.</w:t>
            </w:r>
          </w:p>
        </w:tc>
      </w:tr>
      <w:tr w:rsidR="00DA0711" w:rsidRPr="00C23737" w14:paraId="56B030B9" w14:textId="77777777" w:rsidTr="00652F19">
        <w:tc>
          <w:tcPr>
            <w:tcW w:w="9016" w:type="dxa"/>
          </w:tcPr>
          <w:p w14:paraId="5F1DEEF7" w14:textId="77777777" w:rsidR="00DA0711" w:rsidRPr="00E64017" w:rsidRDefault="00DA0711" w:rsidP="00DA0711">
            <w:pPr>
              <w:pStyle w:val="Titolo3"/>
              <w:outlineLvl w:val="2"/>
            </w:pPr>
            <w:r w:rsidRPr="00E64017">
              <w:lastRenderedPageBreak/>
              <w:t>Community solution 8: Visible allies</w:t>
            </w:r>
          </w:p>
          <w:p w14:paraId="50D00081" w14:textId="7EA44353" w:rsidR="00DA0711" w:rsidRPr="00E64017" w:rsidRDefault="00DA0711" w:rsidP="00652F19">
            <w:pPr>
              <w:rPr>
                <w:rFonts w:cs="Open Sans"/>
                <w:szCs w:val="24"/>
              </w:rPr>
            </w:pPr>
            <w:r w:rsidRPr="00E64017">
              <w:rPr>
                <w:rFonts w:cs="Open Sans"/>
                <w:szCs w:val="24"/>
              </w:rPr>
              <w:t>Through education and institutional change, participants saw possibilities for the mobilisation of a wider network of visible allies to counter Islamophobia and anti-Muslim sentiment and support greater social cohesion across Australian society. Participants saw greater allyship at the individual and organisational level as important for ensuring that mainstream Australians are involved in educating each other and supporting Australian Muslim communities in addressing issues, rather than this task being left to Australian Muslims as individuals.</w:t>
            </w:r>
          </w:p>
        </w:tc>
      </w:tr>
      <w:tr w:rsidR="00DA0711" w:rsidRPr="00C23737" w14:paraId="71D6B746" w14:textId="77777777" w:rsidTr="00652F19">
        <w:tc>
          <w:tcPr>
            <w:tcW w:w="9016" w:type="dxa"/>
          </w:tcPr>
          <w:p w14:paraId="2F5B3B35" w14:textId="77777777" w:rsidR="00DA0711" w:rsidRPr="00E64017" w:rsidRDefault="00DA0711" w:rsidP="00DA0711">
            <w:pPr>
              <w:pStyle w:val="Titolo3"/>
              <w:outlineLvl w:val="2"/>
            </w:pPr>
            <w:r w:rsidRPr="00E64017">
              <w:t>Community solution 9: Robust legislative protection</w:t>
            </w:r>
          </w:p>
          <w:p w14:paraId="65DD3212" w14:textId="4B49F46E" w:rsidR="00DA0711" w:rsidRPr="00E64017" w:rsidRDefault="00DA0711" w:rsidP="00652F19">
            <w:pPr>
              <w:rPr>
                <w:rFonts w:cs="Open Sans"/>
                <w:szCs w:val="24"/>
              </w:rPr>
            </w:pPr>
            <w:r w:rsidRPr="00E64017">
              <w:rPr>
                <w:rFonts w:cs="Open Sans"/>
                <w:szCs w:val="24"/>
              </w:rPr>
              <w:t xml:space="preserve">Underpinning all the other community solutions, participants drew attention to the need for stronger laws and legal protections against Islamophobia and anti-Muslim hate. </w:t>
            </w:r>
            <w:r w:rsidR="00A62641" w:rsidRPr="00E64017">
              <w:rPr>
                <w:rFonts w:cs="Open Sans"/>
                <w:szCs w:val="24"/>
              </w:rPr>
              <w:t>R</w:t>
            </w:r>
            <w:r w:rsidRPr="00E64017">
              <w:rPr>
                <w:rFonts w:cs="Open Sans"/>
                <w:szCs w:val="24"/>
              </w:rPr>
              <w:t xml:space="preserve">esponses in this report advocate for stronger legislative </w:t>
            </w:r>
            <w:r w:rsidR="00716F3E" w:rsidRPr="00E64017">
              <w:rPr>
                <w:rFonts w:cs="Open Sans"/>
                <w:szCs w:val="24"/>
              </w:rPr>
              <w:t xml:space="preserve">and regulatory </w:t>
            </w:r>
            <w:r w:rsidRPr="00E64017">
              <w:rPr>
                <w:rFonts w:cs="Open Sans"/>
                <w:szCs w:val="24"/>
              </w:rPr>
              <w:t>framework</w:t>
            </w:r>
            <w:r w:rsidR="00716F3E" w:rsidRPr="00E64017">
              <w:rPr>
                <w:rFonts w:cs="Open Sans"/>
                <w:szCs w:val="24"/>
              </w:rPr>
              <w:t>s</w:t>
            </w:r>
            <w:r w:rsidRPr="00E64017">
              <w:rPr>
                <w:rFonts w:cs="Open Sans"/>
                <w:szCs w:val="24"/>
              </w:rPr>
              <w:t xml:space="preserve"> to help enforce community standards and complement wider social cohesion initiatives across the community. </w:t>
            </w:r>
            <w:r w:rsidR="00A62641" w:rsidRPr="00E64017">
              <w:rPr>
                <w:rFonts w:cs="Open Sans"/>
                <w:szCs w:val="24"/>
              </w:rPr>
              <w:t>This was particularly foregrounded in the context of expanding online spaces for Islamophobic sentiments and expressions of hate and increased far-right extremism.</w:t>
            </w:r>
          </w:p>
        </w:tc>
      </w:tr>
    </w:tbl>
    <w:p w14:paraId="170AF6DD" w14:textId="48275EDF" w:rsidR="002D5191" w:rsidRDefault="002D5191" w:rsidP="008906E3"/>
    <w:p w14:paraId="296F5E6A" w14:textId="77777777" w:rsidR="002D5191" w:rsidRDefault="002D5191">
      <w:pPr>
        <w:keepLines w:val="0"/>
        <w:spacing w:before="0" w:after="160"/>
      </w:pPr>
      <w:r>
        <w:br w:type="page"/>
      </w:r>
    </w:p>
    <w:p w14:paraId="03AECBBB" w14:textId="4CB6ACAB" w:rsidR="009C191F" w:rsidRPr="00C23737" w:rsidRDefault="005C14CA" w:rsidP="00F74EDB">
      <w:pPr>
        <w:pStyle w:val="Titolo2"/>
      </w:pPr>
      <w:bookmarkStart w:id="6" w:name="_Toc76715550"/>
      <w:r w:rsidRPr="00C23737">
        <w:lastRenderedPageBreak/>
        <w:t xml:space="preserve">Commission </w:t>
      </w:r>
      <w:r w:rsidR="00971019" w:rsidRPr="00C23737">
        <w:t>solutions</w:t>
      </w:r>
      <w:bookmarkEnd w:id="6"/>
    </w:p>
    <w:p w14:paraId="7EA860B1" w14:textId="7653DAB3" w:rsidR="004B0907" w:rsidRPr="00C23737" w:rsidRDefault="004B0907" w:rsidP="004B0907">
      <w:pPr>
        <w:rPr>
          <w:rFonts w:cs="Open Sans"/>
        </w:rPr>
      </w:pPr>
      <w:r w:rsidRPr="00C23737">
        <w:rPr>
          <w:rFonts w:cs="Open Sans"/>
        </w:rPr>
        <w:t>In the later sections of the report the Commission calls for a National Ant</w:t>
      </w:r>
      <w:r w:rsidR="00DA1541">
        <w:rPr>
          <w:rFonts w:cs="Open Sans"/>
        </w:rPr>
        <w:t>i</w:t>
      </w:r>
      <w:r w:rsidRPr="00C23737">
        <w:rPr>
          <w:rFonts w:cs="Open Sans"/>
        </w:rPr>
        <w:t>-Racism Framework. This would</w:t>
      </w:r>
      <w:r w:rsidR="007506FA" w:rsidRPr="00C23737">
        <w:rPr>
          <w:rFonts w:cs="Open Sans"/>
        </w:rPr>
        <w:t xml:space="preserve"> </w:t>
      </w:r>
      <w:r w:rsidRPr="00C23737">
        <w:rPr>
          <w:rFonts w:cs="Open Sans"/>
        </w:rPr>
        <w:t xml:space="preserve">provide a central reference point to bring together and guide these </w:t>
      </w:r>
      <w:r w:rsidR="000E2532" w:rsidRPr="00C23737">
        <w:rPr>
          <w:rFonts w:cs="Open Sans"/>
        </w:rPr>
        <w:t>community</w:t>
      </w:r>
      <w:r w:rsidR="00C80E31" w:rsidRPr="00C23737">
        <w:rPr>
          <w:rFonts w:cs="Open Sans"/>
        </w:rPr>
        <w:t>-</w:t>
      </w:r>
      <w:r w:rsidR="00D856F6" w:rsidRPr="00C23737">
        <w:rPr>
          <w:rFonts w:cs="Open Sans"/>
        </w:rPr>
        <w:t xml:space="preserve">identified </w:t>
      </w:r>
      <w:r w:rsidR="000E2532" w:rsidRPr="00C23737">
        <w:rPr>
          <w:rFonts w:cs="Open Sans"/>
        </w:rPr>
        <w:t>sol</w:t>
      </w:r>
      <w:r w:rsidR="00FC26C9" w:rsidRPr="00C23737">
        <w:rPr>
          <w:rFonts w:cs="Open Sans"/>
        </w:rPr>
        <w:t xml:space="preserve">utions </w:t>
      </w:r>
      <w:r w:rsidRPr="00C23737">
        <w:rPr>
          <w:rFonts w:cs="Open Sans"/>
        </w:rPr>
        <w:t>and other actions, initiatives and programs to address racism and build social cohesion at a national level.</w:t>
      </w:r>
    </w:p>
    <w:p w14:paraId="0FB2230C" w14:textId="5090C8B2" w:rsidR="006F08FE" w:rsidRDefault="00DF1848" w:rsidP="52A8B608">
      <w:pPr>
        <w:rPr>
          <w:rFonts w:cs="Open Sans"/>
        </w:rPr>
      </w:pPr>
      <w:r w:rsidRPr="00C23737">
        <w:rPr>
          <w:rFonts w:cs="Open Sans"/>
        </w:rPr>
        <w:t xml:space="preserve">As part of </w:t>
      </w:r>
      <w:r w:rsidR="004B0907" w:rsidRPr="00C23737">
        <w:rPr>
          <w:rFonts w:cs="Open Sans"/>
        </w:rPr>
        <w:t>this</w:t>
      </w:r>
      <w:r w:rsidRPr="00C23737">
        <w:rPr>
          <w:rFonts w:cs="Open Sans"/>
        </w:rPr>
        <w:t xml:space="preserve"> call,</w:t>
      </w:r>
      <w:r w:rsidR="009C00D1" w:rsidRPr="00C23737">
        <w:rPr>
          <w:rFonts w:cs="Open Sans"/>
        </w:rPr>
        <w:t xml:space="preserve"> </w:t>
      </w:r>
      <w:r w:rsidR="001ED0C2" w:rsidRPr="00C23737">
        <w:rPr>
          <w:rFonts w:cs="Open Sans"/>
        </w:rPr>
        <w:t>the Commission</w:t>
      </w:r>
      <w:r w:rsidR="002357FB" w:rsidRPr="00C23737">
        <w:rPr>
          <w:rFonts w:cs="Open Sans"/>
        </w:rPr>
        <w:t xml:space="preserve"> </w:t>
      </w:r>
      <w:r w:rsidR="000E0EBF" w:rsidRPr="00C23737">
        <w:rPr>
          <w:rFonts w:cs="Open Sans"/>
        </w:rPr>
        <w:t xml:space="preserve">also </w:t>
      </w:r>
      <w:r w:rsidR="002357FB" w:rsidRPr="00C23737">
        <w:rPr>
          <w:rFonts w:cs="Open Sans"/>
        </w:rPr>
        <w:t>advises on</w:t>
      </w:r>
      <w:r w:rsidR="001ED0C2" w:rsidRPr="00C23737">
        <w:rPr>
          <w:rFonts w:cs="Open Sans"/>
        </w:rPr>
        <w:t xml:space="preserve"> </w:t>
      </w:r>
      <w:r w:rsidR="00A702EB" w:rsidRPr="00C23737">
        <w:rPr>
          <w:rFonts w:cs="Open Sans"/>
        </w:rPr>
        <w:t xml:space="preserve">the need for more </w:t>
      </w:r>
      <w:r w:rsidR="00EC5172" w:rsidRPr="00C23737">
        <w:rPr>
          <w:rFonts w:cs="Open Sans"/>
        </w:rPr>
        <w:t>data</w:t>
      </w:r>
      <w:r w:rsidR="00117D74" w:rsidRPr="00C23737">
        <w:rPr>
          <w:rFonts w:cs="Open Sans"/>
        </w:rPr>
        <w:t xml:space="preserve"> collection</w:t>
      </w:r>
      <w:r w:rsidR="10405E0D" w:rsidRPr="00C23737">
        <w:rPr>
          <w:rFonts w:cs="Open Sans"/>
        </w:rPr>
        <w:t xml:space="preserve"> to</w:t>
      </w:r>
      <w:r w:rsidR="0974ED9D" w:rsidRPr="00C23737">
        <w:rPr>
          <w:rFonts w:cs="Open Sans"/>
        </w:rPr>
        <w:t xml:space="preserve"> build an understanding of the prevalence and nature of Islamophobia and anti-Muslim </w:t>
      </w:r>
      <w:r w:rsidR="00C80E31" w:rsidRPr="00C23737">
        <w:rPr>
          <w:rFonts w:cs="Open Sans"/>
        </w:rPr>
        <w:t xml:space="preserve">sentiment </w:t>
      </w:r>
      <w:r w:rsidR="0974ED9D" w:rsidRPr="00C23737">
        <w:rPr>
          <w:rFonts w:cs="Open Sans"/>
        </w:rPr>
        <w:t>in Australia</w:t>
      </w:r>
      <w:r w:rsidR="002B3501" w:rsidRPr="00C23737">
        <w:rPr>
          <w:rFonts w:cs="Open Sans"/>
        </w:rPr>
        <w:t xml:space="preserve">. The Commission also </w:t>
      </w:r>
      <w:r w:rsidR="007B566F" w:rsidRPr="00C23737">
        <w:rPr>
          <w:rFonts w:cs="Open Sans"/>
        </w:rPr>
        <w:t xml:space="preserve">outlines </w:t>
      </w:r>
      <w:r w:rsidR="00A04B03" w:rsidRPr="00C23737">
        <w:rPr>
          <w:rFonts w:cs="Open Sans"/>
        </w:rPr>
        <w:t>important considerations for</w:t>
      </w:r>
      <w:r w:rsidR="00A11AB9" w:rsidRPr="00C23737">
        <w:rPr>
          <w:rFonts w:cs="Open Sans"/>
        </w:rPr>
        <w:t xml:space="preserve"> </w:t>
      </w:r>
      <w:r w:rsidR="00DD4A4F" w:rsidRPr="00C23737">
        <w:rPr>
          <w:rFonts w:cs="Open Sans"/>
        </w:rPr>
        <w:t>taking a</w:t>
      </w:r>
      <w:r w:rsidR="00A11AB9" w:rsidRPr="00C23737">
        <w:rPr>
          <w:rFonts w:cs="Open Sans"/>
        </w:rPr>
        <w:t xml:space="preserve"> human rights approach</w:t>
      </w:r>
      <w:r w:rsidR="00F27A78" w:rsidRPr="00C23737">
        <w:rPr>
          <w:rFonts w:cs="Open Sans"/>
        </w:rPr>
        <w:t xml:space="preserve"> to</w:t>
      </w:r>
      <w:r w:rsidR="00EE2F99" w:rsidRPr="00C23737">
        <w:rPr>
          <w:rFonts w:cs="Open Sans"/>
        </w:rPr>
        <w:t xml:space="preserve"> regulati</w:t>
      </w:r>
      <w:r w:rsidR="00F27A78" w:rsidRPr="00C23737">
        <w:rPr>
          <w:rFonts w:cs="Open Sans"/>
        </w:rPr>
        <w:t>ng</w:t>
      </w:r>
      <w:r w:rsidR="00EE2F99" w:rsidRPr="00C23737">
        <w:rPr>
          <w:rFonts w:cs="Open Sans"/>
        </w:rPr>
        <w:t xml:space="preserve"> online content to</w:t>
      </w:r>
      <w:r w:rsidR="0974ED9D" w:rsidRPr="00C23737">
        <w:rPr>
          <w:rFonts w:cs="Open Sans"/>
        </w:rPr>
        <w:t xml:space="preserve"> address</w:t>
      </w:r>
      <w:r w:rsidR="00703170" w:rsidRPr="00C23737">
        <w:rPr>
          <w:rFonts w:cs="Open Sans"/>
        </w:rPr>
        <w:t xml:space="preserve"> </w:t>
      </w:r>
      <w:r w:rsidR="0974ED9D" w:rsidRPr="00C23737">
        <w:rPr>
          <w:rFonts w:cs="Open Sans"/>
        </w:rPr>
        <w:t>anti-Muslim hate</w:t>
      </w:r>
      <w:r w:rsidR="00703170" w:rsidRPr="00C23737">
        <w:rPr>
          <w:rFonts w:cs="Open Sans"/>
        </w:rPr>
        <w:t xml:space="preserve"> in online space</w:t>
      </w:r>
      <w:r w:rsidR="00B7326D" w:rsidRPr="00C23737">
        <w:rPr>
          <w:rFonts w:cs="Open Sans"/>
        </w:rPr>
        <w:t>s</w:t>
      </w:r>
      <w:r w:rsidR="001ED0C2" w:rsidRPr="00C23737">
        <w:rPr>
          <w:rFonts w:cs="Open Sans"/>
        </w:rPr>
        <w:t>.</w:t>
      </w:r>
    </w:p>
    <w:p w14:paraId="5D702AFB" w14:textId="77777777" w:rsidR="006F08FE" w:rsidRDefault="006F08FE">
      <w:pPr>
        <w:keepLines w:val="0"/>
        <w:spacing w:before="0" w:after="160"/>
        <w:rPr>
          <w:rFonts w:cs="Open Sans"/>
        </w:rPr>
      </w:pPr>
      <w:r>
        <w:rPr>
          <w:rFonts w:cs="Open Sans"/>
        </w:rPr>
        <w:br w:type="page"/>
      </w:r>
    </w:p>
    <w:p w14:paraId="4E13972F" w14:textId="209C6B8C" w:rsidR="52A8B608" w:rsidRPr="00C23737" w:rsidRDefault="48B2FDA3" w:rsidP="6E6006D8">
      <w:pPr>
        <w:pStyle w:val="Titolo1"/>
      </w:pPr>
      <w:bookmarkStart w:id="7" w:name="_Toc76715551"/>
      <w:r w:rsidRPr="00C23737">
        <w:lastRenderedPageBreak/>
        <w:t>Project methodology</w:t>
      </w:r>
      <w:bookmarkEnd w:id="7"/>
    </w:p>
    <w:p w14:paraId="3259B5A1" w14:textId="420FEB3D" w:rsidR="52A8B608" w:rsidRPr="00C23737" w:rsidRDefault="48B2FDA3" w:rsidP="6E6006D8">
      <w:pPr>
        <w:pStyle w:val="Titolo2"/>
      </w:pPr>
      <w:bookmarkStart w:id="8" w:name="_Toc76715552"/>
      <w:r w:rsidRPr="00C23737">
        <w:t>Project objectives</w:t>
      </w:r>
      <w:bookmarkEnd w:id="8"/>
    </w:p>
    <w:p w14:paraId="2BDFF0C3" w14:textId="6C73F5A6" w:rsidR="52A8B608" w:rsidRPr="00C23737" w:rsidRDefault="48B2FDA3" w:rsidP="6E6006D8">
      <w:pPr>
        <w:rPr>
          <w:rFonts w:cs="Open Sans"/>
        </w:rPr>
      </w:pPr>
      <w:r w:rsidRPr="00C23737">
        <w:rPr>
          <w:rFonts w:cs="Open Sans"/>
        </w:rPr>
        <w:t>The objectives of the project were:</w:t>
      </w:r>
    </w:p>
    <w:p w14:paraId="70776637" w14:textId="1032FA5E" w:rsidR="52A8B608" w:rsidRPr="00C23737" w:rsidRDefault="48B2FDA3" w:rsidP="007C51A8">
      <w:pPr>
        <w:pStyle w:val="Puntoelenco3"/>
      </w:pPr>
      <w:r w:rsidRPr="00C23737">
        <w:t>To ensure the voices of Australian Muslim communities are centred in national discussions about Islamophobia, racism and related intolerances in Australia.</w:t>
      </w:r>
    </w:p>
    <w:p w14:paraId="4F5DA0FD" w14:textId="3E210066" w:rsidR="52A8B608" w:rsidRPr="00C23737" w:rsidRDefault="48B2FDA3" w:rsidP="007C51A8">
      <w:pPr>
        <w:pStyle w:val="Puntoelenco3"/>
      </w:pPr>
      <w:r w:rsidRPr="00C23737">
        <w:t>To build a national picture of the experiences of racism, racial discrimination and related intolerances by Australian Muslim communities in Australia.</w:t>
      </w:r>
    </w:p>
    <w:p w14:paraId="6C1FE876" w14:textId="60F48009" w:rsidR="52A8B608" w:rsidRPr="00C23737" w:rsidRDefault="48B2FDA3" w:rsidP="007C51A8">
      <w:pPr>
        <w:pStyle w:val="Puntoelenco3"/>
      </w:pPr>
      <w:r w:rsidRPr="00C23737">
        <w:t>To outline community identified ideas and solutions to address Islamophobia, racism and related intolerances in Australia.</w:t>
      </w:r>
    </w:p>
    <w:p w14:paraId="38BCB9B3" w14:textId="290268F3" w:rsidR="52A8B608" w:rsidRPr="00C23737" w:rsidRDefault="48B2FDA3" w:rsidP="6E6006D8">
      <w:pPr>
        <w:rPr>
          <w:rFonts w:cs="Open Sans"/>
        </w:rPr>
      </w:pPr>
      <w:r w:rsidRPr="00C23737">
        <w:rPr>
          <w:rFonts w:cs="Open Sans"/>
        </w:rPr>
        <w:t>A scoping document was produced that outlined the theoretical, political and contextual background to the project, and suggested a project timeline. This document was tested with the Australian National Imams Council (ANIC).</w:t>
      </w:r>
    </w:p>
    <w:p w14:paraId="56A2A976" w14:textId="150E72EB" w:rsidR="52A8B608" w:rsidRPr="00C23737" w:rsidRDefault="48B2FDA3" w:rsidP="6E6006D8">
      <w:pPr>
        <w:rPr>
          <w:rFonts w:cs="Open Sans"/>
        </w:rPr>
      </w:pPr>
      <w:r w:rsidRPr="00C23737">
        <w:rPr>
          <w:rFonts w:cs="Open Sans"/>
        </w:rPr>
        <w:t xml:space="preserve">A stakeholder mapping exercise that identified, listed and categorised peak national Muslim and non-Muslim led organisations was also conducted. </w:t>
      </w:r>
      <w:r w:rsidR="00A62641" w:rsidRPr="00C23737">
        <w:rPr>
          <w:rFonts w:cs="Open Sans"/>
        </w:rPr>
        <w:t>I</w:t>
      </w:r>
      <w:r w:rsidRPr="00C23737">
        <w:rPr>
          <w:rFonts w:cs="Open Sans"/>
        </w:rPr>
        <w:t xml:space="preserve">dentified </w:t>
      </w:r>
      <w:r w:rsidR="00A62641" w:rsidRPr="00C23737">
        <w:rPr>
          <w:rFonts w:cs="Open Sans"/>
        </w:rPr>
        <w:t xml:space="preserve">stakeholders </w:t>
      </w:r>
      <w:r w:rsidRPr="00C23737">
        <w:rPr>
          <w:rFonts w:cs="Open Sans"/>
        </w:rPr>
        <w:t>were invited to participate in consultations.</w:t>
      </w:r>
    </w:p>
    <w:p w14:paraId="4DD82157" w14:textId="5975AB0E" w:rsidR="52A8B608" w:rsidRPr="00C23737" w:rsidRDefault="48B2FDA3" w:rsidP="6E6006D8">
      <w:pPr>
        <w:pStyle w:val="Titolo2"/>
      </w:pPr>
      <w:bookmarkStart w:id="9" w:name="_Toc76715553"/>
      <w:r w:rsidRPr="00C23737">
        <w:t>Project Advisory Group and Critical Friends Group</w:t>
      </w:r>
      <w:bookmarkEnd w:id="9"/>
    </w:p>
    <w:p w14:paraId="3669A567" w14:textId="6CD94B37" w:rsidR="52A8B608" w:rsidRPr="00C23737" w:rsidRDefault="48B2FDA3" w:rsidP="6E6006D8">
      <w:pPr>
        <w:rPr>
          <w:rFonts w:cs="Open Sans"/>
        </w:rPr>
      </w:pPr>
      <w:r w:rsidRPr="00C23737">
        <w:rPr>
          <w:rFonts w:cs="Open Sans"/>
        </w:rPr>
        <w:t>Considering the cultural, national and ethno-racial diversity of Australian Muslims, the Commission established a national project reference group, the Project Advisory Group, and a Critical Friends Group</w:t>
      </w:r>
      <w:r w:rsidR="00A62641" w:rsidRPr="00C23737">
        <w:rPr>
          <w:rFonts w:cs="Open Sans"/>
        </w:rPr>
        <w:t>,</w:t>
      </w:r>
      <w:r w:rsidRPr="00C23737">
        <w:rPr>
          <w:rFonts w:cs="Open Sans"/>
        </w:rPr>
        <w:t xml:space="preserve"> to ensure the project was culturally sensitive and respectful, and also culturally competent. </w:t>
      </w:r>
    </w:p>
    <w:p w14:paraId="182EFE12" w14:textId="593775FA" w:rsidR="52A8B608" w:rsidRPr="00C23737" w:rsidRDefault="48B2FDA3" w:rsidP="6E6006D8">
      <w:pPr>
        <w:rPr>
          <w:rFonts w:cs="Open Sans"/>
        </w:rPr>
      </w:pPr>
      <w:r w:rsidRPr="00C23737">
        <w:rPr>
          <w:rFonts w:cs="Open Sans"/>
        </w:rPr>
        <w:t xml:space="preserve">The role of the Project Advisory Group was to provide independent advice and community support to the Race Discrimination Commissioner to ensure that the national consultation project, including the development of a Survey and Project Report, was community centred and </w:t>
      </w:r>
      <w:r w:rsidR="00A62641" w:rsidRPr="00C23737">
        <w:rPr>
          <w:rFonts w:cs="Open Sans"/>
        </w:rPr>
        <w:t xml:space="preserve">that it </w:t>
      </w:r>
      <w:r w:rsidRPr="00C23737">
        <w:rPr>
          <w:rFonts w:cs="Open Sans"/>
        </w:rPr>
        <w:t>reflect</w:t>
      </w:r>
      <w:r w:rsidR="00A62641" w:rsidRPr="00C23737">
        <w:rPr>
          <w:rFonts w:cs="Open Sans"/>
        </w:rPr>
        <w:t>ed</w:t>
      </w:r>
      <w:r w:rsidRPr="00C23737">
        <w:rPr>
          <w:rFonts w:cs="Open Sans"/>
        </w:rPr>
        <w:t xml:space="preserve"> the experiences of a broad range of Australian Muslims.</w:t>
      </w:r>
    </w:p>
    <w:p w14:paraId="529A8D19" w14:textId="3FB5DA6D" w:rsidR="52A8B608" w:rsidRPr="00C23737" w:rsidRDefault="48B2FDA3" w:rsidP="6E6006D8">
      <w:pPr>
        <w:rPr>
          <w:rFonts w:cs="Open Sans"/>
        </w:rPr>
      </w:pPr>
      <w:r w:rsidRPr="00C23737">
        <w:rPr>
          <w:rFonts w:cs="Open Sans"/>
        </w:rPr>
        <w:lastRenderedPageBreak/>
        <w:t>The Project Advisory Group consisted of members from peak national Muslim organisations identified through the scoping exercise</w:t>
      </w:r>
      <w:r w:rsidR="000910B1" w:rsidRPr="00C23737">
        <w:rPr>
          <w:rFonts w:cs="Open Sans"/>
        </w:rPr>
        <w:t>, and received</w:t>
      </w:r>
      <w:r w:rsidRPr="00C23737">
        <w:rPr>
          <w:rFonts w:cs="Open Sans"/>
        </w:rPr>
        <w:t xml:space="preserve"> advice from the Australian National Imams Council (ANIC).</w:t>
      </w:r>
    </w:p>
    <w:p w14:paraId="7484DCCA" w14:textId="0CC30B14" w:rsidR="52A8B608" w:rsidRPr="00C23737" w:rsidRDefault="48B2FDA3" w:rsidP="6E6006D8">
      <w:pPr>
        <w:rPr>
          <w:rFonts w:cs="Open Sans"/>
        </w:rPr>
      </w:pPr>
      <w:r w:rsidRPr="00C23737">
        <w:rPr>
          <w:rFonts w:cs="Open Sans"/>
        </w:rPr>
        <w:t>A Critical Friends Group was established to provide academic advice during the planning and completion of the project. Critical Friends also presented to the community on their topics of expertise through a Speaker Series held during the consultation process. The Speaker Series events were held as an opportunity to educate the broader Australian community about issues that impact on Australian Muslim communit</w:t>
      </w:r>
      <w:r w:rsidR="000910B1" w:rsidRPr="00C23737">
        <w:rPr>
          <w:rFonts w:cs="Open Sans"/>
        </w:rPr>
        <w:t>ies</w:t>
      </w:r>
      <w:r w:rsidRPr="00C23737">
        <w:rPr>
          <w:rFonts w:cs="Open Sans"/>
        </w:rPr>
        <w:t>.</w:t>
      </w:r>
    </w:p>
    <w:p w14:paraId="26755BCE" w14:textId="2709604B" w:rsidR="52A8B608" w:rsidRPr="00C23737" w:rsidRDefault="48B2FDA3" w:rsidP="6E6006D8">
      <w:pPr>
        <w:pStyle w:val="Titolo2"/>
      </w:pPr>
      <w:bookmarkStart w:id="10" w:name="_Toc76715554"/>
      <w:r w:rsidRPr="00C23737">
        <w:t>Pilot stakeholder consultations</w:t>
      </w:r>
      <w:bookmarkEnd w:id="10"/>
    </w:p>
    <w:p w14:paraId="15BA0180" w14:textId="58A1FD30" w:rsidR="52A8B608" w:rsidRPr="00C23737" w:rsidRDefault="48B2FDA3" w:rsidP="6E6006D8">
      <w:pPr>
        <w:rPr>
          <w:rFonts w:cs="Open Sans"/>
        </w:rPr>
      </w:pPr>
      <w:r w:rsidRPr="00C23737">
        <w:rPr>
          <w:rFonts w:cs="Open Sans"/>
        </w:rPr>
        <w:t>Pilot stakeholder consultations were held with peak national Muslim organisations. Given time and resource considerations, these consultations were held in Sydney. As Sydney is the city with the largest number of Australian Muslims, and the largest number of Muslim representative organisations, it was chosen as the appropriate location for initial consultations.</w:t>
      </w:r>
    </w:p>
    <w:p w14:paraId="47190DEA" w14:textId="1E693548" w:rsidR="52A8B608" w:rsidRPr="00C23737" w:rsidRDefault="48B2FDA3" w:rsidP="6E6006D8">
      <w:pPr>
        <w:rPr>
          <w:rFonts w:cs="Open Sans"/>
        </w:rPr>
      </w:pPr>
      <w:r w:rsidRPr="00C23737">
        <w:rPr>
          <w:rFonts w:cs="Open Sans"/>
        </w:rPr>
        <w:t>At the conclusion of these pilot consultations, data was analysed to identify emerging themes. These themes informed the questions in the following consultations with communities and state-based stakeholders across Australia.</w:t>
      </w:r>
    </w:p>
    <w:p w14:paraId="596B08B3" w14:textId="39C1496E" w:rsidR="52A8B608" w:rsidRPr="00C23737" w:rsidRDefault="48B2FDA3" w:rsidP="004466C6">
      <w:pPr>
        <w:pStyle w:val="Titolo2"/>
      </w:pPr>
      <w:bookmarkStart w:id="11" w:name="_Toc76715555"/>
      <w:r w:rsidRPr="00C23737">
        <w:t>Community consultations</w:t>
      </w:r>
      <w:bookmarkEnd w:id="11"/>
    </w:p>
    <w:p w14:paraId="19C47EDF" w14:textId="5EDE73A2" w:rsidR="52A8B608" w:rsidRPr="00C23737" w:rsidRDefault="48B2FDA3" w:rsidP="6E6006D8">
      <w:pPr>
        <w:rPr>
          <w:rFonts w:cs="Open Sans"/>
        </w:rPr>
      </w:pPr>
      <w:r w:rsidRPr="00C23737">
        <w:rPr>
          <w:rFonts w:cs="Open Sans"/>
        </w:rPr>
        <w:t>Intelligence gathered from the pilot stakeholder consultations provided the framework of themes that were explored in the community consultations. In order to reach a broad range of community consultation participants, community consultations were broken down into three specific groups</w:t>
      </w:r>
      <w:r w:rsidR="00AE09E1" w:rsidRPr="00C23737">
        <w:rPr>
          <w:rFonts w:cs="Open Sans"/>
        </w:rPr>
        <w:t>—</w:t>
      </w:r>
      <w:r w:rsidRPr="00C23737">
        <w:rPr>
          <w:rFonts w:cs="Open Sans"/>
        </w:rPr>
        <w:t>open consultations, women’s consultations and student consultations.</w:t>
      </w:r>
    </w:p>
    <w:p w14:paraId="0A400007" w14:textId="51D74043" w:rsidR="52A8B608" w:rsidRPr="00C23737" w:rsidRDefault="48B2FDA3" w:rsidP="6E6006D8">
      <w:pPr>
        <w:rPr>
          <w:rFonts w:cs="Open Sans"/>
        </w:rPr>
      </w:pPr>
      <w:r w:rsidRPr="00C23737">
        <w:rPr>
          <w:rFonts w:cs="Open Sans"/>
        </w:rPr>
        <w:t>Open consultations were open to all members of the community and were hosted and facilitated by the Commission. Women’s consultations were generally hosted by a local Muslim women’s organisation and facilitated by the Commission. Student consultations were hosted by Islamic Student Associations based at different universities and facilitated by the Commission.</w:t>
      </w:r>
    </w:p>
    <w:p w14:paraId="4EE1215C" w14:textId="76F0520F" w:rsidR="52A8B608" w:rsidRPr="00C23737" w:rsidRDefault="48B2FDA3" w:rsidP="6E6006D8">
      <w:pPr>
        <w:rPr>
          <w:rFonts w:cs="Open Sans"/>
        </w:rPr>
      </w:pPr>
      <w:r w:rsidRPr="00C23737">
        <w:rPr>
          <w:rFonts w:cs="Open Sans"/>
        </w:rPr>
        <w:lastRenderedPageBreak/>
        <w:t>Targeted stakeholder consultations were also held with peak Muslim organisations, several Mosques and Muslim community service organisations. These organisations were invited to sit down with the Race Discrimination Commissioner and his project team</w:t>
      </w:r>
      <w:r w:rsidR="000910B1" w:rsidRPr="00C23737">
        <w:rPr>
          <w:rFonts w:cs="Open Sans"/>
        </w:rPr>
        <w:t>,</w:t>
      </w:r>
      <w:r w:rsidRPr="00C23737">
        <w:rPr>
          <w:rFonts w:cs="Open Sans"/>
        </w:rPr>
        <w:t xml:space="preserve"> to discuss the key themes and to corroborate interim findings as the consultation process progressed.</w:t>
      </w:r>
    </w:p>
    <w:p w14:paraId="77B33216" w14:textId="17070644" w:rsidR="52A8B608" w:rsidRPr="00C23737" w:rsidRDefault="48B2FDA3" w:rsidP="00633220">
      <w:pPr>
        <w:rPr>
          <w:rFonts w:cs="Open Sans"/>
        </w:rPr>
      </w:pPr>
      <w:r w:rsidRPr="00C23737">
        <w:rPr>
          <w:rFonts w:cs="Open Sans"/>
        </w:rPr>
        <w:t>In total</w:t>
      </w:r>
      <w:r w:rsidR="00FD2F33" w:rsidRPr="00C23737">
        <w:rPr>
          <w:rFonts w:cs="Open Sans"/>
        </w:rPr>
        <w:t>,</w:t>
      </w:r>
      <w:r w:rsidRPr="00C23737">
        <w:rPr>
          <w:rFonts w:cs="Open Sans"/>
        </w:rPr>
        <w:t xml:space="preserve"> 37 consultations with the Australian Muslim community attended by 220 people were held between July 2019 and February 2020.</w:t>
      </w:r>
      <w:r w:rsidR="52A8B608" w:rsidRPr="00C23737">
        <w:rPr>
          <w:rStyle w:val="Rimandonotadichiusura"/>
          <w:rFonts w:cs="Open Sans"/>
        </w:rPr>
        <w:endnoteReference w:id="2"/>
      </w:r>
      <w:r w:rsidRPr="00C23737">
        <w:rPr>
          <w:rFonts w:cs="Open Sans"/>
        </w:rPr>
        <w:t xml:space="preserve"> Word cloud resources were created for each location and shared with consultation participants</w:t>
      </w:r>
      <w:r w:rsidR="000910B1" w:rsidRPr="00C23737">
        <w:rPr>
          <w:rFonts w:cs="Open Sans"/>
        </w:rPr>
        <w:t>,</w:t>
      </w:r>
      <w:r w:rsidRPr="00C23737">
        <w:rPr>
          <w:rFonts w:cs="Open Sans"/>
        </w:rPr>
        <w:t xml:space="preserve"> allowing them and their communities to quickly see the results from their area and know their stories had been heard. The Commission also shared key themes identified during the project with project participants, the Project Advisory Group, and the Project’s Critical Friends.</w:t>
      </w:r>
    </w:p>
    <w:p w14:paraId="4210F491" w14:textId="40EB94E9" w:rsidR="52A8B608" w:rsidRPr="00C23737" w:rsidRDefault="48B2FDA3" w:rsidP="004466C6">
      <w:pPr>
        <w:pStyle w:val="Titolo2"/>
      </w:pPr>
      <w:bookmarkStart w:id="12" w:name="_Toc76715556"/>
      <w:r w:rsidRPr="00C23737">
        <w:t>Survey</w:t>
      </w:r>
      <w:bookmarkEnd w:id="12"/>
    </w:p>
    <w:p w14:paraId="5968AC90" w14:textId="03880E36" w:rsidR="52A8B608" w:rsidRPr="00C23737" w:rsidRDefault="48B2FDA3" w:rsidP="6E6006D8">
      <w:pPr>
        <w:rPr>
          <w:rFonts w:cs="Open Sans"/>
        </w:rPr>
      </w:pPr>
      <w:r w:rsidRPr="00C23737">
        <w:rPr>
          <w:rFonts w:cs="Open Sans"/>
        </w:rPr>
        <w:t xml:space="preserve">A national online survey </w:t>
      </w:r>
      <w:r w:rsidR="000D6491" w:rsidRPr="00C23737">
        <w:rPr>
          <w:rFonts w:cs="Open Sans"/>
        </w:rPr>
        <w:t xml:space="preserve">was conducted concurrently with the community consultations. The survey </w:t>
      </w:r>
      <w:r w:rsidRPr="00C23737">
        <w:rPr>
          <w:rFonts w:cs="Open Sans"/>
        </w:rPr>
        <w:t xml:space="preserve">aimed </w:t>
      </w:r>
      <w:r w:rsidR="000D6491" w:rsidRPr="00C23737">
        <w:rPr>
          <w:rFonts w:cs="Open Sans"/>
        </w:rPr>
        <w:t>to</w:t>
      </w:r>
      <w:r w:rsidRPr="00C23737">
        <w:rPr>
          <w:rFonts w:cs="Open Sans"/>
        </w:rPr>
        <w:t xml:space="preserve"> collect data about Islamophobia, racism and related intolerances</w:t>
      </w:r>
      <w:r w:rsidR="000D6491" w:rsidRPr="00C23737">
        <w:rPr>
          <w:rFonts w:cs="Open Sans"/>
        </w:rPr>
        <w:t>,</w:t>
      </w:r>
      <w:r w:rsidRPr="00C23737">
        <w:rPr>
          <w:rFonts w:cs="Open Sans"/>
        </w:rPr>
        <w:t xml:space="preserve"> </w:t>
      </w:r>
      <w:r w:rsidRPr="00C23737">
        <w:rPr>
          <w:rFonts w:eastAsia="Times New Roman" w:cs="Open Sans"/>
        </w:rPr>
        <w:t>and</w:t>
      </w:r>
      <w:r w:rsidR="000D6491" w:rsidRPr="00C23737">
        <w:rPr>
          <w:rFonts w:eastAsia="Times New Roman" w:cs="Open Sans"/>
        </w:rPr>
        <w:t xml:space="preserve"> sought</w:t>
      </w:r>
      <w:r w:rsidRPr="00C23737">
        <w:rPr>
          <w:rFonts w:eastAsia="Times New Roman" w:cs="Open Sans"/>
        </w:rPr>
        <w:t xml:space="preserve"> to understand Australian Muslim community strengths, concerns and needs</w:t>
      </w:r>
      <w:r w:rsidR="000D6491" w:rsidRPr="00C23737">
        <w:rPr>
          <w:rFonts w:eastAsia="Times New Roman" w:cs="Open Sans"/>
        </w:rPr>
        <w:t>.</w:t>
      </w:r>
      <w:r w:rsidRPr="00C23737">
        <w:rPr>
          <w:rFonts w:cs="Open Sans"/>
        </w:rPr>
        <w:t xml:space="preserve"> The </w:t>
      </w:r>
      <w:r w:rsidRPr="00B96C0A">
        <w:rPr>
          <w:rStyle w:val="Enfasicorsivo"/>
        </w:rPr>
        <w:t>Sharing the Stories of Australian Muslims Survey</w:t>
      </w:r>
      <w:r w:rsidRPr="00C23737">
        <w:rPr>
          <w:rFonts w:cs="Open Sans"/>
        </w:rPr>
        <w:t xml:space="preserve"> (National Survey) consisted of an online questionnaire.</w:t>
      </w:r>
    </w:p>
    <w:p w14:paraId="4BB0699E" w14:textId="2D8B741E" w:rsidR="52A8B608" w:rsidRPr="00C23737" w:rsidRDefault="48B2FDA3" w:rsidP="6E6006D8">
      <w:pPr>
        <w:rPr>
          <w:rFonts w:cs="Open Sans"/>
        </w:rPr>
      </w:pPr>
      <w:r w:rsidRPr="00C23737">
        <w:rPr>
          <w:rFonts w:cs="Open Sans"/>
        </w:rPr>
        <w:t>The National Survey asked respondents about the following areas:</w:t>
      </w:r>
    </w:p>
    <w:p w14:paraId="4F312C2B" w14:textId="1E31D0EF" w:rsidR="52A8B608" w:rsidRPr="00C23737" w:rsidRDefault="48B2FDA3" w:rsidP="00B96C0A">
      <w:pPr>
        <w:pStyle w:val="Puntoelenco4"/>
      </w:pPr>
      <w:r w:rsidRPr="00C23737">
        <w:t>experiences in Australia</w:t>
      </w:r>
    </w:p>
    <w:p w14:paraId="57ADCE9D" w14:textId="5D55649D" w:rsidR="52A8B608" w:rsidRPr="00C23737" w:rsidRDefault="48B2FDA3" w:rsidP="00B96C0A">
      <w:pPr>
        <w:pStyle w:val="Puntoelenco4"/>
      </w:pPr>
      <w:r w:rsidRPr="00C23737">
        <w:t>social inclusion and cohesion</w:t>
      </w:r>
    </w:p>
    <w:p w14:paraId="61A2C2E2" w14:textId="4F9E235A" w:rsidR="52A8B608" w:rsidRPr="00C23737" w:rsidRDefault="48B2FDA3" w:rsidP="00B96C0A">
      <w:pPr>
        <w:pStyle w:val="Puntoelenco4"/>
      </w:pPr>
      <w:r w:rsidRPr="00C23737">
        <w:t>experiences of unfavourable treatment</w:t>
      </w:r>
    </w:p>
    <w:p w14:paraId="6ED675BB" w14:textId="3E6B3BF0" w:rsidR="52A8B608" w:rsidRPr="00C23737" w:rsidRDefault="48B2FDA3" w:rsidP="00B96C0A">
      <w:pPr>
        <w:pStyle w:val="Puntoelenco4"/>
      </w:pPr>
      <w:r w:rsidRPr="00C23737">
        <w:t>reporting unfavourable treatment</w:t>
      </w:r>
    </w:p>
    <w:p w14:paraId="766A12E0" w14:textId="6E451605" w:rsidR="52A8B608" w:rsidRPr="00C23737" w:rsidRDefault="48B2FDA3" w:rsidP="00B96C0A">
      <w:pPr>
        <w:pStyle w:val="Puntoelenco4"/>
      </w:pPr>
      <w:r w:rsidRPr="00C23737">
        <w:t>safety</w:t>
      </w:r>
    </w:p>
    <w:p w14:paraId="75C5A104" w14:textId="75E0DBFA" w:rsidR="52A8B608" w:rsidRPr="00C23737" w:rsidRDefault="48B2FDA3" w:rsidP="00B96C0A">
      <w:pPr>
        <w:pStyle w:val="Puntoelenco4"/>
      </w:pPr>
      <w:r w:rsidRPr="00C23737">
        <w:t>looking to the future</w:t>
      </w:r>
    </w:p>
    <w:p w14:paraId="20A7A91A" w14:textId="79970B2F" w:rsidR="52A8B608" w:rsidRPr="00C23737" w:rsidRDefault="48B2FDA3" w:rsidP="6E6006D8">
      <w:pPr>
        <w:rPr>
          <w:rFonts w:cs="Open Sans"/>
        </w:rPr>
      </w:pPr>
      <w:r w:rsidRPr="00C23737">
        <w:rPr>
          <w:rFonts w:cs="Open Sans"/>
        </w:rPr>
        <w:t>The National Survey and findings analysis were conducted by an independent research organisation.</w:t>
      </w:r>
      <w:r w:rsidR="52A8B608" w:rsidRPr="00C23737">
        <w:rPr>
          <w:rStyle w:val="Rimandonotadichiusura"/>
          <w:rFonts w:cs="Open Sans"/>
        </w:rPr>
        <w:endnoteReference w:id="3"/>
      </w:r>
      <w:r w:rsidRPr="00C23737">
        <w:rPr>
          <w:rFonts w:cs="Open Sans"/>
        </w:rPr>
        <w:t xml:space="preserve"> The analysis was finalised in December 2019.</w:t>
      </w:r>
    </w:p>
    <w:p w14:paraId="42A7DBCF" w14:textId="1595E73D" w:rsidR="52A8B608" w:rsidRPr="00C23737" w:rsidRDefault="48B2FDA3" w:rsidP="0065136B">
      <w:pPr>
        <w:rPr>
          <w:rFonts w:cs="Open Sans"/>
        </w:rPr>
      </w:pPr>
      <w:r w:rsidRPr="00C23737">
        <w:rPr>
          <w:rFonts w:cs="Open Sans"/>
        </w:rPr>
        <w:lastRenderedPageBreak/>
        <w:t>A community</w:t>
      </w:r>
      <w:r w:rsidR="004C5435" w:rsidRPr="00C23737">
        <w:rPr>
          <w:rFonts w:cs="Open Sans"/>
        </w:rPr>
        <w:t>-</w:t>
      </w:r>
      <w:r w:rsidRPr="00C23737">
        <w:rPr>
          <w:rFonts w:cs="Open Sans"/>
        </w:rPr>
        <w:t xml:space="preserve">informed survey distribution strategy helped the Commission to engage widely and </w:t>
      </w:r>
      <w:r w:rsidR="00316BDD" w:rsidRPr="00C23737">
        <w:rPr>
          <w:rFonts w:cs="Open Sans"/>
        </w:rPr>
        <w:t>connect with</w:t>
      </w:r>
      <w:r w:rsidRPr="00C23737">
        <w:rPr>
          <w:rFonts w:cs="Open Sans"/>
        </w:rPr>
        <w:t xml:space="preserve"> hard to reach communities. The survey was available in English, Dari, Urdu and Arabic</w:t>
      </w:r>
      <w:r w:rsidR="004C5435" w:rsidRPr="00C23737">
        <w:rPr>
          <w:rFonts w:cs="Open Sans"/>
        </w:rPr>
        <w:t>,</w:t>
      </w:r>
      <w:r w:rsidRPr="00C23737">
        <w:rPr>
          <w:rFonts w:cs="Open Sans"/>
        </w:rPr>
        <w:t xml:space="preserve"> and Muslim community leaders, organisations and networks helped share and promote the survey. The Project Advisory Group members and Critical Friends provided insight and advice to support promotion and distribution</w:t>
      </w:r>
      <w:r w:rsidR="0065136B" w:rsidRPr="00C23737">
        <w:rPr>
          <w:rFonts w:cs="Open Sans"/>
        </w:rPr>
        <w:t>.</w:t>
      </w:r>
      <w:r w:rsidRPr="00C23737">
        <w:rPr>
          <w:rFonts w:cs="Open Sans"/>
        </w:rPr>
        <w:t xml:space="preserve"> </w:t>
      </w:r>
      <w:r w:rsidR="0065136B" w:rsidRPr="00C23737">
        <w:rPr>
          <w:rFonts w:cs="Open Sans"/>
        </w:rPr>
        <w:t>N</w:t>
      </w:r>
      <w:r w:rsidRPr="00C23737">
        <w:rPr>
          <w:rFonts w:cs="Open Sans"/>
        </w:rPr>
        <w:t>on-Muslim organisations also promoted the survey and encouraged Australian Muslims with whom they were connected to take part.</w:t>
      </w:r>
    </w:p>
    <w:p w14:paraId="3D9A6825" w14:textId="32D4DCC9" w:rsidR="52A8B608" w:rsidRPr="00C23737" w:rsidRDefault="48B2FDA3" w:rsidP="0065136B">
      <w:pPr>
        <w:rPr>
          <w:rFonts w:cs="Open Sans"/>
        </w:rPr>
      </w:pPr>
      <w:r w:rsidRPr="00C23737">
        <w:rPr>
          <w:rFonts w:cs="Open Sans"/>
        </w:rPr>
        <w:t>As a result, a significant sample size was achieved: 1,017 Australian Muslims took part in the survey, and responses were received from every state and territory, and from metropolitan and regional locations. In addition to quantitative survey questions, respondents were able to include their personal experiences and stories.</w:t>
      </w:r>
    </w:p>
    <w:p w14:paraId="268857CA" w14:textId="3068E6A2" w:rsidR="52A8B608" w:rsidRPr="00C23737" w:rsidRDefault="48B2FDA3" w:rsidP="00652F19">
      <w:pPr>
        <w:spacing w:after="160"/>
        <w:rPr>
          <w:rFonts w:cs="Open Sans"/>
        </w:rPr>
      </w:pPr>
      <w:r w:rsidRPr="00C23737">
        <w:rPr>
          <w:rFonts w:cs="Open Sans"/>
        </w:rPr>
        <w:t xml:space="preserve">The survey was the first national opportunity </w:t>
      </w:r>
      <w:r w:rsidR="00F13A2C" w:rsidRPr="00C23737">
        <w:rPr>
          <w:rFonts w:cs="Open Sans"/>
        </w:rPr>
        <w:t xml:space="preserve">that </w:t>
      </w:r>
      <w:r w:rsidRPr="00C23737">
        <w:rPr>
          <w:rFonts w:cs="Open Sans"/>
        </w:rPr>
        <w:t>Australian Muslims had to record the individual, family and community impact of the Christchurch terrorist attacks. The importance of meaningful participation and consultation on this issue was clear, with 87</w:t>
      </w:r>
      <w:r w:rsidR="00F13A2C" w:rsidRPr="00C23737">
        <w:rPr>
          <w:rFonts w:cs="Open Sans"/>
        </w:rPr>
        <w:t>%</w:t>
      </w:r>
      <w:r w:rsidRPr="00C23737">
        <w:rPr>
          <w:rFonts w:cs="Open Sans"/>
        </w:rPr>
        <w:t xml:space="preserve"> of those surveyed taking the opportunity to share how the Christchurch tragedy had affected them, their friends, or their family.</w:t>
      </w:r>
    </w:p>
    <w:p w14:paraId="75949B68" w14:textId="2DFB8294" w:rsidR="52A8B608" w:rsidRPr="00C23737" w:rsidRDefault="48B2FDA3" w:rsidP="00B96C0A">
      <w:pPr>
        <w:pStyle w:val="Rientronormale"/>
      </w:pPr>
      <w:r w:rsidRPr="00B96C0A">
        <w:rPr>
          <w:rStyle w:val="Enfasicorsivo"/>
        </w:rPr>
        <w:t>I appreciate this survey to hear my community voice. This gives me a feeling that someone cares about us and [is] here to listen to us</w:t>
      </w:r>
      <w:r w:rsidRPr="00C23737">
        <w:t xml:space="preserve">. </w:t>
      </w:r>
      <w:r w:rsidR="005E1299" w:rsidRPr="00C23737">
        <w:t>—</w:t>
      </w:r>
      <w:r w:rsidRPr="00C23737">
        <w:t xml:space="preserve">Male </w:t>
      </w:r>
      <w:r w:rsidRPr="00C23737">
        <w:rPr>
          <w:rFonts w:eastAsia="Open Sans"/>
          <w:color w:val="000000" w:themeColor="text1"/>
        </w:rPr>
        <w:t>National Survey participant</w:t>
      </w:r>
      <w:r w:rsidRPr="00C23737">
        <w:t>, aged 25-34</w:t>
      </w:r>
    </w:p>
    <w:p w14:paraId="40ACC3B9" w14:textId="4364AB3E" w:rsidR="52A8B608" w:rsidRPr="00C23737" w:rsidRDefault="48B2FDA3" w:rsidP="6E6006D8">
      <w:pPr>
        <w:pStyle w:val="Titolo2"/>
      </w:pPr>
      <w:bookmarkStart w:id="13" w:name="_Toc76715557"/>
      <w:r w:rsidRPr="00C23737">
        <w:t>Previous Commission research and reports</w:t>
      </w:r>
      <w:bookmarkEnd w:id="13"/>
    </w:p>
    <w:p w14:paraId="7B65E625" w14:textId="460D1293" w:rsidR="52A8B608" w:rsidRPr="00C23737" w:rsidRDefault="48B2FDA3" w:rsidP="6E6006D8">
      <w:pPr>
        <w:rPr>
          <w:rFonts w:cs="Open Sans"/>
        </w:rPr>
      </w:pPr>
      <w:r w:rsidRPr="00C23737">
        <w:rPr>
          <w:rFonts w:cs="Open Sans"/>
        </w:rPr>
        <w:t>As well as its work around freedom of religion and protection against religious discrimination</w:t>
      </w:r>
      <w:r w:rsidR="00974CE1" w:rsidRPr="00C23737">
        <w:rPr>
          <w:rFonts w:cs="Open Sans"/>
        </w:rPr>
        <w:t>,</w:t>
      </w:r>
      <w:r w:rsidR="52A8B608" w:rsidRPr="00C23737">
        <w:rPr>
          <w:rStyle w:val="Rimandonotadichiusura"/>
          <w:rFonts w:cs="Open Sans"/>
        </w:rPr>
        <w:endnoteReference w:id="4"/>
      </w:r>
      <w:r w:rsidRPr="00C23737">
        <w:rPr>
          <w:rFonts w:cs="Open Sans"/>
        </w:rPr>
        <w:t xml:space="preserve"> the Commission has conducted several projects focused on Australian Muslims. </w:t>
      </w:r>
    </w:p>
    <w:p w14:paraId="5F33132F" w14:textId="3D89713A" w:rsidR="52A8B608" w:rsidRPr="00C23737" w:rsidRDefault="48B2FDA3" w:rsidP="6E6006D8">
      <w:pPr>
        <w:pStyle w:val="Titolo3"/>
      </w:pPr>
      <w:r w:rsidRPr="00C23737">
        <w:t>Isma</w:t>
      </w:r>
      <w:r w:rsidRPr="00C23737">
        <w:rPr>
          <w:rFonts w:ascii="Arial" w:hAnsi="Arial" w:cs="Arial"/>
          <w:rtl/>
        </w:rPr>
        <w:t>ﻉ</w:t>
      </w:r>
      <w:r w:rsidRPr="00C23737">
        <w:t xml:space="preserve"> (Listen) Report</w:t>
      </w:r>
      <w:r w:rsidR="00652F19">
        <w:t xml:space="preserve"> </w:t>
      </w:r>
      <w:r w:rsidRPr="00C23737">
        <w:t>(2004)</w:t>
      </w:r>
    </w:p>
    <w:p w14:paraId="08537A99" w14:textId="583E14B6" w:rsidR="52A8B608" w:rsidRPr="00C23737" w:rsidRDefault="48B2FDA3" w:rsidP="6E6006D8">
      <w:pPr>
        <w:rPr>
          <w:rFonts w:cs="Open Sans"/>
        </w:rPr>
      </w:pPr>
      <w:r w:rsidRPr="00C23737">
        <w:rPr>
          <w:rFonts w:cs="Open Sans"/>
        </w:rPr>
        <w:t>In 2003, the Commission conducted the Isma</w:t>
      </w:r>
      <w:r w:rsidRPr="00C23737">
        <w:rPr>
          <w:rFonts w:ascii="Arial" w:hAnsi="Arial" w:cs="Arial"/>
          <w:rtl/>
        </w:rPr>
        <w:t>ﻉ</w:t>
      </w:r>
      <w:r w:rsidRPr="00C23737">
        <w:rPr>
          <w:rFonts w:cs="Open Sans"/>
        </w:rPr>
        <w:t xml:space="preserve"> project and listened to the experiences of over 1,400 Arab and Australian </w:t>
      </w:r>
      <w:r w:rsidR="005D54A3" w:rsidRPr="00C23737">
        <w:rPr>
          <w:rFonts w:cs="Open Sans"/>
        </w:rPr>
        <w:t>Muslims</w:t>
      </w:r>
      <w:r w:rsidRPr="00C23737">
        <w:rPr>
          <w:rFonts w:cs="Open Sans"/>
        </w:rPr>
        <w:t xml:space="preserve"> who participated in consultations around the country.</w:t>
      </w:r>
      <w:r w:rsidR="52A8B608" w:rsidRPr="00C23737">
        <w:rPr>
          <w:rStyle w:val="Rimandonotadichiusura"/>
          <w:rFonts w:cs="Open Sans"/>
        </w:rPr>
        <w:endnoteReference w:id="5"/>
      </w:r>
    </w:p>
    <w:p w14:paraId="57C40F00" w14:textId="49D9ECCE" w:rsidR="52A8B608" w:rsidRPr="00C23737" w:rsidRDefault="48B2FDA3" w:rsidP="6E6006D8">
      <w:pPr>
        <w:rPr>
          <w:rFonts w:cs="Open Sans"/>
        </w:rPr>
      </w:pPr>
      <w:r w:rsidRPr="00C23737">
        <w:rPr>
          <w:rFonts w:cs="Open Sans"/>
        </w:rPr>
        <w:lastRenderedPageBreak/>
        <w:t xml:space="preserve">The project was a response to increasing concerns expressed by Arab and Muslim organisations. This project was completed against the backdrop of the </w:t>
      </w:r>
      <w:r w:rsidR="005D54A3" w:rsidRPr="00C23737">
        <w:rPr>
          <w:rFonts w:cs="Open Sans"/>
        </w:rPr>
        <w:t xml:space="preserve">11 </w:t>
      </w:r>
      <w:r w:rsidRPr="00C23737">
        <w:rPr>
          <w:rFonts w:cs="Open Sans"/>
        </w:rPr>
        <w:t>September 2001 attacks in the US and the Bali bombings of October 2002, the growing numbers of asylum seekers from the Middle East and Muslim countries and the trial, conviction and sentencing of gang rapists who were members of Muslim communities in Sydney in 2001</w:t>
      </w:r>
      <w:r w:rsidR="00977CF9" w:rsidRPr="00C23737">
        <w:rPr>
          <w:rFonts w:cs="Open Sans"/>
        </w:rPr>
        <w:t>–</w:t>
      </w:r>
      <w:r w:rsidRPr="00C23737">
        <w:rPr>
          <w:rFonts w:cs="Open Sans"/>
        </w:rPr>
        <w:t>2002.</w:t>
      </w:r>
    </w:p>
    <w:p w14:paraId="028A9C61" w14:textId="2B26EBC1" w:rsidR="52A8B608" w:rsidRPr="00C23737" w:rsidRDefault="48B2FDA3" w:rsidP="6E6006D8">
      <w:pPr>
        <w:rPr>
          <w:rFonts w:cs="Open Sans"/>
        </w:rPr>
      </w:pPr>
      <w:r w:rsidRPr="00C23737">
        <w:rPr>
          <w:rFonts w:cs="Open Sans"/>
        </w:rPr>
        <w:t>The Isma</w:t>
      </w:r>
      <w:r w:rsidRPr="00C23737">
        <w:rPr>
          <w:rFonts w:ascii="Arial" w:hAnsi="Arial" w:cs="Arial"/>
          <w:rtl/>
        </w:rPr>
        <w:t>ﻉ</w:t>
      </w:r>
      <w:r w:rsidRPr="00C23737">
        <w:rPr>
          <w:rFonts w:cs="Open Sans"/>
        </w:rPr>
        <w:t xml:space="preserve"> report made recommendations relating to</w:t>
      </w:r>
      <w:r w:rsidR="00C11208" w:rsidRPr="00C23737">
        <w:rPr>
          <w:rFonts w:cs="Open Sans"/>
        </w:rPr>
        <w:t>:</w:t>
      </w:r>
      <w:r w:rsidRPr="00C23737">
        <w:rPr>
          <w:rFonts w:cs="Open Sans"/>
        </w:rPr>
        <w:t xml:space="preserve"> legal protection against discrimination and vilification on the ground of religion or belief; education; public language; policing; community action; and public support.</w:t>
      </w:r>
    </w:p>
    <w:p w14:paraId="0BD09F80" w14:textId="77777777" w:rsidR="52A8B608" w:rsidRPr="00C23737" w:rsidRDefault="48B2FDA3" w:rsidP="6E6006D8">
      <w:pPr>
        <w:pStyle w:val="Titolo3"/>
      </w:pPr>
      <w:r w:rsidRPr="00C23737">
        <w:t>Unlocking Doors Project (2006)</w:t>
      </w:r>
    </w:p>
    <w:p w14:paraId="3FFEC058" w14:textId="0F2F11B3" w:rsidR="52A8B608" w:rsidRPr="00C23737" w:rsidRDefault="48B2FDA3" w:rsidP="6E6006D8">
      <w:pPr>
        <w:rPr>
          <w:rFonts w:cs="Open Sans"/>
        </w:rPr>
      </w:pPr>
      <w:r w:rsidRPr="00C23737">
        <w:rPr>
          <w:rFonts w:cs="Open Sans"/>
        </w:rPr>
        <w:t>In 2006</w:t>
      </w:r>
      <w:r w:rsidR="00977CF9" w:rsidRPr="00C23737">
        <w:rPr>
          <w:rFonts w:cs="Open Sans"/>
        </w:rPr>
        <w:t>,</w:t>
      </w:r>
      <w:r w:rsidRPr="00C23737">
        <w:rPr>
          <w:rFonts w:cs="Open Sans"/>
        </w:rPr>
        <w:t xml:space="preserve"> the Commission undertook the Unlocking Doors Project which brought together Muslim communities and police to discuss and respond to incidents of racial and religious discrimination and abuse. The 2007 </w:t>
      </w:r>
      <w:r w:rsidRPr="00B96C0A">
        <w:rPr>
          <w:rStyle w:val="Enfasicorsivo"/>
        </w:rPr>
        <w:t>Unlocking Doors Project Report</w:t>
      </w:r>
      <w:r w:rsidRPr="00C23737">
        <w:rPr>
          <w:rFonts w:cs="Open Sans"/>
        </w:rPr>
        <w:t xml:space="preserve"> provided a summary of the main issues raised in the project and strategies suggested by participants in consultations and forums.</w:t>
      </w:r>
    </w:p>
    <w:p w14:paraId="7F4A9B70" w14:textId="317C668E" w:rsidR="007C4CA7" w:rsidRPr="00C23737" w:rsidRDefault="48B2FDA3" w:rsidP="4DFEFC75">
      <w:pPr>
        <w:rPr>
          <w:rFonts w:cs="Open Sans"/>
        </w:rPr>
      </w:pPr>
      <w:r w:rsidRPr="00C23737">
        <w:rPr>
          <w:rFonts w:cs="Open Sans"/>
        </w:rPr>
        <w:t>The suggested approaches in the report included strategies related to addressing racial and religious hatred; improving community knowledge about reporting discrimination, harassment and vilification; improving police understanding of the serious impact of racial hatred; and increasing trust and confidence in police and police processes.</w:t>
      </w:r>
    </w:p>
    <w:p w14:paraId="0E151E8E" w14:textId="77777777" w:rsidR="007C4CA7" w:rsidRPr="00C23737" w:rsidRDefault="007C4CA7">
      <w:pPr>
        <w:rPr>
          <w:rFonts w:cs="Open Sans"/>
        </w:rPr>
      </w:pPr>
      <w:r w:rsidRPr="00C23737">
        <w:rPr>
          <w:rFonts w:cs="Open Sans"/>
        </w:rPr>
        <w:br w:type="page"/>
      </w:r>
    </w:p>
    <w:tbl>
      <w:tblPr>
        <w:tblStyle w:val="Grigliatabella"/>
        <w:tblW w:w="0" w:type="auto"/>
        <w:tblLook w:val="04A0" w:firstRow="1" w:lastRow="0" w:firstColumn="1" w:lastColumn="0" w:noHBand="0" w:noVBand="1"/>
      </w:tblPr>
      <w:tblGrid>
        <w:gridCol w:w="9016"/>
      </w:tblGrid>
      <w:tr w:rsidR="00761A61" w:rsidRPr="00C23737" w14:paraId="1A33D2B1" w14:textId="77777777" w:rsidTr="00761A61">
        <w:tc>
          <w:tcPr>
            <w:tcW w:w="9016" w:type="dxa"/>
          </w:tcPr>
          <w:p w14:paraId="3C17E8BC" w14:textId="6CC53B82" w:rsidR="00761A61" w:rsidRPr="00C23737" w:rsidRDefault="00761A61" w:rsidP="00761A61">
            <w:pPr>
              <w:pStyle w:val="Titolo1"/>
              <w:outlineLvl w:val="0"/>
            </w:pPr>
            <w:bookmarkStart w:id="14" w:name="_Toc76715558"/>
            <w:r w:rsidRPr="00C23737">
              <w:lastRenderedPageBreak/>
              <w:t>A note about terminology</w:t>
            </w:r>
            <w:bookmarkEnd w:id="14"/>
          </w:p>
          <w:p w14:paraId="7C48569A" w14:textId="77777777" w:rsidR="00761A61" w:rsidRPr="00C23737" w:rsidRDefault="00761A61" w:rsidP="00406C9C">
            <w:pPr>
              <w:pStyle w:val="Titolo2"/>
              <w:outlineLvl w:val="1"/>
            </w:pPr>
            <w:bookmarkStart w:id="15" w:name="_Toc76715559"/>
            <w:r w:rsidRPr="00406C9C">
              <w:t>Islamophobia</w:t>
            </w:r>
            <w:bookmarkEnd w:id="15"/>
          </w:p>
          <w:p w14:paraId="7E2F4568" w14:textId="59A3B5AE" w:rsidR="00761A61" w:rsidRPr="00E64017" w:rsidRDefault="00761A61" w:rsidP="00B731C4">
            <w:pPr>
              <w:rPr>
                <w:szCs w:val="24"/>
              </w:rPr>
            </w:pPr>
            <w:r w:rsidRPr="00E64017">
              <w:rPr>
                <w:szCs w:val="24"/>
              </w:rPr>
              <w:t>There is no formal legal definition of ‘Islamophobia’ in Australia. Consistent with academic writings and research, Islamophobia was viewed by project participants as synonymous with, or as a form of, racism.</w:t>
            </w:r>
          </w:p>
          <w:p w14:paraId="7686A389" w14:textId="787DB970" w:rsidR="00761A61" w:rsidRPr="00E64017" w:rsidRDefault="00761A61" w:rsidP="00B731C4">
            <w:pPr>
              <w:rPr>
                <w:szCs w:val="24"/>
              </w:rPr>
            </w:pPr>
            <w:r w:rsidRPr="00E64017">
              <w:rPr>
                <w:szCs w:val="24"/>
              </w:rPr>
              <w:t>In the National Survey, participants were asked to define Islamophobia in their own terms.</w:t>
            </w:r>
          </w:p>
          <w:p w14:paraId="263CA93F" w14:textId="77777777" w:rsidR="00761A61" w:rsidRPr="00E64017" w:rsidRDefault="00761A61" w:rsidP="00B96C0A">
            <w:pPr>
              <w:pStyle w:val="Rientronormale"/>
            </w:pPr>
            <w:r w:rsidRPr="00B96C0A">
              <w:rPr>
                <w:rStyle w:val="Enfasicorsivo"/>
              </w:rPr>
              <w:t>It is usually an animosity or strong dislike of Islam due to misunderstanding of the religion, prejudice towards its people, stereotyping all as terrorists or barbarians, or even a legitimate fear of Muslims as unsafe people to be around</w:t>
            </w:r>
            <w:r w:rsidRPr="00E64017">
              <w:t>. – Female National Survey participant, aged 18-24</w:t>
            </w:r>
          </w:p>
          <w:p w14:paraId="00358DB6" w14:textId="77777777" w:rsidR="00761A61" w:rsidRPr="00E64017" w:rsidRDefault="00761A61" w:rsidP="00B96C0A">
            <w:pPr>
              <w:pStyle w:val="Rientronormale"/>
            </w:pPr>
            <w:r w:rsidRPr="00B96C0A">
              <w:rPr>
                <w:rStyle w:val="Enfasicorsivo"/>
              </w:rPr>
              <w:t>Licence to dehumanise Muslims and justify any kind of action you may wish to dish out at Muslims</w:t>
            </w:r>
            <w:r w:rsidRPr="00E64017">
              <w:t xml:space="preserve">. —Male National Survey participant, aged 55–64 </w:t>
            </w:r>
          </w:p>
          <w:p w14:paraId="218A3EF5" w14:textId="77777777" w:rsidR="00761A61" w:rsidRPr="00E64017" w:rsidRDefault="00761A61" w:rsidP="00761A61">
            <w:pPr>
              <w:rPr>
                <w:rFonts w:cs="Open Sans"/>
                <w:szCs w:val="24"/>
              </w:rPr>
            </w:pPr>
            <w:r w:rsidRPr="00E64017">
              <w:rPr>
                <w:rFonts w:cs="Open Sans"/>
                <w:szCs w:val="24"/>
              </w:rPr>
              <w:t>In Western contexts, Islamophobia has been defined as ‘a powerful new form of racism’ that ‘amalgamate[s] all Muslims into one group and treats characteristics associated with Muslims (violence, misogyny, political allegiance/disloyalty, incompatibility with Western values) as if they are innate’.</w:t>
            </w:r>
            <w:r w:rsidRPr="00B96C0A">
              <w:rPr>
                <w:rStyle w:val="Rimandonotadichiusura"/>
              </w:rPr>
              <w:endnoteReference w:id="6"/>
            </w:r>
          </w:p>
          <w:p w14:paraId="4F9E0D8D" w14:textId="77777777" w:rsidR="00761A61" w:rsidRPr="00E64017" w:rsidRDefault="00761A61" w:rsidP="00761A61">
            <w:pPr>
              <w:rPr>
                <w:rFonts w:cs="Open Sans"/>
                <w:szCs w:val="24"/>
              </w:rPr>
            </w:pPr>
            <w:r w:rsidRPr="00E64017">
              <w:rPr>
                <w:rFonts w:cs="Open Sans"/>
                <w:szCs w:val="24"/>
              </w:rPr>
              <w:t>The working definition of Islamophobia by the All-Party Parliamentary Group (APPG) on British Muslims states it ‘is rooted in racism and is a type of racism that targets expression of Muslimness or perceived Muslimness’.</w:t>
            </w:r>
            <w:r w:rsidRPr="00B96C0A">
              <w:rPr>
                <w:rStyle w:val="Rimandonotadichiusura"/>
              </w:rPr>
              <w:endnoteReference w:id="7"/>
            </w:r>
          </w:p>
          <w:p w14:paraId="7D7ACC8F" w14:textId="0C771042" w:rsidR="00761A61" w:rsidRPr="00E64017" w:rsidRDefault="00761A61" w:rsidP="00761A61">
            <w:pPr>
              <w:rPr>
                <w:rFonts w:cs="Open Sans"/>
                <w:szCs w:val="24"/>
              </w:rPr>
            </w:pPr>
            <w:r w:rsidRPr="00E64017">
              <w:rPr>
                <w:rFonts w:cs="Open Sans"/>
                <w:szCs w:val="24"/>
              </w:rPr>
              <w:t>Although not formalised into law, this APPG working definition, formulated after numerous consultations in the UK, has received widespread support and adoption from the Muslim community in the UK and overseas since its proposal.</w:t>
            </w:r>
          </w:p>
          <w:p w14:paraId="6B069131" w14:textId="77777777" w:rsidR="00761A61" w:rsidRPr="00E64017" w:rsidRDefault="00761A61" w:rsidP="00761A61">
            <w:pPr>
              <w:rPr>
                <w:rFonts w:cs="Open Sans"/>
                <w:szCs w:val="24"/>
              </w:rPr>
            </w:pPr>
            <w:r w:rsidRPr="00E64017">
              <w:rPr>
                <w:rFonts w:cs="Open Sans"/>
                <w:szCs w:val="24"/>
              </w:rPr>
              <w:t xml:space="preserve">In providing that ‘Islamophobia’ is rooted in racism, the definition does not suggest that Muslims are a race. Instead, it suggests that Muslim communities often encounter anti-Muslim discrimination, vilification and </w:t>
            </w:r>
            <w:r w:rsidRPr="00E64017">
              <w:rPr>
                <w:rFonts w:cs="Open Sans"/>
                <w:szCs w:val="24"/>
              </w:rPr>
              <w:lastRenderedPageBreak/>
              <w:t>hatred in ways that are akin to the experience of racism. Specifically, perpetrators of Islamophobia operate to homogenise Muslims, either through unconscious bias, prejudice, direct/indirect discrimination, structural inequality or hate incidents.</w:t>
            </w:r>
            <w:r w:rsidRPr="00B96C0A">
              <w:rPr>
                <w:rStyle w:val="Rimandonotadichiusura"/>
              </w:rPr>
              <w:endnoteReference w:id="8"/>
            </w:r>
            <w:r w:rsidRPr="00E64017">
              <w:rPr>
                <w:rFonts w:cs="Open Sans"/>
                <w:szCs w:val="24"/>
              </w:rPr>
              <w:t xml:space="preserve"> In drawing this parallel with the experience of racism, the definition of ‘Islamophobia’ is also capable of incorporating the systemic and structural ways that racism operates.</w:t>
            </w:r>
          </w:p>
          <w:p w14:paraId="75FCFFC1" w14:textId="0A3FE6BE" w:rsidR="00761A61" w:rsidRPr="00E64017" w:rsidRDefault="00761A61" w:rsidP="00761A61">
            <w:pPr>
              <w:rPr>
                <w:rFonts w:cs="Open Sans"/>
                <w:szCs w:val="24"/>
              </w:rPr>
            </w:pPr>
            <w:r w:rsidRPr="00E64017">
              <w:rPr>
                <w:rFonts w:cs="Open Sans"/>
                <w:szCs w:val="24"/>
              </w:rPr>
              <w:t>In outlining that Islamophobia targets expressions of Muslimness or perceived Muslimness, the definition also recognises that perpetrators of Islamophobia disproportionately target visibly Muslim people, objects or structures,</w:t>
            </w:r>
            <w:r w:rsidRPr="00B96C0A">
              <w:rPr>
                <w:rStyle w:val="Rimandonotadichiusura"/>
              </w:rPr>
              <w:endnoteReference w:id="9"/>
            </w:r>
            <w:r w:rsidRPr="00E64017">
              <w:rPr>
                <w:rFonts w:cs="Open Sans"/>
                <w:szCs w:val="24"/>
              </w:rPr>
              <w:t xml:space="preserve"> in the same way that perpetrators of interpersonal racism</w:t>
            </w:r>
            <w:r w:rsidRPr="00E64017">
              <w:rPr>
                <w:szCs w:val="24"/>
              </w:rPr>
              <w:t xml:space="preserve"> </w:t>
            </w:r>
            <w:r w:rsidRPr="00E64017">
              <w:rPr>
                <w:rFonts w:cs="Open Sans"/>
                <w:szCs w:val="24"/>
              </w:rPr>
              <w:t>often target people based on the colour of their skin. For example, attacks directed towards Muslim women in public occur most often when the women are wearing Islamic headwear, which is perceived by the perpetrator as a symbol of Muslimness.</w:t>
            </w:r>
            <w:r w:rsidRPr="00B96C0A">
              <w:rPr>
                <w:rStyle w:val="Rimandonotadichiusura"/>
              </w:rPr>
              <w:endnoteReference w:id="10"/>
            </w:r>
          </w:p>
          <w:p w14:paraId="05EC922B" w14:textId="4EB77012" w:rsidR="00761A61" w:rsidRPr="00E64017" w:rsidRDefault="00761A61" w:rsidP="00761A61">
            <w:pPr>
              <w:rPr>
                <w:rFonts w:cs="Open Sans"/>
                <w:szCs w:val="24"/>
              </w:rPr>
            </w:pPr>
            <w:r w:rsidRPr="00E64017">
              <w:rPr>
                <w:rFonts w:cs="Open Sans"/>
                <w:szCs w:val="24"/>
              </w:rPr>
              <w:t xml:space="preserve">In his recent report to the Human Rights Council, </w:t>
            </w:r>
            <w:r w:rsidRPr="00B96C0A">
              <w:rPr>
                <w:rStyle w:val="Enfasicorsivo"/>
              </w:rPr>
              <w:t>Countering Islamophobia/Anti-Muslim Hatred to Eliminate Discrimination and Intolerance Based on Religion or Belief</w:t>
            </w:r>
            <w:r w:rsidRPr="00E64017">
              <w:rPr>
                <w:rFonts w:cs="Open Sans"/>
                <w:szCs w:val="24"/>
              </w:rPr>
              <w:t xml:space="preserve">, the Special Rapporteur on freedom of religion of belief, Mr </w:t>
            </w:r>
            <w:r w:rsidRPr="00E64017">
              <w:rPr>
                <w:rFonts w:cs="Open Sans"/>
                <w:szCs w:val="24"/>
                <w:lang w:val="en-GB"/>
              </w:rPr>
              <w:t>Ahmed Shaheed,</w:t>
            </w:r>
            <w:r w:rsidRPr="00E64017">
              <w:rPr>
                <w:rFonts w:cs="Open Sans"/>
                <w:szCs w:val="24"/>
              </w:rPr>
              <w:t xml:space="preserve"> acknowledged that ‘some recognize Islamophobia as a form of anti-Muslim racism’.</w:t>
            </w:r>
            <w:r w:rsidRPr="00B96C0A">
              <w:rPr>
                <w:rStyle w:val="Rimandonotadichiusura"/>
              </w:rPr>
              <w:endnoteReference w:id="11"/>
            </w:r>
          </w:p>
          <w:p w14:paraId="5FB02342" w14:textId="77777777" w:rsidR="00761A61" w:rsidRPr="00C23737" w:rsidRDefault="00761A61" w:rsidP="00761A61">
            <w:pPr>
              <w:pStyle w:val="Titolo2"/>
              <w:outlineLvl w:val="1"/>
            </w:pPr>
            <w:bookmarkStart w:id="16" w:name="_Toc76715560"/>
            <w:r w:rsidRPr="00C23737">
              <w:t>Anti-Muslim hatred</w:t>
            </w:r>
            <w:bookmarkEnd w:id="16"/>
          </w:p>
          <w:p w14:paraId="03457831" w14:textId="77777777" w:rsidR="00761A61" w:rsidRPr="00E64017" w:rsidRDefault="00761A61" w:rsidP="00761A61">
            <w:pPr>
              <w:rPr>
                <w:rFonts w:cs="Open Sans"/>
                <w:szCs w:val="24"/>
              </w:rPr>
            </w:pPr>
            <w:r w:rsidRPr="00E64017">
              <w:rPr>
                <w:rFonts w:cs="Open Sans"/>
                <w:szCs w:val="24"/>
              </w:rPr>
              <w:t>While the term ‘anti-Muslim hatred’ does not capture structural forms of discrimination and prejudice against Muslims, it has been argued that this term more precisely refers to the deliberate project of inciting hatred against Muslims, which is frequently conducted through dehumanisation and conspiracy theory.</w:t>
            </w:r>
          </w:p>
          <w:p w14:paraId="1B20A1C8" w14:textId="6E532FF0" w:rsidR="00761A61" w:rsidRPr="00E64017" w:rsidRDefault="00761A61" w:rsidP="00761A61">
            <w:pPr>
              <w:rPr>
                <w:rFonts w:cs="Open Sans"/>
                <w:szCs w:val="24"/>
              </w:rPr>
            </w:pPr>
            <w:r w:rsidRPr="00E64017">
              <w:rPr>
                <w:rFonts w:cs="Open Sans"/>
                <w:szCs w:val="24"/>
              </w:rPr>
              <w:t>The term ‘anti-Muslim hatred’ can also more precisely describe the responses generated within online communities to dehumanise Muslims through their anti-Muslim reporting.</w:t>
            </w:r>
          </w:p>
          <w:p w14:paraId="4DEB2F0E" w14:textId="77777777" w:rsidR="00761A61" w:rsidRPr="00E64017" w:rsidRDefault="00761A61" w:rsidP="00761A61">
            <w:pPr>
              <w:rPr>
                <w:rFonts w:cs="Open Sans"/>
                <w:szCs w:val="24"/>
              </w:rPr>
            </w:pPr>
            <w:r w:rsidRPr="00E64017">
              <w:rPr>
                <w:rFonts w:cs="Open Sans"/>
                <w:szCs w:val="24"/>
              </w:rPr>
              <w:t xml:space="preserve">Hatred from social media users against Muslims has been described as including: </w:t>
            </w:r>
          </w:p>
          <w:p w14:paraId="5278FBCF" w14:textId="0862FC62" w:rsidR="00761A61" w:rsidRPr="00E64017" w:rsidRDefault="00761A61" w:rsidP="007C51A8">
            <w:pPr>
              <w:pStyle w:val="Numeroelenco3"/>
              <w:rPr>
                <w:szCs w:val="24"/>
              </w:rPr>
            </w:pPr>
            <w:r w:rsidRPr="00E64017">
              <w:rPr>
                <w:szCs w:val="24"/>
              </w:rPr>
              <w:t>expressions of disgust towards Muslims</w:t>
            </w:r>
          </w:p>
          <w:p w14:paraId="0661183B" w14:textId="5878E82F" w:rsidR="00761A61" w:rsidRPr="00E64017" w:rsidRDefault="00761A61" w:rsidP="007C51A8">
            <w:pPr>
              <w:pStyle w:val="Numeroelenco3"/>
              <w:rPr>
                <w:szCs w:val="24"/>
              </w:rPr>
            </w:pPr>
            <w:r w:rsidRPr="00E64017">
              <w:rPr>
                <w:szCs w:val="24"/>
              </w:rPr>
              <w:t>iterations of extreme right narratives about Muslims</w:t>
            </w:r>
          </w:p>
          <w:p w14:paraId="55EB55B7" w14:textId="31702FD6" w:rsidR="00761A61" w:rsidRPr="00E64017" w:rsidRDefault="00761A61" w:rsidP="007C51A8">
            <w:pPr>
              <w:pStyle w:val="Numeroelenco3"/>
              <w:rPr>
                <w:szCs w:val="24"/>
              </w:rPr>
            </w:pPr>
            <w:r w:rsidRPr="00E64017">
              <w:rPr>
                <w:szCs w:val="24"/>
              </w:rPr>
              <w:t>expressions of wanting to expunge Muslims</w:t>
            </w:r>
          </w:p>
          <w:p w14:paraId="404435DB" w14:textId="37E7F9A3" w:rsidR="00761A61" w:rsidRPr="00E64017" w:rsidRDefault="00761A61" w:rsidP="007C51A8">
            <w:pPr>
              <w:pStyle w:val="Numeroelenco3"/>
              <w:rPr>
                <w:szCs w:val="24"/>
              </w:rPr>
            </w:pPr>
            <w:r w:rsidRPr="00E64017">
              <w:rPr>
                <w:szCs w:val="24"/>
              </w:rPr>
              <w:t>expressions of wanting to kill or see Muslims dead</w:t>
            </w:r>
          </w:p>
          <w:p w14:paraId="13D2ED60" w14:textId="77777777" w:rsidR="00761A61" w:rsidRPr="00E64017" w:rsidRDefault="00761A61" w:rsidP="007C51A8">
            <w:pPr>
              <w:pStyle w:val="Numeroelenco3"/>
              <w:rPr>
                <w:szCs w:val="24"/>
              </w:rPr>
            </w:pPr>
            <w:r w:rsidRPr="00E64017">
              <w:rPr>
                <w:szCs w:val="24"/>
              </w:rPr>
              <w:lastRenderedPageBreak/>
              <w:t>fantasies of violence against entire Muslim populations.</w:t>
            </w:r>
            <w:r w:rsidRPr="00B96C0A">
              <w:rPr>
                <w:rStyle w:val="Rimandonotadichiusura"/>
              </w:rPr>
              <w:endnoteReference w:id="12"/>
            </w:r>
          </w:p>
          <w:p w14:paraId="1DE9350C" w14:textId="5960B456" w:rsidR="00761A61" w:rsidRPr="00E64017" w:rsidRDefault="00761A61" w:rsidP="00761A61">
            <w:pPr>
              <w:rPr>
                <w:rFonts w:cs="Open Sans"/>
                <w:szCs w:val="24"/>
              </w:rPr>
            </w:pPr>
            <w:r w:rsidRPr="00E64017">
              <w:rPr>
                <w:rFonts w:cs="Open Sans"/>
                <w:szCs w:val="24"/>
              </w:rPr>
              <w:t>In Australian Pacific consultations with the United Nations Special Rapporteur on freedom of religion or belief for his Report on Anti-Muslim Hatred and Discrimination</w:t>
            </w:r>
            <w:r w:rsidR="006B22BC" w:rsidRPr="00E64017">
              <w:rPr>
                <w:rFonts w:cs="Open Sans"/>
                <w:szCs w:val="24"/>
              </w:rPr>
              <w:t>,</w:t>
            </w:r>
            <w:r w:rsidRPr="00E64017">
              <w:rPr>
                <w:rFonts w:cs="Open Sans"/>
                <w:szCs w:val="24"/>
              </w:rPr>
              <w:t xml:space="preserve"> there was widespread discussion of these concepts of Islamophobia and anti-Muslim hatred.</w:t>
            </w:r>
            <w:r w:rsidRPr="00B96C0A">
              <w:rPr>
                <w:rStyle w:val="Rimandonotadichiusura"/>
              </w:rPr>
              <w:endnoteReference w:id="13"/>
            </w:r>
          </w:p>
          <w:p w14:paraId="16A4D78B" w14:textId="77777777" w:rsidR="00761A61" w:rsidRPr="00E64017" w:rsidRDefault="00761A61" w:rsidP="00761A61">
            <w:pPr>
              <w:rPr>
                <w:rFonts w:cs="Open Sans"/>
                <w:szCs w:val="24"/>
              </w:rPr>
            </w:pPr>
            <w:r w:rsidRPr="00E64017">
              <w:rPr>
                <w:rFonts w:cs="Open Sans"/>
                <w:szCs w:val="24"/>
              </w:rPr>
              <w:t>In these discussions it was suggested that Islamophobia and anti-Muslim hatred can be usefully distinct terms in certain contexts. For example, when referring to online actors, the term anti-Muslim hatred describes with greater precision the harm (advocacy of hatred), and degree of harm that is being enacted. Islamophobia, while rooted in prejudice and hatred, is not only enacted by expressions of hatred, but also through discrimination and systemic bias.</w:t>
            </w:r>
          </w:p>
          <w:p w14:paraId="21C83F5F" w14:textId="6DF32413" w:rsidR="00761A61" w:rsidRPr="00C23737" w:rsidRDefault="00761A61" w:rsidP="00761A61">
            <w:pPr>
              <w:rPr>
                <w:rFonts w:cs="Open Sans"/>
              </w:rPr>
            </w:pPr>
            <w:r w:rsidRPr="00E64017">
              <w:rPr>
                <w:rFonts w:cs="Open Sans"/>
                <w:szCs w:val="24"/>
              </w:rPr>
              <w:t>These terms will be used to describe the findings of the Commission.</w:t>
            </w:r>
          </w:p>
        </w:tc>
      </w:tr>
    </w:tbl>
    <w:p w14:paraId="3942704E" w14:textId="4FBE33BF" w:rsidR="00761A61" w:rsidRPr="00C23737" w:rsidRDefault="00761A61" w:rsidP="005B6823"/>
    <w:p w14:paraId="4ED40C97" w14:textId="37F3CD67" w:rsidR="005B6823" w:rsidRPr="00C23737" w:rsidRDefault="005B6823">
      <w:pPr>
        <w:rPr>
          <w:lang w:eastAsia="en-AU"/>
        </w:rPr>
      </w:pPr>
      <w:r w:rsidRPr="00C23737">
        <w:rPr>
          <w:lang w:eastAsia="en-AU"/>
        </w:rPr>
        <w:br w:type="page"/>
      </w:r>
    </w:p>
    <w:p w14:paraId="53EACAFB" w14:textId="070A1180" w:rsidR="00032BF2" w:rsidRPr="00C23737" w:rsidRDefault="001F36C4" w:rsidP="00B10823">
      <w:pPr>
        <w:pStyle w:val="Titolo1"/>
      </w:pPr>
      <w:bookmarkStart w:id="17" w:name="_Toc76715561"/>
      <w:r w:rsidRPr="00C23737">
        <w:lastRenderedPageBreak/>
        <w:t>C</w:t>
      </w:r>
      <w:r w:rsidR="00DE0932" w:rsidRPr="00C23737">
        <w:t>h</w:t>
      </w:r>
      <w:r w:rsidRPr="00C23737">
        <w:t xml:space="preserve">apter 1: </w:t>
      </w:r>
      <w:r w:rsidR="006C1F08" w:rsidRPr="00C23737">
        <w:t>Setting the scene</w:t>
      </w:r>
      <w:bookmarkEnd w:id="17"/>
    </w:p>
    <w:p w14:paraId="0A438472" w14:textId="7AC1E22C" w:rsidR="004060D8" w:rsidRPr="00C23737" w:rsidRDefault="0018457F" w:rsidP="0018457F">
      <w:pPr>
        <w:pStyle w:val="Titolo2"/>
      </w:pPr>
      <w:bookmarkStart w:id="18" w:name="_Toc76715562"/>
      <w:r>
        <w:t>1.1</w:t>
      </w:r>
      <w:r>
        <w:tab/>
      </w:r>
      <w:r w:rsidR="004060D8" w:rsidRPr="00C23737">
        <w:t>Support for multiculturalism</w:t>
      </w:r>
      <w:bookmarkEnd w:id="18"/>
      <w:r w:rsidR="004060D8" w:rsidRPr="00C23737">
        <w:t xml:space="preserve"> </w:t>
      </w:r>
    </w:p>
    <w:p w14:paraId="190EB039" w14:textId="3B8B5D8A" w:rsidR="004A7D6A" w:rsidRPr="004A0C38" w:rsidRDefault="00AC1DA9" w:rsidP="00B96C0A">
      <w:r w:rsidRPr="004A0C38">
        <w:t xml:space="preserve">Australia is a diverse multicultural </w:t>
      </w:r>
      <w:r w:rsidR="000E4EF8" w:rsidRPr="004A0C38">
        <w:t>nation,</w:t>
      </w:r>
      <w:r w:rsidRPr="004A0C38">
        <w:t xml:space="preserve"> and its society is among the most culturally diverse in the world. </w:t>
      </w:r>
      <w:r w:rsidR="004A7D6A" w:rsidRPr="004A0C38">
        <w:t>According to the 2016 Census, 49</w:t>
      </w:r>
      <w:r w:rsidR="00A82BA6" w:rsidRPr="004A0C38">
        <w:t>%</w:t>
      </w:r>
      <w:r w:rsidR="004A7D6A" w:rsidRPr="004A0C38">
        <w:t xml:space="preserve"> of the </w:t>
      </w:r>
      <w:r w:rsidR="00002A8A" w:rsidRPr="004A0C38">
        <w:t xml:space="preserve">Australian </w:t>
      </w:r>
      <w:r w:rsidR="004A7D6A" w:rsidRPr="004A0C38">
        <w:t>population were born overseas or have a parent born overseas.</w:t>
      </w:r>
      <w:r w:rsidR="004A7D6A" w:rsidRPr="009D6F70">
        <w:rPr>
          <w:rStyle w:val="Rimandonotadichiusura"/>
        </w:rPr>
        <w:endnoteReference w:id="14"/>
      </w:r>
    </w:p>
    <w:p w14:paraId="4CAB8E97" w14:textId="4F9C5590" w:rsidR="00C515CD" w:rsidRPr="004A0C38" w:rsidRDefault="00AC1DA9" w:rsidP="00B96C0A">
      <w:r w:rsidRPr="004A0C38">
        <w:t>Multiculturalism has played a fundamental role in building the modern Australian nation.</w:t>
      </w:r>
      <w:r w:rsidR="00C515CD" w:rsidRPr="004A0C38">
        <w:t xml:space="preserve"> </w:t>
      </w:r>
      <w:r w:rsidR="00E259D1" w:rsidRPr="004A0C38">
        <w:t>S</w:t>
      </w:r>
      <w:r w:rsidR="0089751F" w:rsidRPr="004A0C38">
        <w:t>upport for multiculturalism has not only involved political support at the level of principle, but also institutional expression through specific policies and programs such as settlement services.</w:t>
      </w:r>
    </w:p>
    <w:p w14:paraId="3268B8E2" w14:textId="6C904402" w:rsidR="00187BE2" w:rsidRPr="004A0C38" w:rsidRDefault="00187BE2" w:rsidP="00B96C0A">
      <w:r w:rsidRPr="004A0C38">
        <w:t xml:space="preserve">The Australian public strongly endorses multiculturalism. The Scanlon Foundation’s </w:t>
      </w:r>
      <w:r w:rsidR="00B942F7" w:rsidRPr="00B96C0A">
        <w:rPr>
          <w:rStyle w:val="Enfasicorsivo"/>
        </w:rPr>
        <w:t xml:space="preserve">2020 </w:t>
      </w:r>
      <w:r w:rsidRPr="00B96C0A">
        <w:rPr>
          <w:rStyle w:val="Enfasicorsivo"/>
        </w:rPr>
        <w:t xml:space="preserve">Mapping Social Cohesion </w:t>
      </w:r>
      <w:r w:rsidR="00BD3389" w:rsidRPr="00B96C0A">
        <w:rPr>
          <w:rStyle w:val="Enfasicorsivo"/>
        </w:rPr>
        <w:t>S</w:t>
      </w:r>
      <w:r w:rsidRPr="00B96C0A">
        <w:rPr>
          <w:rStyle w:val="Enfasicorsivo"/>
        </w:rPr>
        <w:t>urvey</w:t>
      </w:r>
      <w:r w:rsidRPr="004A0C38">
        <w:t xml:space="preserve"> </w:t>
      </w:r>
      <w:r w:rsidR="00BD3389" w:rsidRPr="004A0C38">
        <w:t>found</w:t>
      </w:r>
      <w:r w:rsidRPr="004A0C38">
        <w:t xml:space="preserve"> that 85</w:t>
      </w:r>
      <w:r w:rsidR="00CE3545" w:rsidRPr="004A0C38">
        <w:t>%</w:t>
      </w:r>
      <w:r w:rsidRPr="004A0C38">
        <w:t xml:space="preserve"> of Australians</w:t>
      </w:r>
      <w:r w:rsidR="00A2188B" w:rsidRPr="004A0C38">
        <w:t xml:space="preserve"> surveyed</w:t>
      </w:r>
      <w:r w:rsidRPr="004A0C38">
        <w:t xml:space="preserve"> believe multiculturalism has been good for the country.</w:t>
      </w:r>
    </w:p>
    <w:p w14:paraId="72F430CA" w14:textId="758DE880" w:rsidR="00BF0E83" w:rsidRPr="00C23737" w:rsidRDefault="00DF23C8" w:rsidP="00DF23C8">
      <w:pPr>
        <w:pStyle w:val="Titolo2"/>
      </w:pPr>
      <w:bookmarkStart w:id="19" w:name="_Toc76715563"/>
      <w:r>
        <w:t>1.2</w:t>
      </w:r>
      <w:r>
        <w:tab/>
      </w:r>
      <w:r w:rsidR="00BF0E83" w:rsidRPr="00C23737">
        <w:t>Attitudes towards Muslims</w:t>
      </w:r>
      <w:bookmarkEnd w:id="19"/>
    </w:p>
    <w:p w14:paraId="21002D99" w14:textId="601D665E" w:rsidR="00785913" w:rsidRPr="004A0C38" w:rsidRDefault="00002A8A" w:rsidP="00B96C0A">
      <w:r w:rsidRPr="004A0C38">
        <w:t>Despite this widespread support for multiculturalism</w:t>
      </w:r>
      <w:r w:rsidR="00CE3545" w:rsidRPr="004A0C38">
        <w:t>,</w:t>
      </w:r>
      <w:r w:rsidRPr="004A0C38">
        <w:t xml:space="preserve"> </w:t>
      </w:r>
      <w:r w:rsidR="00785913" w:rsidRPr="004A0C38">
        <w:t>negative attitudes towards Muslims remain an issue.</w:t>
      </w:r>
    </w:p>
    <w:p w14:paraId="4009643E" w14:textId="62ED0554" w:rsidR="00BF0E83" w:rsidRPr="004A0C38" w:rsidRDefault="00BF0E83" w:rsidP="00B96C0A">
      <w:pPr>
        <w:rPr>
          <w:lang w:val="en-US"/>
        </w:rPr>
      </w:pPr>
      <w:r w:rsidRPr="004A0C38">
        <w:t>The Scanlon Foundation</w:t>
      </w:r>
      <w:r w:rsidR="00275EDB" w:rsidRPr="004A0C38">
        <w:t>’s</w:t>
      </w:r>
      <w:r w:rsidR="007D4134" w:rsidRPr="004A0C38">
        <w:t xml:space="preserve"> </w:t>
      </w:r>
      <w:r w:rsidR="00940E4C" w:rsidRPr="004A0C38">
        <w:t>2020 Mapping Social Cohesion</w:t>
      </w:r>
      <w:r w:rsidRPr="004A0C38">
        <w:t xml:space="preserve"> </w:t>
      </w:r>
      <w:r w:rsidR="007D4134" w:rsidRPr="004A0C38">
        <w:t xml:space="preserve">Survey </w:t>
      </w:r>
      <w:r w:rsidRPr="004A0C38">
        <w:t xml:space="preserve">asked survey respondents about their attitude to six faiths. As in </w:t>
      </w:r>
      <w:r w:rsidR="00CE3545" w:rsidRPr="004A0C38">
        <w:t>previous</w:t>
      </w:r>
      <w:r w:rsidRPr="004A0C38">
        <w:t xml:space="preserve"> years, the 2020 survey results demonstrate that there is a hierarchy of ethnic preference which informs attitudes towards religious and ethnic minorities.</w:t>
      </w:r>
      <w:r w:rsidRPr="00B96C0A">
        <w:rPr>
          <w:rStyle w:val="Rimandonotadichiusura"/>
        </w:rPr>
        <w:endnoteReference w:id="15"/>
      </w:r>
    </w:p>
    <w:p w14:paraId="4357681A" w14:textId="39F257E9" w:rsidR="00BF0E83" w:rsidRPr="004A0C38" w:rsidRDefault="00BF0E83" w:rsidP="00B96C0A">
      <w:r w:rsidRPr="004A0C38">
        <w:t>In 2020, negative</w:t>
      </w:r>
      <w:r w:rsidR="00ED7734" w:rsidRPr="004A0C38">
        <w:t xml:space="preserve"> attitudes towards</w:t>
      </w:r>
      <w:r w:rsidRPr="004A0C38">
        <w:t xml:space="preserve"> Muslims</w:t>
      </w:r>
      <w:r w:rsidR="00ED7734" w:rsidRPr="004A0C38">
        <w:t xml:space="preserve"> were significantly higher than towards </w:t>
      </w:r>
      <w:r w:rsidR="009547C9" w:rsidRPr="004A0C38">
        <w:t>people of other</w:t>
      </w:r>
      <w:r w:rsidR="00ED7734" w:rsidRPr="004A0C38">
        <w:t xml:space="preserve"> faiths,</w:t>
      </w:r>
      <w:r w:rsidRPr="004A0C38">
        <w:t xml:space="preserve"> at 3</w:t>
      </w:r>
      <w:r w:rsidR="00AC7B93" w:rsidRPr="004A0C38">
        <w:t>7</w:t>
      </w:r>
      <w:r w:rsidR="00CE3545" w:rsidRPr="004A0C38">
        <w:t>%</w:t>
      </w:r>
      <w:r w:rsidRPr="004A0C38">
        <w:t xml:space="preserve">. This compared with a negative attitude </w:t>
      </w:r>
      <w:r w:rsidR="00ED7734" w:rsidRPr="004A0C38">
        <w:t>of</w:t>
      </w:r>
      <w:r w:rsidRPr="004A0C38">
        <w:t xml:space="preserve"> 5</w:t>
      </w:r>
      <w:r w:rsidR="00CE3545" w:rsidRPr="004A0C38">
        <w:t>%</w:t>
      </w:r>
      <w:r w:rsidRPr="004A0C38">
        <w:t xml:space="preserve"> towards</w:t>
      </w:r>
      <w:r w:rsidR="009547C9" w:rsidRPr="004A0C38">
        <w:t xml:space="preserve"> those of a </w:t>
      </w:r>
      <w:r w:rsidRPr="004A0C38">
        <w:t>Buddhist</w:t>
      </w:r>
      <w:r w:rsidR="009547C9" w:rsidRPr="004A0C38">
        <w:t xml:space="preserve"> faith</w:t>
      </w:r>
      <w:r w:rsidRPr="004A0C38">
        <w:t>,</w:t>
      </w:r>
      <w:r w:rsidRPr="004A0C38">
        <w:rPr>
          <w:lang w:val="en-US"/>
        </w:rPr>
        <w:t xml:space="preserve"> </w:t>
      </w:r>
      <w:r w:rsidRPr="004A0C38">
        <w:t>9</w:t>
      </w:r>
      <w:r w:rsidR="00CE3545" w:rsidRPr="004A0C38">
        <w:t>%</w:t>
      </w:r>
      <w:r w:rsidR="00C7680A" w:rsidRPr="004A0C38">
        <w:t xml:space="preserve"> towards</w:t>
      </w:r>
      <w:r w:rsidR="009547C9" w:rsidRPr="004A0C38">
        <w:t xml:space="preserve"> those of</w:t>
      </w:r>
      <w:r w:rsidRPr="004A0C38">
        <w:t xml:space="preserve"> Jewish</w:t>
      </w:r>
      <w:r w:rsidR="009547C9" w:rsidRPr="004A0C38">
        <w:t xml:space="preserve"> faith</w:t>
      </w:r>
      <w:r w:rsidRPr="004A0C38">
        <w:t>, 11</w:t>
      </w:r>
      <w:r w:rsidR="00CE3545" w:rsidRPr="004A0C38">
        <w:t>%</w:t>
      </w:r>
      <w:r w:rsidR="00C7680A" w:rsidRPr="004A0C38">
        <w:t xml:space="preserve"> towards</w:t>
      </w:r>
      <w:r w:rsidRPr="004A0C38">
        <w:t xml:space="preserve"> Christian</w:t>
      </w:r>
      <w:r w:rsidR="00ED7734" w:rsidRPr="004A0C38">
        <w:t>s</w:t>
      </w:r>
      <w:r w:rsidRPr="004A0C38">
        <w:t>, 12</w:t>
      </w:r>
      <w:r w:rsidR="00CE3545" w:rsidRPr="004A0C38">
        <w:t>%</w:t>
      </w:r>
      <w:r w:rsidR="00C7680A" w:rsidRPr="004A0C38">
        <w:t xml:space="preserve"> towards </w:t>
      </w:r>
      <w:r w:rsidRPr="004A0C38">
        <w:t>Hindu</w:t>
      </w:r>
      <w:r w:rsidR="00ED7734" w:rsidRPr="004A0C38">
        <w:t>s</w:t>
      </w:r>
      <w:r w:rsidRPr="004A0C38">
        <w:t>, and 13</w:t>
      </w:r>
      <w:r w:rsidR="00CE3545" w:rsidRPr="004A0C38">
        <w:t>%</w:t>
      </w:r>
      <w:r w:rsidR="00C7680A" w:rsidRPr="004A0C38">
        <w:t xml:space="preserve"> towards</w:t>
      </w:r>
      <w:r w:rsidRPr="004A0C38">
        <w:t xml:space="preserve"> </w:t>
      </w:r>
      <w:r w:rsidR="009547C9" w:rsidRPr="004A0C38">
        <w:t>adherents of Sikhism</w:t>
      </w:r>
      <w:r w:rsidRPr="004A0C38">
        <w:t>.</w:t>
      </w:r>
      <w:r w:rsidRPr="00B96C0A">
        <w:rPr>
          <w:rStyle w:val="Rimandonotadichiusura"/>
        </w:rPr>
        <w:endnoteReference w:id="16"/>
      </w:r>
    </w:p>
    <w:p w14:paraId="0C2ADE69" w14:textId="03CA28D6" w:rsidR="00BB6A88" w:rsidRPr="00C23737" w:rsidRDefault="00DF23C8" w:rsidP="00DF23C8">
      <w:pPr>
        <w:pStyle w:val="Titolo2"/>
      </w:pPr>
      <w:bookmarkStart w:id="20" w:name="_Toc76715564"/>
      <w:r>
        <w:t>1.3</w:t>
      </w:r>
      <w:r>
        <w:tab/>
      </w:r>
      <w:r w:rsidR="00BB6A88" w:rsidRPr="00C23737">
        <w:t>Racial and religious discrimination</w:t>
      </w:r>
      <w:bookmarkEnd w:id="20"/>
    </w:p>
    <w:p w14:paraId="1E611E0A" w14:textId="21234ACE" w:rsidR="003266B2" w:rsidRPr="004A0C38" w:rsidRDefault="00BB6A88" w:rsidP="00B96C0A">
      <w:r w:rsidRPr="004A0C38">
        <w:t>Racial and religious discrimination remain an issue in Australia.</w:t>
      </w:r>
    </w:p>
    <w:p w14:paraId="63A31D90" w14:textId="7EAA6B69" w:rsidR="00BB6A88" w:rsidRPr="004A0C38" w:rsidRDefault="00BB6A88" w:rsidP="00B96C0A">
      <w:r w:rsidRPr="004A0C38">
        <w:t>In the 2020 Scanlon Foundation Survey</w:t>
      </w:r>
      <w:r w:rsidR="00F46D4C" w:rsidRPr="004A0C38">
        <w:t>,</w:t>
      </w:r>
      <w:r w:rsidR="00550624" w:rsidRPr="004A0C38">
        <w:t xml:space="preserve"> </w:t>
      </w:r>
      <w:r w:rsidRPr="004A0C38">
        <w:t>18</w:t>
      </w:r>
      <w:r w:rsidR="003B70CD" w:rsidRPr="004A0C38">
        <w:t>%</w:t>
      </w:r>
      <w:r w:rsidRPr="004A0C38">
        <w:t xml:space="preserve"> of respondents indicated that they had experienced discrimination in the past twelve months because of their skin colour, </w:t>
      </w:r>
      <w:r w:rsidR="00B43637" w:rsidRPr="004A0C38">
        <w:t>ethnicity,</w:t>
      </w:r>
      <w:r w:rsidRPr="004A0C38">
        <w:t xml:space="preserve"> or religion.</w:t>
      </w:r>
      <w:r w:rsidR="00F46D4C" w:rsidRPr="009D6F70">
        <w:rPr>
          <w:rStyle w:val="Rimandonotadichiusura"/>
        </w:rPr>
        <w:endnoteReference w:id="17"/>
      </w:r>
    </w:p>
    <w:p w14:paraId="0A6FD877" w14:textId="5C04C04F" w:rsidR="00FA048B" w:rsidRPr="004A0C38" w:rsidRDefault="002D0C65" w:rsidP="00B96C0A">
      <w:r w:rsidRPr="004A0C38">
        <w:t>O</w:t>
      </w:r>
      <w:r w:rsidR="00EB0A82" w:rsidRPr="004A0C38">
        <w:t>ne in five Australians</w:t>
      </w:r>
      <w:r w:rsidR="00550624" w:rsidRPr="004A0C38">
        <w:t xml:space="preserve"> </w:t>
      </w:r>
      <w:r w:rsidRPr="004A0C38">
        <w:t xml:space="preserve">surveyed in the biennial Australian Reconciliation Barometer </w:t>
      </w:r>
      <w:r w:rsidR="00550624" w:rsidRPr="004A0C38">
        <w:t xml:space="preserve">reported experiences of racial prejudice in the 6 months </w:t>
      </w:r>
      <w:r w:rsidRPr="004A0C38">
        <w:t>preceding July</w:t>
      </w:r>
      <w:r w:rsidR="00550624" w:rsidRPr="004A0C38">
        <w:t xml:space="preserve"> 2020</w:t>
      </w:r>
      <w:r w:rsidR="00EB0A82" w:rsidRPr="004A0C38">
        <w:t>, with one in two Aboriginal and Torres Strait Islander people</w:t>
      </w:r>
      <w:r w:rsidR="00550624" w:rsidRPr="004A0C38">
        <w:t xml:space="preserve"> reporting such experiences</w:t>
      </w:r>
      <w:r w:rsidR="00EB0A82" w:rsidRPr="004A0C38">
        <w:t>.</w:t>
      </w:r>
      <w:r w:rsidR="007B0DF5" w:rsidRPr="009D6F70">
        <w:rPr>
          <w:rStyle w:val="Rimandonotadichiusura"/>
        </w:rPr>
        <w:endnoteReference w:id="18"/>
      </w:r>
    </w:p>
    <w:p w14:paraId="2FF4528B" w14:textId="539587C3" w:rsidR="005F1D3F" w:rsidRPr="00C23737" w:rsidRDefault="003752C4">
      <w:r w:rsidRPr="00C23737">
        <w:t>A</w:t>
      </w:r>
      <w:r w:rsidR="005F1D3F" w:rsidRPr="00C23737">
        <w:t xml:space="preserve"> </w:t>
      </w:r>
      <w:r w:rsidR="00FA048B" w:rsidRPr="00C23737">
        <w:t>survey</w:t>
      </w:r>
      <w:r w:rsidR="005F1D3F" w:rsidRPr="00C23737">
        <w:t xml:space="preserve"> of 3000 people by </w:t>
      </w:r>
      <w:r w:rsidR="00FA048B" w:rsidRPr="00C23737">
        <w:t>the National Centre for Epidemiology and Population Health</w:t>
      </w:r>
      <w:r w:rsidR="00FA048B" w:rsidRPr="00C23737">
        <w:rPr>
          <w:szCs w:val="24"/>
        </w:rPr>
        <w:t xml:space="preserve"> at </w:t>
      </w:r>
      <w:r w:rsidR="005F1D3F" w:rsidRPr="00C23737">
        <w:t>the Australian National University indicat</w:t>
      </w:r>
      <w:r w:rsidR="002015A8" w:rsidRPr="00C23737">
        <w:t>e</w:t>
      </w:r>
      <w:r w:rsidR="0091565D" w:rsidRPr="00C23737">
        <w:t>d</w:t>
      </w:r>
      <w:r w:rsidR="005F1D3F" w:rsidRPr="00C23737">
        <w:t xml:space="preserve"> that Australians of Asian descent had experienced racist incidents because of COVID-19. It found that almost 85</w:t>
      </w:r>
      <w:r w:rsidR="003B70CD" w:rsidRPr="00C23737">
        <w:t>%</w:t>
      </w:r>
      <w:r w:rsidR="005F1D3F" w:rsidRPr="00C23737">
        <w:t xml:space="preserve"> of Australians of </w:t>
      </w:r>
      <w:r w:rsidR="005F1D3F" w:rsidRPr="00652F19">
        <w:t>Asian</w:t>
      </w:r>
      <w:r w:rsidR="005F1D3F" w:rsidRPr="00C23737">
        <w:t xml:space="preserve"> descent </w:t>
      </w:r>
      <w:r w:rsidR="00EC07E1" w:rsidRPr="00C23737">
        <w:t xml:space="preserve">surveyed </w:t>
      </w:r>
      <w:r w:rsidR="005F1D3F" w:rsidRPr="00C23737">
        <w:t xml:space="preserve">had experienced at least one incident of racism between January and October </w:t>
      </w:r>
      <w:r w:rsidR="002015A8" w:rsidRPr="00C23737">
        <w:t>2020</w:t>
      </w:r>
      <w:r w:rsidR="005F1D3F" w:rsidRPr="00C23737">
        <w:t>.</w:t>
      </w:r>
      <w:r w:rsidR="003E0268" w:rsidRPr="00C23737">
        <w:rPr>
          <w:rStyle w:val="Rimandonotadichiusura"/>
          <w:rFonts w:cs="Open Sans"/>
        </w:rPr>
        <w:endnoteReference w:id="19"/>
      </w:r>
    </w:p>
    <w:p w14:paraId="6092E3BC" w14:textId="7B0EAAD7" w:rsidR="004A5696" w:rsidRPr="00652F19" w:rsidRDefault="00044BB8">
      <w:r w:rsidRPr="00C23737">
        <w:t>In t</w:t>
      </w:r>
      <w:r w:rsidR="004A5696" w:rsidRPr="00C23737">
        <w:t xml:space="preserve">he </w:t>
      </w:r>
      <w:r w:rsidR="00185F35" w:rsidRPr="00C23737">
        <w:t>2019</w:t>
      </w:r>
      <w:r w:rsidR="00361DD5" w:rsidRPr="00C23737">
        <w:t>–</w:t>
      </w:r>
      <w:r w:rsidR="00185F35" w:rsidRPr="00C23737">
        <w:t xml:space="preserve">20 financial year, racial vilification </w:t>
      </w:r>
      <w:r w:rsidR="00185F35" w:rsidRPr="00652F19">
        <w:t>enquiries</w:t>
      </w:r>
      <w:r w:rsidR="00185F35" w:rsidRPr="00C23737">
        <w:t xml:space="preserve"> to the Victorian </w:t>
      </w:r>
      <w:r w:rsidR="00C16B33" w:rsidRPr="00C23737">
        <w:t xml:space="preserve">Equal Opportunity and </w:t>
      </w:r>
      <w:r w:rsidR="000E3FE7" w:rsidRPr="00C23737">
        <w:t xml:space="preserve">Human </w:t>
      </w:r>
      <w:r w:rsidRPr="00C23737">
        <w:t xml:space="preserve">Rights </w:t>
      </w:r>
      <w:r w:rsidR="000E3FE7" w:rsidRPr="00C23737">
        <w:t xml:space="preserve">Commission </w:t>
      </w:r>
      <w:r w:rsidR="00185F35" w:rsidRPr="00C23737">
        <w:t>tripled</w:t>
      </w:r>
      <w:r w:rsidR="00361DD5" w:rsidRPr="00C23737">
        <w:t>,</w:t>
      </w:r>
      <w:r w:rsidR="00185F35" w:rsidRPr="00C23737">
        <w:t xml:space="preserve"> compared to the previous four years</w:t>
      </w:r>
      <w:r w:rsidR="009547C9" w:rsidRPr="00C23737">
        <w:t>,</w:t>
      </w:r>
      <w:r w:rsidR="00FD4F67" w:rsidRPr="00C23737">
        <w:t xml:space="preserve"> with</w:t>
      </w:r>
      <w:r w:rsidRPr="00C23737">
        <w:t xml:space="preserve"> </w:t>
      </w:r>
      <w:r w:rsidR="00FD4F67" w:rsidRPr="00C23737">
        <w:t>t</w:t>
      </w:r>
      <w:r w:rsidR="0020513F" w:rsidRPr="00C23737">
        <w:t>he Victorian Commission indicat</w:t>
      </w:r>
      <w:r w:rsidR="00FD4F67" w:rsidRPr="00C23737">
        <w:t>ing</w:t>
      </w:r>
      <w:r w:rsidR="00766332" w:rsidRPr="00C23737">
        <w:t xml:space="preserve"> a direct </w:t>
      </w:r>
      <w:r w:rsidR="005D5597" w:rsidRPr="00C23737">
        <w:t>correlation between</w:t>
      </w:r>
      <w:r w:rsidR="0020513F" w:rsidRPr="00C23737">
        <w:t xml:space="preserve"> the COVID-19 pandemic</w:t>
      </w:r>
      <w:r w:rsidR="004B2B58" w:rsidRPr="00C23737">
        <w:t xml:space="preserve"> and the increase</w:t>
      </w:r>
      <w:r w:rsidR="00361DD5" w:rsidRPr="00C23737">
        <w:t>—</w:t>
      </w:r>
      <w:r w:rsidR="005B111A" w:rsidRPr="00C23737">
        <w:t>‘</w:t>
      </w:r>
      <w:r w:rsidR="00996BEA" w:rsidRPr="00C23737">
        <w:t>During COVID our complaints of vilification, particularly against people of East Asian appearance, went up significantly</w:t>
      </w:r>
      <w:r w:rsidR="003B7EA5" w:rsidRPr="00C23737">
        <w:t>’</w:t>
      </w:r>
      <w:r w:rsidR="004B2B58" w:rsidRPr="00C23737">
        <w:t>.</w:t>
      </w:r>
      <w:r w:rsidR="004B2B58" w:rsidRPr="00B96C0A">
        <w:rPr>
          <w:rStyle w:val="Rimandonotadichiusura"/>
        </w:rPr>
        <w:endnoteReference w:id="20"/>
      </w:r>
    </w:p>
    <w:p w14:paraId="43501D7A" w14:textId="3BE5306C" w:rsidR="00A0283A" w:rsidRPr="00C23737" w:rsidRDefault="00A0283A" w:rsidP="00652F19">
      <w:r w:rsidRPr="00C23737">
        <w:t>Much of the available information on Australians’ experiences of serious harms on the basis of their religion is generated by religious communities themselves</w:t>
      </w:r>
      <w:r w:rsidR="00044408" w:rsidRPr="00C23737">
        <w:t>.</w:t>
      </w:r>
      <w:r w:rsidR="00044408" w:rsidRPr="00C23737">
        <w:rPr>
          <w:rStyle w:val="Rimandonotadichiusura"/>
          <w:rFonts w:cs="Open Sans"/>
          <w:sz w:val="22"/>
        </w:rPr>
        <w:endnoteReference w:id="21"/>
      </w:r>
      <w:r w:rsidR="00155D78" w:rsidRPr="00C23737">
        <w:t xml:space="preserve"> </w:t>
      </w:r>
      <w:r w:rsidR="007D30CA" w:rsidRPr="00C23737">
        <w:t>Since 2007</w:t>
      </w:r>
      <w:r w:rsidR="00361DD5" w:rsidRPr="00C23737">
        <w:t>,</w:t>
      </w:r>
      <w:r w:rsidR="007D30CA" w:rsidRPr="00C23737">
        <w:t xml:space="preserve"> </w:t>
      </w:r>
      <w:r w:rsidR="008D25DF" w:rsidRPr="00C23737">
        <w:t>an</w:t>
      </w:r>
      <w:r w:rsidR="00155D78" w:rsidRPr="00C23737">
        <w:t xml:space="preserve"> </w:t>
      </w:r>
      <w:r w:rsidR="007D0B9E" w:rsidRPr="00C23737">
        <w:t xml:space="preserve">annual </w:t>
      </w:r>
      <w:r w:rsidR="004157AD" w:rsidRPr="00C23737">
        <w:t>r</w:t>
      </w:r>
      <w:r w:rsidR="00C36FD3" w:rsidRPr="00C23737">
        <w:t xml:space="preserve">eport on </w:t>
      </w:r>
      <w:r w:rsidR="004157AD" w:rsidRPr="00C23737">
        <w:t>a</w:t>
      </w:r>
      <w:r w:rsidR="00C36FD3" w:rsidRPr="00C23737">
        <w:t>nti-</w:t>
      </w:r>
      <w:r w:rsidR="006379C9" w:rsidRPr="00C23737">
        <w:t>Semitism</w:t>
      </w:r>
      <w:r w:rsidR="00C36FD3" w:rsidRPr="00C23737">
        <w:t xml:space="preserve"> in Australia </w:t>
      </w:r>
      <w:r w:rsidR="009547C9" w:rsidRPr="00C23737">
        <w:t>has been</w:t>
      </w:r>
      <w:r w:rsidR="008D25DF" w:rsidRPr="00C23737">
        <w:t xml:space="preserve"> prepared </w:t>
      </w:r>
      <w:r w:rsidR="002D2F57" w:rsidRPr="00C23737">
        <w:t>by the Executive Council of Australian Jewry (ECAJ)</w:t>
      </w:r>
      <w:r w:rsidR="0080317F" w:rsidRPr="00C23737">
        <w:t>,</w:t>
      </w:r>
      <w:r w:rsidR="002D2F57" w:rsidRPr="00C23737">
        <w:t xml:space="preserve"> </w:t>
      </w:r>
      <w:r w:rsidR="00155D78" w:rsidRPr="00C23737">
        <w:t>based on incidents self-reported by members of the Jewish community in each state, and on</w:t>
      </w:r>
      <w:r w:rsidR="002D2F57" w:rsidRPr="00C23737">
        <w:t xml:space="preserve"> ECAJ</w:t>
      </w:r>
      <w:r w:rsidR="007D0B9E" w:rsidRPr="00C23737">
        <w:t>’</w:t>
      </w:r>
      <w:r w:rsidR="00155D78" w:rsidRPr="00C23737">
        <w:t>s analysis of media, social media, political discourse and other sources.</w:t>
      </w:r>
    </w:p>
    <w:p w14:paraId="46322DD5" w14:textId="7F5D96FF" w:rsidR="007D0B9E" w:rsidRPr="00652F19" w:rsidRDefault="00163927" w:rsidP="00B96C0A">
      <w:r w:rsidRPr="00C23737">
        <w:t xml:space="preserve">The </w:t>
      </w:r>
      <w:r w:rsidRPr="00B96C0A">
        <w:rPr>
          <w:rStyle w:val="Enfasicorsivo"/>
        </w:rPr>
        <w:t xml:space="preserve">2019 </w:t>
      </w:r>
      <w:r w:rsidR="007D0B9E" w:rsidRPr="00B96C0A">
        <w:rPr>
          <w:rStyle w:val="Enfasicorsivo"/>
        </w:rPr>
        <w:t>Anti-Semitism R</w:t>
      </w:r>
      <w:r w:rsidRPr="00B96C0A">
        <w:rPr>
          <w:rStyle w:val="Enfasicorsivo"/>
        </w:rPr>
        <w:t>eport</w:t>
      </w:r>
      <w:r w:rsidRPr="00C23737">
        <w:t xml:space="preserve"> recorded 368 incidents</w:t>
      </w:r>
      <w:r w:rsidR="007D0B9E" w:rsidRPr="00C23737">
        <w:t xml:space="preserve"> of antisemitism</w:t>
      </w:r>
      <w:r w:rsidRPr="00C23737">
        <w:t>. Incidents include</w:t>
      </w:r>
      <w:r w:rsidR="00797A49" w:rsidRPr="00C23737">
        <w:t>d</w:t>
      </w:r>
      <w:r w:rsidRPr="00C23737">
        <w:t xml:space="preserve"> physical assault; abuse, </w:t>
      </w:r>
      <w:r w:rsidR="007B1DB7" w:rsidRPr="00652F19">
        <w:t>harassment</w:t>
      </w:r>
      <w:r w:rsidR="007B1DB7" w:rsidRPr="00C23737">
        <w:t>,</w:t>
      </w:r>
      <w:r w:rsidRPr="00C23737">
        <w:t xml:space="preserve"> and intimidation; vandalism; graffiti; and hate communications via email, postal mail, telephone, leaflets, posters and stickers. While there was only a small increase in the overall number of incidents recorded between 2018 and 2019, there was a large increase in certain categories of incidents of a more serious kind, including verbal abuse, </w:t>
      </w:r>
      <w:r w:rsidR="007B1DB7" w:rsidRPr="00C23737">
        <w:t>harassment,</w:t>
      </w:r>
      <w:r w:rsidRPr="00C23737">
        <w:t xml:space="preserve"> and intimidation</w:t>
      </w:r>
      <w:r w:rsidR="00A86DEC" w:rsidRPr="00C23737">
        <w:t>.</w:t>
      </w:r>
      <w:r w:rsidR="00A86DEC" w:rsidRPr="00C23737">
        <w:rPr>
          <w:rStyle w:val="Rimandonotadichiusura"/>
          <w:rFonts w:cs="Open Sans"/>
          <w:sz w:val="22"/>
        </w:rPr>
        <w:endnoteReference w:id="22"/>
      </w:r>
    </w:p>
    <w:p w14:paraId="4C696B26" w14:textId="7CBCF9DB" w:rsidR="007F5B41" w:rsidRPr="00652F19" w:rsidRDefault="003D477A" w:rsidP="00652F19">
      <w:r w:rsidRPr="00C23737">
        <w:t>Australia’s Muslim communities also collect information on serious harms. An Islamophobia Register was launched in 2014, which has now reported twice.</w:t>
      </w:r>
      <w:r w:rsidR="00ED1704" w:rsidRPr="00C23737">
        <w:t xml:space="preserve"> The second Islamophobia in Australia report was released in 2019. It documents 349 verified instances of reported Islamophobia from 2016 and 2017.</w:t>
      </w:r>
      <w:r w:rsidR="00CE7A5E" w:rsidRPr="00C23737">
        <w:rPr>
          <w:rStyle w:val="Rimandonotadichiusura"/>
          <w:rFonts w:cs="Open Sans"/>
        </w:rPr>
        <w:endnoteReference w:id="23"/>
      </w:r>
      <w:r w:rsidR="008678DC" w:rsidRPr="00C23737">
        <w:t xml:space="preserve"> </w:t>
      </w:r>
      <w:r w:rsidR="00D8409E" w:rsidRPr="00C23737">
        <w:t xml:space="preserve">The reported instances were in the physical (offline) </w:t>
      </w:r>
      <w:r w:rsidR="00D8409E" w:rsidRPr="00652F19">
        <w:t>and online world.</w:t>
      </w:r>
    </w:p>
    <w:p w14:paraId="54EEAEA4" w14:textId="78CA3B38" w:rsidR="0085610D" w:rsidRPr="00652F19" w:rsidRDefault="006F67FF" w:rsidP="00B96C0A">
      <w:r w:rsidRPr="00652F19">
        <w:t>Of the 202 off</w:t>
      </w:r>
      <w:r w:rsidR="009D54E3" w:rsidRPr="00652F19">
        <w:t>l</w:t>
      </w:r>
      <w:r w:rsidRPr="00652F19">
        <w:t>ine cases, 72% were inter</w:t>
      </w:r>
      <w:r w:rsidRPr="00C23737">
        <w:t>personal, while the remaining (28%) were directed generically at all Muslims</w:t>
      </w:r>
      <w:r w:rsidR="004E0D5A" w:rsidRPr="00C23737">
        <w:t>—</w:t>
      </w:r>
      <w:r w:rsidR="00027CDF" w:rsidRPr="00C23737">
        <w:t>via</w:t>
      </w:r>
      <w:r w:rsidRPr="00C23737">
        <w:t xml:space="preserve"> graff</w:t>
      </w:r>
      <w:r w:rsidR="007F5B41" w:rsidRPr="00C23737">
        <w:t>i</w:t>
      </w:r>
      <w:r w:rsidRPr="00C23737">
        <w:t>ti and stickers</w:t>
      </w:r>
      <w:r w:rsidR="00027CDF" w:rsidRPr="00C23737">
        <w:t>, for example</w:t>
      </w:r>
      <w:r w:rsidR="00E47F03" w:rsidRPr="00C23737">
        <w:t>. Half of the</w:t>
      </w:r>
      <w:r w:rsidR="00402A1E" w:rsidRPr="00C23737">
        <w:t>se</w:t>
      </w:r>
      <w:r w:rsidR="00E47F03" w:rsidRPr="00C23737">
        <w:t xml:space="preserve"> </w:t>
      </w:r>
      <w:r w:rsidR="0085610D" w:rsidRPr="00C23737">
        <w:t xml:space="preserve">offline </w:t>
      </w:r>
      <w:r w:rsidR="00E47F03" w:rsidRPr="00C23737">
        <w:t xml:space="preserve">cases </w:t>
      </w:r>
      <w:r w:rsidR="007F5B41" w:rsidRPr="00C23737">
        <w:t>involved</w:t>
      </w:r>
      <w:r w:rsidR="00E47F03" w:rsidRPr="00C23737">
        <w:t xml:space="preserve"> </w:t>
      </w:r>
      <w:r w:rsidR="007F5B41" w:rsidRPr="00C23737">
        <w:t xml:space="preserve">anti-Muslim </w:t>
      </w:r>
      <w:r w:rsidR="00E47F03" w:rsidRPr="00C23737">
        <w:t>hate speech, while one-quarter consisted of vandalism and physical attacks.</w:t>
      </w:r>
      <w:r w:rsidR="007F5B41" w:rsidRPr="00C23737">
        <w:rPr>
          <w:rStyle w:val="Rimandonotadichiusura"/>
          <w:rFonts w:cs="Open Sans"/>
        </w:rPr>
        <w:endnoteReference w:id="24"/>
      </w:r>
    </w:p>
    <w:p w14:paraId="4EE27482" w14:textId="7260B1C9" w:rsidR="006F67FF" w:rsidRPr="00C23737" w:rsidRDefault="000B3762" w:rsidP="00406C9C">
      <w:r w:rsidRPr="00C23737">
        <w:t>Of the 202 cases, bystanders were present in 14% of the cases</w:t>
      </w:r>
      <w:r w:rsidR="004E0D5A" w:rsidRPr="00C23737">
        <w:t>,</w:t>
      </w:r>
      <w:r w:rsidRPr="00C23737">
        <w:t xml:space="preserve"> while in almost half of the cases (49%), surrounding people passed by paying no attention to the incident.</w:t>
      </w:r>
      <w:r w:rsidR="00E6559C" w:rsidRPr="00C23737">
        <w:rPr>
          <w:rStyle w:val="Rimandonotadichiusura"/>
          <w:rFonts w:cs="Open Sans"/>
        </w:rPr>
        <w:endnoteReference w:id="25"/>
      </w:r>
    </w:p>
    <w:p w14:paraId="60370015" w14:textId="28B74776" w:rsidR="00A63013" w:rsidRPr="00652F19" w:rsidRDefault="005464A9" w:rsidP="00406C9C">
      <w:r w:rsidRPr="00652F19">
        <w:t>T</w:t>
      </w:r>
      <w:r w:rsidR="00A80DCF" w:rsidRPr="00652F19">
        <w:t xml:space="preserve">he 147 online cases </w:t>
      </w:r>
      <w:r w:rsidRPr="00652F19">
        <w:t>revealed that</w:t>
      </w:r>
      <w:r w:rsidR="00A43866" w:rsidRPr="00652F19">
        <w:t xml:space="preserve"> online hate </w:t>
      </w:r>
      <w:r w:rsidRPr="00652F19">
        <w:t>is</w:t>
      </w:r>
      <w:r w:rsidR="00A43866" w:rsidRPr="00652F19">
        <w:t xml:space="preserve"> circulated using diverse tactics. In addition to spreading everyday Islamophobic rhetoric (48%), </w:t>
      </w:r>
      <w:r w:rsidRPr="00652F19">
        <w:t>these</w:t>
      </w:r>
      <w:r w:rsidR="00A43866" w:rsidRPr="00652F19">
        <w:t xml:space="preserve"> cases revealed specif</w:t>
      </w:r>
      <w:r w:rsidR="001A63B6" w:rsidRPr="00652F19">
        <w:t>i</w:t>
      </w:r>
      <w:r w:rsidR="00A43866" w:rsidRPr="00652F19">
        <w:t xml:space="preserve">c tactics to maintain anti-Muslim hate on social media through </w:t>
      </w:r>
      <w:r w:rsidR="002F0B06" w:rsidRPr="00652F19">
        <w:t>far-right</w:t>
      </w:r>
      <w:r w:rsidR="00A43866" w:rsidRPr="00652F19">
        <w:t xml:space="preserve"> political campaigns (10%), boycotting campaigns (10%), harassment and intimidation (9%) sending personal messages to the victims, memes (8%), attacking the </w:t>
      </w:r>
      <w:r w:rsidR="008C1CE9" w:rsidRPr="00652F19">
        <w:t xml:space="preserve">Islamophobia </w:t>
      </w:r>
      <w:r w:rsidR="00A43866" w:rsidRPr="00652F19">
        <w:t>Register page (8%) and circulating anti-Muslim petitioning campaigns (2%).</w:t>
      </w:r>
      <w:r w:rsidR="001A63B6" w:rsidRPr="00652F19">
        <w:t xml:space="preserve"> The content of insults </w:t>
      </w:r>
      <w:r w:rsidR="008C1CE9" w:rsidRPr="00652F19">
        <w:t>targeted</w:t>
      </w:r>
      <w:r w:rsidR="001A63B6" w:rsidRPr="00652F19">
        <w:t xml:space="preserve"> Muslims’ religious appearance </w:t>
      </w:r>
      <w:r w:rsidR="008C1CE9" w:rsidRPr="00652F19">
        <w:t xml:space="preserve">and was </w:t>
      </w:r>
      <w:r w:rsidR="001A63B6" w:rsidRPr="00652F19">
        <w:t xml:space="preserve">dominated </w:t>
      </w:r>
      <w:r w:rsidR="008C1CE9" w:rsidRPr="00652F19">
        <w:t>by</w:t>
      </w:r>
      <w:r w:rsidR="001A63B6" w:rsidRPr="00652F19">
        <w:t xml:space="preserve"> hate rhetoric (63%)</w:t>
      </w:r>
      <w:r w:rsidR="00414001" w:rsidRPr="00652F19">
        <w:t>,</w:t>
      </w:r>
      <w:r w:rsidR="001A63B6" w:rsidRPr="00652F19">
        <w:t xml:space="preserve"> followed by xenophobia (33%).</w:t>
      </w:r>
      <w:r w:rsidR="003D10C9" w:rsidRPr="00652F19">
        <w:rPr>
          <w:rStyle w:val="Rimandonotadichiusura"/>
        </w:rPr>
        <w:endnoteReference w:id="26"/>
      </w:r>
    </w:p>
    <w:p w14:paraId="2FD43022" w14:textId="2D4225B2" w:rsidR="001566CC" w:rsidRPr="00652F19" w:rsidRDefault="002C1B9E" w:rsidP="00B96C0A">
      <w:r w:rsidRPr="00652F19">
        <w:t xml:space="preserve">Other recent research on </w:t>
      </w:r>
      <w:r w:rsidR="002E73A5" w:rsidRPr="00652F19">
        <w:t>anti-Muslim</w:t>
      </w:r>
      <w:r w:rsidR="002E73A5" w:rsidRPr="00C23737">
        <w:t xml:space="preserve"> discrimination in </w:t>
      </w:r>
      <w:r w:rsidR="009B78D6" w:rsidRPr="00C23737">
        <w:t xml:space="preserve">online spaces has found that </w:t>
      </w:r>
      <w:r w:rsidR="000C67B7" w:rsidRPr="00C23737">
        <w:t>it</w:t>
      </w:r>
      <w:r w:rsidR="009B78D6" w:rsidRPr="00C23737">
        <w:t xml:space="preserve"> c</w:t>
      </w:r>
      <w:r w:rsidR="00320571" w:rsidRPr="00C23737">
        <w:t>an play a particularly problematic role in perpetuating discriminatory attitudes.</w:t>
      </w:r>
      <w:r w:rsidR="003959A2" w:rsidRPr="00C23737">
        <w:rPr>
          <w:rStyle w:val="Rimandonotadichiusura"/>
          <w:rFonts w:cs="Open Sans"/>
        </w:rPr>
        <w:endnoteReference w:id="27"/>
      </w:r>
      <w:r w:rsidR="002E73A5" w:rsidRPr="00C23737">
        <w:t xml:space="preserve"> </w:t>
      </w:r>
      <w:r w:rsidR="00027CDF" w:rsidRPr="00C23737">
        <w:t xml:space="preserve">In </w:t>
      </w:r>
      <w:r w:rsidR="001F76E1" w:rsidRPr="00C23737">
        <w:t>2021</w:t>
      </w:r>
      <w:r w:rsidR="00027CDF" w:rsidRPr="00C23737">
        <w:t>, a</w:t>
      </w:r>
      <w:r w:rsidR="001F76E1" w:rsidRPr="00C23737">
        <w:t xml:space="preserve"> report </w:t>
      </w:r>
      <w:r w:rsidR="00027CDF" w:rsidRPr="00C23737">
        <w:t xml:space="preserve">was published </w:t>
      </w:r>
      <w:r w:rsidR="001F76E1" w:rsidRPr="00C23737">
        <w:t xml:space="preserve">on </w:t>
      </w:r>
      <w:r w:rsidR="00D36B00" w:rsidRPr="00C23737">
        <w:rPr>
          <w:color w:val="000000"/>
        </w:rPr>
        <w:t xml:space="preserve">online reader comments in response to negatively racialised opinion pieces about Muslim people </w:t>
      </w:r>
      <w:r w:rsidR="00027CDF" w:rsidRPr="00C23737">
        <w:rPr>
          <w:color w:val="000000"/>
        </w:rPr>
        <w:t xml:space="preserve">in </w:t>
      </w:r>
      <w:r w:rsidR="00D36B00" w:rsidRPr="00C23737">
        <w:rPr>
          <w:color w:val="000000"/>
        </w:rPr>
        <w:t>Australian mainstream newspapers</w:t>
      </w:r>
      <w:r w:rsidR="00027CDF" w:rsidRPr="00C23737">
        <w:rPr>
          <w:color w:val="000000"/>
        </w:rPr>
        <w:t>. The report</w:t>
      </w:r>
      <w:r w:rsidR="00511C46" w:rsidRPr="00C23737">
        <w:rPr>
          <w:color w:val="000000"/>
        </w:rPr>
        <w:t xml:space="preserve"> found that </w:t>
      </w:r>
      <w:r w:rsidR="00B43B56" w:rsidRPr="00C23737">
        <w:rPr>
          <w:color w:val="000000"/>
        </w:rPr>
        <w:t>online comments can</w:t>
      </w:r>
      <w:r w:rsidR="00A57A76" w:rsidRPr="00C23737">
        <w:rPr>
          <w:color w:val="000000"/>
        </w:rPr>
        <w:t xml:space="preserve"> serve</w:t>
      </w:r>
      <w:r w:rsidR="00F81A69" w:rsidRPr="00C23737">
        <w:rPr>
          <w:color w:val="000000"/>
        </w:rPr>
        <w:t xml:space="preserve"> to entrench discriminatory positions, foster the polarisation</w:t>
      </w:r>
      <w:r w:rsidR="00496696" w:rsidRPr="00C23737">
        <w:rPr>
          <w:color w:val="000000"/>
        </w:rPr>
        <w:t xml:space="preserve"> of</w:t>
      </w:r>
      <w:r w:rsidR="00F81A69" w:rsidRPr="00C23737">
        <w:rPr>
          <w:color w:val="000000"/>
        </w:rPr>
        <w:t xml:space="preserve"> opinions</w:t>
      </w:r>
      <w:r w:rsidR="00027CDF" w:rsidRPr="00C23737">
        <w:rPr>
          <w:color w:val="000000"/>
        </w:rPr>
        <w:t>,</w:t>
      </w:r>
      <w:r w:rsidR="00617B9E" w:rsidRPr="00C23737">
        <w:rPr>
          <w:color w:val="000000"/>
        </w:rPr>
        <w:t xml:space="preserve"> and facilitate the exchange of </w:t>
      </w:r>
      <w:r w:rsidR="00384C84" w:rsidRPr="00C23737">
        <w:rPr>
          <w:color w:val="000000"/>
        </w:rPr>
        <w:t>discriminatory ideas.</w:t>
      </w:r>
      <w:r w:rsidR="006C3D94" w:rsidRPr="00C23737">
        <w:rPr>
          <w:rStyle w:val="Rimandonotadichiusura"/>
          <w:rFonts w:cs="Open Sans"/>
          <w:color w:val="000000"/>
        </w:rPr>
        <w:endnoteReference w:id="28"/>
      </w:r>
    </w:p>
    <w:p w14:paraId="3258AD00" w14:textId="7284A965" w:rsidR="00D573FB" w:rsidRPr="00C23737" w:rsidRDefault="00DF23C8" w:rsidP="00DF23C8">
      <w:pPr>
        <w:pStyle w:val="Titolo2"/>
      </w:pPr>
      <w:bookmarkStart w:id="21" w:name="_Toc76715565"/>
      <w:r>
        <w:t>1.4</w:t>
      </w:r>
      <w:r>
        <w:tab/>
      </w:r>
      <w:r w:rsidR="00D573FB" w:rsidRPr="00C23737">
        <w:t>Post</w:t>
      </w:r>
      <w:r w:rsidR="00414001" w:rsidRPr="00C23737">
        <w:t>-</w:t>
      </w:r>
      <w:r w:rsidR="00D573FB" w:rsidRPr="00C23737">
        <w:t>September 11 shift in attitudes towards Australian Muslims</w:t>
      </w:r>
      <w:bookmarkEnd w:id="21"/>
    </w:p>
    <w:p w14:paraId="716AC9D0" w14:textId="4BB78E8A" w:rsidR="00FA5177" w:rsidRPr="00C23737" w:rsidRDefault="00D573FB" w:rsidP="00D573FB">
      <w:pPr>
        <w:rPr>
          <w:rFonts w:cs="Open Sans"/>
        </w:rPr>
      </w:pPr>
      <w:r w:rsidRPr="00C23737">
        <w:rPr>
          <w:rFonts w:cs="Open Sans"/>
        </w:rPr>
        <w:t>During the consultations</w:t>
      </w:r>
      <w:r w:rsidR="00E73DD3" w:rsidRPr="00C23737">
        <w:rPr>
          <w:rFonts w:cs="Open Sans"/>
        </w:rPr>
        <w:t>,</w:t>
      </w:r>
      <w:r w:rsidRPr="00C23737">
        <w:rPr>
          <w:rFonts w:cs="Open Sans"/>
        </w:rPr>
        <w:t xml:space="preserve"> community members noted a distinct shift in the broader community’s attitudes towards Muslims in Australia over time. Many participants described to the Commission how the hate and vilification experienced by Muslim people has changed since the </w:t>
      </w:r>
      <w:r w:rsidR="00414001" w:rsidRPr="00C23737">
        <w:rPr>
          <w:rFonts w:cs="Open Sans"/>
        </w:rPr>
        <w:t xml:space="preserve">11 </w:t>
      </w:r>
      <w:r w:rsidRPr="00C23737">
        <w:rPr>
          <w:rFonts w:cs="Open Sans"/>
        </w:rPr>
        <w:t>September 2001 terrorist attacks in the United States.</w:t>
      </w:r>
    </w:p>
    <w:p w14:paraId="68950D2B" w14:textId="5BE42C35" w:rsidR="00D573FB" w:rsidRPr="00C23737" w:rsidRDefault="00D573FB" w:rsidP="52A8B608">
      <w:pPr>
        <w:rPr>
          <w:rFonts w:cs="Open Sans"/>
        </w:rPr>
      </w:pPr>
      <w:r w:rsidRPr="00C23737">
        <w:rPr>
          <w:rFonts w:cs="Open Sans"/>
        </w:rPr>
        <w:t xml:space="preserve">Prior to </w:t>
      </w:r>
      <w:r w:rsidR="00FA5177" w:rsidRPr="00C23737">
        <w:rPr>
          <w:rFonts w:cs="Open Sans"/>
        </w:rPr>
        <w:t>these attacks</w:t>
      </w:r>
      <w:r w:rsidR="00C776E9" w:rsidRPr="00C23737">
        <w:rPr>
          <w:rFonts w:cs="Open Sans"/>
        </w:rPr>
        <w:t>,</w:t>
      </w:r>
      <w:r w:rsidR="00FA5177" w:rsidRPr="00C23737">
        <w:rPr>
          <w:rFonts w:cs="Open Sans"/>
        </w:rPr>
        <w:t xml:space="preserve"> </w:t>
      </w:r>
      <w:r w:rsidRPr="00C23737">
        <w:rPr>
          <w:rFonts w:cs="Open Sans"/>
        </w:rPr>
        <w:t xml:space="preserve">participants noted that the discrimination, vilification and hate they experienced was </w:t>
      </w:r>
      <w:r w:rsidR="003C0C0E" w:rsidRPr="00C23737">
        <w:rPr>
          <w:rFonts w:cs="Open Sans"/>
        </w:rPr>
        <w:t xml:space="preserve">most often </w:t>
      </w:r>
      <w:r w:rsidRPr="00C23737">
        <w:rPr>
          <w:rFonts w:cs="Open Sans"/>
        </w:rPr>
        <w:t>expressed around their cultural background</w:t>
      </w:r>
      <w:r w:rsidR="003C0C0E" w:rsidRPr="00C23737">
        <w:rPr>
          <w:rFonts w:cs="Open Sans"/>
        </w:rPr>
        <w:t>.</w:t>
      </w:r>
      <w:r w:rsidRPr="00C23737">
        <w:rPr>
          <w:rFonts w:cs="Open Sans"/>
        </w:rPr>
        <w:t xml:space="preserve"> </w:t>
      </w:r>
      <w:r w:rsidR="003C0C0E" w:rsidRPr="00C23737">
        <w:rPr>
          <w:rFonts w:cs="Open Sans"/>
        </w:rPr>
        <w:t>F</w:t>
      </w:r>
      <w:r w:rsidRPr="00C23737">
        <w:rPr>
          <w:rFonts w:cs="Open Sans"/>
        </w:rPr>
        <w:t xml:space="preserve">ollowing </w:t>
      </w:r>
      <w:r w:rsidR="00C924AE" w:rsidRPr="00C23737">
        <w:rPr>
          <w:rFonts w:cs="Open Sans"/>
        </w:rPr>
        <w:t>11</w:t>
      </w:r>
      <w:r w:rsidRPr="00C23737">
        <w:rPr>
          <w:rFonts w:cs="Open Sans"/>
        </w:rPr>
        <w:t xml:space="preserve"> September 2001,</w:t>
      </w:r>
      <w:r w:rsidR="003C0C0E" w:rsidRPr="00C23737">
        <w:rPr>
          <w:rFonts w:cs="Open Sans"/>
        </w:rPr>
        <w:t xml:space="preserve"> </w:t>
      </w:r>
      <w:r w:rsidR="00E73DD3" w:rsidRPr="00C23737">
        <w:rPr>
          <w:rFonts w:cs="Open Sans"/>
        </w:rPr>
        <w:t xml:space="preserve">however, </w:t>
      </w:r>
      <w:r w:rsidR="003C0C0E" w:rsidRPr="00C23737">
        <w:rPr>
          <w:rFonts w:cs="Open Sans"/>
        </w:rPr>
        <w:t>participants noted</w:t>
      </w:r>
      <w:r w:rsidRPr="00C23737">
        <w:rPr>
          <w:rFonts w:cs="Open Sans"/>
        </w:rPr>
        <w:t xml:space="preserve"> </w:t>
      </w:r>
      <w:r w:rsidR="006404FC" w:rsidRPr="00C23737">
        <w:rPr>
          <w:rFonts w:cs="Open Sans"/>
        </w:rPr>
        <w:t>these incidents</w:t>
      </w:r>
      <w:r w:rsidRPr="00C23737">
        <w:rPr>
          <w:rFonts w:cs="Open Sans"/>
        </w:rPr>
        <w:t xml:space="preserve"> became focused on their religion, particularly if their dress </w:t>
      </w:r>
      <w:r w:rsidR="006F0916" w:rsidRPr="00C23737">
        <w:rPr>
          <w:rFonts w:cs="Open Sans"/>
        </w:rPr>
        <w:t>suggested they belonged</w:t>
      </w:r>
      <w:r w:rsidRPr="00C23737">
        <w:rPr>
          <w:rFonts w:cs="Open Sans"/>
        </w:rPr>
        <w:t xml:space="preserve"> to the Muslim faith.</w:t>
      </w:r>
      <w:r w:rsidR="00E73DD3" w:rsidRPr="00C23737">
        <w:rPr>
          <w:rFonts w:cs="Open Sans"/>
        </w:rPr>
        <w:t xml:space="preserve"> In short</w:t>
      </w:r>
      <w:r w:rsidR="524EE010" w:rsidRPr="00C23737">
        <w:rPr>
          <w:rFonts w:cs="Open Sans"/>
        </w:rPr>
        <w:t>,</w:t>
      </w:r>
      <w:r w:rsidR="00E73DD3" w:rsidRPr="00C23737">
        <w:rPr>
          <w:rFonts w:cs="Open Sans"/>
        </w:rPr>
        <w:t xml:space="preserve"> attitudes shifted from </w:t>
      </w:r>
      <w:r w:rsidR="007F7022" w:rsidRPr="00C23737">
        <w:rPr>
          <w:rFonts w:cs="Open Sans"/>
        </w:rPr>
        <w:t xml:space="preserve">racialised discrimination, vilification and hate to </w:t>
      </w:r>
      <w:r w:rsidR="00347850" w:rsidRPr="00C23737">
        <w:rPr>
          <w:rFonts w:cs="Open Sans"/>
        </w:rPr>
        <w:t>intolerances based on people being Muslim</w:t>
      </w:r>
      <w:r w:rsidR="00C53C95" w:rsidRPr="00C23737">
        <w:rPr>
          <w:rFonts w:cs="Open Sans"/>
        </w:rPr>
        <w:t>.</w:t>
      </w:r>
      <w:r w:rsidR="001D227A" w:rsidRPr="00C23737">
        <w:rPr>
          <w:rFonts w:cs="Open Sans"/>
        </w:rPr>
        <w:t xml:space="preserve"> Participants </w:t>
      </w:r>
      <w:r w:rsidR="00621E29" w:rsidRPr="00C23737">
        <w:rPr>
          <w:rFonts w:cs="Open Sans"/>
        </w:rPr>
        <w:t xml:space="preserve">described that after </w:t>
      </w:r>
      <w:r w:rsidR="00043C3B" w:rsidRPr="00C23737">
        <w:rPr>
          <w:rFonts w:cs="Open Sans"/>
        </w:rPr>
        <w:t>this time</w:t>
      </w:r>
      <w:r w:rsidR="00C924AE" w:rsidRPr="00C23737">
        <w:rPr>
          <w:rFonts w:cs="Open Sans"/>
        </w:rPr>
        <w:t>,</w:t>
      </w:r>
      <w:r w:rsidR="00363F50" w:rsidRPr="00C23737">
        <w:rPr>
          <w:rFonts w:cs="Open Sans"/>
        </w:rPr>
        <w:t xml:space="preserve"> </w:t>
      </w:r>
      <w:r w:rsidR="002F6AE3" w:rsidRPr="00C23737">
        <w:rPr>
          <w:rFonts w:cs="Open Sans"/>
        </w:rPr>
        <w:t xml:space="preserve">anti-Muslim </w:t>
      </w:r>
      <w:r w:rsidR="00363F50" w:rsidRPr="00C23737">
        <w:rPr>
          <w:rFonts w:cs="Open Sans"/>
        </w:rPr>
        <w:t xml:space="preserve">attitudes </w:t>
      </w:r>
      <w:r w:rsidR="00F07FE8" w:rsidRPr="00C23737">
        <w:rPr>
          <w:rFonts w:cs="Open Sans"/>
        </w:rPr>
        <w:t xml:space="preserve">often </w:t>
      </w:r>
      <w:r w:rsidR="00735D55" w:rsidRPr="00C23737">
        <w:rPr>
          <w:rFonts w:cs="Open Sans"/>
        </w:rPr>
        <w:t xml:space="preserve">revealed a </w:t>
      </w:r>
      <w:r w:rsidR="2D5C75C6" w:rsidRPr="00C23737">
        <w:rPr>
          <w:rFonts w:cs="Open Sans"/>
        </w:rPr>
        <w:t>misunderst</w:t>
      </w:r>
      <w:r w:rsidR="5B954357" w:rsidRPr="00C23737">
        <w:rPr>
          <w:rFonts w:cs="Open Sans"/>
        </w:rPr>
        <w:t>anding</w:t>
      </w:r>
      <w:r w:rsidR="00F07FE8" w:rsidRPr="00C23737">
        <w:rPr>
          <w:rFonts w:cs="Open Sans"/>
        </w:rPr>
        <w:t xml:space="preserve"> </w:t>
      </w:r>
      <w:r w:rsidR="00735D55" w:rsidRPr="00C23737">
        <w:rPr>
          <w:rFonts w:cs="Open Sans"/>
        </w:rPr>
        <w:t xml:space="preserve">of </w:t>
      </w:r>
      <w:r w:rsidR="00F07FE8" w:rsidRPr="00C23737">
        <w:rPr>
          <w:rFonts w:cs="Open Sans"/>
        </w:rPr>
        <w:t>Islam</w:t>
      </w:r>
      <w:r w:rsidR="00885925" w:rsidRPr="00C23737">
        <w:rPr>
          <w:rFonts w:cs="Open Sans"/>
        </w:rPr>
        <w:t xml:space="preserve"> </w:t>
      </w:r>
      <w:r w:rsidR="00DE00B1" w:rsidRPr="00C23737">
        <w:rPr>
          <w:rFonts w:cs="Open Sans"/>
        </w:rPr>
        <w:t xml:space="preserve">and </w:t>
      </w:r>
      <w:r w:rsidR="00C84420" w:rsidRPr="00C23737">
        <w:rPr>
          <w:rFonts w:cs="Open Sans"/>
        </w:rPr>
        <w:t>ster</w:t>
      </w:r>
      <w:r w:rsidR="00735D55" w:rsidRPr="00C23737">
        <w:rPr>
          <w:rFonts w:cs="Open Sans"/>
        </w:rPr>
        <w:t>e</w:t>
      </w:r>
      <w:r w:rsidR="00C84420" w:rsidRPr="00C23737">
        <w:rPr>
          <w:rFonts w:cs="Open Sans"/>
        </w:rPr>
        <w:t xml:space="preserve">otyped </w:t>
      </w:r>
      <w:r w:rsidR="00D120A3" w:rsidRPr="00C23737">
        <w:rPr>
          <w:rFonts w:cs="Open Sans"/>
        </w:rPr>
        <w:t xml:space="preserve">Muslim people as terrorists </w:t>
      </w:r>
      <w:r w:rsidR="00735D55" w:rsidRPr="00C23737">
        <w:rPr>
          <w:rFonts w:cs="Open Sans"/>
        </w:rPr>
        <w:t>and</w:t>
      </w:r>
      <w:r w:rsidR="00FB49E7" w:rsidRPr="00C23737">
        <w:rPr>
          <w:rFonts w:cs="Open Sans"/>
        </w:rPr>
        <w:t xml:space="preserve"> extr</w:t>
      </w:r>
      <w:r w:rsidR="00735D55" w:rsidRPr="00C23737">
        <w:rPr>
          <w:rFonts w:cs="Open Sans"/>
        </w:rPr>
        <w:t>e</w:t>
      </w:r>
      <w:r w:rsidR="00FB49E7" w:rsidRPr="00C23737">
        <w:rPr>
          <w:rFonts w:cs="Open Sans"/>
        </w:rPr>
        <w:t>mists</w:t>
      </w:r>
      <w:r w:rsidR="00F07FE8" w:rsidRPr="00C23737">
        <w:rPr>
          <w:rFonts w:cs="Open Sans"/>
        </w:rPr>
        <w:t>.</w:t>
      </w:r>
    </w:p>
    <w:p w14:paraId="28D9494C" w14:textId="61F98D69" w:rsidR="00FA2377" w:rsidRPr="00C23737" w:rsidRDefault="00DA1A1F" w:rsidP="2B00FA1B">
      <w:pPr>
        <w:rPr>
          <w:rFonts w:eastAsia="Open Sans" w:cs="Open Sans"/>
          <w:color w:val="1F1923"/>
        </w:rPr>
      </w:pPr>
      <w:r w:rsidRPr="00C23737">
        <w:rPr>
          <w:rFonts w:cs="Open Sans"/>
        </w:rPr>
        <w:t>Similar findings of a</w:t>
      </w:r>
      <w:r w:rsidR="6A2A05F3" w:rsidRPr="00C23737">
        <w:rPr>
          <w:rFonts w:cs="Open Sans"/>
        </w:rPr>
        <w:t xml:space="preserve"> rise </w:t>
      </w:r>
      <w:r w:rsidRPr="00C23737">
        <w:rPr>
          <w:rFonts w:cs="Open Sans"/>
        </w:rPr>
        <w:t>in</w:t>
      </w:r>
      <w:r w:rsidR="6A2A05F3" w:rsidRPr="00C23737">
        <w:rPr>
          <w:rFonts w:cs="Open Sans"/>
        </w:rPr>
        <w:t xml:space="preserve"> anti-Muslim sentiments </w:t>
      </w:r>
      <w:r w:rsidRPr="00C23737">
        <w:rPr>
          <w:rFonts w:cs="Open Sans"/>
        </w:rPr>
        <w:t>in the</w:t>
      </w:r>
      <w:r w:rsidR="74CD378D" w:rsidRPr="00C23737">
        <w:rPr>
          <w:rFonts w:cs="Open Sans"/>
        </w:rPr>
        <w:t xml:space="preserve"> </w:t>
      </w:r>
      <w:r w:rsidR="6A2A05F3" w:rsidRPr="00C23737">
        <w:rPr>
          <w:rFonts w:cs="Open Sans"/>
        </w:rPr>
        <w:t>post</w:t>
      </w:r>
      <w:r w:rsidRPr="00C23737">
        <w:rPr>
          <w:rFonts w:cs="Open Sans"/>
        </w:rPr>
        <w:t>-</w:t>
      </w:r>
      <w:r w:rsidR="6A2A05F3" w:rsidRPr="00C23737">
        <w:rPr>
          <w:rFonts w:cs="Open Sans"/>
        </w:rPr>
        <w:t>September 11</w:t>
      </w:r>
      <w:r w:rsidR="0028187E" w:rsidRPr="00C23737">
        <w:rPr>
          <w:rFonts w:cs="Open Sans"/>
        </w:rPr>
        <w:t>, 2001</w:t>
      </w:r>
      <w:r w:rsidR="6A2A05F3" w:rsidRPr="00C23737">
        <w:rPr>
          <w:rFonts w:cs="Open Sans"/>
        </w:rPr>
        <w:t xml:space="preserve"> </w:t>
      </w:r>
      <w:r w:rsidRPr="00C23737">
        <w:rPr>
          <w:rFonts w:cs="Open Sans"/>
        </w:rPr>
        <w:t>per</w:t>
      </w:r>
      <w:r w:rsidR="00AD342C" w:rsidRPr="00C23737">
        <w:rPr>
          <w:rFonts w:cs="Open Sans"/>
        </w:rPr>
        <w:t xml:space="preserve">iod </w:t>
      </w:r>
      <w:r w:rsidR="007348BB" w:rsidRPr="00C23737">
        <w:rPr>
          <w:rFonts w:cs="Open Sans"/>
        </w:rPr>
        <w:t xml:space="preserve">were </w:t>
      </w:r>
      <w:r w:rsidR="0061361C" w:rsidRPr="00C23737">
        <w:rPr>
          <w:rFonts w:cs="Open Sans"/>
        </w:rPr>
        <w:t>included in</w:t>
      </w:r>
      <w:r w:rsidR="6A2A05F3" w:rsidRPr="00C23737">
        <w:rPr>
          <w:rFonts w:cs="Open Sans"/>
        </w:rPr>
        <w:t xml:space="preserve"> the Commission’s </w:t>
      </w:r>
      <w:r w:rsidR="6A2A05F3" w:rsidRPr="00C23737">
        <w:rPr>
          <w:rFonts w:cs="Open Sans"/>
          <w:i/>
          <w:iCs/>
        </w:rPr>
        <w:t>Isma</w:t>
      </w:r>
      <w:r w:rsidR="00410D4D" w:rsidRPr="00C23737">
        <w:rPr>
          <w:rFonts w:ascii="Arial" w:hAnsi="Arial" w:cs="Arial"/>
          <w:rtl/>
        </w:rPr>
        <w:t>ﻉ</w:t>
      </w:r>
      <w:r w:rsidR="6A2A05F3" w:rsidRPr="00C23737">
        <w:rPr>
          <w:rFonts w:cs="Open Sans"/>
          <w:i/>
          <w:iCs/>
        </w:rPr>
        <w:t xml:space="preserve"> </w:t>
      </w:r>
      <w:r w:rsidR="2B30D314" w:rsidRPr="00C23737">
        <w:rPr>
          <w:rFonts w:cs="Open Sans"/>
          <w:i/>
          <w:iCs/>
        </w:rPr>
        <w:t>R</w:t>
      </w:r>
      <w:r w:rsidR="6A2A05F3" w:rsidRPr="00C23737">
        <w:rPr>
          <w:rFonts w:cs="Open Sans"/>
          <w:i/>
          <w:iCs/>
        </w:rPr>
        <w:t>eport</w:t>
      </w:r>
      <w:r w:rsidR="6A2A05F3" w:rsidRPr="00C23737">
        <w:rPr>
          <w:rFonts w:cs="Open Sans"/>
        </w:rPr>
        <w:t xml:space="preserve"> in 2004.</w:t>
      </w:r>
      <w:r w:rsidR="00432455" w:rsidRPr="00C23737">
        <w:rPr>
          <w:rStyle w:val="Rimandonotadichiusura"/>
          <w:rFonts w:cs="Open Sans"/>
        </w:rPr>
        <w:endnoteReference w:id="29"/>
      </w:r>
      <w:r w:rsidR="74CD378D" w:rsidRPr="00C23737">
        <w:rPr>
          <w:rFonts w:cs="Open Sans"/>
        </w:rPr>
        <w:t xml:space="preserve"> </w:t>
      </w:r>
      <w:r w:rsidR="1D01EE4E" w:rsidRPr="00C23737">
        <w:rPr>
          <w:rFonts w:cs="Open Sans"/>
        </w:rPr>
        <w:t>The report highligh</w:t>
      </w:r>
      <w:r w:rsidR="2CDED787" w:rsidRPr="00C23737">
        <w:rPr>
          <w:rFonts w:cs="Open Sans"/>
        </w:rPr>
        <w:t>t</w:t>
      </w:r>
      <w:r w:rsidR="005E756B" w:rsidRPr="00C23737">
        <w:rPr>
          <w:rFonts w:cs="Open Sans"/>
        </w:rPr>
        <w:t>ed</w:t>
      </w:r>
      <w:r w:rsidR="1D01EE4E" w:rsidRPr="00C23737">
        <w:rPr>
          <w:rFonts w:cs="Open Sans"/>
        </w:rPr>
        <w:t xml:space="preserve"> that </w:t>
      </w:r>
      <w:r w:rsidR="00C924AE" w:rsidRPr="00C23737">
        <w:rPr>
          <w:rFonts w:cs="Open Sans"/>
        </w:rPr>
        <w:t xml:space="preserve">11 </w:t>
      </w:r>
      <w:r w:rsidR="1D01EE4E" w:rsidRPr="00C23737">
        <w:rPr>
          <w:rFonts w:cs="Open Sans"/>
        </w:rPr>
        <w:t xml:space="preserve">September </w:t>
      </w:r>
      <w:r w:rsidR="0028187E" w:rsidRPr="00C23737">
        <w:rPr>
          <w:rFonts w:cs="Open Sans"/>
        </w:rPr>
        <w:t>2001</w:t>
      </w:r>
      <w:r w:rsidR="1D01EE4E" w:rsidRPr="00C23737">
        <w:rPr>
          <w:rFonts w:cs="Open Sans"/>
        </w:rPr>
        <w:t xml:space="preserve"> mark</w:t>
      </w:r>
      <w:r w:rsidR="53070942" w:rsidRPr="00C23737">
        <w:rPr>
          <w:rFonts w:cs="Open Sans"/>
        </w:rPr>
        <w:t xml:space="preserve">ed a </w:t>
      </w:r>
      <w:r w:rsidR="00C924AE" w:rsidRPr="00C23737">
        <w:rPr>
          <w:rFonts w:cs="Open Sans"/>
        </w:rPr>
        <w:t>‘</w:t>
      </w:r>
      <w:r w:rsidR="53070942" w:rsidRPr="00C23737">
        <w:rPr>
          <w:rFonts w:cs="Open Sans"/>
        </w:rPr>
        <w:t>turning point</w:t>
      </w:r>
      <w:r w:rsidR="00C924AE" w:rsidRPr="00C23737">
        <w:rPr>
          <w:rFonts w:cs="Open Sans"/>
        </w:rPr>
        <w:t>’</w:t>
      </w:r>
      <w:r w:rsidR="53070942" w:rsidRPr="00C23737">
        <w:rPr>
          <w:rFonts w:cs="Open Sans"/>
        </w:rPr>
        <w:t xml:space="preserve"> for </w:t>
      </w:r>
      <w:r w:rsidR="785579D9" w:rsidRPr="00C23737">
        <w:rPr>
          <w:rFonts w:cs="Open Sans"/>
        </w:rPr>
        <w:t>experiences of racism and discrimination against Australian Muslims</w:t>
      </w:r>
      <w:r w:rsidR="4FCCA183" w:rsidRPr="00C23737">
        <w:rPr>
          <w:rFonts w:cs="Open Sans"/>
        </w:rPr>
        <w:t xml:space="preserve">, with </w:t>
      </w:r>
      <w:r w:rsidR="3843107B" w:rsidRPr="00C23737">
        <w:rPr>
          <w:rFonts w:cs="Open Sans"/>
        </w:rPr>
        <w:t>t</w:t>
      </w:r>
      <w:r w:rsidR="3843107B" w:rsidRPr="00C23737">
        <w:rPr>
          <w:rFonts w:eastAsia="Open Sans" w:cs="Open Sans"/>
          <w:color w:val="1F1923"/>
        </w:rPr>
        <w:t>he majority of</w:t>
      </w:r>
      <w:r w:rsidR="00C01F54" w:rsidRPr="00C23737">
        <w:rPr>
          <w:rFonts w:eastAsia="Open Sans" w:cs="Open Sans"/>
          <w:color w:val="1F1923"/>
        </w:rPr>
        <w:t xml:space="preserve"> </w:t>
      </w:r>
      <w:r w:rsidR="3843107B" w:rsidRPr="00C23737">
        <w:rPr>
          <w:rFonts w:eastAsia="Open Sans" w:cs="Open Sans"/>
          <w:color w:val="1F1923"/>
        </w:rPr>
        <w:t>respondents</w:t>
      </w:r>
      <w:r w:rsidR="55CB9F9B" w:rsidRPr="00C23737">
        <w:rPr>
          <w:rFonts w:eastAsia="Open Sans" w:cs="Open Sans"/>
          <w:color w:val="1F1923"/>
        </w:rPr>
        <w:t xml:space="preserve"> surveyed for the report</w:t>
      </w:r>
      <w:r w:rsidR="3843107B" w:rsidRPr="00C23737">
        <w:rPr>
          <w:rFonts w:eastAsia="Open Sans" w:cs="Open Sans"/>
          <w:color w:val="1F1923"/>
        </w:rPr>
        <w:t xml:space="preserve"> believ</w:t>
      </w:r>
      <w:r w:rsidR="3DAD2315" w:rsidRPr="00C23737">
        <w:rPr>
          <w:rFonts w:eastAsia="Open Sans" w:cs="Open Sans"/>
          <w:color w:val="1F1923"/>
        </w:rPr>
        <w:t>ing</w:t>
      </w:r>
      <w:r w:rsidR="3843107B" w:rsidRPr="00C23737">
        <w:rPr>
          <w:rFonts w:eastAsia="Open Sans" w:cs="Open Sans"/>
          <w:color w:val="1F1923"/>
        </w:rPr>
        <w:t xml:space="preserve"> there had been an increase in discrimination</w:t>
      </w:r>
      <w:r w:rsidR="00C01F54" w:rsidRPr="00C23737">
        <w:rPr>
          <w:rFonts w:eastAsia="Open Sans" w:cs="Open Sans"/>
          <w:color w:val="1F1923"/>
        </w:rPr>
        <w:t xml:space="preserve"> </w:t>
      </w:r>
      <w:r w:rsidR="3843107B" w:rsidRPr="00C23737">
        <w:rPr>
          <w:rFonts w:eastAsia="Open Sans" w:cs="Open Sans"/>
          <w:color w:val="1F1923"/>
        </w:rPr>
        <w:t>and vilification against them as individuals</w:t>
      </w:r>
      <w:r w:rsidR="001A020B" w:rsidRPr="00C23737">
        <w:rPr>
          <w:rFonts w:eastAsia="Open Sans" w:cs="Open Sans"/>
          <w:color w:val="1F1923"/>
        </w:rPr>
        <w:t>,</w:t>
      </w:r>
      <w:r w:rsidR="3843107B" w:rsidRPr="00C23737">
        <w:rPr>
          <w:rFonts w:eastAsia="Open Sans" w:cs="Open Sans"/>
          <w:color w:val="1F1923"/>
        </w:rPr>
        <w:t xml:space="preserve"> and against the ethnic</w:t>
      </w:r>
      <w:r w:rsidR="00C01F54" w:rsidRPr="00C23737">
        <w:rPr>
          <w:rFonts w:eastAsia="Open Sans" w:cs="Open Sans"/>
          <w:color w:val="1F1923"/>
        </w:rPr>
        <w:t xml:space="preserve"> </w:t>
      </w:r>
      <w:r w:rsidR="3843107B" w:rsidRPr="00C23737">
        <w:rPr>
          <w:rFonts w:eastAsia="Open Sans" w:cs="Open Sans"/>
          <w:color w:val="1F1923"/>
        </w:rPr>
        <w:t>and religious communities with which they identif</w:t>
      </w:r>
      <w:r w:rsidR="00E57FD0" w:rsidRPr="00C23737">
        <w:rPr>
          <w:rFonts w:eastAsia="Open Sans" w:cs="Open Sans"/>
          <w:color w:val="1F1923"/>
        </w:rPr>
        <w:t>ied</w:t>
      </w:r>
      <w:r w:rsidR="001A020B" w:rsidRPr="00C23737">
        <w:rPr>
          <w:rFonts w:eastAsia="Open Sans" w:cs="Open Sans"/>
          <w:color w:val="1F1923"/>
        </w:rPr>
        <w:t>,</w:t>
      </w:r>
      <w:r w:rsidR="00C01F54" w:rsidRPr="00C23737">
        <w:rPr>
          <w:rFonts w:eastAsia="Open Sans" w:cs="Open Sans"/>
          <w:color w:val="1F1923"/>
        </w:rPr>
        <w:t xml:space="preserve"> after </w:t>
      </w:r>
      <w:r w:rsidR="00FC4406" w:rsidRPr="00C23737">
        <w:rPr>
          <w:rFonts w:eastAsia="Open Sans" w:cs="Open Sans"/>
          <w:color w:val="1F1923"/>
        </w:rPr>
        <w:t>this date.</w:t>
      </w:r>
      <w:r w:rsidR="003E6B2C" w:rsidRPr="00C23737">
        <w:rPr>
          <w:rStyle w:val="Rimandonotadichiusura"/>
          <w:rFonts w:eastAsia="Open Sans" w:cs="Open Sans"/>
          <w:color w:val="1F1923"/>
        </w:rPr>
        <w:endnoteReference w:id="30"/>
      </w:r>
    </w:p>
    <w:p w14:paraId="2271EA64" w14:textId="3DB2E769" w:rsidR="009E340C" w:rsidRPr="00C23737" w:rsidRDefault="4160041E" w:rsidP="00406C9C">
      <w:r w:rsidRPr="00C23737">
        <w:t>Th</w:t>
      </w:r>
      <w:r w:rsidR="00F73BB6" w:rsidRPr="00C23737">
        <w:t xml:space="preserve">e report </w:t>
      </w:r>
      <w:r w:rsidRPr="00C23737">
        <w:t>recorded</w:t>
      </w:r>
      <w:r w:rsidR="00F73BB6" w:rsidRPr="00C23737">
        <w:t xml:space="preserve"> that this discrimination</w:t>
      </w:r>
      <w:r w:rsidRPr="00C23737">
        <w:t xml:space="preserve"> targeted Australian Muslims, with flow</w:t>
      </w:r>
      <w:r w:rsidR="005C1D71" w:rsidRPr="00C23737">
        <w:t>-</w:t>
      </w:r>
      <w:r w:rsidRPr="00C23737">
        <w:t>on effects to wider</w:t>
      </w:r>
      <w:r w:rsidR="41C79C6A" w:rsidRPr="00C23737">
        <w:t xml:space="preserve"> Arab Australian</w:t>
      </w:r>
      <w:r w:rsidR="063A16F9" w:rsidRPr="00C23737">
        <w:t xml:space="preserve"> communities</w:t>
      </w:r>
      <w:r w:rsidR="5050FB47" w:rsidRPr="00C23737">
        <w:t xml:space="preserve">. </w:t>
      </w:r>
      <w:r w:rsidR="00BD4E0F" w:rsidRPr="00C23737">
        <w:t>Australian Muslim c</w:t>
      </w:r>
      <w:r w:rsidR="2F26447A" w:rsidRPr="00C23737">
        <w:t>ommunity organisations reported</w:t>
      </w:r>
      <w:r w:rsidR="041DF1D0" w:rsidRPr="00C23737">
        <w:t xml:space="preserve"> that inci</w:t>
      </w:r>
      <w:r w:rsidR="00BD4E0F" w:rsidRPr="00C23737">
        <w:t>d</w:t>
      </w:r>
      <w:r w:rsidR="041DF1D0" w:rsidRPr="00C23737">
        <w:t>ents of vilification were profoundly gendered,</w:t>
      </w:r>
      <w:r w:rsidR="009B74F1" w:rsidRPr="00C23737">
        <w:t xml:space="preserve"> with Australian Muslim women </w:t>
      </w:r>
      <w:r w:rsidR="0021747E" w:rsidRPr="00C23737">
        <w:t xml:space="preserve">experiencing a higher rate of </w:t>
      </w:r>
      <w:r w:rsidR="008D1034" w:rsidRPr="00C23737">
        <w:t>discrimination and harassment</w:t>
      </w:r>
      <w:r w:rsidR="0021747E" w:rsidRPr="00C23737">
        <w:t>, particularly</w:t>
      </w:r>
      <w:r w:rsidR="008D1034" w:rsidRPr="00C23737">
        <w:t xml:space="preserve"> through</w:t>
      </w:r>
      <w:r w:rsidR="0021747E" w:rsidRPr="00C23737">
        <w:t xml:space="preserve"> verbal abuse.</w:t>
      </w:r>
      <w:r w:rsidR="00E5268E" w:rsidRPr="00C23737">
        <w:rPr>
          <w:rStyle w:val="Rimandonotadichiusura"/>
          <w:rFonts w:eastAsia="Open Sans" w:cs="Open Sans"/>
          <w:color w:val="1F1923"/>
        </w:rPr>
        <w:endnoteReference w:id="31"/>
      </w:r>
    </w:p>
    <w:p w14:paraId="24C8B6AC" w14:textId="6A463526" w:rsidR="6A2A05F3" w:rsidRPr="00C23737" w:rsidRDefault="6A2A05F3" w:rsidP="2B00FA1B">
      <w:pPr>
        <w:rPr>
          <w:rFonts w:cs="Open Sans"/>
        </w:rPr>
      </w:pPr>
      <w:r w:rsidRPr="00C23737">
        <w:rPr>
          <w:rFonts w:cs="Open Sans"/>
        </w:rPr>
        <w:t>The report identified six key areas for improvement and future action: improving legal protections; promoting positive public awareness through education; addressing stereotypes and misinformation in public debate; ensuring community safety through law enforcement; empowering communities and fostering public support and solidarity with Arab and Muslim Australians.</w:t>
      </w:r>
      <w:r w:rsidR="00FB3693" w:rsidRPr="00C23737">
        <w:rPr>
          <w:rStyle w:val="Rimandonotadichiusura"/>
          <w:rFonts w:cs="Open Sans"/>
        </w:rPr>
        <w:endnoteReference w:id="32"/>
      </w:r>
      <w:r w:rsidRPr="00C23737">
        <w:rPr>
          <w:rFonts w:cs="Open Sans"/>
        </w:rPr>
        <w:t xml:space="preserve"> All six of these key areas were </w:t>
      </w:r>
      <w:r w:rsidR="1C1727D5" w:rsidRPr="00C23737">
        <w:rPr>
          <w:rFonts w:cs="Open Sans"/>
        </w:rPr>
        <w:t xml:space="preserve">consistently raised again throughout the </w:t>
      </w:r>
      <w:r w:rsidRPr="00C23737">
        <w:rPr>
          <w:rFonts w:cs="Open Sans"/>
          <w:i/>
          <w:iCs/>
        </w:rPr>
        <w:t xml:space="preserve">Sharing the Stories of </w:t>
      </w:r>
      <w:r w:rsidR="74CD378D" w:rsidRPr="00C23737">
        <w:rPr>
          <w:rFonts w:cs="Open Sans"/>
          <w:i/>
          <w:iCs/>
        </w:rPr>
        <w:t>Australia</w:t>
      </w:r>
      <w:r w:rsidR="000839DF" w:rsidRPr="00C23737">
        <w:rPr>
          <w:rFonts w:cs="Open Sans"/>
          <w:i/>
          <w:iCs/>
        </w:rPr>
        <w:t>n</w:t>
      </w:r>
      <w:r w:rsidRPr="00C23737">
        <w:rPr>
          <w:rFonts w:cs="Open Sans"/>
          <w:i/>
          <w:iCs/>
        </w:rPr>
        <w:t xml:space="preserve"> Muslims</w:t>
      </w:r>
      <w:r w:rsidRPr="00C23737">
        <w:rPr>
          <w:rFonts w:cs="Open Sans"/>
        </w:rPr>
        <w:t xml:space="preserve"> project.</w:t>
      </w:r>
    </w:p>
    <w:p w14:paraId="29EE93B5" w14:textId="13648110" w:rsidR="00772377" w:rsidRPr="00C23737" w:rsidRDefault="0018457F" w:rsidP="0018457F">
      <w:pPr>
        <w:pStyle w:val="Titolo2"/>
      </w:pPr>
      <w:bookmarkStart w:id="22" w:name="_Toc64303528"/>
      <w:bookmarkStart w:id="23" w:name="_Toc76715566"/>
      <w:r>
        <w:t>1.5</w:t>
      </w:r>
      <w:r>
        <w:tab/>
      </w:r>
      <w:r w:rsidR="00477C98" w:rsidRPr="00C23737">
        <w:t xml:space="preserve">The impact of the </w:t>
      </w:r>
      <w:r w:rsidR="00772377" w:rsidRPr="00C23737">
        <w:t xml:space="preserve">Christchurch </w:t>
      </w:r>
      <w:bookmarkEnd w:id="22"/>
      <w:r w:rsidR="00772377" w:rsidRPr="00C23737">
        <w:t>terrorist attack</w:t>
      </w:r>
      <w:bookmarkEnd w:id="23"/>
    </w:p>
    <w:p w14:paraId="40A551FB" w14:textId="11B7F518" w:rsidR="00772377" w:rsidRPr="00C23737" w:rsidRDefault="00772377" w:rsidP="00772377">
      <w:pPr>
        <w:rPr>
          <w:rFonts w:cs="Open Sans"/>
        </w:rPr>
      </w:pPr>
      <w:r w:rsidRPr="00C23737">
        <w:rPr>
          <w:rFonts w:cs="Open Sans"/>
        </w:rPr>
        <w:t xml:space="preserve">This project was born out of the tragedy of the terrorist attack in Christchurch, New Zealand. While </w:t>
      </w:r>
      <w:r w:rsidR="00E63F7B" w:rsidRPr="00C23737">
        <w:rPr>
          <w:rFonts w:cs="Open Sans"/>
        </w:rPr>
        <w:t xml:space="preserve">many </w:t>
      </w:r>
      <w:r w:rsidR="00D573FB" w:rsidRPr="00C23737">
        <w:rPr>
          <w:rFonts w:cs="Open Sans"/>
        </w:rPr>
        <w:t>Australia</w:t>
      </w:r>
      <w:r w:rsidR="00E63F7B" w:rsidRPr="00C23737">
        <w:rPr>
          <w:rFonts w:cs="Open Sans"/>
        </w:rPr>
        <w:t>ns</w:t>
      </w:r>
      <w:r w:rsidR="00D573FB" w:rsidRPr="00C23737">
        <w:rPr>
          <w:rFonts w:cs="Open Sans"/>
        </w:rPr>
        <w:t xml:space="preserve"> w</w:t>
      </w:r>
      <w:r w:rsidR="00E63F7B" w:rsidRPr="00C23737">
        <w:rPr>
          <w:rFonts w:cs="Open Sans"/>
        </w:rPr>
        <w:t>ere</w:t>
      </w:r>
      <w:r w:rsidRPr="00C23737">
        <w:rPr>
          <w:rFonts w:cs="Open Sans"/>
        </w:rPr>
        <w:t xml:space="preserve"> shocked by the horrific events in Christchurch, for many Australian Muslims, the terrorist events in Christchurch were the long-feared culmination of Islamophobia and anti-Muslim hate that had been growing on the fringes, globally and in Australia.</w:t>
      </w:r>
    </w:p>
    <w:p w14:paraId="2B9738E3" w14:textId="5942489F" w:rsidR="00772377" w:rsidRPr="00C23737" w:rsidDel="00DA5E72" w:rsidRDefault="00772377" w:rsidP="51DAC19A">
      <w:pPr>
        <w:rPr>
          <w:rFonts w:cs="Open Sans"/>
        </w:rPr>
      </w:pPr>
      <w:r w:rsidRPr="00C23737">
        <w:rPr>
          <w:rFonts w:cs="Open Sans"/>
        </w:rPr>
        <w:t>The actions of the perpetrator, in targeting Muslim people in prayer, was the realisation of an ongoing fear for many, including those who attend Mosques for prayer and who have seen a steady increase of instances of graffiti and harassment at Mosques around the country.</w:t>
      </w:r>
    </w:p>
    <w:p w14:paraId="42B50F20" w14:textId="5EE8F0B9" w:rsidR="00772377" w:rsidRPr="007C51A8" w:rsidDel="00DA5E72" w:rsidRDefault="4502C8CC" w:rsidP="00B96C0A">
      <w:r w:rsidRPr="00C23737">
        <w:t xml:space="preserve">Increases in hate and abuse towards Muslims can be the result of </w:t>
      </w:r>
      <w:r w:rsidR="6D6BCC32" w:rsidRPr="00C23737">
        <w:t>‘</w:t>
      </w:r>
      <w:r w:rsidRPr="00C23737">
        <w:t>trigger-events</w:t>
      </w:r>
      <w:r w:rsidR="6D6BCC32" w:rsidRPr="00C23737">
        <w:t>’</w:t>
      </w:r>
      <w:r w:rsidRPr="00C23737">
        <w:t>, such as terror attacks, or commentary by prominent political and social figures.</w:t>
      </w:r>
      <w:r w:rsidR="00D62390" w:rsidRPr="00C23737">
        <w:rPr>
          <w:rStyle w:val="Rimandonotadichiusura"/>
          <w:rFonts w:cs="Open Sans"/>
          <w:color w:val="000000" w:themeColor="text1"/>
        </w:rPr>
        <w:endnoteReference w:id="33"/>
      </w:r>
      <w:r w:rsidR="04D76CB0" w:rsidRPr="00C23737">
        <w:t xml:space="preserve"> </w:t>
      </w:r>
      <w:r w:rsidR="1FC4963C" w:rsidRPr="00C23737">
        <w:t xml:space="preserve">In its </w:t>
      </w:r>
      <w:r w:rsidR="03DA2400" w:rsidRPr="00C23737">
        <w:t xml:space="preserve">first </w:t>
      </w:r>
      <w:r w:rsidR="10C91026" w:rsidRPr="00C23737">
        <w:t>report</w:t>
      </w:r>
      <w:r w:rsidR="00927041" w:rsidRPr="00C23737">
        <w:t>,</w:t>
      </w:r>
      <w:r w:rsidR="10C91026" w:rsidRPr="00C23737">
        <w:t xml:space="preserve"> the </w:t>
      </w:r>
      <w:r w:rsidR="6D9C93E0" w:rsidRPr="00C23737">
        <w:t>Islamophobia Register</w:t>
      </w:r>
      <w:r w:rsidR="616373A3" w:rsidRPr="00C23737">
        <w:t xml:space="preserve"> found that</w:t>
      </w:r>
      <w:r w:rsidR="6D9C93E0" w:rsidRPr="00C23737">
        <w:t xml:space="preserve"> global and national terrorist attacks</w:t>
      </w:r>
      <w:r w:rsidR="7D5B3E03" w:rsidRPr="00C23737">
        <w:t xml:space="preserve"> and</w:t>
      </w:r>
      <w:r w:rsidR="33156D2F" w:rsidRPr="00C23737">
        <w:t xml:space="preserve"> </w:t>
      </w:r>
      <w:r w:rsidR="6D9C93E0" w:rsidRPr="00C23737">
        <w:t xml:space="preserve">sieges, legislation targeting Australian Muslims, and protests, </w:t>
      </w:r>
      <w:r w:rsidR="10C91026" w:rsidRPr="00C23737">
        <w:t>we</w:t>
      </w:r>
      <w:r w:rsidR="6D9C93E0" w:rsidRPr="00C23737">
        <w:t xml:space="preserve">re associated with an increase </w:t>
      </w:r>
      <w:r w:rsidR="1FC4963C" w:rsidRPr="00C23737">
        <w:t>in</w:t>
      </w:r>
      <w:r w:rsidR="6D9C93E0" w:rsidRPr="00C23737">
        <w:t xml:space="preserve"> report</w:t>
      </w:r>
      <w:r w:rsidR="15FD28EA" w:rsidRPr="00C23737">
        <w:t>s</w:t>
      </w:r>
      <w:r w:rsidR="1FC4963C" w:rsidRPr="00C23737">
        <w:t xml:space="preserve"> of Islamophobic</w:t>
      </w:r>
      <w:r w:rsidR="6D9C93E0" w:rsidRPr="00C23737">
        <w:t xml:space="preserve"> </w:t>
      </w:r>
      <w:r w:rsidR="1FC4963C" w:rsidRPr="00C23737">
        <w:t xml:space="preserve">incidents </w:t>
      </w:r>
      <w:r w:rsidR="6D9C93E0" w:rsidRPr="00C23737">
        <w:t>to the Register.</w:t>
      </w:r>
      <w:r w:rsidR="0E567B41" w:rsidRPr="00C23737">
        <w:rPr>
          <w:rStyle w:val="Rimandonotadichiusura"/>
          <w:rFonts w:cs="Open Sans"/>
        </w:rPr>
        <w:endnoteReference w:id="34"/>
      </w:r>
    </w:p>
    <w:p w14:paraId="309655D6" w14:textId="6204F79B" w:rsidR="00772377" w:rsidRPr="00C23737" w:rsidDel="00DA5E72" w:rsidRDefault="1B1BCCF0" w:rsidP="1E864BC7">
      <w:pPr>
        <w:rPr>
          <w:rFonts w:cs="Open Sans"/>
        </w:rPr>
      </w:pPr>
      <w:r w:rsidRPr="00C23737">
        <w:rPr>
          <w:rFonts w:cs="Open Sans"/>
        </w:rPr>
        <w:t>Following the Christchurch terror attack, Holland Park Mosque, located in the southern suburbs of Brisbane</w:t>
      </w:r>
      <w:r w:rsidR="002E56D0" w:rsidRPr="00C23737">
        <w:rPr>
          <w:rFonts w:cs="Open Sans"/>
        </w:rPr>
        <w:t>,</w:t>
      </w:r>
      <w:r w:rsidRPr="00C23737">
        <w:rPr>
          <w:rFonts w:cs="Open Sans"/>
        </w:rPr>
        <w:t xml:space="preserve"> was vandalised. </w:t>
      </w:r>
      <w:r w:rsidR="007065B8" w:rsidRPr="00C23737">
        <w:rPr>
          <w:rFonts w:cs="Open Sans"/>
        </w:rPr>
        <w:t>S</w:t>
      </w:r>
      <w:r w:rsidRPr="00C23737">
        <w:rPr>
          <w:rFonts w:cs="Open Sans"/>
        </w:rPr>
        <w:t xml:space="preserve">ymbols </w:t>
      </w:r>
      <w:r w:rsidR="007065B8" w:rsidRPr="00C23737">
        <w:rPr>
          <w:rFonts w:cs="Open Sans"/>
        </w:rPr>
        <w:t xml:space="preserve">used by </w:t>
      </w:r>
      <w:r w:rsidR="00213368" w:rsidRPr="00C23737">
        <w:rPr>
          <w:rFonts w:cs="Open Sans"/>
        </w:rPr>
        <w:t xml:space="preserve">right-wing </w:t>
      </w:r>
      <w:r w:rsidR="007065B8" w:rsidRPr="00C23737">
        <w:rPr>
          <w:rFonts w:cs="Open Sans"/>
        </w:rPr>
        <w:t xml:space="preserve">extremist groups </w:t>
      </w:r>
      <w:r w:rsidRPr="00C23737">
        <w:rPr>
          <w:rFonts w:cs="Open Sans"/>
        </w:rPr>
        <w:t>such as the swastika were spray</w:t>
      </w:r>
      <w:r w:rsidR="002E56D0" w:rsidRPr="00C23737">
        <w:rPr>
          <w:rFonts w:cs="Open Sans"/>
        </w:rPr>
        <w:t>-</w:t>
      </w:r>
      <w:r w:rsidRPr="00C23737">
        <w:rPr>
          <w:rFonts w:cs="Open Sans"/>
        </w:rPr>
        <w:t>painted on the front gates of the Mosque alongside the name of the perpetrator of the Christchurch attacks. The incident was condemned by local MPs, labelling the ‘hateful’ and ‘divisive vandalism’ as ‘bigoted, disgusting and unacceptable’</w:t>
      </w:r>
      <w:r w:rsidR="782A1E9B" w:rsidRPr="00C23737">
        <w:rPr>
          <w:rFonts w:cs="Open Sans"/>
        </w:rPr>
        <w:t>.</w:t>
      </w:r>
      <w:r w:rsidR="0E567B41" w:rsidRPr="00C23737">
        <w:rPr>
          <w:rStyle w:val="Rimandonotadichiusura"/>
          <w:rFonts w:cs="Open Sans"/>
        </w:rPr>
        <w:endnoteReference w:id="35"/>
      </w:r>
    </w:p>
    <w:p w14:paraId="74520250" w14:textId="18E95671" w:rsidR="00ED3309" w:rsidRPr="00C23737" w:rsidRDefault="42C666AC" w:rsidP="00772377">
      <w:pPr>
        <w:rPr>
          <w:rFonts w:cs="Open Sans"/>
        </w:rPr>
      </w:pPr>
      <w:r w:rsidRPr="00C23737">
        <w:rPr>
          <w:rFonts w:cs="Open Sans"/>
        </w:rPr>
        <w:t>A key part of this consultation process was the conduct of a national</w:t>
      </w:r>
      <w:r w:rsidR="0FC2A7F6" w:rsidRPr="00C23737">
        <w:rPr>
          <w:rFonts w:cs="Open Sans"/>
        </w:rPr>
        <w:t xml:space="preserve"> survey</w:t>
      </w:r>
      <w:r w:rsidR="69519230" w:rsidRPr="00C23737">
        <w:rPr>
          <w:rFonts w:cs="Open Sans"/>
        </w:rPr>
        <w:t>. It</w:t>
      </w:r>
      <w:r w:rsidR="0FC2A7F6" w:rsidRPr="00C23737">
        <w:rPr>
          <w:rFonts w:cs="Open Sans"/>
        </w:rPr>
        <w:t xml:space="preserve"> included a voluntary section on the Christchurch </w:t>
      </w:r>
      <w:r w:rsidR="1E401314" w:rsidRPr="00C23737">
        <w:rPr>
          <w:rFonts w:cs="Open Sans"/>
        </w:rPr>
        <w:t>Mosque</w:t>
      </w:r>
      <w:r w:rsidR="0FC2A7F6" w:rsidRPr="00C23737">
        <w:rPr>
          <w:rFonts w:cs="Open Sans"/>
        </w:rPr>
        <w:t xml:space="preserve"> shootings, which asked respondents their level of agreement with a range of statements. </w:t>
      </w:r>
      <w:r w:rsidR="0014354B" w:rsidRPr="00C23737">
        <w:rPr>
          <w:rFonts w:cs="Open Sans"/>
        </w:rPr>
        <w:t>Ninety-six per cent</w:t>
      </w:r>
      <w:r w:rsidR="0FC2A7F6" w:rsidRPr="00C23737">
        <w:rPr>
          <w:rFonts w:cs="Open Sans"/>
        </w:rPr>
        <w:t xml:space="preserve"> of the </w:t>
      </w:r>
      <w:r w:rsidR="357282B2" w:rsidRPr="00C23737">
        <w:rPr>
          <w:rFonts w:cs="Open Sans"/>
        </w:rPr>
        <w:t xml:space="preserve">survey respondents </w:t>
      </w:r>
      <w:r w:rsidR="0FC2A7F6" w:rsidRPr="00C23737">
        <w:rPr>
          <w:rFonts w:cs="Open Sans"/>
        </w:rPr>
        <w:t>chose to answer at least one item</w:t>
      </w:r>
      <w:r w:rsidR="357282B2" w:rsidRPr="00C23737">
        <w:rPr>
          <w:rFonts w:cs="Open Sans"/>
        </w:rPr>
        <w:t xml:space="preserve"> in this section</w:t>
      </w:r>
      <w:r w:rsidR="0FC2A7F6" w:rsidRPr="00C23737">
        <w:rPr>
          <w:rFonts w:cs="Open Sans"/>
          <w:shd w:val="clear" w:color="auto" w:fill="FAF9F8"/>
        </w:rPr>
        <w:t>.</w:t>
      </w:r>
    </w:p>
    <w:p w14:paraId="264E86FD" w14:textId="2967D7CE" w:rsidR="004172E5" w:rsidRPr="00C23737" w:rsidRDefault="00A56EC6" w:rsidP="00772377">
      <w:pPr>
        <w:rPr>
          <w:rFonts w:cs="Open Sans"/>
        </w:rPr>
      </w:pPr>
      <w:r w:rsidRPr="00C23737">
        <w:rPr>
          <w:rFonts w:cs="Open Sans"/>
        </w:rPr>
        <w:t>The survey asked participants</w:t>
      </w:r>
      <w:r w:rsidR="000B5F15" w:rsidRPr="00C23737">
        <w:rPr>
          <w:rFonts w:cs="Open Sans"/>
        </w:rPr>
        <w:t>,</w:t>
      </w:r>
      <w:r w:rsidRPr="00C23737">
        <w:rPr>
          <w:rFonts w:cs="Open Sans"/>
        </w:rPr>
        <w:t xml:space="preserve"> through an opt-in question</w:t>
      </w:r>
      <w:r w:rsidR="000B5F15" w:rsidRPr="00C23737">
        <w:rPr>
          <w:rFonts w:cs="Open Sans"/>
        </w:rPr>
        <w:t>,</w:t>
      </w:r>
      <w:r w:rsidRPr="00C23737">
        <w:rPr>
          <w:rFonts w:cs="Open Sans"/>
        </w:rPr>
        <w:t xml:space="preserve"> how the Christchurch shootings affected them, their families, and their community. </w:t>
      </w:r>
      <w:r w:rsidR="0014354B" w:rsidRPr="00C23737">
        <w:rPr>
          <w:rFonts w:cs="Open Sans"/>
        </w:rPr>
        <w:t>Eighty-seven per cent</w:t>
      </w:r>
      <w:r w:rsidRPr="00C23737">
        <w:rPr>
          <w:rFonts w:cs="Open Sans"/>
        </w:rPr>
        <w:t xml:space="preserve"> of respondents chose to respond to this question. </w:t>
      </w:r>
      <w:r w:rsidR="00772377" w:rsidRPr="00C23737">
        <w:rPr>
          <w:rFonts w:cs="Open Sans"/>
        </w:rPr>
        <w:t>While most participants elaborated on the shock of the attack, 60</w:t>
      </w:r>
      <w:r w:rsidR="000B5F15" w:rsidRPr="00C23737">
        <w:rPr>
          <w:rFonts w:cs="Open Sans"/>
        </w:rPr>
        <w:t>%</w:t>
      </w:r>
      <w:r w:rsidR="00772377" w:rsidRPr="00C23737">
        <w:rPr>
          <w:rFonts w:cs="Open Sans"/>
        </w:rPr>
        <w:t xml:space="preserve"> of respondents reported not being surprised by the event, </w:t>
      </w:r>
      <w:r w:rsidR="0014354B" w:rsidRPr="00C23737">
        <w:rPr>
          <w:rFonts w:cs="Open Sans"/>
        </w:rPr>
        <w:t>having expected</w:t>
      </w:r>
      <w:r w:rsidR="00772377" w:rsidRPr="00C23737">
        <w:rPr>
          <w:rFonts w:cs="Open Sans"/>
        </w:rPr>
        <w:t xml:space="preserve"> something of a similar nature to happen eventually.</w:t>
      </w:r>
    </w:p>
    <w:p w14:paraId="689E98F8" w14:textId="0FCEB136" w:rsidR="00772377" w:rsidRPr="00C23737" w:rsidRDefault="00772377" w:rsidP="00772377">
      <w:pPr>
        <w:rPr>
          <w:rFonts w:cs="Open Sans"/>
        </w:rPr>
      </w:pPr>
      <w:r w:rsidRPr="00C23737">
        <w:rPr>
          <w:rFonts w:cs="Open Sans"/>
        </w:rPr>
        <w:t>Responses also revealed stories of grief, anxiety, and emotional distress.</w:t>
      </w:r>
    </w:p>
    <w:p w14:paraId="555C0792" w14:textId="11DE345D" w:rsidR="20D26740" w:rsidRPr="00C23737" w:rsidRDefault="20D26740" w:rsidP="00B96C0A">
      <w:pPr>
        <w:pStyle w:val="Rientronormale"/>
      </w:pPr>
      <w:r w:rsidRPr="00B96C0A">
        <w:rPr>
          <w:rStyle w:val="Enfasicorsivo"/>
        </w:rPr>
        <w:t>Christchurch is my hometown. My father was at the mosque at the time of the shooting, he was lucky enough to escape. My brother was running late to prayers that day. I knew many friends and people in the community that passed away</w:t>
      </w:r>
      <w:r w:rsidRPr="00C23737">
        <w:t xml:space="preserve">. </w:t>
      </w:r>
      <w:r w:rsidR="0086755B" w:rsidRPr="00C23737">
        <w:t>—</w:t>
      </w:r>
      <w:r w:rsidRPr="00C23737">
        <w:t>Female National Survey participant, aged 35</w:t>
      </w:r>
      <w:r w:rsidR="0086755B" w:rsidRPr="00C23737">
        <w:t>–</w:t>
      </w:r>
      <w:r w:rsidRPr="00C23737">
        <w:t>44</w:t>
      </w:r>
    </w:p>
    <w:p w14:paraId="22C7CC7C" w14:textId="07712103" w:rsidR="00974BAB" w:rsidRPr="00C23737" w:rsidRDefault="00772377" w:rsidP="00406C9C">
      <w:r w:rsidRPr="00C23737">
        <w:t xml:space="preserve">For some, worries increased about the safety of their local mosques and </w:t>
      </w:r>
      <w:r w:rsidR="0014354B" w:rsidRPr="00C23737">
        <w:t>fears grew with regard to their safety</w:t>
      </w:r>
      <w:r w:rsidRPr="00C23737">
        <w:t xml:space="preserve"> while attending Friday prayers. </w:t>
      </w:r>
      <w:r w:rsidR="00EF601C" w:rsidRPr="00C23737">
        <w:t>Response</w:t>
      </w:r>
      <w:r w:rsidR="00345699" w:rsidRPr="00C23737">
        <w:t>s</w:t>
      </w:r>
      <w:r w:rsidR="00EF601C" w:rsidRPr="00C23737">
        <w:t xml:space="preserve"> revealed that </w:t>
      </w:r>
      <w:r w:rsidR="00BE7173" w:rsidRPr="00C23737">
        <w:t>some mosques implemented security measures such as passcode</w:t>
      </w:r>
      <w:r w:rsidR="00462376" w:rsidRPr="00C23737">
        <w:t>-</w:t>
      </w:r>
      <w:r w:rsidR="00BE7173" w:rsidRPr="00C23737">
        <w:t>protected locks and locking doors behind</w:t>
      </w:r>
      <w:r w:rsidR="00345699" w:rsidRPr="00C23737">
        <w:t xml:space="preserve"> worshippers</w:t>
      </w:r>
      <w:r w:rsidR="00B43A8E" w:rsidRPr="00C23737">
        <w:t>.</w:t>
      </w:r>
    </w:p>
    <w:p w14:paraId="205E26B2" w14:textId="28F62892" w:rsidR="00974BAB" w:rsidRPr="00C23737" w:rsidRDefault="00974BAB" w:rsidP="00B96C0A">
      <w:pPr>
        <w:pStyle w:val="Rientronormale"/>
      </w:pPr>
      <w:r w:rsidRPr="00B96C0A">
        <w:rPr>
          <w:rStyle w:val="Enfasicorsivo"/>
        </w:rPr>
        <w:t>We are afraid while standing for Friday prayer that it could be our last prayer</w:t>
      </w:r>
      <w:r w:rsidRPr="00C23737">
        <w:t xml:space="preserve">. </w:t>
      </w:r>
      <w:r w:rsidR="00462376" w:rsidRPr="00C23737">
        <w:t>—</w:t>
      </w:r>
      <w:r w:rsidRPr="00C23737">
        <w:t>Male</w:t>
      </w:r>
      <w:r w:rsidR="3C4D17E1" w:rsidRPr="00C23737">
        <w:t xml:space="preserve"> National Survey participant</w:t>
      </w:r>
      <w:r w:rsidRPr="00C23737">
        <w:t>, aged 3</w:t>
      </w:r>
      <w:r w:rsidR="00ED5341" w:rsidRPr="00C23737">
        <w:t>5</w:t>
      </w:r>
      <w:r w:rsidR="00462376" w:rsidRPr="00C23737">
        <w:t>–</w:t>
      </w:r>
      <w:r w:rsidR="00ED5341" w:rsidRPr="00C23737">
        <w:t>44</w:t>
      </w:r>
    </w:p>
    <w:p w14:paraId="23583CBF" w14:textId="19D3B0A2" w:rsidR="00C0336C" w:rsidRPr="00C23737" w:rsidRDefault="00C0336C" w:rsidP="00406C9C">
      <w:r w:rsidRPr="00C23737">
        <w:t>Some parents faced the difficulty of having to explain the events to their children who began to ask questions</w:t>
      </w:r>
      <w:r w:rsidR="00345699" w:rsidRPr="00C23737">
        <w:t>.</w:t>
      </w:r>
    </w:p>
    <w:p w14:paraId="275F49DF" w14:textId="1E6BCF08" w:rsidR="00772377" w:rsidRPr="00C23737" w:rsidRDefault="00772377" w:rsidP="00406C9C">
      <w:r w:rsidRPr="00C23737">
        <w:t xml:space="preserve">Some noted they had stayed home for days after the attack, with concerns that they may become targets because of their religion. These fears often centred around women and the wearing of the hijab, as it is an outward and recognisable expression of Islam. Many women noted </w:t>
      </w:r>
      <w:r w:rsidR="00623669" w:rsidRPr="00C23737">
        <w:t xml:space="preserve">that </w:t>
      </w:r>
      <w:r w:rsidRPr="00C23737">
        <w:t>they felt they either had to remove their hijab or stay at home for their own safety.</w:t>
      </w:r>
    </w:p>
    <w:p w14:paraId="0DA1B972" w14:textId="53B9ADB1" w:rsidR="00772377" w:rsidRPr="00C23737" w:rsidRDefault="00772377" w:rsidP="00B96C0A">
      <w:pPr>
        <w:pStyle w:val="Rientronormale"/>
      </w:pPr>
      <w:r w:rsidRPr="00B96C0A">
        <w:rPr>
          <w:rStyle w:val="Enfasicorsivo"/>
        </w:rPr>
        <w:t>My mother told me to take off hijab or stay at home</w:t>
      </w:r>
      <w:r w:rsidRPr="00C23737">
        <w:t xml:space="preserve">. </w:t>
      </w:r>
      <w:r w:rsidR="00534F5C" w:rsidRPr="00C23737">
        <w:t>—</w:t>
      </w:r>
      <w:r w:rsidRPr="00C23737">
        <w:t>Female</w:t>
      </w:r>
      <w:r w:rsidR="078F7182" w:rsidRPr="00C23737">
        <w:t xml:space="preserve"> National Survey participant</w:t>
      </w:r>
      <w:r w:rsidRPr="00C23737">
        <w:t>, aged 35</w:t>
      </w:r>
      <w:r w:rsidR="00534F5C" w:rsidRPr="00C23737">
        <w:t>–</w:t>
      </w:r>
      <w:r w:rsidRPr="00C23737">
        <w:t>44</w:t>
      </w:r>
    </w:p>
    <w:p w14:paraId="1053FE31" w14:textId="40DC27BA" w:rsidR="00772377" w:rsidRPr="00C23737" w:rsidRDefault="00772377" w:rsidP="00B96C0A">
      <w:pPr>
        <w:pStyle w:val="Rientronormale"/>
      </w:pPr>
      <w:r w:rsidRPr="00B96C0A">
        <w:rPr>
          <w:rStyle w:val="Enfasicorsivo"/>
        </w:rPr>
        <w:t>I felt like a target with my hijab. I didn't want my family to go out. I just didn't know how to keep anyone safe but at the same time felt too scared to not do anything</w:t>
      </w:r>
      <w:r w:rsidRPr="00C23737">
        <w:t xml:space="preserve">. </w:t>
      </w:r>
      <w:r w:rsidR="00534F5C" w:rsidRPr="00C23737">
        <w:t>—</w:t>
      </w:r>
      <w:r w:rsidRPr="00C23737">
        <w:t>Female</w:t>
      </w:r>
      <w:r w:rsidR="43809607" w:rsidRPr="00C23737">
        <w:t xml:space="preserve"> </w:t>
      </w:r>
      <w:r w:rsidR="43809607" w:rsidRPr="00C23737">
        <w:rPr>
          <w:rFonts w:eastAsia="Open Sans"/>
          <w:color w:val="000000" w:themeColor="text1"/>
        </w:rPr>
        <w:t>National Survey participant</w:t>
      </w:r>
      <w:r w:rsidRPr="00C23737">
        <w:t>, aged 18</w:t>
      </w:r>
      <w:r w:rsidR="00534F5C" w:rsidRPr="00C23737">
        <w:t>–</w:t>
      </w:r>
      <w:r w:rsidRPr="00C23737">
        <w:t>24</w:t>
      </w:r>
    </w:p>
    <w:p w14:paraId="446DE074" w14:textId="44EDD19C" w:rsidR="00772377" w:rsidRPr="00C23737" w:rsidRDefault="00772377" w:rsidP="00406C9C">
      <w:r w:rsidRPr="00C23737">
        <w:t xml:space="preserve">Almost 80% of Australian Muslims who participated in the survey stated that this act of terror made them more afraid </w:t>
      </w:r>
      <w:r w:rsidR="00B43A8E" w:rsidRPr="00C23737">
        <w:t>for</w:t>
      </w:r>
      <w:r w:rsidRPr="00C23737">
        <w:t xml:space="preserve"> the</w:t>
      </w:r>
      <w:r w:rsidR="00B43A8E" w:rsidRPr="00C23737">
        <w:t>ir</w:t>
      </w:r>
      <w:r w:rsidRPr="00C23737">
        <w:t xml:space="preserve"> community. Some noted the long</w:t>
      </w:r>
      <w:r w:rsidR="00DC0797" w:rsidRPr="00C23737">
        <w:t>-</w:t>
      </w:r>
      <w:r w:rsidRPr="00C23737">
        <w:t xml:space="preserve">term </w:t>
      </w:r>
      <w:r w:rsidR="000531E2" w:rsidRPr="00C23737">
        <w:t>e</w:t>
      </w:r>
      <w:r w:rsidRPr="00C23737">
        <w:t>ffects of the attack, describing the emotional and mental toll the attack took on their everyday life.</w:t>
      </w:r>
    </w:p>
    <w:p w14:paraId="464891DE" w14:textId="5BCE109D" w:rsidR="00772377" w:rsidRPr="00C23737" w:rsidRDefault="00772377" w:rsidP="00B96C0A">
      <w:pPr>
        <w:pStyle w:val="Rientronormale"/>
      </w:pPr>
      <w:r w:rsidRPr="00B96C0A">
        <w:rPr>
          <w:rStyle w:val="Enfasicorsivo"/>
        </w:rPr>
        <w:t>I was emotionally distressed for weeks on. I had unfortunately and accidentally come across the online video of the shooting after it was posted on social media and I had watched it. I couldn't stop crying and my panic attacks were at an all-time peak</w:t>
      </w:r>
      <w:r w:rsidRPr="00C23737">
        <w:t xml:space="preserve">. </w:t>
      </w:r>
      <w:r w:rsidR="004E76F8" w:rsidRPr="00C23737">
        <w:t>—</w:t>
      </w:r>
      <w:r w:rsidRPr="00C23737">
        <w:t>Female</w:t>
      </w:r>
      <w:r w:rsidR="202F644B" w:rsidRPr="00C23737">
        <w:t xml:space="preserve"> </w:t>
      </w:r>
      <w:r w:rsidR="202F644B" w:rsidRPr="00C23737">
        <w:rPr>
          <w:rFonts w:eastAsia="Open Sans"/>
          <w:color w:val="000000" w:themeColor="text1"/>
        </w:rPr>
        <w:t>National Survey participant</w:t>
      </w:r>
      <w:r w:rsidRPr="00C23737">
        <w:t>, aged 18</w:t>
      </w:r>
      <w:r w:rsidR="004E76F8" w:rsidRPr="00C23737">
        <w:t>–</w:t>
      </w:r>
      <w:r w:rsidRPr="00C23737">
        <w:t>24</w:t>
      </w:r>
    </w:p>
    <w:p w14:paraId="6910BAC7" w14:textId="3B59198F" w:rsidR="00772377" w:rsidRPr="00C23737" w:rsidRDefault="004F44FC" w:rsidP="00B96C0A">
      <w:pPr>
        <w:pStyle w:val="Rientronormale"/>
      </w:pPr>
      <w:r w:rsidRPr="00B96C0A">
        <w:rPr>
          <w:rStyle w:val="Enfasicorsivo"/>
        </w:rPr>
        <w:t xml:space="preserve">I was in shock for a couple of days. When I rocked up to work on </w:t>
      </w:r>
      <w:r w:rsidR="003F3883" w:rsidRPr="00B96C0A">
        <w:rPr>
          <w:rStyle w:val="Enfasicorsivo"/>
        </w:rPr>
        <w:t>Monday and</w:t>
      </w:r>
      <w:r w:rsidRPr="00B96C0A">
        <w:rPr>
          <w:rStyle w:val="Enfasicorsivo"/>
        </w:rPr>
        <w:t xml:space="preserve"> went to see my boss to let him know that I’m Muslim and I may be feeling under the weather, I just burst into tears in front of a few colleagues and my boss</w:t>
      </w:r>
      <w:r w:rsidRPr="00C23737">
        <w:t>.</w:t>
      </w:r>
      <w:r w:rsidR="004E76F8" w:rsidRPr="00C23737">
        <w:t xml:space="preserve"> —</w:t>
      </w:r>
      <w:r w:rsidRPr="00C23737">
        <w:t>Male</w:t>
      </w:r>
      <w:r w:rsidR="7950135B" w:rsidRPr="00C23737">
        <w:t xml:space="preserve"> </w:t>
      </w:r>
      <w:r w:rsidR="7950135B" w:rsidRPr="00C23737">
        <w:rPr>
          <w:rFonts w:eastAsia="Open Sans"/>
          <w:color w:val="000000" w:themeColor="text1"/>
        </w:rPr>
        <w:t>National Survey participant</w:t>
      </w:r>
      <w:r w:rsidRPr="00C23737">
        <w:t>,</w:t>
      </w:r>
      <w:r w:rsidR="00EF601C" w:rsidRPr="00C23737">
        <w:t xml:space="preserve"> </w:t>
      </w:r>
      <w:r w:rsidRPr="00C23737">
        <w:t>aged 18</w:t>
      </w:r>
      <w:r w:rsidR="004E76F8" w:rsidRPr="00C23737">
        <w:t>–</w:t>
      </w:r>
      <w:r w:rsidR="00EF601C" w:rsidRPr="00C23737">
        <w:t>24</w:t>
      </w:r>
    </w:p>
    <w:p w14:paraId="43E36CDF" w14:textId="4DEF44DF" w:rsidR="7BF2C908" w:rsidRPr="00C23737" w:rsidRDefault="7BF2C908" w:rsidP="00B96C0A">
      <w:pPr>
        <w:pStyle w:val="Rientronormale"/>
      </w:pPr>
      <w:r w:rsidRPr="00B96C0A">
        <w:rPr>
          <w:rStyle w:val="Enfasicorsivo"/>
        </w:rPr>
        <w:t>I felt sick, sick to my guts. I may not look visibly Muslim but I am Muslim inside and I became anxious. I went and cried inside the toilet cubicles and on the way home. I cried for my brothers and sisters who were murdered and I cried for my future in a society where tolerance is disappearing… I wondered ‘Will I feel safe to even visit a mosque at jummah Friday prayers ever again?’. I had anxiety for a week at work and no one in my office came up to see if I was okay</w:t>
      </w:r>
      <w:r w:rsidRPr="00C23737">
        <w:t xml:space="preserve">.... </w:t>
      </w:r>
      <w:r w:rsidR="004E76F8" w:rsidRPr="00C23737">
        <w:t>—</w:t>
      </w:r>
      <w:r w:rsidRPr="00C23737">
        <w:t>Female</w:t>
      </w:r>
      <w:r w:rsidR="24FFC9CB" w:rsidRPr="00C23737">
        <w:t xml:space="preserve"> National Survey participant</w:t>
      </w:r>
      <w:r w:rsidRPr="00C23737">
        <w:t>, aged 25</w:t>
      </w:r>
      <w:r w:rsidR="004E76F8" w:rsidRPr="00C23737">
        <w:t>–</w:t>
      </w:r>
      <w:r w:rsidRPr="00C23737">
        <w:t>34</w:t>
      </w:r>
    </w:p>
    <w:p w14:paraId="750717C8" w14:textId="50B2FD0F" w:rsidR="00445E36" w:rsidRPr="0018457F" w:rsidRDefault="0018457F" w:rsidP="0018457F">
      <w:pPr>
        <w:pStyle w:val="Titolo2"/>
      </w:pPr>
      <w:bookmarkStart w:id="24" w:name="_Toc76715567"/>
      <w:r>
        <w:t>1.6</w:t>
      </w:r>
      <w:r>
        <w:tab/>
      </w:r>
      <w:r w:rsidR="00445E36" w:rsidRPr="0018457F">
        <w:t xml:space="preserve">Aboriginal and Torres Strait Islander </w:t>
      </w:r>
      <w:r w:rsidR="00B24095" w:rsidRPr="0018457F">
        <w:t>recognition</w:t>
      </w:r>
      <w:bookmarkEnd w:id="24"/>
    </w:p>
    <w:p w14:paraId="2C284B2B" w14:textId="0034D90D" w:rsidR="00445E36" w:rsidRPr="00C23737" w:rsidRDefault="00445E36" w:rsidP="00445E36">
      <w:pPr>
        <w:rPr>
          <w:rFonts w:cs="Open Sans"/>
        </w:rPr>
      </w:pPr>
      <w:r w:rsidRPr="00C23737">
        <w:rPr>
          <w:rFonts w:cs="Open Sans"/>
        </w:rPr>
        <w:t>A consistent message from Australian Muslim communities across the nation was that equality in Australia would never be truly realised until Aboriginal and Torres Strait Islander communities were officially recognised as the traditional owners and custodians of Australia.</w:t>
      </w:r>
    </w:p>
    <w:p w14:paraId="20D87FAC" w14:textId="2E09645F" w:rsidR="00445E36" w:rsidRPr="00C23737" w:rsidRDefault="00445E36" w:rsidP="00445E36">
      <w:pPr>
        <w:rPr>
          <w:rFonts w:cs="Open Sans"/>
        </w:rPr>
      </w:pPr>
      <w:r w:rsidRPr="00C23737">
        <w:rPr>
          <w:rFonts w:cs="Open Sans"/>
        </w:rPr>
        <w:t xml:space="preserve">Many consultation participants expressed that while Australia </w:t>
      </w:r>
      <w:r w:rsidR="60621E42" w:rsidRPr="00C23737">
        <w:rPr>
          <w:rFonts w:cs="Open Sans"/>
        </w:rPr>
        <w:t>refuse</w:t>
      </w:r>
      <w:r w:rsidR="00144E72" w:rsidRPr="00C23737">
        <w:rPr>
          <w:rFonts w:cs="Open Sans"/>
        </w:rPr>
        <w:t>d</w:t>
      </w:r>
      <w:r w:rsidRPr="00C23737">
        <w:rPr>
          <w:rFonts w:cs="Open Sans"/>
        </w:rPr>
        <w:t xml:space="preserve"> to acknowledge the impact of displacement and discrimination on Aboriginal and Torres Strait Islander peoples, </w:t>
      </w:r>
      <w:r w:rsidR="00515154" w:rsidRPr="00C23737">
        <w:rPr>
          <w:rFonts w:cs="Open Sans"/>
        </w:rPr>
        <w:t xml:space="preserve">related </w:t>
      </w:r>
      <w:r w:rsidRPr="00C23737">
        <w:rPr>
          <w:rFonts w:cs="Open Sans"/>
        </w:rPr>
        <w:t xml:space="preserve">patterns of marginalisation </w:t>
      </w:r>
      <w:r w:rsidR="00623669" w:rsidRPr="00C23737">
        <w:rPr>
          <w:rFonts w:cs="Open Sans"/>
        </w:rPr>
        <w:t xml:space="preserve">would </w:t>
      </w:r>
      <w:r w:rsidRPr="00C23737">
        <w:rPr>
          <w:rFonts w:cs="Open Sans"/>
        </w:rPr>
        <w:t>be repeated on other groups in the community.</w:t>
      </w:r>
    </w:p>
    <w:p w14:paraId="2CA6B52A" w14:textId="395C4DA4" w:rsidR="00445E36" w:rsidRPr="00C23737" w:rsidRDefault="00445E36" w:rsidP="00445E36">
      <w:pPr>
        <w:rPr>
          <w:rFonts w:cs="Open Sans"/>
        </w:rPr>
      </w:pPr>
      <w:r w:rsidRPr="00C23737">
        <w:rPr>
          <w:rFonts w:cs="Open Sans"/>
        </w:rPr>
        <w:t>Consultation participants identified similarities in the treatment of their communities and Aboriginal and Torres Strait Islander peoples by the mainstream Australian community.</w:t>
      </w:r>
    </w:p>
    <w:p w14:paraId="1280D145" w14:textId="206975B6" w:rsidR="00445E36" w:rsidRPr="00C23737" w:rsidRDefault="00445E36" w:rsidP="00B96C0A">
      <w:pPr>
        <w:pStyle w:val="Rientronormale"/>
      </w:pPr>
      <w:r w:rsidRPr="00B96C0A">
        <w:rPr>
          <w:rStyle w:val="Enfasicorsivo"/>
        </w:rPr>
        <w:t>If the newspapers aren’t reporting that Muslims are threatening Australia</w:t>
      </w:r>
      <w:r w:rsidR="003D2208" w:rsidRPr="00B96C0A">
        <w:rPr>
          <w:rStyle w:val="Enfasicorsivo"/>
        </w:rPr>
        <w:t>,</w:t>
      </w:r>
      <w:r w:rsidRPr="00B96C0A">
        <w:rPr>
          <w:rStyle w:val="Enfasicorsivo"/>
        </w:rPr>
        <w:t xml:space="preserve"> then it’s our Aboriginal brothers and sisters</w:t>
      </w:r>
      <w:r w:rsidRPr="00C23737">
        <w:t xml:space="preserve">. </w:t>
      </w:r>
      <w:r w:rsidR="000B14ED" w:rsidRPr="00C23737">
        <w:t>—</w:t>
      </w:r>
      <w:r w:rsidRPr="00C23737">
        <w:t>Canberra consultation participant</w:t>
      </w:r>
    </w:p>
    <w:p w14:paraId="72E902B4" w14:textId="35D26618" w:rsidR="00445E36" w:rsidRPr="00C23737" w:rsidRDefault="00445E36" w:rsidP="00445E36">
      <w:pPr>
        <w:rPr>
          <w:rFonts w:cs="Open Sans"/>
        </w:rPr>
      </w:pPr>
      <w:r w:rsidRPr="00C23737">
        <w:rPr>
          <w:rFonts w:cs="Open Sans"/>
        </w:rPr>
        <w:t>Australian Muslim communities overwhelmingly expressed their allyship for the recognition</w:t>
      </w:r>
      <w:r w:rsidR="00FE4DF5" w:rsidRPr="00C23737">
        <w:rPr>
          <w:rFonts w:cs="Open Sans"/>
        </w:rPr>
        <w:t xml:space="preserve">, </w:t>
      </w:r>
      <w:r w:rsidR="00CC44C8" w:rsidRPr="00C23737">
        <w:rPr>
          <w:rFonts w:cs="Open Sans"/>
        </w:rPr>
        <w:t>participation,</w:t>
      </w:r>
      <w:r w:rsidRPr="00C23737">
        <w:rPr>
          <w:rFonts w:cs="Open Sans"/>
        </w:rPr>
        <w:t xml:space="preserve"> and inclusion of Aboriginal and Torres Strait Islander people</w:t>
      </w:r>
      <w:r w:rsidR="00980766" w:rsidRPr="00C23737">
        <w:rPr>
          <w:rFonts w:cs="Open Sans"/>
        </w:rPr>
        <w:t xml:space="preserve"> in </w:t>
      </w:r>
      <w:r w:rsidR="00FE4DF5" w:rsidRPr="00C23737">
        <w:rPr>
          <w:rFonts w:cs="Open Sans"/>
        </w:rPr>
        <w:t>Australian public life</w:t>
      </w:r>
      <w:r w:rsidRPr="00C23737">
        <w:rPr>
          <w:rFonts w:cs="Open Sans"/>
        </w:rPr>
        <w:t>.</w:t>
      </w:r>
    </w:p>
    <w:p w14:paraId="2450E0A0" w14:textId="2508B188" w:rsidR="00105C60" w:rsidRPr="00C23737" w:rsidRDefault="0018457F" w:rsidP="0018457F">
      <w:pPr>
        <w:pStyle w:val="Titolo2"/>
      </w:pPr>
      <w:bookmarkStart w:id="25" w:name="_Toc76715568"/>
      <w:r>
        <w:t>1.7</w:t>
      </w:r>
      <w:r>
        <w:tab/>
      </w:r>
      <w:r w:rsidR="6DEAEEAA" w:rsidRPr="00C23737">
        <w:t>Moving beyond ‘consultation’ to implementation</w:t>
      </w:r>
      <w:bookmarkEnd w:id="25"/>
    </w:p>
    <w:p w14:paraId="4D5E5B14" w14:textId="495A5D1B" w:rsidR="00432C6D" w:rsidRPr="00C23737" w:rsidRDefault="050BE665" w:rsidP="52A8B608">
      <w:pPr>
        <w:rPr>
          <w:rFonts w:cs="Open Sans"/>
        </w:rPr>
      </w:pPr>
      <w:r w:rsidRPr="00C23737">
        <w:rPr>
          <w:rFonts w:cs="Open Sans"/>
        </w:rPr>
        <w:t>Many Australian Muslim community members who took part in this project were familiar with relevant research, reports and recommendations that illustrated the issues they raised with the Commission.</w:t>
      </w:r>
    </w:p>
    <w:p w14:paraId="02EBBFC0" w14:textId="2AB2BDDC" w:rsidR="00432C6D" w:rsidRPr="00C23737" w:rsidRDefault="00432C6D" w:rsidP="00432C6D">
      <w:pPr>
        <w:rPr>
          <w:rFonts w:cs="Open Sans"/>
        </w:rPr>
      </w:pPr>
      <w:r w:rsidRPr="00C23737">
        <w:rPr>
          <w:rFonts w:cs="Open Sans"/>
        </w:rPr>
        <w:t>Consultation participants consistently expressed frustration that despite decades of participation in research and recommendations</w:t>
      </w:r>
      <w:r w:rsidR="000B14ED" w:rsidRPr="00C23737">
        <w:rPr>
          <w:rFonts w:cs="Open Sans"/>
        </w:rPr>
        <w:t>,</w:t>
      </w:r>
      <w:r w:rsidRPr="00C23737">
        <w:rPr>
          <w:rFonts w:cs="Open Sans"/>
        </w:rPr>
        <w:t xml:space="preserve"> the same issues continue to be raised as priorities for Muslim communities in Australia because they have not been adequately addressed.</w:t>
      </w:r>
    </w:p>
    <w:p w14:paraId="2927EC69" w14:textId="5223CD2C" w:rsidR="00432C6D" w:rsidRPr="00C23737" w:rsidRDefault="00432C6D" w:rsidP="00B96C0A">
      <w:pPr>
        <w:pStyle w:val="Rientronormale"/>
      </w:pPr>
      <w:r w:rsidRPr="00B96C0A">
        <w:rPr>
          <w:rStyle w:val="Enfasicorsivo"/>
        </w:rPr>
        <w:t>Muslims are over-consulted</w:t>
      </w:r>
      <w:r w:rsidR="000B14ED" w:rsidRPr="00B96C0A">
        <w:rPr>
          <w:rStyle w:val="Enfasicorsivo"/>
        </w:rPr>
        <w:t xml:space="preserve"> </w:t>
      </w:r>
      <w:r w:rsidRPr="00B96C0A">
        <w:rPr>
          <w:rStyle w:val="Enfasicorsivo"/>
        </w:rPr>
        <w:t>… what is the point of telling my story if nothing happens from it?</w:t>
      </w:r>
      <w:r w:rsidRPr="00C23737">
        <w:t xml:space="preserve"> </w:t>
      </w:r>
      <w:r w:rsidR="000B14ED" w:rsidRPr="00C23737">
        <w:t>—</w:t>
      </w:r>
      <w:r w:rsidRPr="00C23737">
        <w:t>Brisbane consultation participant</w:t>
      </w:r>
    </w:p>
    <w:p w14:paraId="7BA552CF" w14:textId="669B8F02" w:rsidR="00432C6D" w:rsidRPr="00C23737" w:rsidRDefault="00432C6D" w:rsidP="00432C6D">
      <w:pPr>
        <w:rPr>
          <w:rFonts w:cs="Open Sans"/>
        </w:rPr>
      </w:pPr>
      <w:r w:rsidRPr="00C23737">
        <w:rPr>
          <w:rFonts w:cs="Open Sans"/>
        </w:rPr>
        <w:t>The Commission understood that the Muslim community felt, at times, the research, reports and engagement with government organisations was disingenuous.</w:t>
      </w:r>
    </w:p>
    <w:p w14:paraId="1066B7CD" w14:textId="78CA2720" w:rsidR="00432C6D" w:rsidRPr="00C23737" w:rsidRDefault="00432C6D" w:rsidP="00B96C0A">
      <w:pPr>
        <w:pStyle w:val="Rientronormale"/>
      </w:pPr>
      <w:r w:rsidRPr="00B96C0A">
        <w:rPr>
          <w:rStyle w:val="Enfasicorsivo"/>
        </w:rPr>
        <w:t>Most government departments say they want to discuss issues with Muslim communities</w:t>
      </w:r>
      <w:r w:rsidR="000B14ED" w:rsidRPr="00B96C0A">
        <w:rPr>
          <w:rStyle w:val="Enfasicorsivo"/>
        </w:rPr>
        <w:t xml:space="preserve"> </w:t>
      </w:r>
      <w:r w:rsidRPr="00B96C0A">
        <w:rPr>
          <w:rStyle w:val="Enfasicorsivo"/>
        </w:rPr>
        <w:t xml:space="preserve">… feels like they are just </w:t>
      </w:r>
      <w:r w:rsidR="000B14ED" w:rsidRPr="00B96C0A">
        <w:rPr>
          <w:rStyle w:val="Enfasicorsivo"/>
        </w:rPr>
        <w:t>‘</w:t>
      </w:r>
      <w:r w:rsidRPr="00B96C0A">
        <w:rPr>
          <w:rStyle w:val="Enfasicorsivo"/>
        </w:rPr>
        <w:t xml:space="preserve">ticking </w:t>
      </w:r>
      <w:r w:rsidR="00F26DC6" w:rsidRPr="00B96C0A">
        <w:rPr>
          <w:rStyle w:val="Enfasicorsivo"/>
        </w:rPr>
        <w:t>boxes</w:t>
      </w:r>
      <w:r w:rsidR="000B14ED" w:rsidRPr="00B96C0A">
        <w:rPr>
          <w:rStyle w:val="Enfasicorsivo"/>
        </w:rPr>
        <w:t>’</w:t>
      </w:r>
      <w:r w:rsidR="00F26DC6" w:rsidRPr="00B96C0A">
        <w:rPr>
          <w:rStyle w:val="Enfasicorsivo"/>
        </w:rPr>
        <w:t xml:space="preserve"> …</w:t>
      </w:r>
      <w:r w:rsidRPr="00B96C0A">
        <w:rPr>
          <w:rStyle w:val="Enfasicorsivo"/>
        </w:rPr>
        <w:t xml:space="preserve"> [there is] no real action</w:t>
      </w:r>
      <w:r w:rsidRPr="00C23737">
        <w:t xml:space="preserve">. </w:t>
      </w:r>
      <w:r w:rsidR="000B14ED" w:rsidRPr="00C23737">
        <w:t>—</w:t>
      </w:r>
      <w:r w:rsidRPr="00C23737">
        <w:t>Adelaide consultation participant</w:t>
      </w:r>
    </w:p>
    <w:p w14:paraId="4FA5FCD4" w14:textId="0744360B" w:rsidR="00432C6D" w:rsidRPr="00C23737" w:rsidRDefault="00432C6D" w:rsidP="00432C6D">
      <w:pPr>
        <w:rPr>
          <w:rFonts w:eastAsia="Open Sans Semibold" w:cs="Open Sans"/>
        </w:rPr>
      </w:pPr>
      <w:r w:rsidRPr="00C23737">
        <w:rPr>
          <w:rFonts w:cs="Open Sans"/>
        </w:rPr>
        <w:t>Participants in Adelaide consultations noted</w:t>
      </w:r>
      <w:r w:rsidR="00623669" w:rsidRPr="00C23737">
        <w:rPr>
          <w:rFonts w:cs="Open Sans"/>
        </w:rPr>
        <w:t xml:space="preserve"> that</w:t>
      </w:r>
      <w:r w:rsidRPr="00C23737">
        <w:rPr>
          <w:rFonts w:cs="Open Sans"/>
        </w:rPr>
        <w:t xml:space="preserve"> the Muslim community needed more than just engagement with government, but rather something to show that recommendations had been achieved. The Commission was told by one Adelaide consultation participant that </w:t>
      </w:r>
      <w:r w:rsidRPr="00C23737">
        <w:rPr>
          <w:rFonts w:eastAsia="Open Sans Semibold" w:cs="Open Sans"/>
        </w:rPr>
        <w:t>countless solutions had been provided to governments by the community</w:t>
      </w:r>
      <w:r w:rsidR="000B14ED" w:rsidRPr="00C23737">
        <w:rPr>
          <w:rFonts w:eastAsia="Open Sans Semibold" w:cs="Open Sans"/>
        </w:rPr>
        <w:t>,</w:t>
      </w:r>
      <w:r w:rsidRPr="00C23737">
        <w:rPr>
          <w:rFonts w:eastAsia="Open Sans Semibold" w:cs="Open Sans"/>
        </w:rPr>
        <w:t xml:space="preserve"> yet there were very few responses that addressed the issues raised.</w:t>
      </w:r>
    </w:p>
    <w:p w14:paraId="16EFCD3B" w14:textId="262A7C1D" w:rsidR="00432C6D" w:rsidRPr="00C23737" w:rsidRDefault="00432C6D" w:rsidP="00B96C0A">
      <w:r w:rsidRPr="00C23737">
        <w:rPr>
          <w:lang w:val="en-GB"/>
        </w:rPr>
        <w:t xml:space="preserve">While consultations revealed the need for more </w:t>
      </w:r>
      <w:r w:rsidR="00847689" w:rsidRPr="00C23737">
        <w:rPr>
          <w:lang w:val="en-GB"/>
        </w:rPr>
        <w:t xml:space="preserve">effective </w:t>
      </w:r>
      <w:r w:rsidRPr="00C23737">
        <w:rPr>
          <w:lang w:val="en-GB"/>
        </w:rPr>
        <w:t xml:space="preserve">engagement with the Muslim community, concerns about the </w:t>
      </w:r>
      <w:r w:rsidR="00D679E1" w:rsidRPr="00C23737">
        <w:rPr>
          <w:lang w:val="en-GB"/>
        </w:rPr>
        <w:t>failure to</w:t>
      </w:r>
      <w:r w:rsidRPr="00C23737">
        <w:rPr>
          <w:lang w:val="en-GB"/>
        </w:rPr>
        <w:t xml:space="preserve"> implement previous recommendations and </w:t>
      </w:r>
      <w:r w:rsidR="00D679E1" w:rsidRPr="00C23737">
        <w:rPr>
          <w:lang w:val="en-GB"/>
        </w:rPr>
        <w:t>take</w:t>
      </w:r>
      <w:r w:rsidR="003E7E70" w:rsidRPr="00C23737">
        <w:rPr>
          <w:lang w:val="en-GB"/>
        </w:rPr>
        <w:t xml:space="preserve"> </w:t>
      </w:r>
      <w:r w:rsidR="00D679E1" w:rsidRPr="00C23737">
        <w:rPr>
          <w:lang w:val="en-GB"/>
        </w:rPr>
        <w:t xml:space="preserve">meaningful </w:t>
      </w:r>
      <w:r w:rsidR="003E7E70" w:rsidRPr="00C23737">
        <w:rPr>
          <w:lang w:val="en-GB"/>
        </w:rPr>
        <w:t>action</w:t>
      </w:r>
      <w:r w:rsidRPr="00C23737">
        <w:rPr>
          <w:lang w:val="en-GB"/>
        </w:rPr>
        <w:t xml:space="preserve"> </w:t>
      </w:r>
      <w:r w:rsidR="00FC76E5" w:rsidRPr="00C23737">
        <w:rPr>
          <w:lang w:val="en-GB"/>
        </w:rPr>
        <w:t xml:space="preserve">on priority issues </w:t>
      </w:r>
      <w:r w:rsidR="00847689" w:rsidRPr="00C23737">
        <w:rPr>
          <w:lang w:val="en-GB"/>
        </w:rPr>
        <w:t>were even more often raised</w:t>
      </w:r>
      <w:r w:rsidR="00EC76F6" w:rsidRPr="00C23737">
        <w:rPr>
          <w:lang w:val="en-GB"/>
        </w:rPr>
        <w:t xml:space="preserve"> with the C</w:t>
      </w:r>
      <w:r w:rsidR="00A1008D" w:rsidRPr="00C23737">
        <w:rPr>
          <w:lang w:val="en-GB"/>
        </w:rPr>
        <w:t>o</w:t>
      </w:r>
      <w:r w:rsidR="00EC76F6" w:rsidRPr="00C23737">
        <w:rPr>
          <w:lang w:val="en-GB"/>
        </w:rPr>
        <w:t>mm</w:t>
      </w:r>
      <w:r w:rsidR="00A1008D" w:rsidRPr="00C23737">
        <w:rPr>
          <w:lang w:val="en-GB"/>
        </w:rPr>
        <w:t>i</w:t>
      </w:r>
      <w:r w:rsidR="00EC76F6" w:rsidRPr="00C23737">
        <w:rPr>
          <w:lang w:val="en-GB"/>
        </w:rPr>
        <w:t>ssion</w:t>
      </w:r>
      <w:r w:rsidRPr="00C23737">
        <w:rPr>
          <w:lang w:val="en-GB"/>
        </w:rPr>
        <w:t>.</w:t>
      </w:r>
    </w:p>
    <w:p w14:paraId="2DE12430" w14:textId="578F0B5E" w:rsidR="00432C6D" w:rsidRPr="00C23737" w:rsidRDefault="00432C6D" w:rsidP="00B96C0A">
      <w:r w:rsidRPr="00C23737">
        <w:rPr>
          <w:lang w:val="en-GB"/>
        </w:rPr>
        <w:t xml:space="preserve">Rather than </w:t>
      </w:r>
      <w:r w:rsidR="00A1008D" w:rsidRPr="00C23737">
        <w:rPr>
          <w:lang w:val="en-GB"/>
        </w:rPr>
        <w:t>seeing</w:t>
      </w:r>
      <w:r w:rsidRPr="00C23737">
        <w:rPr>
          <w:lang w:val="en-GB"/>
        </w:rPr>
        <w:t xml:space="preserve"> reports or consultations with the community as initiatives to spark change, consultations revealed that many Australian Muslims feel as if their participation in these projects was only to ‘tick boxes’.</w:t>
      </w:r>
    </w:p>
    <w:p w14:paraId="51415903" w14:textId="77777777" w:rsidR="0018457F" w:rsidRDefault="00432C6D" w:rsidP="00B96C0A">
      <w:pPr>
        <w:rPr>
          <w:lang w:val="en-GB"/>
        </w:rPr>
      </w:pPr>
      <w:r w:rsidRPr="00C23737">
        <w:rPr>
          <w:lang w:val="en-GB"/>
        </w:rPr>
        <w:t xml:space="preserve">Many recommendations put forward by the Commission in </w:t>
      </w:r>
      <w:r w:rsidR="00090E02" w:rsidRPr="00C23737">
        <w:rPr>
          <w:lang w:val="en-GB"/>
        </w:rPr>
        <w:t>the</w:t>
      </w:r>
      <w:r w:rsidR="007401AB" w:rsidRPr="00C23737">
        <w:rPr>
          <w:lang w:val="en-GB"/>
        </w:rPr>
        <w:t xml:space="preserve"> </w:t>
      </w:r>
      <w:r w:rsidRPr="00B96C0A">
        <w:rPr>
          <w:rStyle w:val="Enfasicorsivo"/>
        </w:rPr>
        <w:t>Isma</w:t>
      </w:r>
      <w:r w:rsidR="00051987" w:rsidRPr="00C23737">
        <w:rPr>
          <w:rFonts w:ascii="Arial" w:hAnsi="Arial" w:cs="Arial"/>
          <w:rtl/>
        </w:rPr>
        <w:t>ﻉ</w:t>
      </w:r>
      <w:r w:rsidRPr="00C23737">
        <w:rPr>
          <w:i/>
          <w:iCs/>
          <w:lang w:val="en-GB"/>
        </w:rPr>
        <w:t xml:space="preserve"> Report</w:t>
      </w:r>
      <w:r w:rsidRPr="00C23737">
        <w:rPr>
          <w:lang w:val="en-GB"/>
        </w:rPr>
        <w:t xml:space="preserve"> have remained as relevant now as they </w:t>
      </w:r>
      <w:r w:rsidR="008A2FF3" w:rsidRPr="00C23737">
        <w:rPr>
          <w:lang w:val="en-GB"/>
        </w:rPr>
        <w:t xml:space="preserve">were </w:t>
      </w:r>
      <w:r w:rsidRPr="00C23737">
        <w:rPr>
          <w:lang w:val="en-GB"/>
        </w:rPr>
        <w:t>in 2004. Rather than reiterate recommendations brought forward by the Commission and many other organisations over the past decade, we have chosen to highlight ideas and actions put forward by members of the Muslim community during this project. In doing so</w:t>
      </w:r>
      <w:r w:rsidR="00090E02" w:rsidRPr="00C23737">
        <w:rPr>
          <w:lang w:val="en-GB"/>
        </w:rPr>
        <w:t>,</w:t>
      </w:r>
      <w:r w:rsidRPr="00C23737">
        <w:rPr>
          <w:lang w:val="en-GB"/>
        </w:rPr>
        <w:t xml:space="preserve"> we hope to demonstrate the longstanding and urgent need for previous recommendations to be taken on by governments, organisations, </w:t>
      </w:r>
      <w:r w:rsidR="00A1008D" w:rsidRPr="00C23737">
        <w:rPr>
          <w:lang w:val="en-GB"/>
        </w:rPr>
        <w:t xml:space="preserve">and </w:t>
      </w:r>
      <w:r w:rsidRPr="00C23737">
        <w:rPr>
          <w:lang w:val="en-GB"/>
        </w:rPr>
        <w:t>employers.</w:t>
      </w:r>
    </w:p>
    <w:p w14:paraId="2B1E30AD" w14:textId="46E81A2F" w:rsidR="001F2635" w:rsidRPr="00C23737" w:rsidRDefault="001F2635" w:rsidP="006C163B">
      <w:pPr>
        <w:spacing w:line="257" w:lineRule="auto"/>
        <w:rPr>
          <w:rFonts w:eastAsia="MS Mincho" w:cs="Open Sans"/>
          <w:lang w:val="en-US" w:eastAsia="en-AU"/>
        </w:rPr>
      </w:pPr>
      <w:r w:rsidRPr="00C23737">
        <w:rPr>
          <w:rFonts w:cs="Open Sans"/>
          <w:lang w:val="en-US"/>
        </w:rPr>
        <w:br w:type="page"/>
      </w:r>
    </w:p>
    <w:p w14:paraId="20D8A974" w14:textId="4F28F79F" w:rsidR="00925018" w:rsidRPr="00C23737" w:rsidRDefault="00C677F1" w:rsidP="007C46D3">
      <w:pPr>
        <w:pStyle w:val="Titolo1"/>
      </w:pPr>
      <w:bookmarkStart w:id="26" w:name="_Toc76715569"/>
      <w:r w:rsidRPr="00C23737">
        <w:t xml:space="preserve">Chapter 2: </w:t>
      </w:r>
      <w:r w:rsidR="00535FB5" w:rsidRPr="00C23737">
        <w:t>Demographic overview of Australian Muslim communit</w:t>
      </w:r>
      <w:r w:rsidR="00D4576A" w:rsidRPr="00C23737">
        <w:t>ies</w:t>
      </w:r>
      <w:bookmarkEnd w:id="26"/>
    </w:p>
    <w:p w14:paraId="77B843FA" w14:textId="6D080D45" w:rsidR="00746A0E" w:rsidRPr="00C23737" w:rsidRDefault="00746A0E" w:rsidP="00F67565">
      <w:pPr>
        <w:pStyle w:val="Titolo2"/>
        <w:numPr>
          <w:ilvl w:val="1"/>
          <w:numId w:val="8"/>
        </w:numPr>
        <w:rPr>
          <w:b/>
          <w:bCs/>
        </w:rPr>
      </w:pPr>
      <w:bookmarkStart w:id="27" w:name="_Toc76715570"/>
      <w:r w:rsidRPr="00C23737">
        <w:t xml:space="preserve">Population </w:t>
      </w:r>
      <w:r w:rsidR="007C17AC" w:rsidRPr="00C23737">
        <w:t>of Muslims in Australia</w:t>
      </w:r>
      <w:bookmarkEnd w:id="27"/>
    </w:p>
    <w:p w14:paraId="32E524DF" w14:textId="48E7C233" w:rsidR="0099526A" w:rsidRPr="00C23737" w:rsidRDefault="00967DC2" w:rsidP="00406C9C">
      <w:pPr>
        <w:rPr>
          <w:rFonts w:eastAsia="Open Sans"/>
        </w:rPr>
      </w:pPr>
      <w:r w:rsidRPr="00C23737">
        <w:t>The 2016 Census recorded the Australian population at almost 23 and a half million. Of this number, 604,200 Australians (2.6</w:t>
      </w:r>
      <w:r w:rsidR="00836769" w:rsidRPr="00C23737">
        <w:t>%</w:t>
      </w:r>
      <w:r w:rsidRPr="00C23737">
        <w:t>) identify as Muslim. Australian Muslim</w:t>
      </w:r>
      <w:r w:rsidR="00D4576A" w:rsidRPr="00C23737">
        <w:t>s</w:t>
      </w:r>
      <w:r w:rsidRPr="00C23737">
        <w:t xml:space="preserve"> </w:t>
      </w:r>
      <w:r w:rsidR="00D4576A" w:rsidRPr="00C23737">
        <w:t>are</w:t>
      </w:r>
      <w:r w:rsidRPr="00C23737">
        <w:t xml:space="preserve"> not one homogenous group. The communit</w:t>
      </w:r>
      <w:r w:rsidR="00D4576A" w:rsidRPr="00C23737">
        <w:t>ies</w:t>
      </w:r>
      <w:r w:rsidRPr="00C23737">
        <w:t xml:space="preserve"> consist of different branches and schools of Islam, as well as different cultural backgrounds and heritage linking them back to many different countries. </w:t>
      </w:r>
      <w:r w:rsidR="1444E2DC" w:rsidRPr="00C23737">
        <w:rPr>
          <w:rFonts w:eastAsia="Open Sans"/>
        </w:rPr>
        <w:t>Consultations with members from Melbourne Shia communit</w:t>
      </w:r>
      <w:r w:rsidR="00D4576A" w:rsidRPr="00C23737">
        <w:rPr>
          <w:rFonts w:eastAsia="Open Sans"/>
        </w:rPr>
        <w:t>ies</w:t>
      </w:r>
      <w:r w:rsidR="001F76D6" w:rsidRPr="00C23737">
        <w:rPr>
          <w:rFonts w:eastAsia="Open Sans"/>
        </w:rPr>
        <w:t>, for example,</w:t>
      </w:r>
      <w:r w:rsidR="1444E2DC" w:rsidRPr="00C23737">
        <w:rPr>
          <w:rFonts w:eastAsia="Open Sans"/>
        </w:rPr>
        <w:t xml:space="preserve"> highlighted the importance </w:t>
      </w:r>
      <w:r w:rsidR="001F76D6" w:rsidRPr="00C23737">
        <w:rPr>
          <w:rFonts w:eastAsia="Open Sans"/>
        </w:rPr>
        <w:t>of</w:t>
      </w:r>
      <w:r w:rsidR="1444E2DC" w:rsidRPr="00C23737">
        <w:rPr>
          <w:rFonts w:eastAsia="Open Sans"/>
        </w:rPr>
        <w:t xml:space="preserve"> recognising the differences between religious sects and the importance of not grouping all Muslim Australians under one banner.</w:t>
      </w:r>
    </w:p>
    <w:p w14:paraId="6DF7A823" w14:textId="7E4C00F0" w:rsidR="00967DC2" w:rsidRPr="00C23737" w:rsidRDefault="05B2ED0A" w:rsidP="00406C9C">
      <w:r w:rsidRPr="00C23737">
        <w:t>According to a study by the University of South Australia using 2016 ABS Census Data, over 60</w:t>
      </w:r>
      <w:r w:rsidR="002E5A2D" w:rsidRPr="00C23737">
        <w:t>%</w:t>
      </w:r>
      <w:r w:rsidRPr="00C23737">
        <w:t xml:space="preserve"> of Australian Muslims were born overseas, coming to Australia from 183 different countries; 9.3</w:t>
      </w:r>
      <w:r w:rsidR="002E5A2D" w:rsidRPr="00C23737">
        <w:t>%</w:t>
      </w:r>
      <w:r w:rsidRPr="00C23737">
        <w:t xml:space="preserve"> born in Pakistan, 7.2</w:t>
      </w:r>
      <w:r w:rsidR="002E5A2D" w:rsidRPr="00C23737">
        <w:t>%</w:t>
      </w:r>
      <w:r w:rsidRPr="00C23737">
        <w:t xml:space="preserve"> </w:t>
      </w:r>
      <w:r w:rsidR="00D34CE0" w:rsidRPr="00C23737">
        <w:t>in</w:t>
      </w:r>
      <w:r w:rsidRPr="00C23737">
        <w:t xml:space="preserve"> Afghanistan, 5.8</w:t>
      </w:r>
      <w:r w:rsidR="002E5A2D" w:rsidRPr="00C23737">
        <w:t>%</w:t>
      </w:r>
      <w:r w:rsidRPr="00C23737">
        <w:t xml:space="preserve"> </w:t>
      </w:r>
      <w:r w:rsidR="00D34CE0" w:rsidRPr="00C23737">
        <w:t>in</w:t>
      </w:r>
      <w:r w:rsidRPr="00C23737">
        <w:t xml:space="preserve"> Lebanon and 5.7</w:t>
      </w:r>
      <w:r w:rsidR="002E5A2D" w:rsidRPr="00C23737">
        <w:t>%</w:t>
      </w:r>
      <w:r w:rsidRPr="00C23737">
        <w:t xml:space="preserve"> </w:t>
      </w:r>
      <w:r w:rsidR="00D34CE0" w:rsidRPr="00C23737">
        <w:t>in</w:t>
      </w:r>
      <w:r w:rsidRPr="00C23737">
        <w:t xml:space="preserve"> Bangladesh.</w:t>
      </w:r>
      <w:r w:rsidR="00967DC2" w:rsidRPr="00C23737">
        <w:rPr>
          <w:rStyle w:val="Rimandonotadichiusura"/>
          <w:rFonts w:cs="Open Sans"/>
        </w:rPr>
        <w:endnoteReference w:id="36"/>
      </w:r>
    </w:p>
    <w:p w14:paraId="2988659D" w14:textId="44CD0361" w:rsidR="00A65548" w:rsidRPr="00C23737" w:rsidRDefault="00967DC2" w:rsidP="00967DC2">
      <w:pPr>
        <w:rPr>
          <w:rFonts w:cs="Open Sans"/>
        </w:rPr>
      </w:pPr>
      <w:r w:rsidRPr="00C23737">
        <w:rPr>
          <w:rFonts w:cs="Open Sans"/>
        </w:rPr>
        <w:t xml:space="preserve">These statistics are similarly represented in </w:t>
      </w:r>
      <w:r w:rsidR="00F86732" w:rsidRPr="00C23737">
        <w:rPr>
          <w:rFonts w:cs="Open Sans"/>
        </w:rPr>
        <w:t>our</w:t>
      </w:r>
      <w:r w:rsidRPr="00C23737">
        <w:rPr>
          <w:rFonts w:cs="Open Sans"/>
        </w:rPr>
        <w:t xml:space="preserve"> survey data, with 73</w:t>
      </w:r>
      <w:r w:rsidR="00D34CE0" w:rsidRPr="00C23737">
        <w:rPr>
          <w:rFonts w:cs="Open Sans"/>
        </w:rPr>
        <w:t>%</w:t>
      </w:r>
      <w:r w:rsidRPr="00C23737">
        <w:rPr>
          <w:rFonts w:cs="Open Sans"/>
        </w:rPr>
        <w:t xml:space="preserve"> of </w:t>
      </w:r>
      <w:r w:rsidR="00F86732" w:rsidRPr="00C23737">
        <w:rPr>
          <w:rFonts w:cs="Open Sans"/>
        </w:rPr>
        <w:t>National S</w:t>
      </w:r>
      <w:r w:rsidRPr="00C23737">
        <w:rPr>
          <w:rFonts w:cs="Open Sans"/>
        </w:rPr>
        <w:t xml:space="preserve">urvey participants born outside of Australia. The cultural groups that the </w:t>
      </w:r>
      <w:r w:rsidR="002A6B5A" w:rsidRPr="00C23737">
        <w:rPr>
          <w:rFonts w:cs="Open Sans"/>
        </w:rPr>
        <w:t xml:space="preserve">National </w:t>
      </w:r>
      <w:r w:rsidR="00D4576A" w:rsidRPr="00C23737">
        <w:rPr>
          <w:rFonts w:cs="Open Sans"/>
        </w:rPr>
        <w:t>S</w:t>
      </w:r>
      <w:r w:rsidRPr="00C23737">
        <w:rPr>
          <w:rFonts w:cs="Open Sans"/>
        </w:rPr>
        <w:t>urvey participants identified with were also reflective of the demographics of the 2016 Census, with the most common being Pakistani (25</w:t>
      </w:r>
      <w:r w:rsidR="00D34CE0" w:rsidRPr="00C23737">
        <w:rPr>
          <w:rFonts w:cs="Open Sans"/>
        </w:rPr>
        <w:t>%</w:t>
      </w:r>
      <w:r w:rsidRPr="00C23737">
        <w:rPr>
          <w:rFonts w:cs="Open Sans"/>
        </w:rPr>
        <w:t>), Lebanese (11</w:t>
      </w:r>
      <w:r w:rsidR="00D34CE0" w:rsidRPr="00C23737">
        <w:rPr>
          <w:rFonts w:cs="Open Sans"/>
        </w:rPr>
        <w:t>%</w:t>
      </w:r>
      <w:r w:rsidRPr="00C23737">
        <w:rPr>
          <w:rFonts w:cs="Open Sans"/>
        </w:rPr>
        <w:t>), Indian (10</w:t>
      </w:r>
      <w:r w:rsidR="00D34CE0" w:rsidRPr="00C23737">
        <w:rPr>
          <w:rFonts w:cs="Open Sans"/>
        </w:rPr>
        <w:t>%</w:t>
      </w:r>
      <w:r w:rsidRPr="00C23737">
        <w:rPr>
          <w:rFonts w:cs="Open Sans"/>
        </w:rPr>
        <w:t>) and Bangladeshi (7</w:t>
      </w:r>
      <w:r w:rsidR="00D34CE0" w:rsidRPr="00C23737">
        <w:rPr>
          <w:rFonts w:cs="Open Sans"/>
        </w:rPr>
        <w:t>%</w:t>
      </w:r>
      <w:r w:rsidRPr="00C23737">
        <w:rPr>
          <w:rFonts w:cs="Open Sans"/>
        </w:rPr>
        <w:t>).</w:t>
      </w:r>
    </w:p>
    <w:p w14:paraId="1EBADADB" w14:textId="728F215D" w:rsidR="6B420B96" w:rsidRDefault="05148F1F" w:rsidP="4FD37A88">
      <w:pPr>
        <w:rPr>
          <w:rFonts w:eastAsia="Open Sans" w:cs="Open Sans"/>
        </w:rPr>
      </w:pPr>
      <w:r w:rsidRPr="00C23737">
        <w:rPr>
          <w:rFonts w:eastAsia="Open Sans" w:cs="Open Sans"/>
        </w:rPr>
        <w:t>Whil</w:t>
      </w:r>
      <w:r w:rsidR="00D34CE0" w:rsidRPr="00C23737">
        <w:rPr>
          <w:rFonts w:eastAsia="Open Sans" w:cs="Open Sans"/>
        </w:rPr>
        <w:t>e</w:t>
      </w:r>
      <w:r w:rsidRPr="00C23737">
        <w:rPr>
          <w:rFonts w:eastAsia="Open Sans" w:cs="Open Sans"/>
        </w:rPr>
        <w:t xml:space="preserve"> </w:t>
      </w:r>
      <w:r w:rsidR="00436A89" w:rsidRPr="00C23737">
        <w:rPr>
          <w:rFonts w:eastAsia="Open Sans" w:cs="Open Sans"/>
        </w:rPr>
        <w:t>most</w:t>
      </w:r>
      <w:r w:rsidRPr="00C23737">
        <w:rPr>
          <w:rFonts w:eastAsia="Open Sans" w:cs="Open Sans"/>
        </w:rPr>
        <w:t xml:space="preserve"> of </w:t>
      </w:r>
      <w:r w:rsidR="00436A89" w:rsidRPr="00C23737">
        <w:rPr>
          <w:rFonts w:eastAsia="Open Sans" w:cs="Open Sans"/>
        </w:rPr>
        <w:t xml:space="preserve">the </w:t>
      </w:r>
      <w:r w:rsidRPr="00C23737">
        <w:rPr>
          <w:rFonts w:eastAsia="Open Sans" w:cs="Open Sans"/>
        </w:rPr>
        <w:t xml:space="preserve">National </w:t>
      </w:r>
      <w:r w:rsidR="00977493" w:rsidRPr="00C23737">
        <w:rPr>
          <w:rFonts w:eastAsia="Open Sans" w:cs="Open Sans"/>
        </w:rPr>
        <w:t>S</w:t>
      </w:r>
      <w:r w:rsidRPr="00C23737">
        <w:rPr>
          <w:rFonts w:eastAsia="Open Sans" w:cs="Open Sans"/>
        </w:rPr>
        <w:t>urvey participants were born overseas, 77</w:t>
      </w:r>
      <w:r w:rsidR="00035EF6" w:rsidRPr="00C23737">
        <w:rPr>
          <w:rFonts w:eastAsia="Open Sans" w:cs="Open Sans"/>
        </w:rPr>
        <w:t>%</w:t>
      </w:r>
      <w:r w:rsidRPr="00C23737">
        <w:rPr>
          <w:rFonts w:eastAsia="Open Sans" w:cs="Open Sans"/>
        </w:rPr>
        <w:t xml:space="preserve"> of participants held Australian citizenship. </w:t>
      </w:r>
      <w:r w:rsidR="7BE21CD5" w:rsidRPr="00C23737">
        <w:rPr>
          <w:rFonts w:eastAsia="Open Sans" w:cs="Open Sans"/>
        </w:rPr>
        <w:t>Most</w:t>
      </w:r>
      <w:r w:rsidRPr="00C23737">
        <w:rPr>
          <w:rFonts w:eastAsia="Open Sans" w:cs="Open Sans"/>
        </w:rPr>
        <w:t xml:space="preserve"> </w:t>
      </w:r>
      <w:r w:rsidR="00961DE7" w:rsidRPr="00C23737">
        <w:rPr>
          <w:rFonts w:eastAsia="Open Sans" w:cs="Open Sans"/>
        </w:rPr>
        <w:t xml:space="preserve">survey </w:t>
      </w:r>
      <w:r w:rsidRPr="00C23737">
        <w:rPr>
          <w:rFonts w:eastAsia="Open Sans" w:cs="Open Sans"/>
        </w:rPr>
        <w:t>respondents had a strong sense of belonging, however 6</w:t>
      </w:r>
      <w:r w:rsidR="00035EF6" w:rsidRPr="00C23737">
        <w:rPr>
          <w:rFonts w:eastAsia="Open Sans" w:cs="Open Sans"/>
        </w:rPr>
        <w:t>%</w:t>
      </w:r>
      <w:r w:rsidRPr="00C23737">
        <w:rPr>
          <w:rFonts w:eastAsia="Open Sans" w:cs="Open Sans"/>
        </w:rPr>
        <w:t xml:space="preserve"> of respondents did not feel welcomed or part of Australian society and did not feel Australian.</w:t>
      </w:r>
      <w:r w:rsidR="00B707FC" w:rsidRPr="00C23737">
        <w:rPr>
          <w:rFonts w:eastAsia="Open Sans" w:cs="Open Sans"/>
        </w:rPr>
        <w:t xml:space="preserve"> </w:t>
      </w:r>
      <w:r w:rsidR="00E510D8" w:rsidRPr="00C23737">
        <w:rPr>
          <w:rFonts w:eastAsia="Open Sans" w:cs="Open Sans"/>
        </w:rPr>
        <w:t xml:space="preserve">The National Survey found that </w:t>
      </w:r>
      <w:r w:rsidR="00D16D28" w:rsidRPr="00C23737">
        <w:rPr>
          <w:rFonts w:eastAsia="Open Sans" w:cs="Open Sans"/>
        </w:rPr>
        <w:t xml:space="preserve">these </w:t>
      </w:r>
      <w:r w:rsidR="00E510D8" w:rsidRPr="00C23737">
        <w:rPr>
          <w:rFonts w:eastAsia="Open Sans" w:cs="Open Sans"/>
        </w:rPr>
        <w:t>f</w:t>
      </w:r>
      <w:r w:rsidR="00B707FC" w:rsidRPr="00C23737">
        <w:rPr>
          <w:rFonts w:eastAsia="Open Sans" w:cs="Open Sans"/>
        </w:rPr>
        <w:t>eelings of exclusion</w:t>
      </w:r>
      <w:r w:rsidR="00024E08" w:rsidRPr="00C23737">
        <w:rPr>
          <w:rFonts w:eastAsia="Open Sans" w:cs="Open Sans"/>
        </w:rPr>
        <w:t xml:space="preserve"> were no more likely in </w:t>
      </w:r>
      <w:r w:rsidR="00D16D28" w:rsidRPr="00C23737">
        <w:rPr>
          <w:rFonts w:eastAsia="Open Sans" w:cs="Open Sans"/>
        </w:rPr>
        <w:t>respondents</w:t>
      </w:r>
      <w:r w:rsidR="00024E08" w:rsidRPr="00C23737">
        <w:rPr>
          <w:rFonts w:eastAsia="Open Sans" w:cs="Open Sans"/>
        </w:rPr>
        <w:t xml:space="preserve"> born </w:t>
      </w:r>
      <w:r w:rsidR="00A05A25" w:rsidRPr="00C23737">
        <w:rPr>
          <w:rFonts w:eastAsia="Open Sans" w:cs="Open Sans"/>
        </w:rPr>
        <w:t xml:space="preserve">overseas than for those born in Australia, </w:t>
      </w:r>
      <w:r w:rsidR="00C91B52" w:rsidRPr="00C23737">
        <w:rPr>
          <w:rFonts w:eastAsia="Open Sans" w:cs="Open Sans"/>
        </w:rPr>
        <w:t xml:space="preserve">indicating that </w:t>
      </w:r>
      <w:r w:rsidR="00FA5AD9" w:rsidRPr="00C23737">
        <w:rPr>
          <w:rFonts w:eastAsia="Open Sans" w:cs="Open Sans"/>
        </w:rPr>
        <w:t xml:space="preserve">a sense of </w:t>
      </w:r>
      <w:r w:rsidR="0035276E" w:rsidRPr="00C23737">
        <w:rPr>
          <w:rFonts w:eastAsia="Open Sans" w:cs="Open Sans"/>
        </w:rPr>
        <w:t xml:space="preserve">belonging </w:t>
      </w:r>
      <w:r w:rsidR="1848FCC9" w:rsidRPr="00C23737">
        <w:rPr>
          <w:rFonts w:eastAsia="Open Sans" w:cs="Open Sans"/>
        </w:rPr>
        <w:t>is</w:t>
      </w:r>
      <w:r w:rsidR="0035276E" w:rsidRPr="00C23737">
        <w:rPr>
          <w:rFonts w:eastAsia="Open Sans" w:cs="Open Sans"/>
        </w:rPr>
        <w:t xml:space="preserve"> not </w:t>
      </w:r>
      <w:r w:rsidR="00A248A0" w:rsidRPr="00C23737">
        <w:rPr>
          <w:rFonts w:eastAsia="Open Sans" w:cs="Open Sans"/>
        </w:rPr>
        <w:t>determined by being born in Australia.</w:t>
      </w:r>
    </w:p>
    <w:p w14:paraId="77FFE8DD" w14:textId="2F955EB2" w:rsidR="007C51A8" w:rsidRDefault="007C51A8">
      <w:pPr>
        <w:keepLines w:val="0"/>
        <w:spacing w:before="0" w:after="160"/>
        <w:rPr>
          <w:rFonts w:eastAsia="Open Sans" w:cs="Open Sans"/>
        </w:rPr>
      </w:pPr>
      <w:r>
        <w:rPr>
          <w:rFonts w:eastAsia="Open Sans" w:cs="Open Sans"/>
        </w:rPr>
        <w:br w:type="page"/>
      </w:r>
    </w:p>
    <w:p w14:paraId="2896AAF5" w14:textId="37306413" w:rsidR="00746A0E" w:rsidRPr="00C23737" w:rsidRDefault="00AD7FE8" w:rsidP="009E71C5">
      <w:pPr>
        <w:pStyle w:val="Titolo2"/>
      </w:pPr>
      <w:bookmarkStart w:id="28" w:name="_Toc76715571"/>
      <w:r w:rsidRPr="00C23737">
        <w:t>2.2</w:t>
      </w:r>
      <w:r w:rsidR="00616302" w:rsidRPr="00C23737">
        <w:t xml:space="preserve"> </w:t>
      </w:r>
      <w:r w:rsidR="001F61B3">
        <w:tab/>
      </w:r>
      <w:r w:rsidR="00746A0E" w:rsidRPr="00C23737">
        <w:t>Population age</w:t>
      </w:r>
      <w:bookmarkEnd w:id="28"/>
    </w:p>
    <w:p w14:paraId="37293AF1" w14:textId="0CD3D421" w:rsidR="00746A0E" w:rsidRPr="00C23737" w:rsidRDefault="00746A0E" w:rsidP="00746A0E">
      <w:pPr>
        <w:rPr>
          <w:rFonts w:cs="Open Sans"/>
        </w:rPr>
      </w:pPr>
      <w:r w:rsidRPr="00C23737">
        <w:rPr>
          <w:rFonts w:cs="Open Sans"/>
        </w:rPr>
        <w:t>In 2016, 59</w:t>
      </w:r>
      <w:r w:rsidR="00332FDE">
        <w:rPr>
          <w:rFonts w:cs="Open Sans"/>
        </w:rPr>
        <w:t>%</w:t>
      </w:r>
      <w:r w:rsidRPr="00C23737">
        <w:rPr>
          <w:rFonts w:cs="Open Sans"/>
        </w:rPr>
        <w:t xml:space="preserve"> of all Australians were below 45 years of age, compared to Australian Muslim</w:t>
      </w:r>
      <w:r w:rsidR="00247656" w:rsidRPr="00C23737">
        <w:rPr>
          <w:rFonts w:cs="Open Sans"/>
        </w:rPr>
        <w:t>s</w:t>
      </w:r>
      <w:r w:rsidRPr="00C23737">
        <w:rPr>
          <w:rFonts w:cs="Open Sans"/>
        </w:rPr>
        <w:t>, of whom 82</w:t>
      </w:r>
      <w:r w:rsidR="00E43BE1" w:rsidRPr="00C23737">
        <w:rPr>
          <w:rFonts w:cs="Open Sans"/>
        </w:rPr>
        <w:t>%</w:t>
      </w:r>
      <w:r w:rsidRPr="00C23737">
        <w:rPr>
          <w:rFonts w:cs="Open Sans"/>
        </w:rPr>
        <w:t xml:space="preserve"> were aged under 45 years.</w:t>
      </w:r>
    </w:p>
    <w:p w14:paraId="43C70365" w14:textId="357DBE85" w:rsidR="00746A0E" w:rsidRPr="00C23737" w:rsidRDefault="0089295B" w:rsidP="00746A0E">
      <w:pPr>
        <w:rPr>
          <w:rFonts w:cs="Open Sans"/>
        </w:rPr>
      </w:pPr>
      <w:r w:rsidRPr="00C23737">
        <w:rPr>
          <w:rFonts w:cs="Open Sans"/>
        </w:rPr>
        <w:t xml:space="preserve">The </w:t>
      </w:r>
      <w:r w:rsidR="001D344C" w:rsidRPr="00C23737">
        <w:rPr>
          <w:rFonts w:cs="Open Sans"/>
        </w:rPr>
        <w:t>National</w:t>
      </w:r>
      <w:r w:rsidRPr="00C23737">
        <w:rPr>
          <w:rFonts w:cs="Open Sans"/>
        </w:rPr>
        <w:t xml:space="preserve"> Survey was open to Australian Muslims 15 years old and over. </w:t>
      </w:r>
      <w:r w:rsidR="00732027" w:rsidRPr="00C23737">
        <w:rPr>
          <w:rFonts w:cs="Open Sans"/>
        </w:rPr>
        <w:t>Seventy per cent</w:t>
      </w:r>
      <w:r w:rsidR="00C33730" w:rsidRPr="00C23737">
        <w:rPr>
          <w:rFonts w:cs="Open Sans"/>
        </w:rPr>
        <w:t xml:space="preserve"> of respondents were age</w:t>
      </w:r>
      <w:r w:rsidR="00D76EF8" w:rsidRPr="00C23737">
        <w:rPr>
          <w:rFonts w:cs="Open Sans"/>
        </w:rPr>
        <w:t>d 15-</w:t>
      </w:r>
      <w:r w:rsidR="00C33730" w:rsidRPr="00C23737">
        <w:rPr>
          <w:rFonts w:cs="Open Sans"/>
        </w:rPr>
        <w:t>45.</w:t>
      </w:r>
    </w:p>
    <w:p w14:paraId="7EA4A922" w14:textId="53009D0F" w:rsidR="00746A0E" w:rsidRPr="00C23737" w:rsidRDefault="00616302" w:rsidP="009E71C5">
      <w:pPr>
        <w:pStyle w:val="Titolo2"/>
      </w:pPr>
      <w:bookmarkStart w:id="29" w:name="_Toc76715572"/>
      <w:r w:rsidRPr="00C23737">
        <w:t>2.3</w:t>
      </w:r>
      <w:r w:rsidR="001F61B3">
        <w:tab/>
      </w:r>
      <w:r w:rsidR="00746A0E" w:rsidRPr="00C23737">
        <w:t>Where communities live</w:t>
      </w:r>
      <w:bookmarkEnd w:id="29"/>
    </w:p>
    <w:p w14:paraId="7BE58B67" w14:textId="08077463" w:rsidR="00E20893" w:rsidRPr="00C23737" w:rsidRDefault="10F7CB3C" w:rsidP="006933BF">
      <w:pPr>
        <w:rPr>
          <w:rFonts w:cs="Open Sans"/>
        </w:rPr>
      </w:pPr>
      <w:r w:rsidRPr="00C23737">
        <w:rPr>
          <w:rFonts w:cs="Open Sans"/>
        </w:rPr>
        <w:t>Approximately 75</w:t>
      </w:r>
      <w:r w:rsidR="00E43BE1" w:rsidRPr="00C23737">
        <w:rPr>
          <w:rFonts w:cs="Open Sans"/>
        </w:rPr>
        <w:t>%</w:t>
      </w:r>
      <w:r w:rsidRPr="00C23737">
        <w:rPr>
          <w:rFonts w:cs="Open Sans"/>
        </w:rPr>
        <w:t xml:space="preserve"> of Australian Muslims live within the urban hubs of Sydney and Melbourne. However, 2016 Census data indicates that other metropolitan cities such as Brisbane, Adelaide, Perth and Canberra have seen a steady increase in Muslim population of up to 50</w:t>
      </w:r>
      <w:r w:rsidR="00E43BE1" w:rsidRPr="00C23737">
        <w:rPr>
          <w:rFonts w:cs="Open Sans"/>
        </w:rPr>
        <w:t>%</w:t>
      </w:r>
      <w:r w:rsidR="6E906B22" w:rsidRPr="00C23737">
        <w:rPr>
          <w:rFonts w:cs="Open Sans"/>
        </w:rPr>
        <w:t>.</w:t>
      </w:r>
      <w:r w:rsidR="006933BF" w:rsidRPr="00C23737">
        <w:rPr>
          <w:rStyle w:val="Rimandonotadichiusura"/>
          <w:rFonts w:cs="Open Sans"/>
        </w:rPr>
        <w:endnoteReference w:id="37"/>
      </w:r>
    </w:p>
    <w:p w14:paraId="76382C32" w14:textId="5BEE7939" w:rsidR="00980761" w:rsidRPr="00C23737" w:rsidRDefault="10F7CB3C" w:rsidP="006933BF">
      <w:pPr>
        <w:rPr>
          <w:rFonts w:cs="Open Sans"/>
        </w:rPr>
      </w:pPr>
      <w:r w:rsidRPr="00C23737">
        <w:rPr>
          <w:rFonts w:cs="Open Sans"/>
        </w:rPr>
        <w:t>Australian Muslim communities are geographically concentrated</w:t>
      </w:r>
      <w:r w:rsidR="4A3BA38B" w:rsidRPr="00C23737">
        <w:rPr>
          <w:rFonts w:cs="Open Sans"/>
        </w:rPr>
        <w:t>.</w:t>
      </w:r>
      <w:r w:rsidRPr="00C23737">
        <w:rPr>
          <w:rFonts w:cs="Open Sans"/>
        </w:rPr>
        <w:t xml:space="preserve"> </w:t>
      </w:r>
      <w:r w:rsidR="4A3BA38B" w:rsidRPr="00C23737">
        <w:rPr>
          <w:rFonts w:cs="Open Sans"/>
        </w:rPr>
        <w:t>I</w:t>
      </w:r>
      <w:r w:rsidRPr="00C23737">
        <w:rPr>
          <w:rFonts w:cs="Open Sans"/>
        </w:rPr>
        <w:t>n some state electorates</w:t>
      </w:r>
      <w:r w:rsidR="4A3BA38B" w:rsidRPr="00C23737">
        <w:rPr>
          <w:rFonts w:cs="Open Sans"/>
        </w:rPr>
        <w:t xml:space="preserve"> for example</w:t>
      </w:r>
      <w:r w:rsidRPr="00C23737">
        <w:rPr>
          <w:rFonts w:cs="Open Sans"/>
        </w:rPr>
        <w:t>, such as Lakemba in New South Wales and Broadmeadows</w:t>
      </w:r>
      <w:r w:rsidR="4A3BA38B" w:rsidRPr="00C23737">
        <w:rPr>
          <w:rFonts w:cs="Open Sans"/>
        </w:rPr>
        <w:t xml:space="preserve"> in </w:t>
      </w:r>
      <w:r w:rsidRPr="00C23737">
        <w:rPr>
          <w:rFonts w:cs="Open Sans"/>
        </w:rPr>
        <w:t>Victoria, a quarter of eligible voters are Muslims. This increases the influence of the Australian Muslim communit</w:t>
      </w:r>
      <w:r w:rsidR="00732027" w:rsidRPr="00C23737">
        <w:rPr>
          <w:rFonts w:cs="Open Sans"/>
        </w:rPr>
        <w:t>ies</w:t>
      </w:r>
      <w:r w:rsidRPr="00C23737">
        <w:rPr>
          <w:rFonts w:cs="Open Sans"/>
        </w:rPr>
        <w:t xml:space="preserve"> in these locations, providing opportunities for greater political visibility.</w:t>
      </w:r>
      <w:r w:rsidR="006933BF" w:rsidRPr="00C23737">
        <w:rPr>
          <w:rStyle w:val="Rimandonotadichiusura"/>
          <w:rFonts w:cs="Open Sans"/>
        </w:rPr>
        <w:endnoteReference w:id="38"/>
      </w:r>
    </w:p>
    <w:p w14:paraId="4AA20E66" w14:textId="66AD6E60" w:rsidR="00220BD5" w:rsidRPr="00C23737" w:rsidRDefault="00912B39" w:rsidP="00220BD5">
      <w:pPr>
        <w:rPr>
          <w:rFonts w:cs="Open Sans"/>
        </w:rPr>
      </w:pPr>
      <w:r w:rsidRPr="00C23737">
        <w:rPr>
          <w:rFonts w:cs="Open Sans"/>
        </w:rPr>
        <w:t xml:space="preserve">National </w:t>
      </w:r>
      <w:r w:rsidR="006933BF" w:rsidRPr="00C23737">
        <w:rPr>
          <w:rFonts w:cs="Open Sans"/>
        </w:rPr>
        <w:t>Survey responses were received from Australian Muslims from every state or territory in Australia, with most survey participants residing in New South Wales and Victoria</w:t>
      </w:r>
      <w:r w:rsidR="00732027" w:rsidRPr="00C23737">
        <w:rPr>
          <w:rFonts w:cs="Open Sans"/>
        </w:rPr>
        <w:t>,</w:t>
      </w:r>
      <w:r w:rsidR="006933BF" w:rsidRPr="00C23737">
        <w:rPr>
          <w:rFonts w:cs="Open Sans"/>
        </w:rPr>
        <w:t xml:space="preserve"> and </w:t>
      </w:r>
      <w:r w:rsidR="00AE4820" w:rsidRPr="00C23737">
        <w:rPr>
          <w:rFonts w:cs="Open Sans"/>
        </w:rPr>
        <w:t xml:space="preserve">the </w:t>
      </w:r>
      <w:r w:rsidR="006933BF" w:rsidRPr="00C23737">
        <w:rPr>
          <w:rFonts w:cs="Open Sans"/>
        </w:rPr>
        <w:t xml:space="preserve">majority </w:t>
      </w:r>
      <w:r w:rsidR="00AE4820" w:rsidRPr="00C23737">
        <w:rPr>
          <w:rFonts w:cs="Open Sans"/>
        </w:rPr>
        <w:t>(93</w:t>
      </w:r>
      <w:r w:rsidR="00E43BE1" w:rsidRPr="00C23737">
        <w:rPr>
          <w:rFonts w:cs="Open Sans"/>
        </w:rPr>
        <w:t>%</w:t>
      </w:r>
      <w:r w:rsidR="00AE4820" w:rsidRPr="00C23737">
        <w:rPr>
          <w:rFonts w:cs="Open Sans"/>
        </w:rPr>
        <w:t xml:space="preserve">) </w:t>
      </w:r>
      <w:r w:rsidR="006933BF" w:rsidRPr="00C23737">
        <w:rPr>
          <w:rFonts w:cs="Open Sans"/>
        </w:rPr>
        <w:t>living in metropolitan areas.</w:t>
      </w:r>
    </w:p>
    <w:p w14:paraId="40A0E49C" w14:textId="5996218A" w:rsidR="000723AA" w:rsidRPr="00C23737" w:rsidRDefault="00616302" w:rsidP="009E71C5">
      <w:pPr>
        <w:pStyle w:val="Titolo2"/>
      </w:pPr>
      <w:bookmarkStart w:id="30" w:name="_Toc76715573"/>
      <w:r w:rsidRPr="00C23737">
        <w:t>2.4</w:t>
      </w:r>
      <w:r w:rsidR="001F61B3">
        <w:tab/>
      </w:r>
      <w:r w:rsidR="000723AA" w:rsidRPr="00C23737">
        <w:t>English language proficiency</w:t>
      </w:r>
      <w:bookmarkEnd w:id="30"/>
    </w:p>
    <w:p w14:paraId="653B30C1" w14:textId="26703D95" w:rsidR="5ADA3C8B" w:rsidRPr="00C23737" w:rsidRDefault="6104A407" w:rsidP="5ADA3C8B">
      <w:pPr>
        <w:rPr>
          <w:rFonts w:eastAsia="Open Sans" w:cs="Open Sans"/>
        </w:rPr>
      </w:pPr>
      <w:r w:rsidRPr="00C23737">
        <w:rPr>
          <w:rFonts w:cs="Open Sans"/>
        </w:rPr>
        <w:t>A high level of English</w:t>
      </w:r>
      <w:r w:rsidR="00483B23" w:rsidRPr="00C23737">
        <w:rPr>
          <w:rFonts w:cs="Open Sans"/>
        </w:rPr>
        <w:t xml:space="preserve"> language proficiency</w:t>
      </w:r>
      <w:r w:rsidRPr="00C23737">
        <w:rPr>
          <w:rFonts w:cs="Open Sans"/>
        </w:rPr>
        <w:t xml:space="preserve"> was also prevalent amongst </w:t>
      </w:r>
      <w:r w:rsidR="008754F2" w:rsidRPr="00C23737">
        <w:rPr>
          <w:rFonts w:cs="Open Sans"/>
        </w:rPr>
        <w:t>National</w:t>
      </w:r>
      <w:r w:rsidRPr="00C23737">
        <w:rPr>
          <w:rFonts w:cs="Open Sans"/>
        </w:rPr>
        <w:t xml:space="preserve"> </w:t>
      </w:r>
      <w:r w:rsidR="008754F2" w:rsidRPr="00C23737">
        <w:rPr>
          <w:rFonts w:cs="Open Sans"/>
        </w:rPr>
        <w:t>S</w:t>
      </w:r>
      <w:r w:rsidRPr="00C23737">
        <w:rPr>
          <w:rFonts w:cs="Open Sans"/>
        </w:rPr>
        <w:t>urvey participants, with 83</w:t>
      </w:r>
      <w:r w:rsidR="00E43BE1" w:rsidRPr="00C23737">
        <w:rPr>
          <w:rFonts w:cs="Open Sans"/>
        </w:rPr>
        <w:t>%</w:t>
      </w:r>
      <w:r w:rsidRPr="00C23737">
        <w:rPr>
          <w:rFonts w:cs="Open Sans"/>
        </w:rPr>
        <w:t xml:space="preserve"> of respondents stating they have fluent English skills. </w:t>
      </w:r>
      <w:r w:rsidR="00522789" w:rsidRPr="00C23737">
        <w:rPr>
          <w:rFonts w:cs="Open Sans"/>
        </w:rPr>
        <w:t xml:space="preserve">The National Survey also found </w:t>
      </w:r>
      <w:r w:rsidR="00C9243F" w:rsidRPr="00C23737">
        <w:rPr>
          <w:rFonts w:cs="Open Sans"/>
        </w:rPr>
        <w:t xml:space="preserve">that </w:t>
      </w:r>
      <w:r w:rsidR="00522789" w:rsidRPr="00C23737">
        <w:rPr>
          <w:rFonts w:cs="Open Sans"/>
        </w:rPr>
        <w:t>p</w:t>
      </w:r>
      <w:r w:rsidRPr="00C23737">
        <w:rPr>
          <w:rFonts w:cs="Open Sans"/>
        </w:rPr>
        <w:t>articipants who spoke English fluently were more likely to feel connected to the mainstream community</w:t>
      </w:r>
      <w:r w:rsidR="000F20C9" w:rsidRPr="00C23737">
        <w:rPr>
          <w:rFonts w:cs="Open Sans"/>
        </w:rPr>
        <w:t>,</w:t>
      </w:r>
      <w:r w:rsidRPr="00C23737">
        <w:rPr>
          <w:rFonts w:cs="Open Sans"/>
        </w:rPr>
        <w:t xml:space="preserve"> in comparison to those with limited English language skills.</w:t>
      </w:r>
    </w:p>
    <w:p w14:paraId="587D9F3D" w14:textId="199CF138" w:rsidR="00623D2E" w:rsidRPr="00C23737" w:rsidRDefault="6104A407" w:rsidP="00623D2E">
      <w:pPr>
        <w:rPr>
          <w:rFonts w:eastAsia="Open Sans" w:cs="Open Sans"/>
        </w:rPr>
      </w:pPr>
      <w:r w:rsidRPr="00C23737">
        <w:rPr>
          <w:rFonts w:eastAsia="Open Sans" w:cs="Open Sans"/>
        </w:rPr>
        <w:t>The 2015 ANU</w:t>
      </w:r>
      <w:r w:rsidR="7C1D2E26" w:rsidRPr="00C23737">
        <w:rPr>
          <w:rFonts w:eastAsia="Open Sans" w:cs="Open Sans"/>
        </w:rPr>
        <w:t xml:space="preserve"> </w:t>
      </w:r>
      <w:r w:rsidRPr="00C23737">
        <w:rPr>
          <w:rFonts w:eastAsia="Open Sans" w:cs="Open Sans"/>
        </w:rPr>
        <w:t>Poll on Australian attitudes towards national identity, citizenship, immigration and tradition</w:t>
      </w:r>
      <w:r w:rsidR="000F20C9" w:rsidRPr="00C23737">
        <w:rPr>
          <w:rFonts w:eastAsia="Open Sans" w:cs="Open Sans"/>
        </w:rPr>
        <w:t>,</w:t>
      </w:r>
      <w:r w:rsidRPr="00C23737">
        <w:rPr>
          <w:rFonts w:eastAsia="Open Sans" w:cs="Open Sans"/>
        </w:rPr>
        <w:t xml:space="preserve"> revealed that many Australians </w:t>
      </w:r>
      <w:r w:rsidR="000E0ACA" w:rsidRPr="00C23737">
        <w:rPr>
          <w:rFonts w:eastAsia="Open Sans" w:cs="Open Sans"/>
        </w:rPr>
        <w:t>consider</w:t>
      </w:r>
      <w:r w:rsidRPr="00C23737">
        <w:rPr>
          <w:rFonts w:eastAsia="Open Sans" w:cs="Open Sans"/>
        </w:rPr>
        <w:t xml:space="preserve"> the ability to speak English is an important </w:t>
      </w:r>
      <w:r w:rsidR="4B202001" w:rsidRPr="00C23737">
        <w:rPr>
          <w:rFonts w:eastAsia="Open Sans" w:cs="Open Sans"/>
        </w:rPr>
        <w:t>marker of</w:t>
      </w:r>
      <w:r w:rsidRPr="00C23737">
        <w:rPr>
          <w:rFonts w:eastAsia="Open Sans" w:cs="Open Sans"/>
        </w:rPr>
        <w:t xml:space="preserve"> being Australian. However, the National Survey revealed that </w:t>
      </w:r>
      <w:r w:rsidR="002F6BCB" w:rsidRPr="00C23737">
        <w:rPr>
          <w:rFonts w:eastAsia="Open Sans" w:cs="Open Sans"/>
        </w:rPr>
        <w:t>for respondents</w:t>
      </w:r>
      <w:r w:rsidR="00522789" w:rsidRPr="00C23737">
        <w:rPr>
          <w:rFonts w:eastAsia="Open Sans" w:cs="Open Sans"/>
        </w:rPr>
        <w:t>,</w:t>
      </w:r>
      <w:r w:rsidR="002F6BCB" w:rsidRPr="00C23737">
        <w:rPr>
          <w:rFonts w:eastAsia="Open Sans" w:cs="Open Sans"/>
        </w:rPr>
        <w:t xml:space="preserve"> </w:t>
      </w:r>
      <w:r w:rsidRPr="00C23737">
        <w:rPr>
          <w:rFonts w:eastAsia="Open Sans" w:cs="Open Sans"/>
        </w:rPr>
        <w:t>English language was not necessarily a marker of belonging to Australian society. Those who completed the survey in Arabic were more likely to feel that Australia is a welcoming society (92</w:t>
      </w:r>
      <w:r w:rsidR="00E43BE1" w:rsidRPr="00C23737">
        <w:rPr>
          <w:rFonts w:eastAsia="Open Sans" w:cs="Open Sans"/>
        </w:rPr>
        <w:t>%</w:t>
      </w:r>
      <w:r w:rsidRPr="00C23737">
        <w:rPr>
          <w:rFonts w:eastAsia="Open Sans" w:cs="Open Sans"/>
        </w:rPr>
        <w:t>), in comparison to English language participants (62</w:t>
      </w:r>
      <w:r w:rsidR="00E43BE1" w:rsidRPr="00C23737">
        <w:rPr>
          <w:rFonts w:eastAsia="Open Sans" w:cs="Open Sans"/>
        </w:rPr>
        <w:t>%</w:t>
      </w:r>
      <w:r w:rsidRPr="00C23737">
        <w:rPr>
          <w:rFonts w:eastAsia="Open Sans" w:cs="Open Sans"/>
        </w:rPr>
        <w:t>)</w:t>
      </w:r>
      <w:r w:rsidR="000B439E" w:rsidRPr="00C23737">
        <w:rPr>
          <w:rFonts w:eastAsia="Open Sans" w:cs="Open Sans"/>
        </w:rPr>
        <w:t>, who</w:t>
      </w:r>
      <w:r w:rsidRPr="00C23737">
        <w:rPr>
          <w:rFonts w:eastAsia="Open Sans" w:cs="Open Sans"/>
        </w:rPr>
        <w:t xml:space="preserve"> indicat</w:t>
      </w:r>
      <w:r w:rsidR="000B439E" w:rsidRPr="00C23737">
        <w:rPr>
          <w:rFonts w:eastAsia="Open Sans" w:cs="Open Sans"/>
        </w:rPr>
        <w:t>ed</w:t>
      </w:r>
      <w:r w:rsidRPr="00C23737">
        <w:rPr>
          <w:rFonts w:eastAsia="Open Sans" w:cs="Open Sans"/>
        </w:rPr>
        <w:t xml:space="preserve"> there is more to feeling included than </w:t>
      </w:r>
      <w:r w:rsidR="00E1621C" w:rsidRPr="00C23737">
        <w:rPr>
          <w:rFonts w:eastAsia="Open Sans" w:cs="Open Sans"/>
        </w:rPr>
        <w:t>having</w:t>
      </w:r>
      <w:r w:rsidRPr="00C23737">
        <w:rPr>
          <w:rFonts w:eastAsia="Open Sans" w:cs="Open Sans"/>
        </w:rPr>
        <w:t xml:space="preserve"> fluent English skills.</w:t>
      </w:r>
    </w:p>
    <w:p w14:paraId="6D882E11" w14:textId="6F9183D8" w:rsidR="00746A0E" w:rsidRPr="00C23737" w:rsidRDefault="00616302" w:rsidP="009E71C5">
      <w:pPr>
        <w:pStyle w:val="Titolo2"/>
      </w:pPr>
      <w:bookmarkStart w:id="31" w:name="_Toc76715574"/>
      <w:r w:rsidRPr="00C23737">
        <w:t>2.5</w:t>
      </w:r>
      <w:r w:rsidR="001F61B3">
        <w:tab/>
      </w:r>
      <w:r w:rsidR="00040119" w:rsidRPr="00C23737">
        <w:t xml:space="preserve">Educational </w:t>
      </w:r>
      <w:r w:rsidR="000656BE" w:rsidRPr="00C23737">
        <w:t>make</w:t>
      </w:r>
      <w:r w:rsidR="00AC51EE" w:rsidRPr="00C23737">
        <w:t>-</w:t>
      </w:r>
      <w:r w:rsidR="000656BE" w:rsidRPr="00C23737">
        <w:t>up</w:t>
      </w:r>
      <w:bookmarkEnd w:id="31"/>
    </w:p>
    <w:p w14:paraId="34B89A1F" w14:textId="2D9E1794" w:rsidR="00443B76" w:rsidRPr="00C23737" w:rsidRDefault="00E90016" w:rsidP="00443B76">
      <w:pPr>
        <w:rPr>
          <w:rFonts w:cs="Open Sans"/>
        </w:rPr>
      </w:pPr>
      <w:r w:rsidRPr="00C23737">
        <w:rPr>
          <w:rFonts w:cs="Open Sans"/>
        </w:rPr>
        <w:t xml:space="preserve">In comparison to the total population, </w:t>
      </w:r>
      <w:r w:rsidR="2F6AF5B0" w:rsidRPr="00C23737">
        <w:rPr>
          <w:rFonts w:cs="Open Sans"/>
        </w:rPr>
        <w:t xml:space="preserve">data from the 2016 Census revealed that </w:t>
      </w:r>
      <w:r w:rsidRPr="00C23737">
        <w:rPr>
          <w:rFonts w:cs="Open Sans"/>
        </w:rPr>
        <w:t xml:space="preserve">Australian Muslims have a higher level of educational attainment. Not only are they more likely to be in full-time education, but Muslim men are more likely to hold a bachelors or postgraduate degree. </w:t>
      </w:r>
      <w:r w:rsidR="007D10D9" w:rsidRPr="00C23737">
        <w:rPr>
          <w:rFonts w:cs="Open Sans"/>
        </w:rPr>
        <w:t xml:space="preserve">National </w:t>
      </w:r>
      <w:r w:rsidR="00987F60" w:rsidRPr="00C23737">
        <w:rPr>
          <w:rFonts w:cs="Open Sans"/>
        </w:rPr>
        <w:t>S</w:t>
      </w:r>
      <w:r w:rsidRPr="00C23737">
        <w:rPr>
          <w:rFonts w:cs="Open Sans"/>
        </w:rPr>
        <w:t>urvey participants reflected these high levels of educational attainment with over 80</w:t>
      </w:r>
      <w:r w:rsidR="000B439E" w:rsidRPr="00C23737">
        <w:rPr>
          <w:rFonts w:cs="Open Sans"/>
        </w:rPr>
        <w:t>%</w:t>
      </w:r>
      <w:r w:rsidRPr="00C23737">
        <w:rPr>
          <w:rFonts w:cs="Open Sans"/>
        </w:rPr>
        <w:t xml:space="preserve"> of respondents holding a Certificate, Diploma, Bachelors or Postgraduate degree.</w:t>
      </w:r>
    </w:p>
    <w:p w14:paraId="6E676C1D" w14:textId="3C7BF812" w:rsidR="004C2170" w:rsidRPr="00C23737" w:rsidRDefault="00616302" w:rsidP="009E71C5">
      <w:pPr>
        <w:pStyle w:val="Titolo2"/>
      </w:pPr>
      <w:bookmarkStart w:id="32" w:name="_Toc76715575"/>
      <w:r w:rsidRPr="00C23737">
        <w:t>2.6</w:t>
      </w:r>
      <w:r w:rsidR="001F61B3">
        <w:tab/>
      </w:r>
      <w:r w:rsidR="004C2170" w:rsidRPr="00C23737">
        <w:t>Employment and economic participation</w:t>
      </w:r>
      <w:bookmarkEnd w:id="32"/>
    </w:p>
    <w:p w14:paraId="541B0E66" w14:textId="44D7A763" w:rsidR="004C2170" w:rsidRPr="00C23737" w:rsidRDefault="1EA4D88C" w:rsidP="37696E81">
      <w:pPr>
        <w:rPr>
          <w:rFonts w:cs="Open Sans"/>
        </w:rPr>
      </w:pPr>
      <w:r w:rsidRPr="00C23737">
        <w:rPr>
          <w:rFonts w:cs="Open Sans"/>
        </w:rPr>
        <w:t>The age of the Australian Muslim population (82</w:t>
      </w:r>
      <w:r w:rsidR="000B439E" w:rsidRPr="00C23737">
        <w:rPr>
          <w:rFonts w:cs="Open Sans"/>
        </w:rPr>
        <w:t>%</w:t>
      </w:r>
      <w:r w:rsidRPr="00C23737">
        <w:rPr>
          <w:rFonts w:cs="Open Sans"/>
        </w:rPr>
        <w:t xml:space="preserve"> under 45 years of age) highlights the significant economic contribution that Australian Muslims make to the economy as active participants in the Australian labour force. They not only contribute to metropolitan areas, but those who live in rural or remote communities make significant economic contributions.</w:t>
      </w:r>
      <w:r w:rsidR="004C2170" w:rsidRPr="00C23737">
        <w:rPr>
          <w:rStyle w:val="Rimandonotadichiusura"/>
          <w:rFonts w:cs="Open Sans"/>
        </w:rPr>
        <w:endnoteReference w:id="39"/>
      </w:r>
    </w:p>
    <w:p w14:paraId="4DC1CBCF" w14:textId="4E2A0470" w:rsidR="004C2170" w:rsidRPr="00C23737" w:rsidRDefault="004C2170" w:rsidP="5E1C5730">
      <w:pPr>
        <w:rPr>
          <w:rFonts w:cs="Open Sans"/>
        </w:rPr>
      </w:pPr>
      <w:r w:rsidRPr="00C23737">
        <w:rPr>
          <w:rFonts w:cs="Open Sans"/>
        </w:rPr>
        <w:t xml:space="preserve">While Australian Muslims have greater academic outcomes, </w:t>
      </w:r>
      <w:r w:rsidR="62A48EA8" w:rsidRPr="00C23737">
        <w:rPr>
          <w:rFonts w:cs="Open Sans"/>
        </w:rPr>
        <w:t>they are faced with lower employment rates in comparison to all Australians. According to the 2016 Census, the employment rate for Australian Muslims was 32.5</w:t>
      </w:r>
      <w:r w:rsidR="00B21E26" w:rsidRPr="00C23737">
        <w:rPr>
          <w:rFonts w:cs="Open Sans"/>
        </w:rPr>
        <w:t>%</w:t>
      </w:r>
      <w:r w:rsidR="62A48EA8" w:rsidRPr="00C23737">
        <w:rPr>
          <w:rFonts w:cs="Open Sans"/>
        </w:rPr>
        <w:t xml:space="preserve"> in comparison to 45.7</w:t>
      </w:r>
      <w:r w:rsidR="00B21E26" w:rsidRPr="00C23737">
        <w:rPr>
          <w:rFonts w:cs="Open Sans"/>
        </w:rPr>
        <w:t>%</w:t>
      </w:r>
      <w:r w:rsidR="62A48EA8" w:rsidRPr="00C23737">
        <w:rPr>
          <w:rFonts w:cs="Open Sans"/>
        </w:rPr>
        <w:t xml:space="preserve"> for all Australians.</w:t>
      </w:r>
    </w:p>
    <w:p w14:paraId="15E459A3" w14:textId="70CCEF25" w:rsidR="5B8627A0" w:rsidRPr="00C23737" w:rsidRDefault="216385E3">
      <w:pPr>
        <w:rPr>
          <w:rFonts w:cs="Open Sans"/>
        </w:rPr>
      </w:pPr>
      <w:r w:rsidRPr="00C23737">
        <w:rPr>
          <w:rFonts w:cs="Open Sans"/>
        </w:rPr>
        <w:t>Australian Muslims are underrepresented in managerial and leadership positions, and overrepresented in other occupational roles</w:t>
      </w:r>
      <w:r w:rsidR="000C1FFD" w:rsidRPr="00C23737">
        <w:rPr>
          <w:rFonts w:cs="Open Sans"/>
        </w:rPr>
        <w:t>,</w:t>
      </w:r>
      <w:r w:rsidRPr="00C23737">
        <w:rPr>
          <w:rFonts w:cs="Open Sans"/>
        </w:rPr>
        <w:t xml:space="preserve"> which are generally associated with lower socioeconomic status</w:t>
      </w:r>
      <w:r w:rsidR="38C7931E" w:rsidRPr="00C23737">
        <w:rPr>
          <w:rFonts w:cs="Open Sans"/>
        </w:rPr>
        <w:t>.</w:t>
      </w:r>
      <w:r w:rsidR="00080C89" w:rsidRPr="00C23737">
        <w:rPr>
          <w:rStyle w:val="Rimandonotadichiusura"/>
          <w:rFonts w:cs="Open Sans"/>
        </w:rPr>
        <w:endnoteReference w:id="40"/>
      </w:r>
      <w:r w:rsidR="0D8CFF99" w:rsidRPr="00C23737">
        <w:rPr>
          <w:rFonts w:cs="Open Sans"/>
        </w:rPr>
        <w:t xml:space="preserve"> </w:t>
      </w:r>
      <w:r w:rsidR="77E6737C" w:rsidRPr="00C23737">
        <w:rPr>
          <w:rFonts w:cs="Open Sans"/>
        </w:rPr>
        <w:t xml:space="preserve">This means the economic return for </w:t>
      </w:r>
      <w:r w:rsidR="711A3730" w:rsidRPr="00C23737">
        <w:rPr>
          <w:rFonts w:cs="Open Sans"/>
        </w:rPr>
        <w:t xml:space="preserve">Australian Muslims’ </w:t>
      </w:r>
      <w:r w:rsidR="77E6737C" w:rsidRPr="00C23737">
        <w:rPr>
          <w:rFonts w:cs="Open Sans"/>
        </w:rPr>
        <w:t xml:space="preserve">level of education is significantly less, with </w:t>
      </w:r>
      <w:r w:rsidR="4DDDEF9B" w:rsidRPr="00C23737">
        <w:rPr>
          <w:rFonts w:cs="Open Sans"/>
        </w:rPr>
        <w:t xml:space="preserve">many </w:t>
      </w:r>
      <w:r w:rsidR="77E6737C" w:rsidRPr="00C23737">
        <w:rPr>
          <w:rFonts w:cs="Open Sans"/>
        </w:rPr>
        <w:t>receiving a lower weekly wage than their non-Muslim counterparts</w:t>
      </w:r>
      <w:r w:rsidR="4DDDEF9B" w:rsidRPr="00C23737">
        <w:rPr>
          <w:rFonts w:cs="Open Sans"/>
        </w:rPr>
        <w:t>.</w:t>
      </w:r>
    </w:p>
    <w:p w14:paraId="04870A85" w14:textId="2108ACC5" w:rsidR="07B703FE" w:rsidRPr="00C23737" w:rsidRDefault="001A594B" w:rsidP="00204FEA">
      <w:pPr>
        <w:rPr>
          <w:rFonts w:eastAsia="Open Sans" w:cs="Open Sans"/>
        </w:rPr>
      </w:pPr>
      <w:r w:rsidRPr="00C23737">
        <w:rPr>
          <w:rFonts w:cs="Open Sans"/>
        </w:rPr>
        <w:t>National s</w:t>
      </w:r>
      <w:r w:rsidR="00080C89" w:rsidRPr="00C23737">
        <w:rPr>
          <w:rFonts w:cs="Open Sans"/>
        </w:rPr>
        <w:t>urvey participants represented a range of different working statuses</w:t>
      </w:r>
      <w:r w:rsidR="002E6179" w:rsidRPr="00C23737">
        <w:rPr>
          <w:rFonts w:cs="Open Sans"/>
        </w:rPr>
        <w:t>—</w:t>
      </w:r>
      <w:r w:rsidR="00080C89" w:rsidRPr="00C23737">
        <w:rPr>
          <w:rFonts w:cs="Open Sans"/>
        </w:rPr>
        <w:t>less than 50</w:t>
      </w:r>
      <w:r w:rsidR="002E6179" w:rsidRPr="00C23737">
        <w:rPr>
          <w:rFonts w:cs="Open Sans"/>
        </w:rPr>
        <w:t>%</w:t>
      </w:r>
      <w:r w:rsidR="00080C89" w:rsidRPr="00C23737">
        <w:rPr>
          <w:rFonts w:cs="Open Sans"/>
        </w:rPr>
        <w:t xml:space="preserve"> had full-time work, 16</w:t>
      </w:r>
      <w:r w:rsidR="002E6179" w:rsidRPr="00C23737">
        <w:rPr>
          <w:rFonts w:cs="Open Sans"/>
        </w:rPr>
        <w:t>%</w:t>
      </w:r>
      <w:r w:rsidR="00080C89" w:rsidRPr="00C23737">
        <w:rPr>
          <w:rFonts w:cs="Open Sans"/>
        </w:rPr>
        <w:t xml:space="preserve"> were employed casually or part</w:t>
      </w:r>
      <w:r w:rsidR="00D858A9" w:rsidRPr="00C23737">
        <w:rPr>
          <w:rFonts w:cs="Open Sans"/>
        </w:rPr>
        <w:t>-</w:t>
      </w:r>
      <w:r w:rsidR="00080C89" w:rsidRPr="00C23737">
        <w:rPr>
          <w:rFonts w:cs="Open Sans"/>
        </w:rPr>
        <w:t>time, and 12</w:t>
      </w:r>
      <w:r w:rsidR="002E6179" w:rsidRPr="00C23737">
        <w:rPr>
          <w:rFonts w:cs="Open Sans"/>
        </w:rPr>
        <w:t>%</w:t>
      </w:r>
      <w:r w:rsidR="00080C89" w:rsidRPr="00C23737">
        <w:rPr>
          <w:rFonts w:cs="Open Sans"/>
        </w:rPr>
        <w:t xml:space="preserve"> were self-employed.</w:t>
      </w:r>
    </w:p>
    <w:p w14:paraId="3A8595AA" w14:textId="7AE89517" w:rsidR="00417ED2" w:rsidRPr="00C23737" w:rsidRDefault="00616302" w:rsidP="009E71C5">
      <w:pPr>
        <w:pStyle w:val="Titolo2"/>
      </w:pPr>
      <w:bookmarkStart w:id="33" w:name="_Toc76715576"/>
      <w:r w:rsidRPr="00C23737">
        <w:t>2.7</w:t>
      </w:r>
      <w:r w:rsidR="001F61B3">
        <w:tab/>
      </w:r>
      <w:r w:rsidR="003F146A" w:rsidRPr="00C23737">
        <w:t>Religion</w:t>
      </w:r>
      <w:bookmarkEnd w:id="33"/>
    </w:p>
    <w:p w14:paraId="67816B65" w14:textId="2D215B5C" w:rsidR="00966D55" w:rsidRPr="00C23737" w:rsidRDefault="00966D55" w:rsidP="00966D55">
      <w:pPr>
        <w:rPr>
          <w:rFonts w:cs="Open Sans"/>
        </w:rPr>
      </w:pPr>
      <w:r w:rsidRPr="00C23737">
        <w:rPr>
          <w:rFonts w:cs="Open Sans"/>
        </w:rPr>
        <w:t>The 2016 Census found that Islam is Australia’s second largest organised religion</w:t>
      </w:r>
      <w:r w:rsidR="002E6179" w:rsidRPr="00C23737">
        <w:rPr>
          <w:rFonts w:cs="Open Sans"/>
        </w:rPr>
        <w:t>,</w:t>
      </w:r>
      <w:r w:rsidRPr="00C23737">
        <w:rPr>
          <w:rFonts w:cs="Open Sans"/>
        </w:rPr>
        <w:t xml:space="preserve"> after Christianity. It also found that Islam is the second-fastest growing religion in Australia, after Hinduism.</w:t>
      </w:r>
    </w:p>
    <w:p w14:paraId="0EF7BBC5" w14:textId="64D8BAE2" w:rsidR="009221F9" w:rsidRPr="00C23737" w:rsidRDefault="7ACBC7C6" w:rsidP="009221F9">
      <w:pPr>
        <w:rPr>
          <w:rFonts w:cs="Open Sans"/>
          <w:b/>
        </w:rPr>
      </w:pPr>
      <w:r w:rsidRPr="00C23737">
        <w:rPr>
          <w:rFonts w:eastAsia="Open Sans" w:cs="Open Sans"/>
        </w:rPr>
        <w:t xml:space="preserve">For </w:t>
      </w:r>
      <w:r w:rsidR="3BEB4893" w:rsidRPr="00C23737">
        <w:rPr>
          <w:rFonts w:eastAsia="Open Sans" w:cs="Open Sans"/>
        </w:rPr>
        <w:t>National S</w:t>
      </w:r>
      <w:r w:rsidRPr="00C23737">
        <w:rPr>
          <w:rFonts w:eastAsia="Open Sans" w:cs="Open Sans"/>
        </w:rPr>
        <w:t>urvey participants, 91</w:t>
      </w:r>
      <w:r w:rsidR="002E6179" w:rsidRPr="00C23737">
        <w:rPr>
          <w:rFonts w:eastAsia="Open Sans" w:cs="Open Sans"/>
        </w:rPr>
        <w:t>%</w:t>
      </w:r>
      <w:r w:rsidRPr="00C23737">
        <w:rPr>
          <w:rFonts w:eastAsia="Open Sans" w:cs="Open Sans"/>
        </w:rPr>
        <w:t xml:space="preserve"> stated that religion played an important role in their everyday life. </w:t>
      </w:r>
      <w:r w:rsidR="004C2170" w:rsidRPr="00C23737">
        <w:rPr>
          <w:rFonts w:cs="Open Sans"/>
        </w:rPr>
        <w:t>Freedom of religion was the single most important issue concerning respondents, with most ranking the issue in their top three concerns, followed by education and interfaith relations.</w:t>
      </w:r>
    </w:p>
    <w:p w14:paraId="5777B805" w14:textId="0F744759" w:rsidR="5364BD44" w:rsidRPr="00C23737" w:rsidRDefault="07B13DAB">
      <w:r w:rsidRPr="00C23737">
        <w:rPr>
          <w:rFonts w:eastAsia="Open Sans" w:cs="Open Sans"/>
        </w:rPr>
        <w:t>Daily prayers are one of the five pillars of Islam</w:t>
      </w:r>
      <w:r w:rsidR="00436A89" w:rsidRPr="00C23737">
        <w:rPr>
          <w:rFonts w:eastAsia="Open Sans" w:cs="Open Sans"/>
        </w:rPr>
        <w:t xml:space="preserve"> that form</w:t>
      </w:r>
      <w:r w:rsidRPr="00C23737">
        <w:rPr>
          <w:rFonts w:eastAsia="Open Sans" w:cs="Open Sans"/>
        </w:rPr>
        <w:t xml:space="preserve"> the core beliefs and practices of the religion. </w:t>
      </w:r>
      <w:r w:rsidR="5364BD44" w:rsidRPr="00C23737">
        <w:rPr>
          <w:rFonts w:eastAsia="Open Sans" w:cs="Open Sans"/>
        </w:rPr>
        <w:t>Approximately 50</w:t>
      </w:r>
      <w:r w:rsidR="00E726E9" w:rsidRPr="00C23737">
        <w:rPr>
          <w:rFonts w:eastAsia="Open Sans" w:cs="Open Sans"/>
        </w:rPr>
        <w:t>%</w:t>
      </w:r>
      <w:r w:rsidR="5364BD44" w:rsidRPr="00C23737">
        <w:rPr>
          <w:rFonts w:eastAsia="Open Sans" w:cs="Open Sans"/>
        </w:rPr>
        <w:t xml:space="preserve"> of </w:t>
      </w:r>
      <w:r w:rsidR="0046062D" w:rsidRPr="00C23737">
        <w:rPr>
          <w:rFonts w:eastAsia="Open Sans" w:cs="Open Sans"/>
        </w:rPr>
        <w:t>National Survey</w:t>
      </w:r>
      <w:r w:rsidR="5364BD44" w:rsidRPr="00C23737">
        <w:rPr>
          <w:rFonts w:eastAsia="Open Sans" w:cs="Open Sans"/>
        </w:rPr>
        <w:t xml:space="preserve"> respondents prayed frequently at work, school, or university. Many consultation participants expressed the importance of prayer rooms and spaces which they could use to pray at work, school or university. A student from the Melbourne consultations stated that the prayer room facility was a deciding factor for their choice in university.</w:t>
      </w:r>
    </w:p>
    <w:p w14:paraId="5F2835B4" w14:textId="69866E94" w:rsidR="00D856F6" w:rsidRPr="00C23737" w:rsidRDefault="5364BD44">
      <w:pPr>
        <w:rPr>
          <w:rFonts w:eastAsia="Open Sans" w:cs="Open Sans"/>
        </w:rPr>
      </w:pPr>
      <w:r w:rsidRPr="00C23737">
        <w:rPr>
          <w:rFonts w:eastAsia="Open Sans" w:cs="Open Sans"/>
        </w:rPr>
        <w:t>Almost 60</w:t>
      </w:r>
      <w:r w:rsidR="00F81385" w:rsidRPr="00C23737">
        <w:rPr>
          <w:rFonts w:eastAsia="Open Sans" w:cs="Open Sans"/>
        </w:rPr>
        <w:t>%</w:t>
      </w:r>
      <w:r w:rsidRPr="00C23737">
        <w:rPr>
          <w:rFonts w:eastAsia="Open Sans" w:cs="Open Sans"/>
        </w:rPr>
        <w:t xml:space="preserve"> of participants wore an item of clothing to express their religion or cultural identity such as a hijab, topi, abaya, burqa or niqab. The survey found that Muslim women were significantly more likely to wear an item to express their religiosity or culture in comparison to men.</w:t>
      </w:r>
    </w:p>
    <w:p w14:paraId="6353F152" w14:textId="77777777" w:rsidR="00D856F6" w:rsidRPr="00C23737" w:rsidRDefault="00D856F6">
      <w:pPr>
        <w:rPr>
          <w:rFonts w:eastAsia="Open Sans" w:cs="Open Sans"/>
        </w:rPr>
      </w:pPr>
      <w:r w:rsidRPr="00C23737">
        <w:rPr>
          <w:rFonts w:eastAsia="Open Sans" w:cs="Open Sans"/>
        </w:rPr>
        <w:br w:type="page"/>
      </w:r>
    </w:p>
    <w:p w14:paraId="2AB28FCC" w14:textId="7DE81CDD" w:rsidR="00412F4F" w:rsidRPr="00C23737" w:rsidRDefault="00DF5F28" w:rsidP="003B01D5">
      <w:pPr>
        <w:pStyle w:val="Titolo1"/>
      </w:pPr>
      <w:bookmarkStart w:id="34" w:name="_Toc76715577"/>
      <w:bookmarkStart w:id="35" w:name="_Toc17925359"/>
      <w:r w:rsidRPr="00C23737">
        <w:t xml:space="preserve">Chapter </w:t>
      </w:r>
      <w:r w:rsidR="001A7BF8" w:rsidRPr="00C23737">
        <w:t>3</w:t>
      </w:r>
      <w:r w:rsidRPr="00C23737">
        <w:t xml:space="preserve">: </w:t>
      </w:r>
      <w:r w:rsidR="00412F4F" w:rsidRPr="00C23737">
        <w:t>The legal framework</w:t>
      </w:r>
      <w:bookmarkEnd w:id="34"/>
      <w:r w:rsidR="00412F4F" w:rsidRPr="00C23737">
        <w:t xml:space="preserve"> </w:t>
      </w:r>
    </w:p>
    <w:p w14:paraId="6188F526" w14:textId="253C2B06" w:rsidR="000D0B2E" w:rsidRPr="00C23737" w:rsidRDefault="001F61B3" w:rsidP="001F61B3">
      <w:pPr>
        <w:pStyle w:val="Titolo2"/>
      </w:pPr>
      <w:bookmarkStart w:id="36" w:name="_Toc17925366"/>
      <w:bookmarkStart w:id="37" w:name="_Toc76715578"/>
      <w:bookmarkEnd w:id="35"/>
      <w:r>
        <w:t>3.1</w:t>
      </w:r>
      <w:r>
        <w:tab/>
      </w:r>
      <w:r w:rsidR="000D0B2E" w:rsidRPr="00C23737">
        <w:t>International law</w:t>
      </w:r>
      <w:bookmarkEnd w:id="36"/>
      <w:r w:rsidR="00111870" w:rsidRPr="00C23737">
        <w:t xml:space="preserve"> protection of religious freedom</w:t>
      </w:r>
      <w:bookmarkEnd w:id="37"/>
    </w:p>
    <w:p w14:paraId="78B86731" w14:textId="38C873B4" w:rsidR="00312DF3" w:rsidRPr="00C23737" w:rsidRDefault="006C66D1" w:rsidP="00167C9F">
      <w:pPr>
        <w:rPr>
          <w:rFonts w:cs="Open Sans"/>
        </w:rPr>
      </w:pPr>
      <w:r w:rsidRPr="00C23737">
        <w:rPr>
          <w:rFonts w:cs="Open Sans"/>
        </w:rPr>
        <w:t xml:space="preserve">Australia </w:t>
      </w:r>
      <w:r w:rsidR="009820D8" w:rsidRPr="00C23737">
        <w:rPr>
          <w:rFonts w:cs="Open Sans"/>
        </w:rPr>
        <w:t>i</w:t>
      </w:r>
      <w:r w:rsidRPr="00C23737">
        <w:rPr>
          <w:rFonts w:cs="Open Sans"/>
        </w:rPr>
        <w:t xml:space="preserve">s </w:t>
      </w:r>
      <w:r w:rsidR="00167C9F" w:rsidRPr="00C23737">
        <w:rPr>
          <w:rFonts w:cs="Open Sans"/>
        </w:rPr>
        <w:t>party to seven core international human rights treaties. The right to freedom of thought, conscience and religion or belief is contained in article 18 of the International Covenant on Civil and Political Rights (ICCPR).</w:t>
      </w:r>
    </w:p>
    <w:p w14:paraId="7FC0A35F" w14:textId="3FE6B367" w:rsidR="00BB26F0" w:rsidRPr="00C23737" w:rsidRDefault="00BB26F0" w:rsidP="00167C9F">
      <w:pPr>
        <w:rPr>
          <w:rFonts w:cs="Open Sans"/>
        </w:rPr>
      </w:pPr>
      <w:r w:rsidRPr="00C23737">
        <w:rPr>
          <w:rFonts w:cs="Open Sans"/>
        </w:rPr>
        <w:t xml:space="preserve">Article 18 </w:t>
      </w:r>
      <w:r w:rsidR="00312DF3" w:rsidRPr="00C23737">
        <w:rPr>
          <w:rFonts w:cs="Open Sans"/>
        </w:rPr>
        <w:t xml:space="preserve">of the ICCPR </w:t>
      </w:r>
      <w:r w:rsidRPr="00C23737">
        <w:rPr>
          <w:rFonts w:cs="Open Sans"/>
        </w:rPr>
        <w:t>states:</w:t>
      </w:r>
    </w:p>
    <w:p w14:paraId="223B88DA" w14:textId="41CF539B" w:rsidR="00BB26F0" w:rsidRPr="00C23737" w:rsidRDefault="00BB26F0" w:rsidP="00B96C0A">
      <w:pPr>
        <w:pStyle w:val="Rientronormale"/>
      </w:pPr>
      <w:r w:rsidRPr="00B96C0A">
        <w:rPr>
          <w:rStyle w:val="Enfasicorsivo"/>
        </w:rPr>
        <w:t>Everyone shall have the right to freedom of thought, conscience and religion.</w:t>
      </w:r>
      <w:r w:rsidR="00291132" w:rsidRPr="00B96C0A">
        <w:rPr>
          <w:rStyle w:val="Enfasicorsivo"/>
        </w:rPr>
        <w:t xml:space="preserve"> </w:t>
      </w:r>
      <w:r w:rsidRPr="00B96C0A">
        <w:rPr>
          <w:rStyle w:val="Enfasicorsivo"/>
        </w:rPr>
        <w:t xml:space="preserve">This right shall include freedom to have or to adopt a religion or belief of his </w:t>
      </w:r>
      <w:r w:rsidR="00933722" w:rsidRPr="00B96C0A">
        <w:rPr>
          <w:rStyle w:val="Enfasicorsivo"/>
        </w:rPr>
        <w:t xml:space="preserve">[sic] </w:t>
      </w:r>
      <w:r w:rsidRPr="00B96C0A">
        <w:rPr>
          <w:rStyle w:val="Enfasicorsivo"/>
        </w:rPr>
        <w:t>choice, and freedom, either individually or in community with others and in public or private, to manifest his religion or belief in worship, observance, practice and teaching</w:t>
      </w:r>
      <w:r w:rsidRPr="00C23737">
        <w:t>.</w:t>
      </w:r>
    </w:p>
    <w:p w14:paraId="45E63301" w14:textId="11BB6267" w:rsidR="00167C9F" w:rsidRPr="00C23737" w:rsidRDefault="00970E5B" w:rsidP="00167C9F">
      <w:pPr>
        <w:rPr>
          <w:rFonts w:cs="Open Sans"/>
        </w:rPr>
      </w:pPr>
      <w:r w:rsidRPr="00C23737">
        <w:rPr>
          <w:rFonts w:cs="Open Sans"/>
        </w:rPr>
        <w:t xml:space="preserve">Under </w:t>
      </w:r>
      <w:r w:rsidR="00C05D3D" w:rsidRPr="00C23737">
        <w:rPr>
          <w:rFonts w:cs="Open Sans"/>
        </w:rPr>
        <w:t>A</w:t>
      </w:r>
      <w:r w:rsidRPr="00C23737">
        <w:rPr>
          <w:rFonts w:cs="Open Sans"/>
        </w:rPr>
        <w:t xml:space="preserve">rticle 18 of </w:t>
      </w:r>
      <w:r w:rsidR="00554FC8" w:rsidRPr="00C23737">
        <w:rPr>
          <w:rFonts w:cs="Open Sans"/>
        </w:rPr>
        <w:t xml:space="preserve">the </w:t>
      </w:r>
      <w:r w:rsidRPr="00C23737">
        <w:rPr>
          <w:rFonts w:cs="Open Sans"/>
        </w:rPr>
        <w:t xml:space="preserve">ICCPR, </w:t>
      </w:r>
      <w:r w:rsidR="007D6D9A" w:rsidRPr="00C23737">
        <w:rPr>
          <w:rFonts w:cs="Open Sans"/>
        </w:rPr>
        <w:t>countries</w:t>
      </w:r>
      <w:r w:rsidR="00507429" w:rsidRPr="00C23737">
        <w:rPr>
          <w:rFonts w:cs="Open Sans"/>
        </w:rPr>
        <w:t xml:space="preserve"> </w:t>
      </w:r>
      <w:r w:rsidR="00E001E0" w:rsidRPr="00C23737">
        <w:rPr>
          <w:rFonts w:cs="Open Sans"/>
        </w:rPr>
        <w:t>that</w:t>
      </w:r>
      <w:r w:rsidR="00507429" w:rsidRPr="00C23737">
        <w:rPr>
          <w:rFonts w:cs="Open Sans"/>
        </w:rPr>
        <w:t xml:space="preserve"> have ratified the treaty</w:t>
      </w:r>
      <w:r w:rsidR="002B6BC2" w:rsidRPr="00C23737">
        <w:rPr>
          <w:rFonts w:cs="Open Sans"/>
        </w:rPr>
        <w:t>,</w:t>
      </w:r>
      <w:r w:rsidR="00507429" w:rsidRPr="00C23737">
        <w:rPr>
          <w:rFonts w:cs="Open Sans"/>
        </w:rPr>
        <w:t xml:space="preserve"> including Australia</w:t>
      </w:r>
      <w:r w:rsidR="002B6BC2" w:rsidRPr="00C23737">
        <w:rPr>
          <w:rFonts w:cs="Open Sans"/>
        </w:rPr>
        <w:t>,</w:t>
      </w:r>
      <w:r w:rsidR="00167C9F" w:rsidRPr="00C23737">
        <w:rPr>
          <w:rFonts w:cs="Open Sans"/>
        </w:rPr>
        <w:t xml:space="preserve"> may not impose restrictions on the right </w:t>
      </w:r>
      <w:r w:rsidR="007D6D9A" w:rsidRPr="00C23737">
        <w:rPr>
          <w:rFonts w:cs="Open Sans"/>
        </w:rPr>
        <w:t xml:space="preserve">of a person </w:t>
      </w:r>
      <w:r w:rsidR="00AB5C3E" w:rsidRPr="00C23737">
        <w:rPr>
          <w:rFonts w:cs="Open Sans"/>
        </w:rPr>
        <w:t xml:space="preserve">or community </w:t>
      </w:r>
      <w:r w:rsidR="00167C9F" w:rsidRPr="00C23737">
        <w:rPr>
          <w:rFonts w:cs="Open Sans"/>
        </w:rPr>
        <w:t>to hold positions based on religious or other belief</w:t>
      </w:r>
      <w:r w:rsidR="00933722" w:rsidRPr="00C23737">
        <w:rPr>
          <w:rFonts w:cs="Open Sans"/>
        </w:rPr>
        <w:t>s</w:t>
      </w:r>
      <w:r w:rsidR="00167C9F" w:rsidRPr="00C23737">
        <w:rPr>
          <w:rFonts w:cs="Open Sans"/>
        </w:rPr>
        <w:t>, nor impose religious or other beliefs</w:t>
      </w:r>
      <w:r w:rsidR="00AB01D2" w:rsidRPr="00C23737">
        <w:rPr>
          <w:rFonts w:cs="Open Sans"/>
        </w:rPr>
        <w:t xml:space="preserve"> on a person or community</w:t>
      </w:r>
      <w:r w:rsidR="00167C9F" w:rsidRPr="00C23737">
        <w:rPr>
          <w:rFonts w:cs="Open Sans"/>
        </w:rPr>
        <w:t xml:space="preserve">. </w:t>
      </w:r>
      <w:r w:rsidR="00C05D3D" w:rsidRPr="00C23737">
        <w:rPr>
          <w:rFonts w:cs="Open Sans"/>
        </w:rPr>
        <w:t xml:space="preserve">Article 18 </w:t>
      </w:r>
      <w:r w:rsidR="00102407" w:rsidRPr="00C23737">
        <w:rPr>
          <w:rFonts w:cs="Open Sans"/>
        </w:rPr>
        <w:t xml:space="preserve">also provides that </w:t>
      </w:r>
      <w:r w:rsidR="00AB01D2" w:rsidRPr="00C23737">
        <w:rPr>
          <w:rFonts w:cs="Open Sans"/>
        </w:rPr>
        <w:t>countries</w:t>
      </w:r>
      <w:r w:rsidR="00167C9F" w:rsidRPr="00C23737">
        <w:rPr>
          <w:rFonts w:cs="Open Sans"/>
        </w:rPr>
        <w:t xml:space="preserve"> may be obliged to take positive steps</w:t>
      </w:r>
      <w:r w:rsidR="0057782B" w:rsidRPr="00C23737">
        <w:rPr>
          <w:rFonts w:cs="Open Sans"/>
        </w:rPr>
        <w:t xml:space="preserve"> to protect this right</w:t>
      </w:r>
      <w:r w:rsidR="00167C9F" w:rsidRPr="00C23737">
        <w:rPr>
          <w:rFonts w:cs="Open Sans"/>
        </w:rPr>
        <w:t>, where necessary</w:t>
      </w:r>
      <w:r w:rsidR="00D33827" w:rsidRPr="00C23737">
        <w:rPr>
          <w:rFonts w:cs="Open Sans"/>
        </w:rPr>
        <w:t>,</w:t>
      </w:r>
      <w:r w:rsidR="00167C9F" w:rsidRPr="00C23737">
        <w:rPr>
          <w:rFonts w:cs="Open Sans"/>
        </w:rPr>
        <w:t xml:space="preserve"> and </w:t>
      </w:r>
      <w:r w:rsidR="00933722" w:rsidRPr="00C23737">
        <w:rPr>
          <w:rFonts w:cs="Open Sans"/>
        </w:rPr>
        <w:t xml:space="preserve">that </w:t>
      </w:r>
      <w:r w:rsidR="00167C9F" w:rsidRPr="00C23737">
        <w:rPr>
          <w:rFonts w:cs="Open Sans"/>
        </w:rPr>
        <w:t>failure to do so may result in offensive attacks on religious beliefs.</w:t>
      </w:r>
    </w:p>
    <w:p w14:paraId="5EC17B34" w14:textId="654D14FB" w:rsidR="00E83D71" w:rsidRPr="00C23737" w:rsidRDefault="0074306C" w:rsidP="00167C9F">
      <w:pPr>
        <w:rPr>
          <w:rFonts w:cs="Open Sans"/>
        </w:rPr>
      </w:pPr>
      <w:r w:rsidRPr="00C23737">
        <w:rPr>
          <w:rFonts w:cs="Open Sans"/>
        </w:rPr>
        <w:t>T</w:t>
      </w:r>
      <w:r w:rsidR="00167C9F" w:rsidRPr="00C23737">
        <w:rPr>
          <w:rFonts w:cs="Open Sans"/>
        </w:rPr>
        <w:t xml:space="preserve">he </w:t>
      </w:r>
      <w:r w:rsidR="00E22463" w:rsidRPr="00C23737">
        <w:rPr>
          <w:rFonts w:cs="Open Sans"/>
        </w:rPr>
        <w:t xml:space="preserve">UN Human Rights Committee has </w:t>
      </w:r>
      <w:r w:rsidR="00E83D71" w:rsidRPr="00C23737">
        <w:rPr>
          <w:rFonts w:cs="Open Sans"/>
        </w:rPr>
        <w:t>indicated that</w:t>
      </w:r>
      <w:r w:rsidR="008539D5" w:rsidRPr="00C23737">
        <w:rPr>
          <w:rFonts w:cs="Open Sans"/>
        </w:rPr>
        <w:t xml:space="preserve"> the right to demonstrate or manifest religious or other beliefs requires </w:t>
      </w:r>
      <w:r w:rsidR="00E83D71" w:rsidRPr="00C23737">
        <w:rPr>
          <w:rFonts w:cs="Open Sans"/>
        </w:rPr>
        <w:t>signatories to the ICCPR</w:t>
      </w:r>
      <w:r w:rsidRPr="00C23737">
        <w:rPr>
          <w:rFonts w:cs="Open Sans"/>
        </w:rPr>
        <w:t xml:space="preserve"> </w:t>
      </w:r>
      <w:r w:rsidR="00167C9F" w:rsidRPr="00C23737">
        <w:rPr>
          <w:rFonts w:cs="Open Sans"/>
        </w:rPr>
        <w:t>to recognise the right of persons to</w:t>
      </w:r>
      <w:r w:rsidR="00E83D71" w:rsidRPr="00C23737">
        <w:rPr>
          <w:rFonts w:cs="Open Sans"/>
        </w:rPr>
        <w:t>:</w:t>
      </w:r>
    </w:p>
    <w:p w14:paraId="073FC183" w14:textId="592ACCA1" w:rsidR="00E83D71" w:rsidRPr="00C23737" w:rsidRDefault="00167C9F" w:rsidP="00B96C0A">
      <w:pPr>
        <w:pStyle w:val="Puntoelenco4"/>
      </w:pPr>
      <w:r w:rsidRPr="00C23737">
        <w:t>engage in religious worship, which include</w:t>
      </w:r>
      <w:r w:rsidR="00770F51" w:rsidRPr="00C23737">
        <w:t>s</w:t>
      </w:r>
      <w:r w:rsidRPr="00C23737">
        <w:t xml:space="preserve"> the building and use of places of worship</w:t>
      </w:r>
    </w:p>
    <w:p w14:paraId="175EE7AE" w14:textId="59F92875" w:rsidR="00F12707" w:rsidRPr="00C23737" w:rsidRDefault="00167C9F" w:rsidP="00B96C0A">
      <w:pPr>
        <w:pStyle w:val="Puntoelenco4"/>
      </w:pPr>
      <w:r w:rsidRPr="00C23737">
        <w:t>use and display of ritual objects and symbol</w:t>
      </w:r>
      <w:r w:rsidR="00F12707" w:rsidRPr="00C23737">
        <w:t>s</w:t>
      </w:r>
    </w:p>
    <w:p w14:paraId="7C424385" w14:textId="469206E4" w:rsidR="00F12707" w:rsidRPr="00C23737" w:rsidRDefault="00167C9F" w:rsidP="00B96C0A">
      <w:pPr>
        <w:pStyle w:val="Puntoelenco4"/>
      </w:pPr>
      <w:r w:rsidRPr="00C23737">
        <w:t>observance of holidays and periods of rest</w:t>
      </w:r>
    </w:p>
    <w:p w14:paraId="52504C68" w14:textId="6B1F325D" w:rsidR="00F12707" w:rsidRPr="00C23737" w:rsidRDefault="00167C9F" w:rsidP="00B96C0A">
      <w:pPr>
        <w:pStyle w:val="Puntoelenco4"/>
      </w:pPr>
      <w:r w:rsidRPr="00C23737">
        <w:t>performance of ceremonial acts</w:t>
      </w:r>
    </w:p>
    <w:p w14:paraId="4BD83063" w14:textId="26DC1C50" w:rsidR="00F12707" w:rsidRPr="00C23737" w:rsidRDefault="00167C9F" w:rsidP="00B96C0A">
      <w:pPr>
        <w:pStyle w:val="Puntoelenco4"/>
      </w:pPr>
      <w:r w:rsidRPr="00C23737">
        <w:t>adherence to dietary regulation</w:t>
      </w:r>
      <w:r w:rsidR="00F12707" w:rsidRPr="00C23737">
        <w:t>s</w:t>
      </w:r>
    </w:p>
    <w:p w14:paraId="0A561D02" w14:textId="6536ECB9" w:rsidR="00F12707" w:rsidRPr="00C23737" w:rsidRDefault="00167C9F" w:rsidP="00B96C0A">
      <w:pPr>
        <w:pStyle w:val="Puntoelenco4"/>
      </w:pPr>
      <w:r w:rsidRPr="00C23737">
        <w:t>wearing of distinctive clothing</w:t>
      </w:r>
      <w:r w:rsidR="00F12707" w:rsidRPr="00C23737">
        <w:t>,</w:t>
      </w:r>
      <w:r w:rsidRPr="00C23737">
        <w:t xml:space="preserve"> and</w:t>
      </w:r>
    </w:p>
    <w:p w14:paraId="2B3F75E5" w14:textId="26C9FE3D" w:rsidR="00167C9F" w:rsidRPr="00C23737" w:rsidRDefault="33787C14" w:rsidP="00B96C0A">
      <w:pPr>
        <w:pStyle w:val="Puntoelenco4"/>
      </w:pPr>
      <w:r w:rsidRPr="00C23737">
        <w:t>use of particular languages.</w:t>
      </w:r>
      <w:r w:rsidR="00121444" w:rsidRPr="00C23737">
        <w:rPr>
          <w:rStyle w:val="Rimandonotadichiusura"/>
          <w:rFonts w:cs="Open Sans"/>
        </w:rPr>
        <w:endnoteReference w:id="41"/>
      </w:r>
    </w:p>
    <w:p w14:paraId="242AB739" w14:textId="4FDDC2B7" w:rsidR="00CB4FE5" w:rsidRPr="00C23737" w:rsidRDefault="001F61B3" w:rsidP="001F61B3">
      <w:pPr>
        <w:pStyle w:val="Titolo2"/>
        <w:rPr>
          <w:rFonts w:cs="Open Sans"/>
        </w:rPr>
      </w:pPr>
      <w:bookmarkStart w:id="38" w:name="_Toc76715579"/>
      <w:r>
        <w:t>3.2</w:t>
      </w:r>
      <w:r>
        <w:tab/>
      </w:r>
      <w:r w:rsidR="00CB4FE5" w:rsidRPr="00C23737">
        <w:t>International law protection against religious discrimination</w:t>
      </w:r>
      <w:bookmarkEnd w:id="38"/>
    </w:p>
    <w:p w14:paraId="2972278B" w14:textId="59B3E23F" w:rsidR="00167C9F" w:rsidRPr="00C23737" w:rsidRDefault="00167C9F" w:rsidP="00167C9F">
      <w:pPr>
        <w:rPr>
          <w:rFonts w:cs="Open Sans"/>
        </w:rPr>
      </w:pPr>
      <w:r w:rsidRPr="00C23737">
        <w:rPr>
          <w:rFonts w:cs="Open Sans"/>
        </w:rPr>
        <w:t>Article 5 of the Convention on the Elimination of All Forms of Racial Discrimination (CERD)</w:t>
      </w:r>
      <w:r w:rsidRPr="00C23737">
        <w:t xml:space="preserve"> </w:t>
      </w:r>
      <w:r w:rsidRPr="00C23737">
        <w:rPr>
          <w:rFonts w:cs="Open Sans"/>
        </w:rPr>
        <w:t xml:space="preserve">and </w:t>
      </w:r>
      <w:r w:rsidR="00997811" w:rsidRPr="00C23737">
        <w:rPr>
          <w:rFonts w:cs="Open Sans"/>
        </w:rPr>
        <w:t>A</w:t>
      </w:r>
      <w:r w:rsidRPr="00C23737">
        <w:rPr>
          <w:rFonts w:cs="Open Sans"/>
        </w:rPr>
        <w:t>rticle 14 of the</w:t>
      </w:r>
      <w:r w:rsidR="0037593D">
        <w:rPr>
          <w:rFonts w:cs="Open Sans"/>
        </w:rPr>
        <w:t xml:space="preserve"> </w:t>
      </w:r>
      <w:r w:rsidRPr="00C23737">
        <w:rPr>
          <w:rFonts w:cs="Open Sans"/>
        </w:rPr>
        <w:t>Convention on the Rights of the Child (CRC) also recognise the right to live free from religious discrimination</w:t>
      </w:r>
      <w:r w:rsidRPr="00C23737">
        <w:t>.</w:t>
      </w:r>
    </w:p>
    <w:p w14:paraId="41F702BC" w14:textId="01EDFEF8" w:rsidR="003D0689" w:rsidRPr="00C23737" w:rsidRDefault="001F61B3" w:rsidP="001F61B3">
      <w:pPr>
        <w:pStyle w:val="Titolo2"/>
      </w:pPr>
      <w:bookmarkStart w:id="39" w:name="_Toc76715580"/>
      <w:bookmarkStart w:id="40" w:name="_Toc17925361"/>
      <w:r>
        <w:t>3.3</w:t>
      </w:r>
      <w:r>
        <w:tab/>
      </w:r>
      <w:r w:rsidR="00CB4FE5" w:rsidRPr="00C23737">
        <w:t>Domestic</w:t>
      </w:r>
      <w:r w:rsidR="003D0689" w:rsidRPr="00C23737">
        <w:t xml:space="preserve"> protection </w:t>
      </w:r>
      <w:r w:rsidR="00177314" w:rsidRPr="00C23737">
        <w:t>of religious freedom</w:t>
      </w:r>
      <w:bookmarkEnd w:id="39"/>
      <w:r w:rsidR="00177314" w:rsidRPr="00C23737">
        <w:t xml:space="preserve"> </w:t>
      </w:r>
    </w:p>
    <w:p w14:paraId="48A6D90F" w14:textId="79D08282" w:rsidR="00722DBD" w:rsidRPr="00C23737" w:rsidRDefault="07EC7883" w:rsidP="00722DBD">
      <w:pPr>
        <w:rPr>
          <w:rFonts w:cs="Open Sans"/>
        </w:rPr>
      </w:pPr>
      <w:r w:rsidRPr="00C23737">
        <w:rPr>
          <w:rFonts w:cs="Open Sans"/>
        </w:rPr>
        <w:t xml:space="preserve">Human </w:t>
      </w:r>
      <w:r w:rsidR="004C5F23" w:rsidRPr="00C23737">
        <w:rPr>
          <w:rFonts w:cs="Open Sans"/>
        </w:rPr>
        <w:t>R</w:t>
      </w:r>
      <w:r w:rsidRPr="00C23737">
        <w:rPr>
          <w:rFonts w:cs="Open Sans"/>
        </w:rPr>
        <w:t xml:space="preserve">ights </w:t>
      </w:r>
      <w:r w:rsidR="004C5F23" w:rsidRPr="00C23737">
        <w:rPr>
          <w:rFonts w:cs="Open Sans"/>
        </w:rPr>
        <w:t>A</w:t>
      </w:r>
      <w:r w:rsidRPr="00C23737">
        <w:rPr>
          <w:rFonts w:cs="Open Sans"/>
        </w:rPr>
        <w:t>cts providing a proactive right to freedom of religion have been passed in Victoria,</w:t>
      </w:r>
      <w:r w:rsidR="00722DBD" w:rsidRPr="00C23737">
        <w:rPr>
          <w:vertAlign w:val="superscript"/>
        </w:rPr>
        <w:endnoteReference w:id="42"/>
      </w:r>
      <w:r w:rsidRPr="00C23737">
        <w:rPr>
          <w:rFonts w:cs="Open Sans"/>
        </w:rPr>
        <w:t xml:space="preserve"> the Australian Capital Territory</w:t>
      </w:r>
      <w:r w:rsidR="00722DBD" w:rsidRPr="00B96C0A">
        <w:rPr>
          <w:rStyle w:val="Rimandonotadichiusura"/>
        </w:rPr>
        <w:endnoteReference w:id="43"/>
      </w:r>
      <w:r w:rsidRPr="00B96C0A">
        <w:t xml:space="preserve"> </w:t>
      </w:r>
      <w:r w:rsidRPr="00C23737">
        <w:rPr>
          <w:rFonts w:cs="Open Sans"/>
        </w:rPr>
        <w:t>and Queensland.</w:t>
      </w:r>
      <w:r w:rsidR="00722DBD" w:rsidRPr="00B96C0A">
        <w:rPr>
          <w:rStyle w:val="Rimandonotadichiusura"/>
        </w:rPr>
        <w:endnoteReference w:id="44"/>
      </w:r>
      <w:r w:rsidRPr="00C23737">
        <w:rPr>
          <w:rFonts w:cs="Open Sans"/>
        </w:rPr>
        <w:t xml:space="preserve"> These </w:t>
      </w:r>
      <w:r w:rsidR="004C5F23" w:rsidRPr="00C23737">
        <w:rPr>
          <w:rFonts w:cs="Open Sans"/>
        </w:rPr>
        <w:t>A</w:t>
      </w:r>
      <w:r w:rsidRPr="00C23737">
        <w:rPr>
          <w:rFonts w:cs="Open Sans"/>
        </w:rPr>
        <w:t>cts bind relevant state and territory public authorities, including government departments, statutory authorities and public servants.</w:t>
      </w:r>
      <w:r w:rsidR="003A4AB5" w:rsidRPr="00C23737">
        <w:rPr>
          <w:rFonts w:cs="Open Sans"/>
        </w:rPr>
        <w:t xml:space="preserve"> These </w:t>
      </w:r>
      <w:r w:rsidR="0071459C" w:rsidRPr="00C23737">
        <w:rPr>
          <w:rFonts w:cs="Open Sans"/>
        </w:rPr>
        <w:t xml:space="preserve">protections </w:t>
      </w:r>
      <w:r w:rsidR="003A4AB5" w:rsidRPr="00C23737">
        <w:rPr>
          <w:rFonts w:cs="Open Sans"/>
        </w:rPr>
        <w:t xml:space="preserve">are discussed in greater detail </w:t>
      </w:r>
      <w:r w:rsidR="00792D54" w:rsidRPr="00C23737">
        <w:rPr>
          <w:rFonts w:cs="Open Sans"/>
        </w:rPr>
        <w:t xml:space="preserve">in the state and territory legislation section </w:t>
      </w:r>
      <w:r w:rsidR="003A4AB5" w:rsidRPr="00C23737">
        <w:rPr>
          <w:rFonts w:cs="Open Sans"/>
        </w:rPr>
        <w:t>[</w:t>
      </w:r>
      <w:r w:rsidR="00FE7256" w:rsidRPr="00C23737">
        <w:rPr>
          <w:rFonts w:cs="Open Sans"/>
        </w:rPr>
        <w:t>see sections 3.4 and 3.5]</w:t>
      </w:r>
      <w:r w:rsidR="00E752AF" w:rsidRPr="00C23737">
        <w:rPr>
          <w:rFonts w:cs="Open Sans"/>
        </w:rPr>
        <w:t>.</w:t>
      </w:r>
    </w:p>
    <w:p w14:paraId="42C4A622" w14:textId="50DA91F8" w:rsidR="00CB4FE5" w:rsidRPr="00C23737" w:rsidRDefault="001F61B3" w:rsidP="001F61B3">
      <w:pPr>
        <w:pStyle w:val="Titolo2"/>
      </w:pPr>
      <w:bookmarkStart w:id="41" w:name="_Toc76715581"/>
      <w:r>
        <w:t>3.4</w:t>
      </w:r>
      <w:r>
        <w:tab/>
      </w:r>
      <w:r w:rsidR="00CB4FE5" w:rsidRPr="00C23737">
        <w:t xml:space="preserve">Domestic </w:t>
      </w:r>
      <w:r w:rsidR="00BF572B" w:rsidRPr="00C23737">
        <w:t xml:space="preserve">federal </w:t>
      </w:r>
      <w:r w:rsidR="00CB4FE5" w:rsidRPr="00C23737">
        <w:t>protection against religious di</w:t>
      </w:r>
      <w:r w:rsidR="000A727E" w:rsidRPr="00C23737">
        <w:t>s</w:t>
      </w:r>
      <w:r w:rsidR="00CB4FE5" w:rsidRPr="00C23737">
        <w:t>crimination</w:t>
      </w:r>
      <w:bookmarkEnd w:id="41"/>
    </w:p>
    <w:p w14:paraId="2111124E" w14:textId="64FB68B2" w:rsidR="10BB5B60" w:rsidRPr="00C23737" w:rsidRDefault="00130E4A" w:rsidP="52A8B608">
      <w:pPr>
        <w:rPr>
          <w:rFonts w:cs="Open Sans"/>
        </w:rPr>
      </w:pPr>
      <w:r w:rsidRPr="00C23737">
        <w:rPr>
          <w:rFonts w:cs="Open Sans"/>
        </w:rPr>
        <w:t>Federal legislation offer</w:t>
      </w:r>
      <w:r w:rsidR="00B3475C" w:rsidRPr="00C23737">
        <w:rPr>
          <w:rFonts w:cs="Open Sans"/>
        </w:rPr>
        <w:t>s</w:t>
      </w:r>
      <w:r w:rsidRPr="00C23737">
        <w:rPr>
          <w:rFonts w:cs="Open Sans"/>
        </w:rPr>
        <w:t xml:space="preserve"> limited protection against religious discrimination and vilification.</w:t>
      </w:r>
    </w:p>
    <w:p w14:paraId="12E65307" w14:textId="1BEC5E64" w:rsidR="00F23753" w:rsidRPr="00C23737" w:rsidRDefault="00F23753" w:rsidP="00F23753">
      <w:pPr>
        <w:rPr>
          <w:rFonts w:cs="Open Sans"/>
        </w:rPr>
      </w:pPr>
      <w:r w:rsidRPr="00C23737">
        <w:rPr>
          <w:rFonts w:cs="Open Sans"/>
        </w:rPr>
        <w:t>The Australian Government considered this issue during the 2018 Religious Freedom Review led by an Expert Panel.</w:t>
      </w:r>
    </w:p>
    <w:p w14:paraId="290BE1B3" w14:textId="77777777" w:rsidR="00F23753" w:rsidRPr="00C23737" w:rsidRDefault="00F23753" w:rsidP="00F23753">
      <w:pPr>
        <w:rPr>
          <w:rFonts w:cs="Open Sans"/>
        </w:rPr>
      </w:pPr>
      <w:r w:rsidRPr="00C23737">
        <w:rPr>
          <w:rFonts w:cs="Open Sans"/>
        </w:rPr>
        <w:t xml:space="preserve">The Review Report recommended that: </w:t>
      </w:r>
    </w:p>
    <w:p w14:paraId="47DE65AC" w14:textId="77777777" w:rsidR="00F23753" w:rsidRPr="00C23737" w:rsidRDefault="00F23753" w:rsidP="00B96C0A">
      <w:pPr>
        <w:pStyle w:val="Rientronormale"/>
      </w:pPr>
      <w:r w:rsidRPr="00B96C0A">
        <w:rPr>
          <w:rStyle w:val="Enfasicorsivo"/>
        </w:rPr>
        <w:t>the Commonwealth should amend the Racial Discrimination Act 1975, or enact a Religious Discrimination Act, to render it unlawful to discriminate on the basis of a person’s ‘religious belief or activity’, including on the basis that a person does not hold any religious belief. In doing so, consideration should be given to providing for appropriate exceptions and exemptions, including for religious bodies, religious schools and charities</w:t>
      </w:r>
      <w:r w:rsidRPr="00C23737">
        <w:t>.</w:t>
      </w:r>
      <w:r w:rsidRPr="00C23737">
        <w:rPr>
          <w:rStyle w:val="Rimandonotadichiusura"/>
          <w:rFonts w:cs="Open Sans"/>
        </w:rPr>
        <w:endnoteReference w:id="45"/>
      </w:r>
    </w:p>
    <w:p w14:paraId="6A981AC1" w14:textId="6EE61735" w:rsidR="00F23753" w:rsidRPr="00C23737" w:rsidRDefault="00F23753" w:rsidP="00F23753">
      <w:pPr>
        <w:rPr>
          <w:rFonts w:cs="Open Sans"/>
        </w:rPr>
      </w:pPr>
      <w:r w:rsidRPr="00C23737">
        <w:rPr>
          <w:rFonts w:cs="Open Sans"/>
        </w:rPr>
        <w:t xml:space="preserve">The Australian Government drafted the Religious Discrimination Bill 2019 (Cth). To date the Bill has had two </w:t>
      </w:r>
      <w:r w:rsidR="00BC7EAB" w:rsidRPr="00C23737">
        <w:rPr>
          <w:rFonts w:cs="Open Sans"/>
        </w:rPr>
        <w:t>E</w:t>
      </w:r>
      <w:r w:rsidRPr="00C23737">
        <w:rPr>
          <w:rFonts w:cs="Open Sans"/>
        </w:rPr>
        <w:t xml:space="preserve">xposure </w:t>
      </w:r>
      <w:r w:rsidR="00BC7EAB" w:rsidRPr="00C23737">
        <w:rPr>
          <w:rFonts w:cs="Open Sans"/>
        </w:rPr>
        <w:t>D</w:t>
      </w:r>
      <w:r w:rsidRPr="00C23737">
        <w:rPr>
          <w:rFonts w:cs="Open Sans"/>
        </w:rPr>
        <w:t>rafts and a comprehensive consultation process</w:t>
      </w:r>
      <w:r w:rsidR="00624884" w:rsidRPr="00C23737">
        <w:rPr>
          <w:rFonts w:cs="Open Sans"/>
        </w:rPr>
        <w:t>,</w:t>
      </w:r>
      <w:r w:rsidRPr="00C23737">
        <w:rPr>
          <w:rFonts w:cs="Open Sans"/>
        </w:rPr>
        <w:t xml:space="preserve"> including with major religious organisations in Australia. At the time of writing</w:t>
      </w:r>
      <w:r w:rsidR="00D7023F" w:rsidRPr="00C23737">
        <w:rPr>
          <w:rFonts w:cs="Open Sans"/>
        </w:rPr>
        <w:t>,</w:t>
      </w:r>
      <w:r w:rsidRPr="00C23737">
        <w:rPr>
          <w:rFonts w:cs="Open Sans"/>
        </w:rPr>
        <w:t xml:space="preserve"> the Bills have not been introduced to the Australian Parliament.</w:t>
      </w:r>
    </w:p>
    <w:p w14:paraId="0C153754" w14:textId="47AC894B" w:rsidR="00294309" w:rsidRDefault="00294309" w:rsidP="00F23753">
      <w:pPr>
        <w:rPr>
          <w:rFonts w:cs="Open Sans"/>
        </w:rPr>
      </w:pPr>
    </w:p>
    <w:tbl>
      <w:tblPr>
        <w:tblStyle w:val="Grigliatabella"/>
        <w:tblW w:w="0" w:type="auto"/>
        <w:tblLook w:val="04A0" w:firstRow="1" w:lastRow="0" w:firstColumn="1" w:lastColumn="0" w:noHBand="0" w:noVBand="1"/>
      </w:tblPr>
      <w:tblGrid>
        <w:gridCol w:w="9016"/>
      </w:tblGrid>
      <w:tr w:rsidR="0018457F" w:rsidRPr="00E64017" w14:paraId="2F7CAE4C" w14:textId="77777777" w:rsidTr="0018457F">
        <w:tc>
          <w:tcPr>
            <w:tcW w:w="9016" w:type="dxa"/>
          </w:tcPr>
          <w:p w14:paraId="3BA3E121" w14:textId="77777777" w:rsidR="0018457F" w:rsidRPr="00E64017" w:rsidRDefault="0018457F" w:rsidP="0018457F">
            <w:pPr>
              <w:pStyle w:val="Titolo3"/>
              <w:outlineLvl w:val="2"/>
            </w:pPr>
            <w:r w:rsidRPr="00E64017">
              <w:t>Racial Discrimination Act 1975</w:t>
            </w:r>
          </w:p>
          <w:p w14:paraId="19009172" w14:textId="79447B6E" w:rsidR="0018457F" w:rsidRPr="00E64017" w:rsidRDefault="0018457F" w:rsidP="0018457F">
            <w:pPr>
              <w:rPr>
                <w:rFonts w:cs="Open Sans"/>
                <w:szCs w:val="24"/>
              </w:rPr>
            </w:pPr>
            <w:r w:rsidRPr="00E64017">
              <w:rPr>
                <w:rFonts w:cs="Open Sans"/>
                <w:szCs w:val="24"/>
              </w:rPr>
              <w:t xml:space="preserve">Section 9 of the </w:t>
            </w:r>
            <w:r w:rsidRPr="00B96C0A">
              <w:rPr>
                <w:rStyle w:val="Enfasicorsivo"/>
              </w:rPr>
              <w:t>Racial Discrimination Act 1975</w:t>
            </w:r>
            <w:r w:rsidRPr="00E64017">
              <w:rPr>
                <w:rFonts w:cs="Open Sans"/>
                <w:szCs w:val="24"/>
              </w:rPr>
              <w:t xml:space="preserve"> (the RDA) makes it unlawful to discriminate on the basis of race, colour, descent, national origin or ethnicity, or immigrant status in many areas of public life such as employment, education, access to premises, the provision of goods and services, and the administration of Commonwealth laws and programs.</w:t>
            </w:r>
            <w:r w:rsidRPr="00B96C0A">
              <w:rPr>
                <w:rStyle w:val="Rimandonotadichiusura"/>
              </w:rPr>
              <w:endnoteReference w:id="46"/>
            </w:r>
          </w:p>
          <w:p w14:paraId="45D88FD1" w14:textId="13DBFB4D" w:rsidR="0018457F" w:rsidRPr="00E64017" w:rsidRDefault="0018457F" w:rsidP="0018457F">
            <w:pPr>
              <w:rPr>
                <w:rFonts w:cs="Open Sans"/>
                <w:szCs w:val="24"/>
              </w:rPr>
            </w:pPr>
            <w:r w:rsidRPr="00E64017">
              <w:rPr>
                <w:rFonts w:cs="Open Sans"/>
                <w:szCs w:val="24"/>
              </w:rPr>
              <w:t>Section 18C of the RDA makes it unlawful to d</w:t>
            </w:r>
            <w:r w:rsidRPr="00E64017">
              <w:rPr>
                <w:rFonts w:cs="Open Sans"/>
                <w:color w:val="000000"/>
                <w:szCs w:val="24"/>
                <w:shd w:val="clear" w:color="auto" w:fill="FFFFFF"/>
              </w:rPr>
              <w:t xml:space="preserve">o something in </w:t>
            </w:r>
            <w:r w:rsidRPr="00E64017">
              <w:rPr>
                <w:rFonts w:cs="Open Sans"/>
                <w:szCs w:val="24"/>
              </w:rPr>
              <w:t>public based on the race, colour, national or ethnic origin of a person or group of people which is likely to offend, insult, humiliate or intimidate.</w:t>
            </w:r>
          </w:p>
          <w:p w14:paraId="201210C1" w14:textId="5CA23A46" w:rsidR="0018457F" w:rsidRPr="00E64017" w:rsidRDefault="0018457F" w:rsidP="0018457F">
            <w:pPr>
              <w:rPr>
                <w:rFonts w:cs="Open Sans"/>
                <w:szCs w:val="24"/>
              </w:rPr>
            </w:pPr>
            <w:r w:rsidRPr="00E64017">
              <w:rPr>
                <w:rFonts w:cs="Open Sans"/>
                <w:szCs w:val="24"/>
              </w:rPr>
              <w:t>The provisions of the RDA do not extend to protection from religious discrimination. Neither the RDA nor the ICERD define ‘race’ or ‘ethnicity’. In Australia, to bring an action of discrimination on the basis of ethnicity under the RDA, members of a group must establish a common ‘ethnic origin’.</w:t>
            </w:r>
          </w:p>
          <w:p w14:paraId="70198F0E" w14:textId="3691D66E" w:rsidR="0018457F" w:rsidRPr="00E64017" w:rsidRDefault="0018457F" w:rsidP="0018457F">
            <w:pPr>
              <w:rPr>
                <w:rFonts w:cs="Open Sans"/>
                <w:szCs w:val="24"/>
              </w:rPr>
            </w:pPr>
            <w:r w:rsidRPr="00E64017">
              <w:rPr>
                <w:rFonts w:cs="Open Sans"/>
                <w:szCs w:val="24"/>
              </w:rPr>
              <w:t>An analysis of several questions has been developed by case law to determine whether a group has a common ethnic origin, including:</w:t>
            </w:r>
          </w:p>
          <w:p w14:paraId="1F920F36" w14:textId="56A270D6" w:rsidR="0018457F" w:rsidRPr="00E64017" w:rsidRDefault="0018457F" w:rsidP="00B96C0A">
            <w:pPr>
              <w:pStyle w:val="Puntoelenco4"/>
            </w:pPr>
            <w:r w:rsidRPr="00E64017">
              <w:t>is there a long, shared history?</w:t>
            </w:r>
          </w:p>
          <w:p w14:paraId="415E5FA9" w14:textId="30CFA0AD" w:rsidR="0018457F" w:rsidRPr="00E64017" w:rsidRDefault="0018457F" w:rsidP="00B96C0A">
            <w:pPr>
              <w:pStyle w:val="Puntoelenco4"/>
            </w:pPr>
            <w:r w:rsidRPr="00E64017">
              <w:t>is there a common geographical origin or descent?</w:t>
            </w:r>
          </w:p>
          <w:p w14:paraId="5C88B674" w14:textId="2853EC02" w:rsidR="0018457F" w:rsidRPr="00E64017" w:rsidRDefault="0018457F" w:rsidP="00B96C0A">
            <w:pPr>
              <w:pStyle w:val="Puntoelenco4"/>
            </w:pPr>
            <w:r w:rsidRPr="00E64017">
              <w:t>is there a common language?</w:t>
            </w:r>
          </w:p>
          <w:p w14:paraId="03CC54BD" w14:textId="77777777" w:rsidR="0018457F" w:rsidRPr="00E64017" w:rsidRDefault="0018457F" w:rsidP="00B96C0A">
            <w:pPr>
              <w:pStyle w:val="Puntoelenco4"/>
            </w:pPr>
            <w:r w:rsidRPr="00E64017">
              <w:t>is there a common literature?</w:t>
            </w:r>
          </w:p>
          <w:p w14:paraId="50DB8CE8" w14:textId="77777777" w:rsidR="0018457F" w:rsidRPr="00E64017" w:rsidRDefault="0018457F" w:rsidP="00B96C0A">
            <w:pPr>
              <w:pStyle w:val="Puntoelenco4"/>
            </w:pPr>
            <w:r w:rsidRPr="00E64017">
              <w:t>is there a common religion or a depressed minority?</w:t>
            </w:r>
            <w:r w:rsidRPr="003F5B10">
              <w:rPr>
                <w:rStyle w:val="Rimandonotadichiusura"/>
              </w:rPr>
              <w:endnoteReference w:id="47"/>
            </w:r>
          </w:p>
          <w:p w14:paraId="11B98D9B" w14:textId="1F02096C" w:rsidR="0018457F" w:rsidRPr="00E64017" w:rsidRDefault="0018457F" w:rsidP="0018457F">
            <w:pPr>
              <w:rPr>
                <w:rFonts w:cs="Open Sans"/>
                <w:szCs w:val="24"/>
              </w:rPr>
            </w:pPr>
            <w:r w:rsidRPr="00E64017">
              <w:rPr>
                <w:rFonts w:cs="Open Sans"/>
                <w:szCs w:val="24"/>
              </w:rPr>
              <w:t>If the answer to these questions is ‘yes’, it will likely be held that a group is of a shared ethnic origin. Jewish and Sikh people have been included under the interpretation of ethnic origin in the RDA, there is however no equivalent protection for other religious groups, including Muslims.</w:t>
            </w:r>
            <w:r w:rsidRPr="00B96C0A">
              <w:rPr>
                <w:rStyle w:val="Rimandonotadichiusura"/>
              </w:rPr>
              <w:endnoteReference w:id="48"/>
            </w:r>
          </w:p>
          <w:p w14:paraId="7B66BD64" w14:textId="4D4262F5" w:rsidR="0018457F" w:rsidRPr="00E64017" w:rsidRDefault="0018457F" w:rsidP="00F23753">
            <w:pPr>
              <w:rPr>
                <w:rFonts w:cs="Open Sans"/>
                <w:szCs w:val="24"/>
              </w:rPr>
            </w:pPr>
            <w:r w:rsidRPr="00E64017">
              <w:rPr>
                <w:rFonts w:cs="Open Sans"/>
                <w:szCs w:val="24"/>
              </w:rPr>
              <w:t>Although the ICERD Committee has said that the Convention’s terms are flexible and extend to other ethno-religious groups, such as Muslims, this approach to reading the Convention (outside its explicit terms) was rejected by Australia’s High Court.</w:t>
            </w:r>
            <w:r w:rsidRPr="00B96C0A">
              <w:rPr>
                <w:rStyle w:val="Rimandonotadichiusura"/>
              </w:rPr>
              <w:endnoteReference w:id="49"/>
            </w:r>
          </w:p>
        </w:tc>
      </w:tr>
    </w:tbl>
    <w:p w14:paraId="411BD87D" w14:textId="77777777" w:rsidR="0018457F" w:rsidRPr="00E64017" w:rsidRDefault="0018457F" w:rsidP="00F23753">
      <w:pPr>
        <w:rPr>
          <w:rFonts w:cs="Open Sans"/>
          <w:szCs w:val="24"/>
        </w:rPr>
      </w:pPr>
    </w:p>
    <w:tbl>
      <w:tblPr>
        <w:tblStyle w:val="Grigliatabella"/>
        <w:tblW w:w="0" w:type="auto"/>
        <w:tblLook w:val="04A0" w:firstRow="1" w:lastRow="0" w:firstColumn="1" w:lastColumn="0" w:noHBand="0" w:noVBand="1"/>
      </w:tblPr>
      <w:tblGrid>
        <w:gridCol w:w="9016"/>
      </w:tblGrid>
      <w:tr w:rsidR="00294309" w:rsidRPr="00E64017" w14:paraId="721C47F3" w14:textId="77777777" w:rsidTr="00E64017">
        <w:trPr>
          <w:trHeight w:val="336"/>
        </w:trPr>
        <w:tc>
          <w:tcPr>
            <w:tcW w:w="9016" w:type="dxa"/>
          </w:tcPr>
          <w:p w14:paraId="3876DBAF" w14:textId="77777777" w:rsidR="00294309" w:rsidRPr="00E64017" w:rsidRDefault="00294309" w:rsidP="00CE6800">
            <w:pPr>
              <w:pStyle w:val="Titolo3"/>
              <w:outlineLvl w:val="2"/>
            </w:pPr>
            <w:r w:rsidRPr="00E64017">
              <w:t>Australian Human Rights Commission Act 1986 (Cth)</w:t>
            </w:r>
          </w:p>
          <w:p w14:paraId="42D6ADA7" w14:textId="2C303426" w:rsidR="00294309" w:rsidRPr="00E64017" w:rsidRDefault="00294309" w:rsidP="00294309">
            <w:pPr>
              <w:rPr>
                <w:rFonts w:cs="Open Sans"/>
                <w:szCs w:val="24"/>
              </w:rPr>
            </w:pPr>
            <w:r w:rsidRPr="00E64017">
              <w:rPr>
                <w:rFonts w:cs="Open Sans"/>
                <w:szCs w:val="24"/>
              </w:rPr>
              <w:t xml:space="preserve">The </w:t>
            </w:r>
            <w:r w:rsidRPr="00B96C0A">
              <w:rPr>
                <w:rStyle w:val="Enfasicorsivo"/>
              </w:rPr>
              <w:t>Australian Human Rights Commission Act 1986</w:t>
            </w:r>
            <w:r w:rsidRPr="00E64017">
              <w:rPr>
                <w:rFonts w:cs="Open Sans"/>
                <w:szCs w:val="24"/>
              </w:rPr>
              <w:t xml:space="preserve"> (Cth) provides that the Australian Human Rights Commission can inquire into a complaint that a person has been discriminated against in employment on the basis of religion. The Commission’s role is to inquire into and attempt to reach a settlement of such complaints through conciliation. If the Commission finds that there was such discrimination, it can issue a notice to the parties setting out the action it recommends be taken to remedy the act of discrimination. These recommendations are not binding on the parties but may form part of a public report to the Australian Attorney-General.</w:t>
            </w:r>
          </w:p>
          <w:p w14:paraId="40D0BAC8" w14:textId="504D6D52" w:rsidR="00294309" w:rsidRPr="00E64017" w:rsidRDefault="00294309" w:rsidP="00294309">
            <w:pPr>
              <w:rPr>
                <w:rFonts w:cs="Open Sans"/>
                <w:szCs w:val="24"/>
              </w:rPr>
            </w:pPr>
            <w:r w:rsidRPr="00E64017">
              <w:rPr>
                <w:rFonts w:cs="Open Sans"/>
                <w:szCs w:val="24"/>
              </w:rPr>
              <w:t>The Commission can also inquire into complaints about acts done or practices engaged in, by or on behalf of the Commonwealth, that are contrary to freedom of religion or belief. It may also examine Commonwealth laws to determine whether they are consistent with freedom of religion or belief.</w:t>
            </w:r>
          </w:p>
          <w:p w14:paraId="229A5FB4" w14:textId="77777777" w:rsidR="00294309" w:rsidRPr="00E64017" w:rsidRDefault="00294309" w:rsidP="00294309">
            <w:pPr>
              <w:rPr>
                <w:rFonts w:cs="Open Sans"/>
                <w:szCs w:val="24"/>
              </w:rPr>
            </w:pPr>
            <w:r w:rsidRPr="00E64017">
              <w:rPr>
                <w:rFonts w:cs="Open Sans"/>
                <w:szCs w:val="24"/>
              </w:rPr>
              <w:t>Unlike other Commonwealth discrimination laws, complaints of religious discrimination made to the Commission do not give individuals a pathway to court if their complaint cannot be resolved at the Commission. This existing complaint pathway cannot result in a determination that provides a legally enforceable outcome to the complainant.</w:t>
            </w:r>
          </w:p>
          <w:p w14:paraId="17563617" w14:textId="24FB4BD4" w:rsidR="00294309" w:rsidRPr="00E64017" w:rsidRDefault="00294309" w:rsidP="00CE6800">
            <w:pPr>
              <w:pStyle w:val="Titolo3"/>
              <w:outlineLvl w:val="2"/>
            </w:pPr>
            <w:r w:rsidRPr="00E64017">
              <w:t>Fair Work Act 2009 (Cth)</w:t>
            </w:r>
          </w:p>
          <w:p w14:paraId="6165BE96" w14:textId="38A233D1" w:rsidR="00294309" w:rsidRPr="00E64017" w:rsidRDefault="00294309" w:rsidP="00294309">
            <w:pPr>
              <w:rPr>
                <w:rFonts w:cs="Open Sans"/>
                <w:szCs w:val="24"/>
              </w:rPr>
            </w:pPr>
            <w:r w:rsidRPr="00E64017">
              <w:rPr>
                <w:rFonts w:cs="Open Sans"/>
                <w:szCs w:val="24"/>
              </w:rPr>
              <w:t xml:space="preserve">The </w:t>
            </w:r>
            <w:r w:rsidRPr="00E64017">
              <w:rPr>
                <w:rFonts w:cs="Open Sans"/>
                <w:i/>
                <w:iCs/>
                <w:szCs w:val="24"/>
              </w:rPr>
              <w:t>Fair Work Act 2009</w:t>
            </w:r>
            <w:r w:rsidRPr="00E64017">
              <w:rPr>
                <w:rFonts w:cs="Open Sans"/>
                <w:szCs w:val="24"/>
              </w:rPr>
              <w:t xml:space="preserve"> (Cth) (Fair Work Act) has specific and limited federal legislative protection against religious discrimination within the workplace.</w:t>
            </w:r>
          </w:p>
          <w:p w14:paraId="174D5D1B" w14:textId="77777777" w:rsidR="00294309" w:rsidRPr="00E64017" w:rsidRDefault="00294309" w:rsidP="00294309">
            <w:pPr>
              <w:rPr>
                <w:rFonts w:cs="Open Sans"/>
                <w:szCs w:val="24"/>
              </w:rPr>
            </w:pPr>
            <w:r w:rsidRPr="00E64017">
              <w:rPr>
                <w:rFonts w:cs="Open Sans"/>
                <w:szCs w:val="24"/>
              </w:rPr>
              <w:t>Section 351(1) of the Fair Work Act prohibits an employer from taking ‘adverse action’ against an employee or prospective employee on the basis of ‘religion’, ‘race’, ‘national extraction’ or ‘social origin’. These terms are not defined and have not been judicially considered in the context of the Fair Work Act.</w:t>
            </w:r>
          </w:p>
          <w:p w14:paraId="0DF99BC5" w14:textId="77777777" w:rsidR="00294309" w:rsidRPr="00E64017" w:rsidRDefault="00294309" w:rsidP="00294309">
            <w:pPr>
              <w:rPr>
                <w:rFonts w:cs="Open Sans"/>
                <w:szCs w:val="24"/>
              </w:rPr>
            </w:pPr>
            <w:r w:rsidRPr="00E64017">
              <w:rPr>
                <w:rFonts w:cs="Open Sans"/>
                <w:szCs w:val="24"/>
              </w:rPr>
              <w:t>The prohibition against adverse action does not apply in three situations: (i) where the conduct is not unlawful under another anti-discrimination law in force within the jurisdiction, (ii) where the action is taken due to the inherent requirements of the particular position in question, or (iii) if the action, taken within an institution conducted in accordance with the beliefs of a particular religion, is taken in good faith and to avoid injury to the religious susceptibilities of adherents of that religion.</w:t>
            </w:r>
          </w:p>
          <w:p w14:paraId="3BD98891" w14:textId="52A7099F" w:rsidR="00294309" w:rsidRPr="00E64017" w:rsidRDefault="00294309" w:rsidP="00CE6800">
            <w:pPr>
              <w:pStyle w:val="Titolo3"/>
              <w:outlineLvl w:val="2"/>
            </w:pPr>
            <w:r w:rsidRPr="00E64017">
              <w:t>Federal Criminal Code</w:t>
            </w:r>
          </w:p>
          <w:p w14:paraId="2358FEC4" w14:textId="41AA9B8A" w:rsidR="00294309" w:rsidRPr="00E64017" w:rsidRDefault="00294309" w:rsidP="00294309">
            <w:pPr>
              <w:rPr>
                <w:rFonts w:cs="Open Sans"/>
                <w:szCs w:val="24"/>
              </w:rPr>
            </w:pPr>
            <w:r w:rsidRPr="00E64017">
              <w:rPr>
                <w:rFonts w:cs="Open Sans"/>
                <w:szCs w:val="24"/>
              </w:rPr>
              <w:t xml:space="preserve">Some manifestations of religious discrimination, such as harassment and assault, may be unlawful under the </w:t>
            </w:r>
            <w:r w:rsidRPr="00B96C0A">
              <w:rPr>
                <w:rStyle w:val="Enfasicorsivo"/>
              </w:rPr>
              <w:t>Criminal Code Act 1995</w:t>
            </w:r>
            <w:r w:rsidRPr="00E64017">
              <w:rPr>
                <w:rFonts w:cs="Open Sans"/>
                <w:szCs w:val="24"/>
              </w:rPr>
              <w:t xml:space="preserve"> (Cth) (Criminal Code).</w:t>
            </w:r>
          </w:p>
          <w:p w14:paraId="283261BF" w14:textId="77777777" w:rsidR="00294309" w:rsidRPr="00E64017" w:rsidRDefault="00294309" w:rsidP="003F5B10">
            <w:pPr>
              <w:rPr>
                <w:shd w:val="clear" w:color="auto" w:fill="FFFFFF"/>
              </w:rPr>
            </w:pPr>
            <w:r w:rsidRPr="00E64017">
              <w:t>Section 80.2(1) of the Criminal Code makes it unlawful to</w:t>
            </w:r>
            <w:r w:rsidRPr="00E64017">
              <w:rPr>
                <w:shd w:val="clear" w:color="auto" w:fill="FFFFFF"/>
              </w:rPr>
              <w:t xml:space="preserve"> urge violence against members of groups </w:t>
            </w:r>
            <w:r w:rsidRPr="00B96C0A">
              <w:t>where</w:t>
            </w:r>
            <w:r w:rsidRPr="00E64017">
              <w:rPr>
                <w:shd w:val="clear" w:color="auto" w:fill="FFFFFF"/>
              </w:rPr>
              <w:t xml:space="preserve"> the group is distinguished by race, religion, nationality, national or ethnic origin or political opinion. This provision</w:t>
            </w:r>
            <w:r w:rsidRPr="00E64017">
              <w:t xml:space="preserve"> has, however, never been used, and is widely regarded as unfit for purpose.</w:t>
            </w:r>
            <w:r w:rsidRPr="00B96C0A">
              <w:rPr>
                <w:rStyle w:val="Rimandonotadichiusura"/>
              </w:rPr>
              <w:endnoteReference w:id="50"/>
            </w:r>
          </w:p>
          <w:p w14:paraId="0D578880" w14:textId="2FDCAD3C" w:rsidR="00294309" w:rsidRPr="00E64017" w:rsidRDefault="00294309" w:rsidP="00294309">
            <w:pPr>
              <w:rPr>
                <w:rFonts w:cs="Open Sans"/>
                <w:szCs w:val="24"/>
              </w:rPr>
            </w:pPr>
            <w:r w:rsidRPr="00E64017">
              <w:rPr>
                <w:rFonts w:cs="Open Sans"/>
                <w:szCs w:val="24"/>
              </w:rPr>
              <w:t>Under section 474.17(1) of the Criminal Code, it is unlawful to use a carriage service in a way that a reasonable person would regard as, ‘in all the circumstances, menacing, harassing, or offensive’. While this provision is used in individual harassment cases, its use with respect to religious harassment is not notable.</w:t>
            </w:r>
          </w:p>
        </w:tc>
      </w:tr>
      <w:bookmarkEnd w:id="40"/>
    </w:tbl>
    <w:p w14:paraId="423821FE" w14:textId="6C1EC7B5" w:rsidR="0028721B" w:rsidRPr="00C23737" w:rsidRDefault="0028721B" w:rsidP="00F70607">
      <w:pPr>
        <w:rPr>
          <w:rFonts w:cs="Open Sans"/>
        </w:rPr>
      </w:pPr>
    </w:p>
    <w:p w14:paraId="58D1F886" w14:textId="2D580F31" w:rsidR="0028721B" w:rsidRPr="00C23737" w:rsidRDefault="001F61B3" w:rsidP="001F61B3">
      <w:pPr>
        <w:pStyle w:val="Titolo2"/>
      </w:pPr>
      <w:bookmarkStart w:id="42" w:name="_Toc17925363"/>
      <w:bookmarkStart w:id="43" w:name="_Toc76715582"/>
      <w:r>
        <w:t>3.5</w:t>
      </w:r>
      <w:r>
        <w:tab/>
      </w:r>
      <w:r w:rsidR="0028721B" w:rsidRPr="00C23737">
        <w:t>State and territory protection</w:t>
      </w:r>
      <w:bookmarkEnd w:id="42"/>
      <w:r w:rsidR="003A4AB5" w:rsidRPr="00C23737">
        <w:t xml:space="preserve"> of religious freedom and</w:t>
      </w:r>
      <w:r w:rsidR="00067A74" w:rsidRPr="00C23737">
        <w:t xml:space="preserve"> against religious discrimination</w:t>
      </w:r>
      <w:bookmarkEnd w:id="43"/>
    </w:p>
    <w:p w14:paraId="29CAEA2A" w14:textId="491DC2F7" w:rsidR="00B005DD" w:rsidRPr="00C23737" w:rsidRDefault="00B005DD" w:rsidP="0028721B">
      <w:pPr>
        <w:rPr>
          <w:rFonts w:cs="Open Sans"/>
        </w:rPr>
      </w:pPr>
      <w:r w:rsidRPr="00C23737">
        <w:rPr>
          <w:rFonts w:cs="Open Sans"/>
        </w:rPr>
        <w:t xml:space="preserve">At a State and Territory level, </w:t>
      </w:r>
      <w:r w:rsidR="003B1A0F" w:rsidRPr="00C23737">
        <w:rPr>
          <w:rFonts w:cs="Open Sans"/>
        </w:rPr>
        <w:t>legislation</w:t>
      </w:r>
      <w:r w:rsidRPr="00C23737">
        <w:rPr>
          <w:rFonts w:cs="Open Sans"/>
        </w:rPr>
        <w:t xml:space="preserve"> protect</w:t>
      </w:r>
      <w:r w:rsidR="002B6F5A" w:rsidRPr="00C23737">
        <w:rPr>
          <w:rFonts w:cs="Open Sans"/>
        </w:rPr>
        <w:t xml:space="preserve">s </w:t>
      </w:r>
      <w:r w:rsidR="0067372D" w:rsidRPr="00C23737">
        <w:rPr>
          <w:rFonts w:cs="Open Sans"/>
        </w:rPr>
        <w:t xml:space="preserve">aspects of </w:t>
      </w:r>
      <w:r w:rsidR="00CA65FD" w:rsidRPr="00C23737">
        <w:rPr>
          <w:rFonts w:cs="Open Sans"/>
        </w:rPr>
        <w:t xml:space="preserve">freedom of religion including </w:t>
      </w:r>
      <w:r w:rsidR="007E0DEA" w:rsidRPr="00C23737">
        <w:rPr>
          <w:rFonts w:cs="Open Sans"/>
        </w:rPr>
        <w:t>anti-discrimination</w:t>
      </w:r>
      <w:r w:rsidR="00A55479" w:rsidRPr="00C23737">
        <w:rPr>
          <w:rFonts w:cs="Open Sans"/>
        </w:rPr>
        <w:t xml:space="preserve"> and</w:t>
      </w:r>
      <w:r w:rsidR="007E0DEA" w:rsidRPr="00C23737">
        <w:rPr>
          <w:rFonts w:cs="Open Sans"/>
        </w:rPr>
        <w:t xml:space="preserve"> anti-vilification </w:t>
      </w:r>
      <w:r w:rsidR="00A55479" w:rsidRPr="00C23737">
        <w:rPr>
          <w:rFonts w:cs="Open Sans"/>
        </w:rPr>
        <w:t xml:space="preserve">protection </w:t>
      </w:r>
      <w:r w:rsidR="007E0DEA" w:rsidRPr="00C23737">
        <w:rPr>
          <w:rFonts w:cs="Open Sans"/>
        </w:rPr>
        <w:t>and human rights protection.</w:t>
      </w:r>
    </w:p>
    <w:tbl>
      <w:tblPr>
        <w:tblStyle w:val="Grigliatabella"/>
        <w:tblW w:w="0" w:type="auto"/>
        <w:tblLook w:val="04A0" w:firstRow="1" w:lastRow="0" w:firstColumn="1" w:lastColumn="0" w:noHBand="0" w:noVBand="1"/>
      </w:tblPr>
      <w:tblGrid>
        <w:gridCol w:w="9016"/>
      </w:tblGrid>
      <w:tr w:rsidR="001F29EB" w:rsidRPr="00E64017" w14:paraId="2EFF2196" w14:textId="77777777" w:rsidTr="001F29EB">
        <w:tc>
          <w:tcPr>
            <w:tcW w:w="9016" w:type="dxa"/>
          </w:tcPr>
          <w:p w14:paraId="5CE6AFAE" w14:textId="77777777" w:rsidR="001F29EB" w:rsidRPr="00E64017" w:rsidRDefault="001F29EB" w:rsidP="001F29EB">
            <w:pPr>
              <w:pStyle w:val="Titolo3"/>
              <w:outlineLvl w:val="2"/>
            </w:pPr>
            <w:r w:rsidRPr="00E64017">
              <w:t>Human Rights Act 2004 (ACT)</w:t>
            </w:r>
          </w:p>
          <w:p w14:paraId="18EE830D" w14:textId="02C80ED5" w:rsidR="001F29EB" w:rsidRPr="00E64017" w:rsidRDefault="001F29EB" w:rsidP="001F29EB">
            <w:pPr>
              <w:rPr>
                <w:rFonts w:cs="Open Sans"/>
                <w:szCs w:val="24"/>
              </w:rPr>
            </w:pPr>
            <w:r w:rsidRPr="00E64017">
              <w:rPr>
                <w:rFonts w:cs="Open Sans"/>
                <w:szCs w:val="24"/>
              </w:rPr>
              <w:t xml:space="preserve">Section 14 of the </w:t>
            </w:r>
            <w:r w:rsidRPr="00B96C0A">
              <w:rPr>
                <w:rStyle w:val="Enfasicorsivo"/>
              </w:rPr>
              <w:t>Human Rights Act 2004</w:t>
            </w:r>
            <w:r w:rsidRPr="00E64017">
              <w:rPr>
                <w:rFonts w:cs="Open Sans"/>
                <w:szCs w:val="24"/>
              </w:rPr>
              <w:t xml:space="preserve"> (ACT) provides, in line with the UN Convention on the Elimination of All Forms of Racial Discrimination, a proactive right to freedom of thought, conscience and religion, including the freedom of a person to have or to adopt a religion or belief of </w:t>
            </w:r>
            <w:r w:rsidR="00506CCB" w:rsidRPr="00E64017">
              <w:rPr>
                <w:rFonts w:cs="Open Sans"/>
                <w:szCs w:val="24"/>
              </w:rPr>
              <w:t>the person’s</w:t>
            </w:r>
            <w:r w:rsidRPr="00E64017">
              <w:rPr>
                <w:rFonts w:cs="Open Sans"/>
                <w:szCs w:val="24"/>
              </w:rPr>
              <w:t xml:space="preserve"> choice; and the freedom to demonstrate religion or belief in worship, observance, practice and teaching, either individually or as part of a community and in public or private. Section 14 also states that no-one may be coerced in a way that would limit their freedom to have or adopt a religion or belief in worship, observance, practice or teaching.</w:t>
            </w:r>
          </w:p>
          <w:p w14:paraId="11263F3A" w14:textId="77777777" w:rsidR="001F29EB" w:rsidRPr="00E64017" w:rsidRDefault="001F29EB" w:rsidP="001F29EB">
            <w:pPr>
              <w:pStyle w:val="Titolo3"/>
              <w:outlineLvl w:val="2"/>
            </w:pPr>
            <w:r w:rsidRPr="00E64017">
              <w:t>Human Rights Act 2019 (Qld)</w:t>
            </w:r>
          </w:p>
          <w:p w14:paraId="03543BB6" w14:textId="53402F95" w:rsidR="001F29EB" w:rsidRPr="00E64017" w:rsidRDefault="001F29EB" w:rsidP="003F5B10">
            <w:r w:rsidRPr="00E64017">
              <w:t xml:space="preserve">Section 20 of the </w:t>
            </w:r>
            <w:r w:rsidRPr="00B96C0A">
              <w:rPr>
                <w:rStyle w:val="Enfasicorsivo"/>
              </w:rPr>
              <w:t>Human Rights Act 2019</w:t>
            </w:r>
            <w:r w:rsidRPr="00E64017">
              <w:t xml:space="preserve"> (Qld) provides the same proactive right as the ACT. It sets out that </w:t>
            </w:r>
            <w:r w:rsidRPr="00E64017">
              <w:rPr>
                <w:color w:val="000000"/>
              </w:rPr>
              <w:t xml:space="preserve">every </w:t>
            </w:r>
            <w:r w:rsidRPr="00E64017">
              <w:t>person has the right to freedom of thought, conscience, religion and belief, including the freedom to have or to adopt a religion or belief of the person’s choice; and the freedom to demonstrate the person’s religion or belief in worship, observance, practice and teaching, either individually or as part of a community, in public or in private. Section 20 also states that a person must not be coerced or restrained in a way that limits the person’s freedom to have or adopt a religion or belief.</w:t>
            </w:r>
          </w:p>
          <w:p w14:paraId="51836BF7" w14:textId="77777777" w:rsidR="001F29EB" w:rsidRPr="00E64017" w:rsidRDefault="001F29EB" w:rsidP="001F29EB">
            <w:pPr>
              <w:pStyle w:val="Titolo3"/>
              <w:outlineLvl w:val="2"/>
            </w:pPr>
            <w:r w:rsidRPr="00E64017">
              <w:t>Equal Opportunity Act 2010 (Vic)</w:t>
            </w:r>
          </w:p>
          <w:p w14:paraId="39D1BB13" w14:textId="0CC6AEAF" w:rsidR="001F29EB" w:rsidRPr="00E64017" w:rsidRDefault="001F29EB" w:rsidP="001F29EB">
            <w:pPr>
              <w:rPr>
                <w:rFonts w:cs="Open Sans"/>
                <w:szCs w:val="24"/>
              </w:rPr>
            </w:pPr>
            <w:r w:rsidRPr="00E64017">
              <w:rPr>
                <w:rFonts w:cs="Open Sans"/>
                <w:szCs w:val="24"/>
              </w:rPr>
              <w:t>The</w:t>
            </w:r>
            <w:r w:rsidRPr="00E64017">
              <w:rPr>
                <w:rFonts w:cs="Open Sans"/>
                <w:i/>
                <w:szCs w:val="24"/>
              </w:rPr>
              <w:t xml:space="preserve"> </w:t>
            </w:r>
            <w:r w:rsidRPr="00B96C0A">
              <w:rPr>
                <w:rStyle w:val="Enfasicorsivo"/>
              </w:rPr>
              <w:t>Equal Opportunity Act 2010</w:t>
            </w:r>
            <w:r w:rsidRPr="00E64017">
              <w:rPr>
                <w:rFonts w:cs="Open Sans"/>
                <w:szCs w:val="24"/>
              </w:rPr>
              <w:t xml:space="preserve"> (Vic) is a broad protection against discrimination and vilification on the basis of race (including colour, nationality, ethnicity and ethnic origin), religious affiliation or activity or age. Religious belief or activity is further defined as (a) holding or not holding a lawful religious belief or view; and (b) engaging in, not engaging in</w:t>
            </w:r>
            <w:r w:rsidR="00506CCB" w:rsidRPr="00E64017">
              <w:rPr>
                <w:rFonts w:cs="Open Sans"/>
                <w:szCs w:val="24"/>
              </w:rPr>
              <w:t>,</w:t>
            </w:r>
            <w:r w:rsidRPr="00E64017">
              <w:rPr>
                <w:rFonts w:cs="Open Sans"/>
                <w:szCs w:val="24"/>
              </w:rPr>
              <w:t xml:space="preserve"> or refusing to engage in a lawful religious activity.</w:t>
            </w:r>
          </w:p>
          <w:p w14:paraId="3E02984D" w14:textId="77777777" w:rsidR="001F29EB" w:rsidRPr="00E64017" w:rsidRDefault="001F29EB" w:rsidP="001F29EB">
            <w:pPr>
              <w:pStyle w:val="Titolo3"/>
              <w:outlineLvl w:val="2"/>
            </w:pPr>
            <w:r w:rsidRPr="00E64017">
              <w:t>Racial and Religious Tolerance Act 2001 (Vic)</w:t>
            </w:r>
          </w:p>
          <w:p w14:paraId="049997FF" w14:textId="77777777" w:rsidR="001F29EB" w:rsidRPr="00E64017" w:rsidRDefault="001F29EB" w:rsidP="001F29EB">
            <w:pPr>
              <w:rPr>
                <w:rFonts w:cs="Open Sans"/>
                <w:szCs w:val="24"/>
              </w:rPr>
            </w:pPr>
            <w:r w:rsidRPr="00E64017">
              <w:rPr>
                <w:rFonts w:cs="Open Sans"/>
                <w:szCs w:val="24"/>
              </w:rPr>
              <w:t xml:space="preserve">Vilification on the basis of race or religion is prohibited by the </w:t>
            </w:r>
            <w:r w:rsidRPr="00B96C0A">
              <w:rPr>
                <w:rStyle w:val="Enfasicorsivo"/>
              </w:rPr>
              <w:t>Racial and Religious Tolerance Act 2001</w:t>
            </w:r>
            <w:r w:rsidRPr="00E64017">
              <w:rPr>
                <w:rFonts w:cs="Open Sans"/>
                <w:szCs w:val="24"/>
              </w:rPr>
              <w:t xml:space="preserve"> (Vic). Specifically, the Act prohibits behaviour that incites or encourages hatred, serious contempt, revulsion or severe ridicule against another person or group because of their race, or because of their religion. The impugned behaviour must be public (for example racist publications, statements during meetings, posters, graffiti, public rallies) and does not include personal beliefs.</w:t>
            </w:r>
          </w:p>
          <w:p w14:paraId="1368B2D5" w14:textId="77777777" w:rsidR="001F29EB" w:rsidRPr="00E64017" w:rsidRDefault="001F29EB" w:rsidP="001F29EB">
            <w:pPr>
              <w:pStyle w:val="Titolo3"/>
              <w:outlineLvl w:val="2"/>
            </w:pPr>
            <w:r w:rsidRPr="00E64017">
              <w:t>Anti-Discrimination Act 1991 (Qld)</w:t>
            </w:r>
          </w:p>
          <w:p w14:paraId="32A15AC3" w14:textId="77777777" w:rsidR="001F29EB" w:rsidRPr="00E64017" w:rsidRDefault="001F29EB" w:rsidP="001F29EB">
            <w:pPr>
              <w:rPr>
                <w:rFonts w:cs="Open Sans"/>
                <w:szCs w:val="24"/>
              </w:rPr>
            </w:pPr>
            <w:r w:rsidRPr="00E64017">
              <w:rPr>
                <w:rFonts w:cs="Open Sans"/>
                <w:szCs w:val="24"/>
              </w:rPr>
              <w:t xml:space="preserve">The </w:t>
            </w:r>
            <w:r w:rsidRPr="00B96C0A">
              <w:rPr>
                <w:rStyle w:val="Enfasicorsivo"/>
              </w:rPr>
              <w:t>Anti-Discrimination Act 1991</w:t>
            </w:r>
            <w:r w:rsidRPr="00E64017">
              <w:rPr>
                <w:rFonts w:cs="Open Sans"/>
                <w:szCs w:val="24"/>
              </w:rPr>
              <w:t xml:space="preserve"> (Qld) lists 16 legally protected attributes including race and religious belief. The Act also prohibits vilification on the ground of religion and the ground of race. Serious vilification is prohibited by s 131A, setting maximum penalties for an individual (70 penalty units or 6 months imprisonment) and a corporation (350 penalty units).</w:t>
            </w:r>
          </w:p>
          <w:p w14:paraId="7323CC52" w14:textId="77777777" w:rsidR="001F29EB" w:rsidRPr="00E64017" w:rsidRDefault="001F29EB" w:rsidP="001F29EB">
            <w:pPr>
              <w:pStyle w:val="Titolo3"/>
              <w:outlineLvl w:val="2"/>
            </w:pPr>
            <w:r w:rsidRPr="00E64017">
              <w:t>Equal Opportunity Act 1984 (WA)</w:t>
            </w:r>
          </w:p>
          <w:p w14:paraId="3F624BB1" w14:textId="15CD62A9" w:rsidR="001F29EB" w:rsidRPr="00E64017" w:rsidRDefault="001F29EB" w:rsidP="001F29EB">
            <w:pPr>
              <w:rPr>
                <w:rFonts w:cs="Open Sans"/>
                <w:szCs w:val="24"/>
              </w:rPr>
            </w:pPr>
            <w:r w:rsidRPr="00E64017">
              <w:rPr>
                <w:rFonts w:cs="Open Sans"/>
                <w:szCs w:val="24"/>
              </w:rPr>
              <w:t xml:space="preserve">In Western Australia there is broad protection against racial discrimination in the </w:t>
            </w:r>
            <w:r w:rsidRPr="00B96C0A">
              <w:rPr>
                <w:rStyle w:val="Enfasicorsivo"/>
              </w:rPr>
              <w:t>Equal Opportunity Act 1984</w:t>
            </w:r>
            <w:r w:rsidRPr="00E64017">
              <w:rPr>
                <w:rFonts w:cs="Open Sans"/>
                <w:szCs w:val="24"/>
              </w:rPr>
              <w:t xml:space="preserve"> (WA). The Act states that race ‘includes colour, descent, ethnic or national origin or nationality’. The Act also provides protection against discrimination based on religious conviction.</w:t>
            </w:r>
          </w:p>
          <w:p w14:paraId="38FEA057" w14:textId="77777777" w:rsidR="001F29EB" w:rsidRPr="00E64017" w:rsidRDefault="001F29EB" w:rsidP="001F29EB">
            <w:pPr>
              <w:pStyle w:val="Titolo3"/>
              <w:outlineLvl w:val="2"/>
            </w:pPr>
            <w:r w:rsidRPr="00E64017">
              <w:t>Anti-Discrimination Act 1992 (NT)</w:t>
            </w:r>
          </w:p>
          <w:p w14:paraId="1B59F7AF" w14:textId="034EBA93" w:rsidR="001F29EB" w:rsidRPr="00E64017" w:rsidRDefault="001F29EB" w:rsidP="001F29EB">
            <w:pPr>
              <w:rPr>
                <w:rFonts w:cs="Open Sans"/>
                <w:szCs w:val="24"/>
              </w:rPr>
            </w:pPr>
            <w:r w:rsidRPr="00E64017">
              <w:rPr>
                <w:rFonts w:cs="Open Sans"/>
                <w:szCs w:val="24"/>
              </w:rPr>
              <w:t xml:space="preserve">Section 19 (1) of the </w:t>
            </w:r>
            <w:r w:rsidRPr="00B96C0A">
              <w:rPr>
                <w:rStyle w:val="Enfasicorsivo"/>
              </w:rPr>
              <w:t>Anti-Discrimination Act 1992</w:t>
            </w:r>
            <w:r w:rsidRPr="00E64017">
              <w:rPr>
                <w:rFonts w:cs="Open Sans"/>
                <w:szCs w:val="24"/>
              </w:rPr>
              <w:t xml:space="preserve"> (NT) specifically prohibits discrimination on the grounds of race and religious belief.</w:t>
            </w:r>
          </w:p>
          <w:p w14:paraId="657FB263" w14:textId="77777777" w:rsidR="001F29EB" w:rsidRPr="00E64017" w:rsidRDefault="001F29EB" w:rsidP="001F29EB">
            <w:pPr>
              <w:pStyle w:val="Titolo3"/>
              <w:outlineLvl w:val="2"/>
            </w:pPr>
            <w:r w:rsidRPr="00E64017">
              <w:t>Anti-Discrimination Act 1998 (Tas)</w:t>
            </w:r>
          </w:p>
          <w:p w14:paraId="6EEB7A8C" w14:textId="77777777" w:rsidR="001F29EB" w:rsidRPr="00E64017" w:rsidRDefault="001F29EB" w:rsidP="001F29EB">
            <w:pPr>
              <w:rPr>
                <w:rFonts w:cs="Open Sans"/>
                <w:szCs w:val="24"/>
              </w:rPr>
            </w:pPr>
            <w:r w:rsidRPr="00E64017">
              <w:rPr>
                <w:rFonts w:cs="Open Sans"/>
                <w:szCs w:val="24"/>
              </w:rPr>
              <w:t xml:space="preserve">The </w:t>
            </w:r>
            <w:r w:rsidRPr="00B96C0A">
              <w:rPr>
                <w:rStyle w:val="Enfasicorsivo"/>
              </w:rPr>
              <w:t>Anti-Discrimination Act 1998</w:t>
            </w:r>
            <w:r w:rsidRPr="00E64017">
              <w:rPr>
                <w:rFonts w:cs="Open Sans"/>
                <w:szCs w:val="24"/>
              </w:rPr>
              <w:t xml:space="preserve"> (Tas) prohibits direct or indirect discrimination based on a person’s attributes, including the attributes of religious belief, religious activity, and race. Race is defined specifically to include both ‘ethnic origin’ and ‘ethno-religious origin’.</w:t>
            </w:r>
          </w:p>
          <w:p w14:paraId="5AC92CFE" w14:textId="77777777" w:rsidR="001F29EB" w:rsidRPr="00E64017" w:rsidRDefault="001F29EB" w:rsidP="001F29EB">
            <w:pPr>
              <w:pStyle w:val="Titolo3"/>
              <w:outlineLvl w:val="2"/>
            </w:pPr>
            <w:r w:rsidRPr="00E64017">
              <w:t>Crimes Act 1900 (NSW)</w:t>
            </w:r>
          </w:p>
          <w:p w14:paraId="72CFE7E8" w14:textId="77777777" w:rsidR="001F29EB" w:rsidRPr="00E64017" w:rsidRDefault="001F29EB" w:rsidP="00B96C0A">
            <w:r w:rsidRPr="00E64017">
              <w:t xml:space="preserve">In 2018, the </w:t>
            </w:r>
            <w:r w:rsidRPr="00B96C0A">
              <w:rPr>
                <w:rStyle w:val="Enfasicorsivo"/>
                <w:rFonts w:eastAsiaTheme="minorHAnsi"/>
                <w:lang w:eastAsia="en-US"/>
              </w:rPr>
              <w:t>Crimes Act 1900</w:t>
            </w:r>
            <w:r w:rsidRPr="00E64017">
              <w:t xml:space="preserve"> (NSW) was amended to </w:t>
            </w:r>
            <w:r w:rsidRPr="00E64017">
              <w:rPr>
                <w:shd w:val="clear" w:color="auto" w:fill="FFFFFF"/>
              </w:rPr>
              <w:t>create an offence for a</w:t>
            </w:r>
            <w:r w:rsidRPr="00E64017">
              <w:t>n individual who, or a company that, intentionally or recklessly threatens or incites violence towards a person (or group of persons) in public on various grounds including religion (s 93Z).</w:t>
            </w:r>
          </w:p>
          <w:p w14:paraId="4076F76F" w14:textId="1D0E5F77" w:rsidR="001F29EB" w:rsidRPr="00E64017" w:rsidRDefault="001F29EB" w:rsidP="0028721B">
            <w:pPr>
              <w:rPr>
                <w:rFonts w:eastAsia="Times New Roman" w:cs="Open Sans"/>
                <w:szCs w:val="24"/>
                <w:lang w:eastAsia="en-AU"/>
              </w:rPr>
            </w:pPr>
            <w:r w:rsidRPr="00E64017">
              <w:rPr>
                <w:rFonts w:eastAsia="Times New Roman" w:cs="Open Sans"/>
                <w:szCs w:val="24"/>
                <w:lang w:eastAsia="en-AU"/>
              </w:rPr>
              <w:t>The scope of the section is broad—it is immaterial whether the perpetrator’s assumptions about the other person were correct, and violence does not need to occur for a prosecution to be successful.</w:t>
            </w:r>
          </w:p>
        </w:tc>
      </w:tr>
    </w:tbl>
    <w:p w14:paraId="6C6DDF28" w14:textId="77777777" w:rsidR="001F29EB" w:rsidRPr="00E64017" w:rsidRDefault="001F29EB" w:rsidP="0028721B">
      <w:pPr>
        <w:rPr>
          <w:rFonts w:cs="Open Sans"/>
          <w:szCs w:val="24"/>
        </w:rPr>
      </w:pPr>
    </w:p>
    <w:tbl>
      <w:tblPr>
        <w:tblStyle w:val="Grigliatabella"/>
        <w:tblW w:w="0" w:type="auto"/>
        <w:tblLook w:val="04A0" w:firstRow="1" w:lastRow="0" w:firstColumn="1" w:lastColumn="0" w:noHBand="0" w:noVBand="1"/>
      </w:tblPr>
      <w:tblGrid>
        <w:gridCol w:w="9016"/>
      </w:tblGrid>
      <w:tr w:rsidR="001E2C1C" w:rsidRPr="00E64017" w14:paraId="3A9027C1" w14:textId="77777777" w:rsidTr="001E2C1C">
        <w:tc>
          <w:tcPr>
            <w:tcW w:w="9016" w:type="dxa"/>
          </w:tcPr>
          <w:p w14:paraId="6FE2A966" w14:textId="428AA689" w:rsidR="009738D7" w:rsidRPr="00E64017" w:rsidRDefault="009738D7" w:rsidP="001F61B3">
            <w:pPr>
              <w:pStyle w:val="Titolo3"/>
              <w:outlineLvl w:val="2"/>
            </w:pPr>
            <w:r w:rsidRPr="00E64017">
              <w:t>Case study—Anti-discrimination protection in NSW</w:t>
            </w:r>
          </w:p>
          <w:p w14:paraId="6589A497" w14:textId="4B712495" w:rsidR="009738D7" w:rsidRPr="00E64017" w:rsidRDefault="00506CCB" w:rsidP="009738D7">
            <w:pPr>
              <w:rPr>
                <w:rFonts w:cs="Open Sans"/>
                <w:szCs w:val="24"/>
              </w:rPr>
            </w:pPr>
            <w:r w:rsidRPr="00E64017">
              <w:rPr>
                <w:rFonts w:cs="Open Sans"/>
                <w:szCs w:val="24"/>
              </w:rPr>
              <w:t>In New South Wales, t</w:t>
            </w:r>
            <w:r w:rsidR="009738D7" w:rsidRPr="00E64017">
              <w:rPr>
                <w:rFonts w:cs="Open Sans"/>
                <w:szCs w:val="24"/>
              </w:rPr>
              <w:t>here is civil law protection against discrimination, harassment and vilification on the basis of race but not on the basis of religion</w:t>
            </w:r>
            <w:r w:rsidRPr="00E64017">
              <w:rPr>
                <w:rFonts w:cs="Open Sans"/>
                <w:szCs w:val="24"/>
              </w:rPr>
              <w:t>.</w:t>
            </w:r>
          </w:p>
          <w:p w14:paraId="6C7C1C7B" w14:textId="150BFEFA" w:rsidR="009738D7" w:rsidRPr="00E64017" w:rsidRDefault="009738D7" w:rsidP="009738D7">
            <w:pPr>
              <w:rPr>
                <w:rFonts w:cs="Open Sans"/>
                <w:szCs w:val="24"/>
              </w:rPr>
            </w:pPr>
            <w:r w:rsidRPr="00E64017">
              <w:rPr>
                <w:rFonts w:cs="Open Sans"/>
                <w:szCs w:val="24"/>
              </w:rPr>
              <w:t>In 2016, television presenter Sonia Kruger was found to have vilified Muslim people when she called for Australia to close its borders to those of the Islamic faith during a segment on the</w:t>
            </w:r>
            <w:r w:rsidR="0018457F" w:rsidRPr="00E64017">
              <w:rPr>
                <w:rFonts w:cs="Open Sans"/>
                <w:szCs w:val="24"/>
              </w:rPr>
              <w:t xml:space="preserve"> </w:t>
            </w:r>
            <w:r w:rsidRPr="00B96C0A">
              <w:rPr>
                <w:rStyle w:val="Enfasicorsivo"/>
              </w:rPr>
              <w:t>Today</w:t>
            </w:r>
            <w:r w:rsidR="0018457F" w:rsidRPr="00B96C0A">
              <w:rPr>
                <w:rStyle w:val="Enfasicorsivo"/>
              </w:rPr>
              <w:t xml:space="preserve"> </w:t>
            </w:r>
            <w:r w:rsidRPr="00B96C0A">
              <w:rPr>
                <w:rStyle w:val="Enfasicorsivo"/>
              </w:rPr>
              <w:t>Show</w:t>
            </w:r>
            <w:r w:rsidRPr="00E64017">
              <w:rPr>
                <w:rFonts w:cs="Open Sans"/>
                <w:szCs w:val="24"/>
              </w:rPr>
              <w:t>.</w:t>
            </w:r>
          </w:p>
          <w:p w14:paraId="705D7C8A" w14:textId="573C4607" w:rsidR="009738D7" w:rsidRPr="00E64017" w:rsidRDefault="00506CCB" w:rsidP="009738D7">
            <w:pPr>
              <w:rPr>
                <w:rFonts w:cs="Open Sans"/>
                <w:szCs w:val="24"/>
              </w:rPr>
            </w:pPr>
            <w:r w:rsidRPr="00E64017">
              <w:rPr>
                <w:rFonts w:cs="Open Sans"/>
                <w:szCs w:val="24"/>
              </w:rPr>
              <w:t>T</w:t>
            </w:r>
            <w:r w:rsidR="009738D7" w:rsidRPr="00E64017">
              <w:rPr>
                <w:rFonts w:cs="Open Sans"/>
                <w:szCs w:val="24"/>
              </w:rPr>
              <w:t>he NSW Civil and Administrative Tribunal found that while Kruger's ‘vilifying remarks’ ‘amounted to a stereotypical attack on all Muslims in Australia’ and had the capacity to ‘encourage hatred towards, or serious contempt for, Australian Muslims by ordinary members of the Australian population’, she did not engage in racial vilification under the Anti-Discrimination Act 1977 (NSW) because Muslim people living in Australia are not a race.</w:t>
            </w:r>
            <w:r w:rsidR="009738D7" w:rsidRPr="00B96C0A">
              <w:rPr>
                <w:rStyle w:val="Rimandonotadichiusura"/>
              </w:rPr>
              <w:endnoteReference w:id="51"/>
            </w:r>
          </w:p>
          <w:p w14:paraId="2A52839F" w14:textId="08417C83" w:rsidR="001E2C1C" w:rsidRPr="00E64017" w:rsidRDefault="009738D7" w:rsidP="00563335">
            <w:pPr>
              <w:rPr>
                <w:rFonts w:cs="Open Sans"/>
                <w:szCs w:val="24"/>
              </w:rPr>
            </w:pPr>
            <w:r w:rsidRPr="00E64017">
              <w:rPr>
                <w:rFonts w:cs="Open Sans"/>
                <w:szCs w:val="24"/>
              </w:rPr>
              <w:t>If violence is threatened or incited against a person or group of persons because of their religion</w:t>
            </w:r>
            <w:r w:rsidR="0072083E" w:rsidRPr="00E64017">
              <w:rPr>
                <w:rFonts w:cs="Open Sans"/>
                <w:szCs w:val="24"/>
              </w:rPr>
              <w:t>,</w:t>
            </w:r>
            <w:r w:rsidRPr="00E64017">
              <w:rPr>
                <w:rFonts w:cs="Open Sans"/>
                <w:szCs w:val="24"/>
              </w:rPr>
              <w:t xml:space="preserve"> the police in NSW can pursue a case under the Crimes Act 1900 but, to date</w:t>
            </w:r>
            <w:r w:rsidR="003D2AEA" w:rsidRPr="00E64017">
              <w:rPr>
                <w:rFonts w:cs="Open Sans"/>
                <w:szCs w:val="24"/>
              </w:rPr>
              <w:t>,</w:t>
            </w:r>
            <w:r w:rsidRPr="00E64017">
              <w:rPr>
                <w:rFonts w:cs="Open Sans"/>
                <w:szCs w:val="24"/>
              </w:rPr>
              <w:t xml:space="preserve"> there </w:t>
            </w:r>
            <w:r w:rsidRPr="00E64017">
              <w:rPr>
                <w:rFonts w:eastAsia="Times New Roman" w:cs="Open Sans"/>
                <w:szCs w:val="24"/>
                <w:lang w:eastAsia="en-AU"/>
              </w:rPr>
              <w:t xml:space="preserve">have not been </w:t>
            </w:r>
            <w:r w:rsidR="00506CCB" w:rsidRPr="00E64017">
              <w:rPr>
                <w:rFonts w:eastAsia="Times New Roman" w:cs="Open Sans"/>
                <w:szCs w:val="24"/>
                <w:lang w:eastAsia="en-AU"/>
              </w:rPr>
              <w:t>any successful</w:t>
            </w:r>
            <w:r w:rsidRPr="00E64017">
              <w:rPr>
                <w:rFonts w:eastAsia="Times New Roman" w:cs="Open Sans"/>
                <w:szCs w:val="24"/>
                <w:lang w:eastAsia="en-AU"/>
              </w:rPr>
              <w:t xml:space="preserve"> prosecutions.</w:t>
            </w:r>
            <w:r w:rsidRPr="00E64017">
              <w:rPr>
                <w:rFonts w:cs="Open Sans"/>
                <w:szCs w:val="24"/>
              </w:rPr>
              <w:t xml:space="preserve"> If this </w:t>
            </w:r>
            <w:r w:rsidRPr="00B96C0A">
              <w:rPr>
                <w:rStyle w:val="Enfasicorsivo"/>
              </w:rPr>
              <w:t>Today Show</w:t>
            </w:r>
            <w:r w:rsidRPr="00E64017">
              <w:rPr>
                <w:rFonts w:cs="Open Sans"/>
                <w:szCs w:val="24"/>
              </w:rPr>
              <w:t xml:space="preserve"> incident had occurred in 2018 it is unlikely it would have progressed under the Crimes Act.</w:t>
            </w:r>
          </w:p>
        </w:tc>
      </w:tr>
    </w:tbl>
    <w:p w14:paraId="1D9B139B" w14:textId="77777777" w:rsidR="001E2C1C" w:rsidRPr="00C23737" w:rsidRDefault="001E2C1C" w:rsidP="00563335">
      <w:pPr>
        <w:spacing w:line="240" w:lineRule="auto"/>
        <w:rPr>
          <w:rFonts w:eastAsia="Times New Roman" w:cs="Open Sans"/>
          <w:lang w:eastAsia="en-AU"/>
        </w:rPr>
      </w:pPr>
    </w:p>
    <w:p w14:paraId="183A1472" w14:textId="0780E83C" w:rsidR="006D7920" w:rsidRPr="001F61B3" w:rsidRDefault="001F61B3" w:rsidP="001F61B3">
      <w:pPr>
        <w:pStyle w:val="Titolo2"/>
        <w:rPr>
          <w:rFonts w:cs="Open Sans"/>
        </w:rPr>
      </w:pPr>
      <w:bookmarkStart w:id="44" w:name="_Toc76715583"/>
      <w:r>
        <w:t>3.6</w:t>
      </w:r>
      <w:r>
        <w:tab/>
      </w:r>
      <w:r w:rsidR="003D0652" w:rsidRPr="00C23737">
        <w:t>Reality of current legal framework for Australian Muslims</w:t>
      </w:r>
      <w:bookmarkEnd w:id="44"/>
    </w:p>
    <w:p w14:paraId="56FD6CC1" w14:textId="3D502F26" w:rsidR="000E7E2D" w:rsidRPr="00C23737" w:rsidRDefault="000E7E2D" w:rsidP="00B96C0A">
      <w:pPr>
        <w:pStyle w:val="Rientronormale"/>
      </w:pPr>
      <w:r w:rsidRPr="00B96C0A">
        <w:rPr>
          <w:rStyle w:val="Enfasicorsivo"/>
        </w:rPr>
        <w:t>We need a law. It's about people’s human rights to live a life. Without legislation, we're vulnerable</w:t>
      </w:r>
      <w:r w:rsidRPr="00C23737">
        <w:t xml:space="preserve">. </w:t>
      </w:r>
      <w:r w:rsidR="00271D67" w:rsidRPr="00C23737">
        <w:t>—</w:t>
      </w:r>
      <w:r w:rsidRPr="00C23737">
        <w:t>Canberra consultation participant</w:t>
      </w:r>
    </w:p>
    <w:p w14:paraId="101A1FE9" w14:textId="5798CD4B" w:rsidR="00082317" w:rsidRPr="00C23737" w:rsidRDefault="00D74A8B" w:rsidP="0018457F">
      <w:r w:rsidRPr="00C23737">
        <w:rPr>
          <w:rFonts w:cs="Open Sans"/>
        </w:rPr>
        <w:t xml:space="preserve">While there have been gains around protecting </w:t>
      </w:r>
      <w:r w:rsidR="00104346" w:rsidRPr="0018457F">
        <w:t>some</w:t>
      </w:r>
      <w:r w:rsidR="00104346" w:rsidRPr="00C23737">
        <w:rPr>
          <w:rFonts w:cs="Open Sans"/>
        </w:rPr>
        <w:t xml:space="preserve"> </w:t>
      </w:r>
      <w:r w:rsidRPr="00C23737">
        <w:rPr>
          <w:rFonts w:cs="Open Sans"/>
        </w:rPr>
        <w:t>aspects of freedom of religion</w:t>
      </w:r>
      <w:r w:rsidR="006B0215" w:rsidRPr="00C23737">
        <w:rPr>
          <w:rFonts w:cs="Open Sans"/>
        </w:rPr>
        <w:t xml:space="preserve"> in Australia</w:t>
      </w:r>
      <w:r w:rsidRPr="00C23737">
        <w:rPr>
          <w:rFonts w:cs="Open Sans"/>
        </w:rPr>
        <w:t xml:space="preserve">, </w:t>
      </w:r>
      <w:r w:rsidR="00082317" w:rsidRPr="00C23737">
        <w:t>th</w:t>
      </w:r>
      <w:r w:rsidR="008E1AFB" w:rsidRPr="00C23737">
        <w:t>is</w:t>
      </w:r>
      <w:r w:rsidR="00082317" w:rsidRPr="00C23737">
        <w:t xml:space="preserve"> protection </w:t>
      </w:r>
      <w:r w:rsidR="008E1AFB" w:rsidRPr="00C23737">
        <w:t xml:space="preserve">remains limited </w:t>
      </w:r>
      <w:r w:rsidR="00082317" w:rsidRPr="00C23737">
        <w:t>and the protections from religious discrimination are not comprehensive.</w:t>
      </w:r>
    </w:p>
    <w:p w14:paraId="3018735C" w14:textId="53527033" w:rsidR="00017267" w:rsidRPr="00C23737" w:rsidRDefault="00017267" w:rsidP="0018457F">
      <w:r w:rsidRPr="00C23737">
        <w:t>For over 20 years</w:t>
      </w:r>
      <w:r w:rsidR="00494731" w:rsidRPr="00C23737">
        <w:t>,</w:t>
      </w:r>
      <w:r w:rsidRPr="00C23737">
        <w:t xml:space="preserve"> the Commission has called for broader protection against discrimination on the basis of religious identity in Commonwealth law. It has sought the introduction of </w:t>
      </w:r>
      <w:r w:rsidRPr="00C23737">
        <w:rPr>
          <w:rFonts w:cs="Open Sans"/>
        </w:rPr>
        <w:t>a religious discrimination law that protects all people in Australia consistent with international human rights law and other Commonwealth discrimination laws.</w:t>
      </w:r>
      <w:r w:rsidRPr="00B96C0A">
        <w:rPr>
          <w:rStyle w:val="Rimandonotadichiusura"/>
        </w:rPr>
        <w:endnoteReference w:id="52"/>
      </w:r>
    </w:p>
    <w:p w14:paraId="743A626B" w14:textId="03AA9A25" w:rsidR="006B0215" w:rsidRPr="00C23737" w:rsidRDefault="00082317" w:rsidP="0018457F">
      <w:r w:rsidRPr="00C23737">
        <w:t>T</w:t>
      </w:r>
      <w:r w:rsidR="00D74A8B" w:rsidRPr="00C23737">
        <w:t xml:space="preserve">he Commission heard during consultations that these protections are not consistent, cohesive, or timely enough to adequately protect the human rights of Australian Muslims to live free from religious </w:t>
      </w:r>
      <w:r w:rsidR="00D74A8B" w:rsidRPr="0018457F">
        <w:t>discrimination</w:t>
      </w:r>
      <w:r w:rsidR="00493CFA" w:rsidRPr="00C23737">
        <w:t xml:space="preserve"> or to freely practise their religion</w:t>
      </w:r>
      <w:r w:rsidR="00D74A8B" w:rsidRPr="00C23737">
        <w:t>.</w:t>
      </w:r>
    </w:p>
    <w:p w14:paraId="41DB71CA" w14:textId="42E8332A" w:rsidR="002D03F1" w:rsidRPr="00C23737" w:rsidRDefault="00FF45D1" w:rsidP="0018457F">
      <w:pPr>
        <w:rPr>
          <w:rFonts w:ascii="20" w:hAnsi="20"/>
        </w:rPr>
      </w:pPr>
      <w:r w:rsidRPr="00C23737">
        <w:t xml:space="preserve">Consultation participants </w:t>
      </w:r>
      <w:r w:rsidR="00BC5E08" w:rsidRPr="00C23737">
        <w:t xml:space="preserve">consistently </w:t>
      </w:r>
      <w:r w:rsidRPr="00C23737">
        <w:t xml:space="preserve">outlined </w:t>
      </w:r>
      <w:r w:rsidR="003164E6" w:rsidRPr="00C23737">
        <w:t xml:space="preserve">to the </w:t>
      </w:r>
      <w:r w:rsidR="003164E6" w:rsidRPr="0018457F">
        <w:t>Commission</w:t>
      </w:r>
      <w:r w:rsidR="003164E6" w:rsidRPr="00C23737">
        <w:t xml:space="preserve"> </w:t>
      </w:r>
      <w:r w:rsidRPr="00C23737">
        <w:t xml:space="preserve">ways in which the </w:t>
      </w:r>
      <w:r w:rsidR="00BC5E08" w:rsidRPr="00C23737">
        <w:t xml:space="preserve">harm </w:t>
      </w:r>
      <w:r w:rsidR="00933780" w:rsidRPr="00C23737">
        <w:t>experience</w:t>
      </w:r>
      <w:r w:rsidR="00BC5E08" w:rsidRPr="00C23737">
        <w:t>d by</w:t>
      </w:r>
      <w:r w:rsidR="00933780" w:rsidRPr="00C23737">
        <w:t xml:space="preserve"> Mus</w:t>
      </w:r>
      <w:r w:rsidR="00BC5E08" w:rsidRPr="00C23737">
        <w:t>l</w:t>
      </w:r>
      <w:r w:rsidR="00933780" w:rsidRPr="00C23737">
        <w:t>im Australians</w:t>
      </w:r>
      <w:r w:rsidR="00BC5E08" w:rsidRPr="00C23737">
        <w:t xml:space="preserve"> was n</w:t>
      </w:r>
      <w:r w:rsidR="007E6E44" w:rsidRPr="00C23737">
        <w:t xml:space="preserve">ot </w:t>
      </w:r>
      <w:r w:rsidR="00334EA3" w:rsidRPr="00C23737">
        <w:t xml:space="preserve">adequately </w:t>
      </w:r>
      <w:r w:rsidR="00F04936" w:rsidRPr="00C23737">
        <w:t xml:space="preserve">contemplated or addressed by the </w:t>
      </w:r>
      <w:r w:rsidR="003F1D80" w:rsidRPr="00C23737">
        <w:t xml:space="preserve">various </w:t>
      </w:r>
      <w:r w:rsidR="00A94937" w:rsidRPr="00C23737">
        <w:t xml:space="preserve">legislative </w:t>
      </w:r>
      <w:r w:rsidR="003F1D80" w:rsidRPr="00C23737">
        <w:t>mechanisms in place</w:t>
      </w:r>
      <w:r w:rsidR="00A94937" w:rsidRPr="00C23737">
        <w:t>.</w:t>
      </w:r>
    </w:p>
    <w:tbl>
      <w:tblPr>
        <w:tblStyle w:val="Grigliatabella"/>
        <w:tblW w:w="0" w:type="auto"/>
        <w:tblLook w:val="04A0" w:firstRow="1" w:lastRow="0" w:firstColumn="1" w:lastColumn="0" w:noHBand="0" w:noVBand="1"/>
      </w:tblPr>
      <w:tblGrid>
        <w:gridCol w:w="9016"/>
      </w:tblGrid>
      <w:tr w:rsidR="00B50465" w:rsidRPr="00C23737" w14:paraId="02B7EF61" w14:textId="77777777" w:rsidTr="00B50465">
        <w:tc>
          <w:tcPr>
            <w:tcW w:w="9016" w:type="dxa"/>
          </w:tcPr>
          <w:p w14:paraId="2D64A5FC" w14:textId="77777777" w:rsidR="00B50465" w:rsidRPr="00E64017" w:rsidRDefault="00B50465" w:rsidP="001F61B3">
            <w:pPr>
              <w:pStyle w:val="Titolo3"/>
              <w:outlineLvl w:val="2"/>
            </w:pPr>
            <w:r w:rsidRPr="00E64017">
              <w:t>Community solution—robust legislative protection against Islamophobia and anti-Muslim hate</w:t>
            </w:r>
          </w:p>
          <w:p w14:paraId="09407F67" w14:textId="77777777" w:rsidR="00B50465" w:rsidRPr="00E64017" w:rsidRDefault="00B50465" w:rsidP="00845DF8">
            <w:pPr>
              <w:rPr>
                <w:szCs w:val="24"/>
              </w:rPr>
            </w:pPr>
            <w:r w:rsidRPr="00E64017">
              <w:rPr>
                <w:szCs w:val="24"/>
              </w:rPr>
              <w:t>Across the consultations, participants spoke of the need for robust laws that deal with Islamophobia and anti-Muslim hate.</w:t>
            </w:r>
          </w:p>
          <w:p w14:paraId="0A645781" w14:textId="77777777" w:rsidR="00B50465" w:rsidRPr="00E64017" w:rsidRDefault="00B50465" w:rsidP="00B96C0A">
            <w:pPr>
              <w:pStyle w:val="Rientronormale"/>
              <w:rPr>
                <w:rFonts w:cs="Open Sans"/>
                <w:szCs w:val="24"/>
              </w:rPr>
            </w:pPr>
            <w:r w:rsidRPr="00B96C0A">
              <w:rPr>
                <w:rStyle w:val="Enfasicorsivo"/>
                <w:rFonts w:eastAsiaTheme="minorHAnsi"/>
              </w:rPr>
              <w:t>Legislation is very weak. No one seems to want to do anything about it.</w:t>
            </w:r>
            <w:r w:rsidRPr="00E64017">
              <w:rPr>
                <w:rFonts w:cs="Open Sans"/>
                <w:szCs w:val="24"/>
              </w:rPr>
              <w:t xml:space="preserve"> —Melbourne consultation participant</w:t>
            </w:r>
          </w:p>
          <w:p w14:paraId="467DB579" w14:textId="1C08A8D0" w:rsidR="00B50465" w:rsidRPr="00E64017" w:rsidRDefault="00B50465" w:rsidP="00845DF8">
            <w:pPr>
              <w:rPr>
                <w:szCs w:val="24"/>
              </w:rPr>
            </w:pPr>
            <w:r w:rsidRPr="00E64017">
              <w:rPr>
                <w:szCs w:val="24"/>
              </w:rPr>
              <w:t xml:space="preserve">In the Sydney consultations, participants spoke of how reporting an incident to the police that may fall under section 93Z of the </w:t>
            </w:r>
            <w:r w:rsidRPr="00E64017">
              <w:rPr>
                <w:i/>
                <w:iCs/>
                <w:szCs w:val="24"/>
              </w:rPr>
              <w:t>Crimes Act 1900</w:t>
            </w:r>
            <w:r w:rsidRPr="00E64017">
              <w:rPr>
                <w:szCs w:val="24"/>
              </w:rPr>
              <w:t xml:space="preserve"> (NSW), was not enough for the community. Many people considered that the police handling such reports would not characterise the incidents as this type of crime. Some spoke of how officers discouraged reports by immediately outlining roadblocks to success, such as challenges with evidence, or they spoke of how the police were backlogged and unwilling to regard such incidents as seriously as the community. Consultation participants told the Commission they believed it was unlikely any action would be taken on reports of </w:t>
            </w:r>
            <w:r w:rsidR="00075A10" w:rsidRPr="00E64017">
              <w:rPr>
                <w:szCs w:val="24"/>
              </w:rPr>
              <w:t xml:space="preserve">incidents of </w:t>
            </w:r>
            <w:r w:rsidRPr="00E64017">
              <w:rPr>
                <w:szCs w:val="24"/>
              </w:rPr>
              <w:t>anti-Muslim hate. Participants indicated that all these factors operated to decrease the effectiveness of the legislation.</w:t>
            </w:r>
          </w:p>
          <w:p w14:paraId="5FA7B2FB" w14:textId="6E4A0A07" w:rsidR="00B50465" w:rsidRPr="00E64017" w:rsidRDefault="00B50465" w:rsidP="00845DF8">
            <w:pPr>
              <w:rPr>
                <w:rFonts w:eastAsia="Open Sans"/>
                <w:color w:val="000000" w:themeColor="text1"/>
                <w:szCs w:val="24"/>
              </w:rPr>
            </w:pPr>
            <w:r w:rsidRPr="00E64017">
              <w:rPr>
                <w:szCs w:val="24"/>
              </w:rPr>
              <w:t>Sydney-based consultation participants and Muslim leaders also told the Commission of the frustration within the community about not being able to act against religious discrimination or anti-Muslim vilification under NSW discrimination law</w:t>
            </w:r>
            <w:r w:rsidR="00C37C93" w:rsidRPr="00E64017">
              <w:rPr>
                <w:szCs w:val="24"/>
              </w:rPr>
              <w:t>. They also relayed that</w:t>
            </w:r>
            <w:r w:rsidRPr="00E64017">
              <w:rPr>
                <w:szCs w:val="24"/>
              </w:rPr>
              <w:t xml:space="preserve"> those who experience discrimination and vilification find it deeply inequitable that such protection is contingent on where </w:t>
            </w:r>
            <w:r w:rsidRPr="00E64017">
              <w:rPr>
                <w:rFonts w:eastAsia="Open Sans"/>
                <w:color w:val="000000" w:themeColor="text1"/>
                <w:szCs w:val="24"/>
              </w:rPr>
              <w:t>people live in Australia, rather than on the harm people suffer.</w:t>
            </w:r>
          </w:p>
          <w:p w14:paraId="3F8A20B9" w14:textId="134102FD" w:rsidR="00B50465" w:rsidRPr="00E64017" w:rsidRDefault="00B50465" w:rsidP="00845DF8">
            <w:pPr>
              <w:rPr>
                <w:szCs w:val="24"/>
              </w:rPr>
            </w:pPr>
            <w:r w:rsidRPr="00E64017">
              <w:rPr>
                <w:szCs w:val="24"/>
              </w:rPr>
              <w:t>In Melbourne consultations, a participant mentioned that at a national level there was nothing more than section 18C of the RDA to protect the Muslim community against public acts of hatred.</w:t>
            </w:r>
            <w:r w:rsidRPr="00B96C0A">
              <w:rPr>
                <w:rStyle w:val="Rimandonotadichiusura"/>
              </w:rPr>
              <w:endnoteReference w:id="53"/>
            </w:r>
            <w:r w:rsidRPr="00E64017">
              <w:rPr>
                <w:szCs w:val="24"/>
              </w:rPr>
              <w:t xml:space="preserve"> As mentioned above, however, this protection relates only to acts of race hate and does not cover acts that are anti-Muslim so can only be relied on by people whose experience includes aspects of race hate.</w:t>
            </w:r>
          </w:p>
          <w:p w14:paraId="5F600BF7" w14:textId="7759EABC" w:rsidR="00B50465" w:rsidRPr="00C23737" w:rsidRDefault="00B50465" w:rsidP="00845DF8">
            <w:r w:rsidRPr="00E64017">
              <w:rPr>
                <w:rFonts w:eastAsia="Open Sans"/>
                <w:color w:val="000000" w:themeColor="text1"/>
                <w:szCs w:val="24"/>
              </w:rPr>
              <w:t>A participant</w:t>
            </w:r>
            <w:r w:rsidRPr="00E64017">
              <w:rPr>
                <w:szCs w:val="24"/>
              </w:rPr>
              <w:t xml:space="preserve"> from the Perth consultations called for a national human rights act or charter, commenting that the </w:t>
            </w:r>
            <w:r w:rsidRPr="00B96C0A">
              <w:rPr>
                <w:rStyle w:val="Enfasicorsivo"/>
              </w:rPr>
              <w:t>Canadian Bill of Rights</w:t>
            </w:r>
            <w:r w:rsidRPr="00E64017">
              <w:rPr>
                <w:szCs w:val="24"/>
              </w:rPr>
              <w:t xml:space="preserve"> (S.C. 1960 c. 44) provides individuals with a strong base for taking action to protect and promote their rights and assists vulnerable groups in society.</w:t>
            </w:r>
          </w:p>
        </w:tc>
      </w:tr>
    </w:tbl>
    <w:p w14:paraId="7AFA9B47" w14:textId="1018674E" w:rsidR="002C0DE4" w:rsidRDefault="002C0DE4" w:rsidP="00D74A8B">
      <w:pPr>
        <w:rPr>
          <w:rFonts w:cs="Open Sans"/>
        </w:rPr>
      </w:pPr>
    </w:p>
    <w:p w14:paraId="133FDAF4" w14:textId="77777777" w:rsidR="002C0DE4" w:rsidRDefault="002C0DE4">
      <w:pPr>
        <w:rPr>
          <w:rFonts w:cs="Open Sans"/>
        </w:rPr>
      </w:pPr>
      <w:r>
        <w:rPr>
          <w:rFonts w:cs="Open Sans"/>
        </w:rPr>
        <w:br w:type="page"/>
      </w:r>
    </w:p>
    <w:p w14:paraId="76DAE675" w14:textId="7F133D07" w:rsidR="00AA0116" w:rsidRPr="00C23737" w:rsidRDefault="00DF5F28" w:rsidP="00AA0116">
      <w:pPr>
        <w:pStyle w:val="Titolo1"/>
      </w:pPr>
      <w:bookmarkStart w:id="45" w:name="_Toc76715584"/>
      <w:r w:rsidRPr="00C23737">
        <w:t xml:space="preserve">Chapter </w:t>
      </w:r>
      <w:r w:rsidR="00E07B5A" w:rsidRPr="00C23737">
        <w:t>4</w:t>
      </w:r>
      <w:r w:rsidRPr="00C23737">
        <w:t xml:space="preserve">: </w:t>
      </w:r>
      <w:r w:rsidR="00AA0116" w:rsidRPr="00C23737">
        <w:t>Experiences of harm</w:t>
      </w:r>
      <w:bookmarkEnd w:id="45"/>
    </w:p>
    <w:p w14:paraId="2385C277" w14:textId="4CD5DD1B" w:rsidR="00195CA9" w:rsidRPr="00C23737" w:rsidRDefault="00195CA9" w:rsidP="1E0AC2F2">
      <w:pPr>
        <w:rPr>
          <w:rFonts w:eastAsia="Open Sans" w:cs="Open Sans"/>
        </w:rPr>
      </w:pPr>
      <w:r w:rsidRPr="00C23737">
        <w:rPr>
          <w:rFonts w:cs="Open Sans"/>
        </w:rPr>
        <w:t xml:space="preserve">In the terminology section </w:t>
      </w:r>
      <w:r w:rsidR="00CA7D73" w:rsidRPr="00C23737">
        <w:rPr>
          <w:rFonts w:cs="Open Sans"/>
        </w:rPr>
        <w:t>above</w:t>
      </w:r>
      <w:r w:rsidR="009A74BE" w:rsidRPr="00C23737">
        <w:rPr>
          <w:rFonts w:cs="Open Sans"/>
        </w:rPr>
        <w:t>,</w:t>
      </w:r>
      <w:r w:rsidR="00CA7D73" w:rsidRPr="00C23737">
        <w:rPr>
          <w:rFonts w:cs="Open Sans"/>
        </w:rPr>
        <w:t xml:space="preserve"> </w:t>
      </w:r>
      <w:r w:rsidRPr="00C23737">
        <w:rPr>
          <w:rFonts w:cs="Open Sans"/>
        </w:rPr>
        <w:t>we noted that the definition</w:t>
      </w:r>
      <w:r w:rsidR="00FA0711" w:rsidRPr="00C23737">
        <w:rPr>
          <w:rFonts w:cs="Open Sans"/>
        </w:rPr>
        <w:t>s</w:t>
      </w:r>
      <w:r w:rsidRPr="00C23737">
        <w:rPr>
          <w:rFonts w:cs="Open Sans"/>
        </w:rPr>
        <w:t xml:space="preserve"> of ‘Islamophobia’</w:t>
      </w:r>
      <w:r w:rsidR="008D5779" w:rsidRPr="00C23737">
        <w:rPr>
          <w:rFonts w:cs="Open Sans"/>
        </w:rPr>
        <w:t xml:space="preserve"> and of ‘anti-Muslim hate’</w:t>
      </w:r>
      <w:r w:rsidRPr="00C23737">
        <w:rPr>
          <w:rFonts w:cs="Open Sans"/>
        </w:rPr>
        <w:t xml:space="preserve"> recognise that Muslim communities often encounter discrimination</w:t>
      </w:r>
      <w:r w:rsidR="008D5779" w:rsidRPr="00C23737">
        <w:rPr>
          <w:rFonts w:cs="Open Sans"/>
        </w:rPr>
        <w:t xml:space="preserve"> and hate</w:t>
      </w:r>
      <w:r w:rsidR="00C97C8E" w:rsidRPr="00C23737">
        <w:rPr>
          <w:rFonts w:cs="Open Sans"/>
        </w:rPr>
        <w:t>ful actions</w:t>
      </w:r>
      <w:r w:rsidRPr="00C23737">
        <w:rPr>
          <w:rFonts w:cs="Open Sans"/>
        </w:rPr>
        <w:t xml:space="preserve"> in ways that are akin to the experience of racism. This was consistent with perceptions and experiences shared by </w:t>
      </w:r>
      <w:r w:rsidR="00201BE2" w:rsidRPr="00C23737">
        <w:rPr>
          <w:rFonts w:cs="Open Sans"/>
        </w:rPr>
        <w:t>National Survey respondents an</w:t>
      </w:r>
      <w:r w:rsidR="00201BE2" w:rsidRPr="00C23737">
        <w:rPr>
          <w:rFonts w:eastAsia="Open Sans" w:cs="Open Sans"/>
        </w:rPr>
        <w:t xml:space="preserve">d </w:t>
      </w:r>
      <w:r w:rsidRPr="00C23737">
        <w:rPr>
          <w:rFonts w:eastAsia="Open Sans" w:cs="Open Sans"/>
        </w:rPr>
        <w:t>consultation participants nationally.</w:t>
      </w:r>
    </w:p>
    <w:p w14:paraId="71E6BAE6" w14:textId="32D18048" w:rsidR="00E31378" w:rsidRPr="00C23737" w:rsidRDefault="00E31378" w:rsidP="00E31378">
      <w:pPr>
        <w:rPr>
          <w:rFonts w:cs="Open Sans"/>
        </w:rPr>
      </w:pPr>
      <w:r w:rsidRPr="00C23737">
        <w:rPr>
          <w:rFonts w:cs="Open Sans"/>
        </w:rPr>
        <w:t>Community members noted that the broad misunderstanding of Islamic faith and the role it plays in the lives of Muslim community members</w:t>
      </w:r>
      <w:r w:rsidR="003C6F79" w:rsidRPr="00C23737">
        <w:rPr>
          <w:rFonts w:cs="Open Sans"/>
        </w:rPr>
        <w:t>,</w:t>
      </w:r>
      <w:r w:rsidRPr="00C23737">
        <w:rPr>
          <w:rFonts w:cs="Open Sans"/>
        </w:rPr>
        <w:t xml:space="preserve"> meant that they were often intentionally and unintentionally subject to Islamophobia.</w:t>
      </w:r>
    </w:p>
    <w:p w14:paraId="1327623E" w14:textId="625C0A68" w:rsidR="00E31378" w:rsidRPr="00C23737" w:rsidRDefault="00E31378" w:rsidP="00E31378">
      <w:pPr>
        <w:rPr>
          <w:rFonts w:cs="Open Sans"/>
        </w:rPr>
      </w:pPr>
      <w:r w:rsidRPr="00C23737">
        <w:rPr>
          <w:rFonts w:cs="Open Sans"/>
        </w:rPr>
        <w:t xml:space="preserve">Consultation participants spoke </w:t>
      </w:r>
      <w:r w:rsidR="00D110F0" w:rsidRPr="00C23737">
        <w:rPr>
          <w:rFonts w:cs="Open Sans"/>
        </w:rPr>
        <w:t xml:space="preserve">to the Commission </w:t>
      </w:r>
      <w:r w:rsidRPr="00C23737">
        <w:rPr>
          <w:rFonts w:cs="Open Sans"/>
        </w:rPr>
        <w:t xml:space="preserve">about the detrimental cumulative effects of </w:t>
      </w:r>
      <w:r w:rsidR="00D110F0" w:rsidRPr="00C23737">
        <w:rPr>
          <w:rFonts w:cs="Open Sans"/>
        </w:rPr>
        <w:t>these experiences of harm</w:t>
      </w:r>
      <w:r w:rsidR="001B35F5" w:rsidRPr="00C23737">
        <w:rPr>
          <w:rFonts w:cs="Open Sans"/>
        </w:rPr>
        <w:t xml:space="preserve"> </w:t>
      </w:r>
      <w:r w:rsidR="00AF0390" w:rsidRPr="00C23737">
        <w:rPr>
          <w:rFonts w:cs="Open Sans"/>
        </w:rPr>
        <w:t xml:space="preserve">on individuals and on communities. They spoke </w:t>
      </w:r>
      <w:r w:rsidR="003E1674" w:rsidRPr="00C23737">
        <w:rPr>
          <w:rFonts w:cs="Open Sans"/>
        </w:rPr>
        <w:t xml:space="preserve">about </w:t>
      </w:r>
      <w:r w:rsidR="00D751D7" w:rsidRPr="00C23737">
        <w:rPr>
          <w:rFonts w:cs="Open Sans"/>
        </w:rPr>
        <w:t xml:space="preserve">the </w:t>
      </w:r>
      <w:r w:rsidR="00752B48" w:rsidRPr="00C23737">
        <w:rPr>
          <w:rFonts w:cs="Open Sans"/>
        </w:rPr>
        <w:t xml:space="preserve">emotional, physical and mental distress </w:t>
      </w:r>
      <w:r w:rsidR="001E2334" w:rsidRPr="00C23737">
        <w:rPr>
          <w:rFonts w:cs="Open Sans"/>
        </w:rPr>
        <w:t xml:space="preserve">of being subjected individually and as a community to </w:t>
      </w:r>
      <w:r w:rsidR="00752B48" w:rsidRPr="00C23737">
        <w:rPr>
          <w:rFonts w:cs="Open Sans"/>
        </w:rPr>
        <w:t>acts of</w:t>
      </w:r>
      <w:r w:rsidR="00AF0390" w:rsidRPr="00C23737">
        <w:rPr>
          <w:rFonts w:cs="Open Sans"/>
        </w:rPr>
        <w:t xml:space="preserve"> </w:t>
      </w:r>
      <w:r w:rsidRPr="00C23737">
        <w:rPr>
          <w:rFonts w:cs="Open Sans"/>
        </w:rPr>
        <w:t>unconscious bias, prejudice and everyday discrimination</w:t>
      </w:r>
      <w:r w:rsidR="00FA0711" w:rsidRPr="00C23737">
        <w:rPr>
          <w:rFonts w:cs="Open Sans"/>
        </w:rPr>
        <w:t>,</w:t>
      </w:r>
      <w:r w:rsidR="00B06831" w:rsidRPr="00C23737">
        <w:rPr>
          <w:rFonts w:cs="Open Sans"/>
        </w:rPr>
        <w:t xml:space="preserve"> as well as </w:t>
      </w:r>
      <w:r w:rsidR="00F37799" w:rsidRPr="00C23737">
        <w:rPr>
          <w:rFonts w:cs="Open Sans"/>
        </w:rPr>
        <w:t>open</w:t>
      </w:r>
      <w:r w:rsidR="00B06831" w:rsidRPr="00C23737">
        <w:rPr>
          <w:rFonts w:cs="Open Sans"/>
        </w:rPr>
        <w:t xml:space="preserve"> </w:t>
      </w:r>
      <w:r w:rsidR="004A1BD8" w:rsidRPr="00C23737">
        <w:rPr>
          <w:rFonts w:cs="Open Sans"/>
        </w:rPr>
        <w:t xml:space="preserve">Islamophobia and </w:t>
      </w:r>
      <w:r w:rsidR="00AC2F31" w:rsidRPr="00C23737">
        <w:rPr>
          <w:rFonts w:cs="Open Sans"/>
        </w:rPr>
        <w:t xml:space="preserve">extreme </w:t>
      </w:r>
      <w:r w:rsidR="004A1BD8" w:rsidRPr="00C23737">
        <w:rPr>
          <w:rFonts w:cs="Open Sans"/>
        </w:rPr>
        <w:t>threats</w:t>
      </w:r>
      <w:r w:rsidR="007018D2" w:rsidRPr="00C23737">
        <w:rPr>
          <w:rFonts w:cs="Open Sans"/>
        </w:rPr>
        <w:t xml:space="preserve"> of violence</w:t>
      </w:r>
      <w:r w:rsidRPr="00C23737">
        <w:rPr>
          <w:rFonts w:cs="Open Sans"/>
        </w:rPr>
        <w:t>.</w:t>
      </w:r>
    </w:p>
    <w:p w14:paraId="040B78EF" w14:textId="6B5B5B23" w:rsidR="00F40946" w:rsidRPr="00C23737" w:rsidRDefault="00815B96" w:rsidP="00815B96">
      <w:pPr>
        <w:pStyle w:val="Titolo2"/>
      </w:pPr>
      <w:bookmarkStart w:id="46" w:name="_Toc76715585"/>
      <w:r w:rsidRPr="00C23737">
        <w:t>4.1</w:t>
      </w:r>
      <w:r w:rsidRPr="00C23737">
        <w:tab/>
      </w:r>
      <w:r w:rsidR="263BDC36" w:rsidRPr="00C23737">
        <w:t>Overview of National Survey findings</w:t>
      </w:r>
      <w:bookmarkEnd w:id="46"/>
    </w:p>
    <w:p w14:paraId="279875F8" w14:textId="25CC5A6A" w:rsidR="0432C299" w:rsidRPr="00C23737" w:rsidRDefault="6A93C64D" w:rsidP="00BD5523">
      <w:pPr>
        <w:rPr>
          <w:color w:val="000000" w:themeColor="text1"/>
        </w:rPr>
      </w:pPr>
      <w:r w:rsidRPr="00C23737">
        <w:t>A</w:t>
      </w:r>
      <w:r w:rsidR="009723D7" w:rsidRPr="00C23737">
        <w:t>lmost 80</w:t>
      </w:r>
      <w:r w:rsidR="00637428" w:rsidRPr="00C23737">
        <w:t>%</w:t>
      </w:r>
      <w:r w:rsidR="009723D7" w:rsidRPr="00C23737">
        <w:t xml:space="preserve"> of National Survey participants had experienced some form of unfavourable treatment based on their religion, race or ethnicity. </w:t>
      </w:r>
      <w:r w:rsidR="00B55E0B" w:rsidRPr="00C23737">
        <w:rPr>
          <w:color w:val="000000" w:themeColor="text1"/>
        </w:rPr>
        <w:t xml:space="preserve">The National Survey data </w:t>
      </w:r>
      <w:r w:rsidR="00550986" w:rsidRPr="00C23737">
        <w:rPr>
          <w:color w:val="000000" w:themeColor="text1"/>
        </w:rPr>
        <w:t xml:space="preserve">gave a sense </w:t>
      </w:r>
      <w:r w:rsidR="00B55E0B" w:rsidRPr="00C23737">
        <w:rPr>
          <w:color w:val="000000" w:themeColor="text1"/>
        </w:rPr>
        <w:t xml:space="preserve">of the discrimination and harassment that Australian Muslims face when </w:t>
      </w:r>
      <w:r w:rsidR="00B55E0B" w:rsidRPr="00B96C0A">
        <w:t>they</w:t>
      </w:r>
      <w:r w:rsidR="00B55E0B" w:rsidRPr="00C23737">
        <w:rPr>
          <w:color w:val="000000" w:themeColor="text1"/>
        </w:rPr>
        <w:t xml:space="preserve"> enter public spaces.</w:t>
      </w:r>
    </w:p>
    <w:p w14:paraId="77BB7505" w14:textId="401C6C11" w:rsidR="0432C299" w:rsidRPr="00C23737" w:rsidRDefault="244E2BEB" w:rsidP="00AF5084">
      <w:r w:rsidRPr="00C23737">
        <w:t xml:space="preserve">National Survey participants reported feeling the most unsafe on public transport, </w:t>
      </w:r>
      <w:r w:rsidR="00366827" w:rsidRPr="00C23737">
        <w:t xml:space="preserve">in </w:t>
      </w:r>
      <w:r w:rsidRPr="00C23737">
        <w:t xml:space="preserve">shopping centres, and in public spaces </w:t>
      </w:r>
      <w:r w:rsidRPr="00AF5084">
        <w:t>such</w:t>
      </w:r>
      <w:r w:rsidRPr="00C23737">
        <w:t xml:space="preserve"> as on the street. </w:t>
      </w:r>
      <w:r w:rsidR="5F7DA97D" w:rsidRPr="00C23737">
        <w:t xml:space="preserve">The most common situations in which </w:t>
      </w:r>
      <w:r w:rsidR="00332EF2" w:rsidRPr="00C23737">
        <w:t xml:space="preserve">National Survey </w:t>
      </w:r>
      <w:r w:rsidR="00E77D1D" w:rsidRPr="00C23737">
        <w:t>respondents</w:t>
      </w:r>
      <w:r w:rsidR="5F7DA97D" w:rsidRPr="00C23737">
        <w:t xml:space="preserve"> experienced</w:t>
      </w:r>
      <w:r w:rsidR="0432C299" w:rsidRPr="00C23737">
        <w:t xml:space="preserve"> unfavourable treatment</w:t>
      </w:r>
      <w:r w:rsidR="6B035D6A" w:rsidRPr="00C23737">
        <w:t xml:space="preserve"> were</w:t>
      </w:r>
      <w:r w:rsidR="0432C299" w:rsidRPr="00C23737">
        <w:t xml:space="preserve"> when dealing with law enforcement (</w:t>
      </w:r>
      <w:r w:rsidR="00B571C8" w:rsidRPr="00C23737">
        <w:t>50</w:t>
      </w:r>
      <w:r w:rsidR="00637428" w:rsidRPr="00C23737">
        <w:t>%</w:t>
      </w:r>
      <w:r w:rsidR="0432C299" w:rsidRPr="00C23737">
        <w:t>), in the workplace or when seeking employment (4</w:t>
      </w:r>
      <w:r w:rsidR="00B571C8" w:rsidRPr="00C23737">
        <w:t>8</w:t>
      </w:r>
      <w:r w:rsidR="00637428" w:rsidRPr="00C23737">
        <w:t>%</w:t>
      </w:r>
      <w:r w:rsidR="0432C299" w:rsidRPr="00C23737">
        <w:t>), at a shop or restaurant (43</w:t>
      </w:r>
      <w:r w:rsidR="00637428" w:rsidRPr="00C23737">
        <w:t>%</w:t>
      </w:r>
      <w:r w:rsidR="0432C299" w:rsidRPr="00C23737">
        <w:t xml:space="preserve">) </w:t>
      </w:r>
      <w:r w:rsidR="183AEF83" w:rsidRPr="00C23737">
        <w:t xml:space="preserve">or </w:t>
      </w:r>
      <w:r w:rsidR="0432C299" w:rsidRPr="00C23737">
        <w:t>when they go online (4</w:t>
      </w:r>
      <w:r w:rsidR="00B571C8" w:rsidRPr="00C23737">
        <w:t>3</w:t>
      </w:r>
      <w:r w:rsidR="00637428" w:rsidRPr="00C23737">
        <w:t>%</w:t>
      </w:r>
      <w:r w:rsidR="0432C299" w:rsidRPr="00C23737">
        <w:t>).</w:t>
      </w:r>
    </w:p>
    <w:p w14:paraId="0476BCA4" w14:textId="1D6A9EF2" w:rsidR="004A12A7" w:rsidRPr="00C23737" w:rsidRDefault="52206BF0" w:rsidP="4D9FACEC">
      <w:pPr>
        <w:rPr>
          <w:rFonts w:eastAsia="Open Sans" w:cs="Open Sans"/>
        </w:rPr>
      </w:pPr>
      <w:r w:rsidRPr="00C23737">
        <w:rPr>
          <w:rFonts w:eastAsia="Open Sans" w:cs="Open Sans"/>
        </w:rPr>
        <w:t xml:space="preserve">The situations </w:t>
      </w:r>
      <w:r w:rsidR="003B705A" w:rsidRPr="00C23737">
        <w:rPr>
          <w:rFonts w:eastAsia="Open Sans" w:cs="Open Sans"/>
        </w:rPr>
        <w:t>in which</w:t>
      </w:r>
      <w:r w:rsidRPr="00C23737">
        <w:rPr>
          <w:rFonts w:eastAsia="Open Sans" w:cs="Open Sans"/>
        </w:rPr>
        <w:t xml:space="preserve"> </w:t>
      </w:r>
      <w:r w:rsidR="00662A1E" w:rsidRPr="00C23737">
        <w:rPr>
          <w:rFonts w:eastAsia="Open Sans" w:cs="Open Sans"/>
        </w:rPr>
        <w:t xml:space="preserve">Australian Muslims experienced </w:t>
      </w:r>
      <w:r w:rsidR="00B95AE3" w:rsidRPr="00C23737">
        <w:rPr>
          <w:rFonts w:eastAsia="Open Sans" w:cs="Open Sans"/>
        </w:rPr>
        <w:t xml:space="preserve">the most </w:t>
      </w:r>
      <w:r w:rsidRPr="00C23737">
        <w:rPr>
          <w:rFonts w:eastAsia="Open Sans" w:cs="Open Sans"/>
        </w:rPr>
        <w:t xml:space="preserve">unfavourable treatment were also </w:t>
      </w:r>
      <w:r w:rsidR="00662A1E" w:rsidRPr="00C23737">
        <w:rPr>
          <w:rFonts w:eastAsia="Open Sans" w:cs="Open Sans"/>
        </w:rPr>
        <w:t xml:space="preserve">the situations in </w:t>
      </w:r>
      <w:r w:rsidR="005A05A8" w:rsidRPr="00C23737">
        <w:rPr>
          <w:rFonts w:eastAsia="Open Sans" w:cs="Open Sans"/>
        </w:rPr>
        <w:t xml:space="preserve">which </w:t>
      </w:r>
      <w:r w:rsidR="0033368A" w:rsidRPr="00C23737">
        <w:rPr>
          <w:rFonts w:eastAsia="Open Sans" w:cs="Open Sans"/>
        </w:rPr>
        <w:t>this treatment occurred most often</w:t>
      </w:r>
      <w:r w:rsidRPr="00C23737">
        <w:rPr>
          <w:rFonts w:eastAsia="Open Sans" w:cs="Open Sans"/>
        </w:rPr>
        <w:t>.</w:t>
      </w:r>
    </w:p>
    <w:p w14:paraId="75ED4FEE" w14:textId="4F5B8128" w:rsidR="52206BF0" w:rsidRPr="00C23737" w:rsidRDefault="5DCCDCD6" w:rsidP="4D9FACEC">
      <w:pPr>
        <w:rPr>
          <w:rFonts w:eastAsia="Open Sans" w:cs="Open Sans"/>
        </w:rPr>
      </w:pPr>
      <w:r w:rsidRPr="00C23737">
        <w:rPr>
          <w:rFonts w:eastAsia="Open Sans" w:cs="Open Sans"/>
        </w:rPr>
        <w:t>The National Survey found that unfavourable treatment due to religion most frequently occurred online. This is likely due to the ease in which perpetrators can harass victims through fake profiles or pseudonyms coupled with the lack of regulation that exists online, allowing perpetrators to evade traditional laws</w:t>
      </w:r>
      <w:r w:rsidR="08768DBC" w:rsidRPr="00C23737">
        <w:rPr>
          <w:rFonts w:eastAsia="Open Sans" w:cs="Open Sans"/>
        </w:rPr>
        <w:t>.</w:t>
      </w:r>
      <w:r w:rsidR="52206BF0" w:rsidRPr="00C23737">
        <w:rPr>
          <w:rStyle w:val="Rimandonotadichiusura"/>
          <w:rFonts w:eastAsia="Open Sans" w:cs="Open Sans"/>
          <w:sz w:val="22"/>
        </w:rPr>
        <w:endnoteReference w:id="54"/>
      </w:r>
    </w:p>
    <w:p w14:paraId="1950D365" w14:textId="59074053" w:rsidR="215F10CC" w:rsidRPr="00C23737" w:rsidRDefault="215F10CC" w:rsidP="00B96C0A">
      <w:pPr>
        <w:pStyle w:val="Rientronormale"/>
        <w:rPr>
          <w:rFonts w:eastAsia="Open Sans" w:cs="Open Sans"/>
        </w:rPr>
      </w:pPr>
      <w:r w:rsidRPr="00B96C0A">
        <w:rPr>
          <w:rStyle w:val="Enfasicorsivo"/>
        </w:rPr>
        <w:t>It was just online on an Aussie newspaper page and the abusive comments were deleted. Even if it was in real life, I wouldn’t have reported it because it’s always hard to prove.</w:t>
      </w:r>
      <w:r w:rsidRPr="00C23737">
        <w:rPr>
          <w:rFonts w:eastAsia="Open Sans" w:cs="Open Sans"/>
          <w:color w:val="000000" w:themeColor="text1"/>
        </w:rPr>
        <w:t xml:space="preserve"> </w:t>
      </w:r>
      <w:r w:rsidR="00576B5C" w:rsidRPr="00C23737">
        <w:rPr>
          <w:rFonts w:eastAsia="Open Sans" w:cs="Open Sans"/>
        </w:rPr>
        <w:t>—</w:t>
      </w:r>
      <w:r w:rsidRPr="00C23737">
        <w:rPr>
          <w:rFonts w:eastAsia="Open Sans" w:cs="Open Sans"/>
        </w:rPr>
        <w:t>Male National Survey participant, aged 25</w:t>
      </w:r>
      <w:r w:rsidR="00576B5C" w:rsidRPr="00C23737">
        <w:rPr>
          <w:rFonts w:eastAsia="Open Sans" w:cs="Open Sans"/>
        </w:rPr>
        <w:t>–</w:t>
      </w:r>
      <w:r w:rsidRPr="00C23737">
        <w:rPr>
          <w:rFonts w:eastAsia="Open Sans" w:cs="Open Sans"/>
        </w:rPr>
        <w:t>34</w:t>
      </w:r>
    </w:p>
    <w:p w14:paraId="413D7C7E" w14:textId="296F9439" w:rsidR="55206C2F" w:rsidRPr="00C23737" w:rsidRDefault="4FAD26AE" w:rsidP="00B96C0A">
      <w:r w:rsidRPr="00C23737">
        <w:t>In dealing with law enforcement, the National Survey revealed that participants were more likely to experience unfavourable treatment due to their religion rather than their race or ethnicity</w:t>
      </w:r>
      <w:r w:rsidR="73747AE1" w:rsidRPr="00C23737">
        <w:t>. A third of the National Survey participants did</w:t>
      </w:r>
      <w:r w:rsidR="00D876C6" w:rsidRPr="00C23737">
        <w:t xml:space="preserve"> </w:t>
      </w:r>
      <w:r w:rsidR="73747AE1" w:rsidRPr="00C23737">
        <w:t>n</w:t>
      </w:r>
      <w:r w:rsidR="00D876C6" w:rsidRPr="00C23737">
        <w:t>o</w:t>
      </w:r>
      <w:r w:rsidR="73747AE1" w:rsidRPr="00C23737">
        <w:t>t believe that Australian law treated people of all cultures o</w:t>
      </w:r>
      <w:r w:rsidR="00952CAA" w:rsidRPr="00C23737">
        <w:t>r</w:t>
      </w:r>
      <w:r w:rsidR="73747AE1" w:rsidRPr="00C23737">
        <w:t xml:space="preserve"> faiths equally. </w:t>
      </w:r>
    </w:p>
    <w:p w14:paraId="1F5F062B" w14:textId="342132D8" w:rsidR="55206C2F" w:rsidRPr="00C23737" w:rsidRDefault="55206C2F" w:rsidP="00B96C0A">
      <w:pPr>
        <w:pStyle w:val="Rientronormale"/>
      </w:pPr>
      <w:r w:rsidRPr="00B96C0A">
        <w:rPr>
          <w:rStyle w:val="Enfasicorsivo"/>
        </w:rPr>
        <w:t>The incident involved Border Protection officers interviewing and interrogating our travel plans at Melbourne airport. I feel this is unfair as they did not provide a reason why they chose to interrogate us (seemingly because my sister was wearing a headscarf)</w:t>
      </w:r>
      <w:r w:rsidRPr="00C23737">
        <w:t xml:space="preserve">. </w:t>
      </w:r>
      <w:r w:rsidR="00576B5C" w:rsidRPr="00C23737">
        <w:t>—</w:t>
      </w:r>
      <w:r w:rsidRPr="00C23737">
        <w:t>Male National Survey Participant, aged 25</w:t>
      </w:r>
      <w:r w:rsidR="00576B5C" w:rsidRPr="00C23737">
        <w:t>–</w:t>
      </w:r>
      <w:r w:rsidRPr="00C23737">
        <w:t>34</w:t>
      </w:r>
    </w:p>
    <w:p w14:paraId="5120ED24" w14:textId="2FCEB2E0" w:rsidR="7D809028" w:rsidRPr="00C23737" w:rsidRDefault="7D809028" w:rsidP="00EA09E0">
      <w:r w:rsidRPr="00C23737">
        <w:t>Within shop</w:t>
      </w:r>
      <w:r w:rsidR="7DF68930" w:rsidRPr="00C23737">
        <w:t>ping</w:t>
      </w:r>
      <w:r w:rsidRPr="00C23737">
        <w:t xml:space="preserve"> and restaurant environments, women were significantly more likely than men to have experienced unfavourable treatment based on their religion. </w:t>
      </w:r>
    </w:p>
    <w:p w14:paraId="7FBA2ED4" w14:textId="264B9582" w:rsidR="3DCCA136" w:rsidRPr="00C23737" w:rsidRDefault="3DCCA136" w:rsidP="00B96C0A">
      <w:pPr>
        <w:pStyle w:val="Rientronormale"/>
      </w:pPr>
      <w:r w:rsidRPr="00B96C0A">
        <w:rPr>
          <w:rStyle w:val="Enfasicorsivo"/>
        </w:rPr>
        <w:t>I had some racist actions from individual people. For example</w:t>
      </w:r>
      <w:r w:rsidR="57912E5B" w:rsidRPr="00B96C0A">
        <w:rPr>
          <w:rStyle w:val="Enfasicorsivo"/>
        </w:rPr>
        <w:t>,</w:t>
      </w:r>
      <w:r w:rsidRPr="00B96C0A">
        <w:rPr>
          <w:rStyle w:val="Enfasicorsivo"/>
        </w:rPr>
        <w:t xml:space="preserve"> shop assistants at stores have done this</w:t>
      </w:r>
      <w:r w:rsidR="00CE09D3" w:rsidRPr="00B96C0A">
        <w:rPr>
          <w:rStyle w:val="Enfasicorsivo"/>
        </w:rPr>
        <w:t>—</w:t>
      </w:r>
      <w:r w:rsidRPr="00B96C0A">
        <w:rPr>
          <w:rStyle w:val="Enfasicorsivo"/>
        </w:rPr>
        <w:t xml:space="preserve">they refused to serve me and when </w:t>
      </w:r>
      <w:r w:rsidR="00BD5523" w:rsidRPr="00B96C0A">
        <w:rPr>
          <w:rStyle w:val="Enfasicorsivo"/>
        </w:rPr>
        <w:t>I </w:t>
      </w:r>
      <w:r w:rsidRPr="00B96C0A">
        <w:rPr>
          <w:rStyle w:val="Enfasicorsivo"/>
        </w:rPr>
        <w:t>wanted to pay, the cashier called the person who was behind me to serve</w:t>
      </w:r>
      <w:r w:rsidRPr="00C23737">
        <w:t xml:space="preserve">. </w:t>
      </w:r>
      <w:r w:rsidR="00FA6912" w:rsidRPr="00C23737">
        <w:t>—</w:t>
      </w:r>
      <w:r w:rsidRPr="00C23737">
        <w:t>Female National Survey participant, aged 55</w:t>
      </w:r>
      <w:r w:rsidR="00FA6912" w:rsidRPr="00C23737">
        <w:t>–</w:t>
      </w:r>
      <w:r w:rsidRPr="00C23737">
        <w:t>64</w:t>
      </w:r>
    </w:p>
    <w:p w14:paraId="37627E04" w14:textId="0545B3B7" w:rsidR="7D809028" w:rsidRPr="00C23737" w:rsidRDefault="7DBB371D" w:rsidP="00EA09E0">
      <w:pPr>
        <w:rPr>
          <w:rStyle w:val="Rimandonotadichiusura"/>
          <w:rFonts w:eastAsia="Open Sans" w:cs="Open Sans"/>
          <w:color w:val="000000" w:themeColor="text1"/>
        </w:rPr>
      </w:pPr>
      <w:r w:rsidRPr="00C23737">
        <w:t xml:space="preserve">The 2019 Islamophobia Report </w:t>
      </w:r>
      <w:r w:rsidR="5986D05F" w:rsidRPr="00C23737">
        <w:t>highlight</w:t>
      </w:r>
      <w:r w:rsidR="169969AA" w:rsidRPr="00C23737">
        <w:t>ed</w:t>
      </w:r>
      <w:r w:rsidR="5986D05F" w:rsidRPr="00C23737">
        <w:t xml:space="preserve"> the gender disparity in Islamophobia related incidents. O</w:t>
      </w:r>
      <w:r w:rsidR="744C57F3" w:rsidRPr="00C23737">
        <w:t>ver 70</w:t>
      </w:r>
      <w:r w:rsidR="00FA6912" w:rsidRPr="00C23737">
        <w:t>%</w:t>
      </w:r>
      <w:r w:rsidR="744C57F3" w:rsidRPr="00C23737">
        <w:t xml:space="preserve"> of incidents reported to the Islamophobia Register</w:t>
      </w:r>
      <w:r w:rsidR="0EC66721" w:rsidRPr="00C23737">
        <w:t xml:space="preserve"> </w:t>
      </w:r>
      <w:r w:rsidR="061BC8B0" w:rsidRPr="00C23737">
        <w:t>involve</w:t>
      </w:r>
      <w:r w:rsidR="0E4CD45B" w:rsidRPr="00C23737">
        <w:t xml:space="preserve"> women victims.</w:t>
      </w:r>
    </w:p>
    <w:p w14:paraId="7CBC8B81" w14:textId="0D4C08A0" w:rsidR="00650C1E" w:rsidRPr="00C23737" w:rsidRDefault="00650C1E" w:rsidP="00EA09E0">
      <w:r w:rsidRPr="00C23737">
        <w:rPr>
          <w:rFonts w:eastAsia="Open Sans"/>
        </w:rPr>
        <w:t>Dis</w:t>
      </w:r>
      <w:r w:rsidRPr="00C23737">
        <w:t>crimination and unfavourable treatment in the workplace or while seeking employment was experienced by 48</w:t>
      </w:r>
      <w:r w:rsidR="00FA6912" w:rsidRPr="00C23737">
        <w:t>%</w:t>
      </w:r>
      <w:r w:rsidRPr="00C23737">
        <w:t xml:space="preserve"> of National Survey respondents, with most noting their experiences were based on their religion or their race or ethnicity.</w:t>
      </w:r>
    </w:p>
    <w:p w14:paraId="6840DE54" w14:textId="2D220CF0" w:rsidR="00650C1E" w:rsidRPr="00C23737" w:rsidRDefault="00650C1E" w:rsidP="00B96C0A">
      <w:pPr>
        <w:pStyle w:val="Rientronormale"/>
      </w:pPr>
      <w:r w:rsidRPr="00B96C0A">
        <w:rPr>
          <w:rStyle w:val="Enfasicorsivo"/>
        </w:rPr>
        <w:t>A lawyer I once was interviewing with for a legal assistant position kept inquiring as to my religion and when I told him I was Muslim, he told me that even though I did not wear the Hijab, if I ever did it would negatively affect his business</w:t>
      </w:r>
      <w:r w:rsidR="00FA6912" w:rsidRPr="00B96C0A">
        <w:rPr>
          <w:rStyle w:val="Enfasicorsivo"/>
        </w:rPr>
        <w:t xml:space="preserve"> </w:t>
      </w:r>
      <w:r w:rsidRPr="00B96C0A">
        <w:rPr>
          <w:rStyle w:val="Enfasicorsivo"/>
        </w:rPr>
        <w:t>… He seemed to be concerned that there would be a possibility that I</w:t>
      </w:r>
      <w:r w:rsidR="00291132" w:rsidRPr="00B96C0A">
        <w:rPr>
          <w:rStyle w:val="Enfasicorsivo"/>
        </w:rPr>
        <w:t> </w:t>
      </w:r>
      <w:r w:rsidRPr="00B96C0A">
        <w:rPr>
          <w:rStyle w:val="Enfasicorsivo"/>
        </w:rPr>
        <w:t>would put on the hijab because I was Muslim. It was important for him to have his staff look non-Muslim. I confronted him via email about it but that was it. I was afraid that potential employers would see me as problematic, so I</w:t>
      </w:r>
      <w:r w:rsidR="00291132" w:rsidRPr="00B96C0A">
        <w:rPr>
          <w:rStyle w:val="Enfasicorsivo"/>
        </w:rPr>
        <w:t> </w:t>
      </w:r>
      <w:r w:rsidRPr="00B96C0A">
        <w:rPr>
          <w:rStyle w:val="Enfasicorsivo"/>
        </w:rPr>
        <w:t>did not report it</w:t>
      </w:r>
      <w:r w:rsidRPr="00C23737">
        <w:t xml:space="preserve">. </w:t>
      </w:r>
      <w:r w:rsidR="00FA6912" w:rsidRPr="00C23737">
        <w:t>—</w:t>
      </w:r>
      <w:r w:rsidRPr="00C23737">
        <w:t xml:space="preserve">Female </w:t>
      </w:r>
      <w:r w:rsidRPr="00C23737">
        <w:rPr>
          <w:color w:val="000000" w:themeColor="text1"/>
        </w:rPr>
        <w:t>National Survey participant</w:t>
      </w:r>
      <w:r w:rsidRPr="00C23737">
        <w:t>, aged 25</w:t>
      </w:r>
      <w:r w:rsidR="00FA6912" w:rsidRPr="00C23737">
        <w:t>–</w:t>
      </w:r>
      <w:r w:rsidRPr="00C23737">
        <w:t>34</w:t>
      </w:r>
    </w:p>
    <w:p w14:paraId="6BAC80A2" w14:textId="3022A823" w:rsidR="00F40946" w:rsidRPr="00C23737" w:rsidRDefault="6F748253" w:rsidP="00EA09E0">
      <w:r w:rsidRPr="00C23737">
        <w:t>E</w:t>
      </w:r>
      <w:r w:rsidR="42FAFC0A" w:rsidRPr="00C23737">
        <w:t xml:space="preserve">ducational institutions were not </w:t>
      </w:r>
      <w:r w:rsidR="00DC3477" w:rsidRPr="00C23737">
        <w:t>amongst</w:t>
      </w:r>
      <w:r w:rsidR="42FAFC0A" w:rsidRPr="00C23737">
        <w:t xml:space="preserve"> the</w:t>
      </w:r>
      <w:r w:rsidR="019FE13C" w:rsidRPr="00C23737">
        <w:t xml:space="preserve"> most</w:t>
      </w:r>
      <w:r w:rsidR="42FAFC0A" w:rsidRPr="00C23737">
        <w:t xml:space="preserve"> common spaces to experience discrimination and unfavourable treatment</w:t>
      </w:r>
      <w:r w:rsidR="6657B652" w:rsidRPr="00C23737">
        <w:t>. H</w:t>
      </w:r>
      <w:r w:rsidR="1BEA9626" w:rsidRPr="00C23737">
        <w:t>owever, 29</w:t>
      </w:r>
      <w:r w:rsidR="00786011" w:rsidRPr="00C23737">
        <w:t>%</w:t>
      </w:r>
      <w:r w:rsidR="1BEA9626" w:rsidRPr="00C23737">
        <w:t xml:space="preserve"> of participants stated they had been subjected to some form of unfavourable treatment</w:t>
      </w:r>
      <w:r w:rsidR="693B7BB5" w:rsidRPr="00C23737">
        <w:t>, o</w:t>
      </w:r>
      <w:r w:rsidR="2654BEE6" w:rsidRPr="00C23737">
        <w:t>ften in relation to faculty members or teachers</w:t>
      </w:r>
      <w:r w:rsidR="4370F512" w:rsidRPr="00C23737">
        <w:t>.</w:t>
      </w:r>
    </w:p>
    <w:p w14:paraId="394E0ADB" w14:textId="73DFC07F" w:rsidR="00F40946" w:rsidRPr="00C23737" w:rsidRDefault="7047E9CC" w:rsidP="00B96C0A">
      <w:pPr>
        <w:pStyle w:val="Rientronormale"/>
      </w:pPr>
      <w:r w:rsidRPr="00B96C0A">
        <w:rPr>
          <w:rStyle w:val="Enfasicorsivo"/>
        </w:rPr>
        <w:t>This happened when I came to this country as a student in a regional area. At that time, regional areas were white people and not multicultural at all. The teachers at university weren’t friendly but racist and not supportive of other skin colours</w:t>
      </w:r>
      <w:r w:rsidRPr="00C23737">
        <w:t xml:space="preserve">. </w:t>
      </w:r>
      <w:r w:rsidR="00786011" w:rsidRPr="00C23737">
        <w:t>—</w:t>
      </w:r>
      <w:r w:rsidRPr="00C23737">
        <w:t>Male National Survey participant aged 45</w:t>
      </w:r>
      <w:r w:rsidR="00786011" w:rsidRPr="00C23737">
        <w:t>–</w:t>
      </w:r>
      <w:r w:rsidRPr="00C23737">
        <w:t>54</w:t>
      </w:r>
    </w:p>
    <w:p w14:paraId="0478D398" w14:textId="1E606A6E" w:rsidR="1D18EC0B" w:rsidRPr="00C23737" w:rsidRDefault="73BFA89B" w:rsidP="00B96C0A">
      <w:r w:rsidRPr="00C23737">
        <w:t xml:space="preserve">The National </w:t>
      </w:r>
      <w:r w:rsidR="00991C4A" w:rsidRPr="00C23737">
        <w:t>S</w:t>
      </w:r>
      <w:r w:rsidRPr="00C23737">
        <w:t xml:space="preserve">urvey also revealed stories of discrimination and unfavourable treatment within housing </w:t>
      </w:r>
      <w:r w:rsidR="00154B69" w:rsidRPr="00C23737">
        <w:t xml:space="preserve">and </w:t>
      </w:r>
      <w:r w:rsidRPr="00C23737">
        <w:t>government</w:t>
      </w:r>
      <w:r w:rsidR="00154B69" w:rsidRPr="00C23737">
        <w:t xml:space="preserve"> service</w:t>
      </w:r>
      <w:r w:rsidRPr="00C23737">
        <w:t xml:space="preserve"> settings and the healthcare system</w:t>
      </w:r>
      <w:r w:rsidR="002C3FB3" w:rsidRPr="00C23737">
        <w:t>.</w:t>
      </w:r>
    </w:p>
    <w:p w14:paraId="0A8C8403" w14:textId="1DD102CD" w:rsidR="310DA9EE" w:rsidRPr="00C23737" w:rsidRDefault="310DA9EE" w:rsidP="00B96C0A">
      <w:pPr>
        <w:pStyle w:val="Rientronormale"/>
      </w:pPr>
      <w:r w:rsidRPr="00B96C0A">
        <w:rPr>
          <w:rStyle w:val="Enfasicorsivo"/>
        </w:rPr>
        <w:t>The behaviour of the Centrelink staff was not friendly after knowing that I come from Pakistan and there was a clear change which was very strange</w:t>
      </w:r>
      <w:r w:rsidRPr="00C23737">
        <w:t xml:space="preserve">. </w:t>
      </w:r>
      <w:r w:rsidR="00786011" w:rsidRPr="00C23737">
        <w:t>—</w:t>
      </w:r>
      <w:r w:rsidRPr="00C23737">
        <w:t xml:space="preserve">Male National Survey participant, aged </w:t>
      </w:r>
      <w:r w:rsidRPr="00BD5523">
        <w:t>25</w:t>
      </w:r>
      <w:r w:rsidR="00786011" w:rsidRPr="00C23737">
        <w:t>–</w:t>
      </w:r>
      <w:r w:rsidRPr="00C23737">
        <w:t>34</w:t>
      </w:r>
    </w:p>
    <w:p w14:paraId="1A49861B" w14:textId="766538E7" w:rsidR="3369C030" w:rsidRPr="00C23737" w:rsidRDefault="3369C030" w:rsidP="00EA09E0">
      <w:r w:rsidRPr="00C23737">
        <w:t xml:space="preserve">While </w:t>
      </w:r>
      <w:r w:rsidR="00CE5973" w:rsidRPr="00C23737">
        <w:t xml:space="preserve">the </w:t>
      </w:r>
      <w:r w:rsidRPr="00C23737">
        <w:t>m</w:t>
      </w:r>
      <w:r w:rsidR="01D6E54C" w:rsidRPr="00C23737">
        <w:t>ajority of Australian Muslims who participated in the National Survey felt that Muslims are treated unfairly in comparison to other cultural groups in Australia</w:t>
      </w:r>
      <w:r w:rsidR="0013035A" w:rsidRPr="00C23737">
        <w:t>,</w:t>
      </w:r>
      <w:r w:rsidR="01D6E54C" w:rsidRPr="00C23737">
        <w:t xml:space="preserve"> </w:t>
      </w:r>
      <w:r w:rsidR="09873474" w:rsidRPr="00C23737">
        <w:t>a third o</w:t>
      </w:r>
      <w:r w:rsidR="59F9B1D9" w:rsidRPr="00C23737">
        <w:t xml:space="preserve">f National Survey respondents </w:t>
      </w:r>
      <w:r w:rsidR="00274D64" w:rsidRPr="00C23737">
        <w:t xml:space="preserve">shared their personal experiences of being able to </w:t>
      </w:r>
      <w:r w:rsidR="00084D67" w:rsidRPr="00C23737">
        <w:t>practise</w:t>
      </w:r>
      <w:r w:rsidR="00274D64" w:rsidRPr="00C23737">
        <w:t xml:space="preserve"> their faith freely and</w:t>
      </w:r>
      <w:r w:rsidR="00952CAA" w:rsidRPr="00C23737">
        <w:t xml:space="preserve"> of</w:t>
      </w:r>
      <w:r w:rsidR="00274D64" w:rsidRPr="00C23737">
        <w:t xml:space="preserve"> valuing Australia’s multicultural diversity.</w:t>
      </w:r>
    </w:p>
    <w:p w14:paraId="48899853" w14:textId="03276615" w:rsidR="01D6E54C" w:rsidRPr="00C23737" w:rsidRDefault="01D6E54C" w:rsidP="00B96C0A">
      <w:pPr>
        <w:pStyle w:val="Rientronormale"/>
      </w:pPr>
      <w:r w:rsidRPr="00B96C0A">
        <w:rPr>
          <w:rStyle w:val="Enfasicorsivo"/>
        </w:rPr>
        <w:t xml:space="preserve">As a practicing Muslim I am able to </w:t>
      </w:r>
      <w:r w:rsidR="00084D67" w:rsidRPr="00B96C0A">
        <w:rPr>
          <w:rStyle w:val="Enfasicorsivo"/>
        </w:rPr>
        <w:t>practise</w:t>
      </w:r>
      <w:r w:rsidRPr="00B96C0A">
        <w:rPr>
          <w:rStyle w:val="Enfasicorsivo"/>
        </w:rPr>
        <w:t xml:space="preserve"> my faith freely without feeling any inhibition. I wear the hijab to work and outside in the community and so far I</w:t>
      </w:r>
      <w:r w:rsidR="00AA24BA" w:rsidRPr="00B96C0A">
        <w:rPr>
          <w:rStyle w:val="Enfasicorsivo"/>
        </w:rPr>
        <w:t> </w:t>
      </w:r>
      <w:r w:rsidRPr="00B96C0A">
        <w:rPr>
          <w:rStyle w:val="Enfasicorsivo"/>
        </w:rPr>
        <w:t>have not felt any criticism for it</w:t>
      </w:r>
      <w:r w:rsidRPr="00C23737">
        <w:t xml:space="preserve">. </w:t>
      </w:r>
      <w:r w:rsidR="00084D67" w:rsidRPr="00C23737">
        <w:t>—</w:t>
      </w:r>
      <w:r w:rsidRPr="00C23737">
        <w:t xml:space="preserve">Female, </w:t>
      </w:r>
      <w:r w:rsidRPr="00BD5523">
        <w:t>aged</w:t>
      </w:r>
      <w:r w:rsidRPr="00C23737">
        <w:t xml:space="preserve"> 45</w:t>
      </w:r>
      <w:r w:rsidR="00084D67" w:rsidRPr="00C23737">
        <w:t>–</w:t>
      </w:r>
      <w:r w:rsidRPr="00C23737">
        <w:t>54</w:t>
      </w:r>
    </w:p>
    <w:p w14:paraId="1BFEE4A7" w14:textId="3CB35360" w:rsidR="01D6E54C" w:rsidRPr="00C23737" w:rsidRDefault="01D6E54C" w:rsidP="00B96C0A">
      <w:pPr>
        <w:pStyle w:val="Rientronormale"/>
      </w:pPr>
      <w:r w:rsidRPr="00B96C0A">
        <w:rPr>
          <w:rStyle w:val="Enfasicorsivo"/>
        </w:rPr>
        <w:t>Australia as a country is fair and just. Australia does not persecute its minorities. Australia allows freedom of religion and expressions. Australians believe in peaceful coexistence with other people of different cultures</w:t>
      </w:r>
      <w:r w:rsidRPr="00C23737">
        <w:t xml:space="preserve">. </w:t>
      </w:r>
      <w:r w:rsidR="00084D67" w:rsidRPr="00C23737">
        <w:t>—</w:t>
      </w:r>
      <w:r w:rsidRPr="00C23737">
        <w:t xml:space="preserve">Female, aged </w:t>
      </w:r>
      <w:r w:rsidRPr="00BD5523">
        <w:t>65</w:t>
      </w:r>
      <w:r w:rsidR="00084D67" w:rsidRPr="00C23737">
        <w:t>–</w:t>
      </w:r>
      <w:r w:rsidRPr="00C23737">
        <w:t>74</w:t>
      </w:r>
    </w:p>
    <w:p w14:paraId="54CB13D0" w14:textId="76485155" w:rsidR="451F2610" w:rsidRPr="00C23737" w:rsidRDefault="451F2610" w:rsidP="00B96C0A">
      <w:r w:rsidRPr="00C23737">
        <w:t xml:space="preserve">However, even those who agreed that Australia was heading in the right direction noted </w:t>
      </w:r>
      <w:r w:rsidR="00952CAA" w:rsidRPr="00C23737">
        <w:t xml:space="preserve">that </w:t>
      </w:r>
      <w:r w:rsidR="006C01BB" w:rsidRPr="00C23737">
        <w:t>there were still some</w:t>
      </w:r>
      <w:r w:rsidRPr="00C23737">
        <w:t xml:space="preserve"> underlying issues.</w:t>
      </w:r>
    </w:p>
    <w:p w14:paraId="1A040B92" w14:textId="0B542EED" w:rsidR="237E763B" w:rsidRPr="00C23737" w:rsidRDefault="237E763B" w:rsidP="00B96C0A">
      <w:pPr>
        <w:pStyle w:val="Rientronormale"/>
      </w:pPr>
      <w:r w:rsidRPr="00B96C0A">
        <w:rPr>
          <w:rStyle w:val="Enfasicorsivo"/>
        </w:rPr>
        <w:t xml:space="preserve">Muslim people living in Australia are celebrating and </w:t>
      </w:r>
      <w:r w:rsidR="00084D67" w:rsidRPr="00B96C0A">
        <w:rPr>
          <w:rStyle w:val="Enfasicorsivo"/>
        </w:rPr>
        <w:t>practising</w:t>
      </w:r>
      <w:r w:rsidRPr="00B96C0A">
        <w:rPr>
          <w:rStyle w:val="Enfasicorsivo"/>
        </w:rPr>
        <w:t xml:space="preserve"> the religion without any major issue. Being a multicultural country, everyone is curious about each other’s culture and embrace them very well. Like every other country racism does exist here but not into the alarming level so far</w:t>
      </w:r>
      <w:r w:rsidRPr="00C23737">
        <w:t xml:space="preserve">. </w:t>
      </w:r>
      <w:r w:rsidR="00084D67" w:rsidRPr="00C23737">
        <w:t>—</w:t>
      </w:r>
      <w:r w:rsidRPr="00C23737">
        <w:t>Male, aged 35</w:t>
      </w:r>
      <w:r w:rsidR="00084D67" w:rsidRPr="00C23737">
        <w:t>–</w:t>
      </w:r>
      <w:r w:rsidRPr="00C23737">
        <w:t>44</w:t>
      </w:r>
    </w:p>
    <w:p w14:paraId="51CD0871" w14:textId="389614EA" w:rsidR="520B66CB" w:rsidRPr="00C23737" w:rsidRDefault="5D889318" w:rsidP="00B96C0A">
      <w:r w:rsidRPr="00C23737">
        <w:rPr>
          <w:rFonts w:eastAsia="Open Sans"/>
        </w:rPr>
        <w:t xml:space="preserve">Like the National Survey, consultation participants </w:t>
      </w:r>
      <w:r w:rsidRPr="00C23737">
        <w:t xml:space="preserve">identified numerous examples of unconscious bias, prejudice, direct and indirect discrimination, structural inequality, harassment, </w:t>
      </w:r>
      <w:r w:rsidR="00952CAA" w:rsidRPr="00C23737">
        <w:t>vilification,</w:t>
      </w:r>
      <w:r w:rsidRPr="00C23737">
        <w:t xml:space="preserve"> and hate. These experiences of unfavourable treatment were often based on the participant’s religion.</w:t>
      </w:r>
    </w:p>
    <w:p w14:paraId="1384559C" w14:textId="26D4A3D6" w:rsidR="003222AD" w:rsidRPr="00C23737" w:rsidRDefault="00507E79" w:rsidP="00F67565">
      <w:pPr>
        <w:pStyle w:val="Titolo2"/>
        <w:numPr>
          <w:ilvl w:val="1"/>
          <w:numId w:val="9"/>
        </w:numPr>
      </w:pPr>
      <w:bookmarkStart w:id="47" w:name="_Toc76715586"/>
      <w:r w:rsidRPr="00C23737">
        <w:t>Islamophobia</w:t>
      </w:r>
      <w:r w:rsidR="00893A52" w:rsidRPr="00C23737">
        <w:t>—</w:t>
      </w:r>
      <w:r w:rsidRPr="00C23737">
        <w:t>s</w:t>
      </w:r>
      <w:r w:rsidR="00D52434" w:rsidRPr="00C23737">
        <w:t>ystemic discrimination</w:t>
      </w:r>
      <w:bookmarkEnd w:id="47"/>
    </w:p>
    <w:p w14:paraId="016BF33E" w14:textId="4F651181" w:rsidR="00A94798" w:rsidRPr="00C23737" w:rsidRDefault="00A94798" w:rsidP="00EA09E0">
      <w:r w:rsidRPr="00C23737">
        <w:t>During consultations</w:t>
      </w:r>
      <w:r w:rsidR="00893A52" w:rsidRPr="00C23737">
        <w:t>,</w:t>
      </w:r>
      <w:r w:rsidRPr="00C23737">
        <w:t xml:space="preserve"> community members referred to economic, social and political institutions and processes that reinforce discrimination.</w:t>
      </w:r>
      <w:r w:rsidR="00162616" w:rsidRPr="00C23737">
        <w:rPr>
          <w:rStyle w:val="Rimandonotadichiusura"/>
          <w:rFonts w:cs="Open Sans"/>
        </w:rPr>
        <w:endnoteReference w:id="55"/>
      </w:r>
    </w:p>
    <w:p w14:paraId="255F4E98" w14:textId="3F5C0EC1" w:rsidR="00A94798" w:rsidRPr="00C23737" w:rsidRDefault="00A94798" w:rsidP="00EA09E0">
      <w:r w:rsidRPr="00C23737">
        <w:t>Nearly all consultation participants spoke about how they always added additional travel time when travelling through airports as they anticipated they would be chosen for random full security checks of their luggage and person.</w:t>
      </w:r>
    </w:p>
    <w:p w14:paraId="03676359" w14:textId="592DCD96" w:rsidR="00650C1E" w:rsidRPr="00C23737" w:rsidRDefault="00A94798" w:rsidP="00B96C0A">
      <w:r w:rsidRPr="00C23737">
        <w:t>One woman spoke about having her family’s luggage searched three times in the one overseas trip</w:t>
      </w:r>
      <w:r w:rsidR="00B572D8" w:rsidRPr="00C23737">
        <w:t>—</w:t>
      </w:r>
      <w:r w:rsidRPr="00C23737">
        <w:t>at their departing airport, at their connecting airport and at their airport of arrival. Many consultation participants expressed that incidents such as these impacted their sense of belonging and their overall mental wellbeing.</w:t>
      </w:r>
      <w:r w:rsidR="18110253" w:rsidRPr="00C23737">
        <w:t xml:space="preserve"> </w:t>
      </w:r>
      <w:r w:rsidR="57C9BEB0" w:rsidRPr="00C23737">
        <w:t>A consultation participant from Darwin expressed how dealing with airport security was upsetting and confusing for her children and left her feeling humiliated.</w:t>
      </w:r>
    </w:p>
    <w:p w14:paraId="12725473" w14:textId="735D63CB" w:rsidR="69B50BD5" w:rsidRPr="00C23737" w:rsidRDefault="613D8D7B" w:rsidP="00B96C0A">
      <w:r w:rsidRPr="00C23737">
        <w:t>National Survey respondents told similar stories of their experiences</w:t>
      </w:r>
      <w:r w:rsidR="37CB2933" w:rsidRPr="00C23737">
        <w:t xml:space="preserve"> in airport environments.</w:t>
      </w:r>
    </w:p>
    <w:p w14:paraId="5435C54A" w14:textId="70592A6D" w:rsidR="69B50BD5" w:rsidRPr="00C23737" w:rsidRDefault="69B50BD5" w:rsidP="00B96C0A">
      <w:pPr>
        <w:pStyle w:val="Rientronormale"/>
      </w:pPr>
      <w:r w:rsidRPr="00B96C0A">
        <w:rPr>
          <w:rStyle w:val="Enfasicorsivo"/>
        </w:rPr>
        <w:t>It always takes place at the airport security &amp; we have discussed reporting it because we are always pulled aside when going through security &amp; my youngest son who has to travel with us always gets scared. I always dread &amp; feel ill when having to pass through the security &amp; then get pulled aside just because I am always randomly picked!</w:t>
      </w:r>
      <w:r w:rsidRPr="00C23737">
        <w:t xml:space="preserve"> </w:t>
      </w:r>
      <w:r w:rsidR="008031A2" w:rsidRPr="00C23737">
        <w:t>—</w:t>
      </w:r>
      <w:r w:rsidRPr="00C23737">
        <w:t>Female</w:t>
      </w:r>
      <w:r w:rsidR="60DB5D36" w:rsidRPr="00C23737">
        <w:t xml:space="preserve"> National Survey participant</w:t>
      </w:r>
      <w:r w:rsidRPr="00C23737">
        <w:t>, aged 45</w:t>
      </w:r>
      <w:r w:rsidR="008031A2" w:rsidRPr="00C23737">
        <w:t>–</w:t>
      </w:r>
      <w:r w:rsidRPr="00C23737">
        <w:t>54</w:t>
      </w:r>
    </w:p>
    <w:p w14:paraId="41AA4D26" w14:textId="469E02BD" w:rsidR="00650C1E" w:rsidRPr="00C23737" w:rsidRDefault="7E2671D0" w:rsidP="00B96C0A">
      <w:r w:rsidRPr="00C23737">
        <w:t>For Australian Musli</w:t>
      </w:r>
      <w:r w:rsidR="5BA107B9" w:rsidRPr="00C23737">
        <w:t>m</w:t>
      </w:r>
      <w:r w:rsidRPr="00C23737">
        <w:t xml:space="preserve">s, systemic discrimination </w:t>
      </w:r>
      <w:r w:rsidR="00A91B5A" w:rsidRPr="00C23737">
        <w:t>was identified as</w:t>
      </w:r>
      <w:r w:rsidRPr="00C23737">
        <w:t xml:space="preserve"> a key barrier to seeking employment. </w:t>
      </w:r>
      <w:r w:rsidR="18110253" w:rsidRPr="00C23737">
        <w:t xml:space="preserve">Across the consultations and National Survey </w:t>
      </w:r>
      <w:r w:rsidR="00797E20" w:rsidRPr="00C23737">
        <w:t>responses</w:t>
      </w:r>
      <w:r w:rsidR="2F0615B3" w:rsidRPr="00C23737">
        <w:t>,</w:t>
      </w:r>
      <w:r w:rsidR="18110253" w:rsidRPr="00C23737">
        <w:t xml:space="preserve"> barriers to employment due to religion, race and ethnicity were a common issue faced by Australian Muslims.</w:t>
      </w:r>
    </w:p>
    <w:p w14:paraId="1D1A9516" w14:textId="36DBD6C4" w:rsidR="00650C1E" w:rsidRPr="00C23737" w:rsidRDefault="7FA5FEA7" w:rsidP="00B96C0A">
      <w:r w:rsidRPr="00C23737">
        <w:t>A study by the Australian National University</w:t>
      </w:r>
      <w:r w:rsidR="00650C1E" w:rsidRPr="00C23737">
        <w:rPr>
          <w:rStyle w:val="Rimandonotadichiusura"/>
          <w:rFonts w:eastAsia="Open Sans" w:cs="Open Sans"/>
          <w:sz w:val="22"/>
        </w:rPr>
        <w:endnoteReference w:id="56"/>
      </w:r>
      <w:r w:rsidRPr="00C23737">
        <w:t xml:space="preserve"> found that job seekers in Australia with Middle Eastern names need to submit 64% more applications to be granted the same opportunities as an applicant with an Anglo-sounding name. These findings were reflected in the community consultations.</w:t>
      </w:r>
    </w:p>
    <w:p w14:paraId="1FD62CC2" w14:textId="561C693B" w:rsidR="00650C1E" w:rsidRPr="00C23737" w:rsidRDefault="00650C1E" w:rsidP="00B96C0A">
      <w:pPr>
        <w:pStyle w:val="Rientronormale"/>
      </w:pPr>
      <w:r w:rsidRPr="00B96C0A">
        <w:rPr>
          <w:rStyle w:val="Enfasicorsivo"/>
        </w:rPr>
        <w:t>Applied for job with two exact same resum</w:t>
      </w:r>
      <w:r w:rsidR="008E722D" w:rsidRPr="00B96C0A">
        <w:rPr>
          <w:rStyle w:val="Enfasicorsivo"/>
        </w:rPr>
        <w:t>é</w:t>
      </w:r>
      <w:r w:rsidRPr="00B96C0A">
        <w:rPr>
          <w:rStyle w:val="Enfasicorsivo"/>
        </w:rPr>
        <w:t>s, but changed one with the name Mohamed to an Anglo-Saxon name</w:t>
      </w:r>
      <w:r w:rsidR="008E722D" w:rsidRPr="00B96C0A">
        <w:rPr>
          <w:rStyle w:val="Enfasicorsivo"/>
        </w:rPr>
        <w:t xml:space="preserve"> </w:t>
      </w:r>
      <w:r w:rsidRPr="00B96C0A">
        <w:rPr>
          <w:rStyle w:val="Enfasicorsivo"/>
        </w:rPr>
        <w:t>… I got a call back and interview with Anglo name</w:t>
      </w:r>
      <w:r w:rsidR="008E722D" w:rsidRPr="00C23737">
        <w:t xml:space="preserve"> </w:t>
      </w:r>
      <w:r w:rsidRPr="00C23737">
        <w:t xml:space="preserve">... </w:t>
      </w:r>
      <w:r w:rsidR="008E722D" w:rsidRPr="00C23737">
        <w:t>—</w:t>
      </w:r>
      <w:r w:rsidRPr="00C23737">
        <w:t xml:space="preserve">Melbourne </w:t>
      </w:r>
      <w:r w:rsidRPr="00BD5523">
        <w:t>consultation</w:t>
      </w:r>
      <w:r w:rsidRPr="00C23737">
        <w:t xml:space="preserve"> participant</w:t>
      </w:r>
    </w:p>
    <w:p w14:paraId="5D7690F9" w14:textId="422A93E6" w:rsidR="2720B2D6" w:rsidRPr="00C23737" w:rsidRDefault="2340BFE0" w:rsidP="00B96C0A">
      <w:r w:rsidRPr="00C23737">
        <w:t>Many consultation participants commented on the barriers within the interview process. A participant from the Adelaide consultations spoke of an interview they attended shortly after September 11 in which he was asked many questions about his religious beliefs such as ‘Do you pray?’</w:t>
      </w:r>
    </w:p>
    <w:p w14:paraId="42987D6A" w14:textId="7678C940" w:rsidR="003A0541" w:rsidRPr="00C23737" w:rsidRDefault="2340BFE0" w:rsidP="00B96C0A">
      <w:r w:rsidRPr="00C23737">
        <w:rPr>
          <w:rFonts w:eastAsia="Open Sans"/>
        </w:rPr>
        <w:t xml:space="preserve">Participants from the </w:t>
      </w:r>
      <w:r w:rsidRPr="00C23737">
        <w:t>IWAA Women’s consultation spoke of how their headscar</w:t>
      </w:r>
      <w:r w:rsidR="79108543" w:rsidRPr="00C23737">
        <w:t>ves were</w:t>
      </w:r>
      <w:r w:rsidRPr="00C23737">
        <w:t xml:space="preserve"> often a barrier to finding a job, especially within customer service roles. One woman spoke of how </w:t>
      </w:r>
      <w:r w:rsidR="585E1486" w:rsidRPr="00C23737">
        <w:t>an</w:t>
      </w:r>
      <w:r w:rsidRPr="00C23737">
        <w:t xml:space="preserve"> interviewer’s reaction</w:t>
      </w:r>
      <w:r w:rsidR="5F936308" w:rsidRPr="00C23737">
        <w:t xml:space="preserve"> and engagement with her </w:t>
      </w:r>
      <w:r w:rsidRPr="00C23737">
        <w:t>changed when they saw her with a headscarf.</w:t>
      </w:r>
    </w:p>
    <w:p w14:paraId="04B44E0F" w14:textId="12CD8F45" w:rsidR="37F3D52F" w:rsidRPr="00C23737" w:rsidRDefault="37F3D52F" w:rsidP="00B96C0A">
      <w:r w:rsidRPr="00C23737">
        <w:t>National Survey participants spoke of the impact that discrimination had on their mental health and wellbeing.</w:t>
      </w:r>
    </w:p>
    <w:p w14:paraId="71D92DC9" w14:textId="60CA4C18" w:rsidR="746500BC" w:rsidRPr="00C23737" w:rsidRDefault="746500BC" w:rsidP="00B96C0A">
      <w:pPr>
        <w:pStyle w:val="Rientronormale"/>
      </w:pPr>
      <w:r w:rsidRPr="00B96C0A">
        <w:rPr>
          <w:rStyle w:val="Enfasicorsivo"/>
        </w:rPr>
        <w:t>When we migrated to Australia, we came with lots of hope that we will be treated equally or even better but I found it extremely hard to get approved for an apartment and then found it very difficult to get a job. Finally, when I got a job, I am being treated unfairly just because of my religion. I feel insecure and unsafe at work. I get stressed a lot and when I come back home, my family, my wife and young children expect me to talk and play with them but unconsciously in my mind I think of all the issues I had been through in my office and not able to sleep properly</w:t>
      </w:r>
      <w:r w:rsidRPr="00C23737">
        <w:t xml:space="preserve">. </w:t>
      </w:r>
      <w:r w:rsidR="00D1134C" w:rsidRPr="00C23737">
        <w:t>—</w:t>
      </w:r>
      <w:r w:rsidRPr="00C23737">
        <w:t>Male Survey participant, aged 25</w:t>
      </w:r>
      <w:r w:rsidR="00D1134C" w:rsidRPr="00C23737">
        <w:t>–</w:t>
      </w:r>
      <w:r w:rsidRPr="00C23737">
        <w:t>34</w:t>
      </w:r>
    </w:p>
    <w:p w14:paraId="256905C5" w14:textId="16C49094" w:rsidR="61294530" w:rsidRPr="00C23737" w:rsidRDefault="027DB030" w:rsidP="006A597E">
      <w:r w:rsidRPr="00C23737">
        <w:t xml:space="preserve">These experiences not only have an impact on an individual’s economic and social prospects, but also have implications for the wider Australian community. For the National Survey participants, the workplace was the most common setting for Australian Muslims to interact with non-Muslims. Research has found that </w:t>
      </w:r>
      <w:r w:rsidR="005E2702" w:rsidRPr="00C23737">
        <w:t>possessing more knowledge about Islam and having more contact with Muslims is associated with less prejudice against Muslims</w:t>
      </w:r>
      <w:r w:rsidR="4E518CC9" w:rsidRPr="00C23737">
        <w:t>.</w:t>
      </w:r>
      <w:r w:rsidRPr="00C23737">
        <w:rPr>
          <w:rStyle w:val="Rimandonotadichiusura"/>
          <w:rFonts w:eastAsia="Open Sans" w:cs="Open Sans"/>
        </w:rPr>
        <w:endnoteReference w:id="57"/>
      </w:r>
      <w:r w:rsidR="7D43CF49" w:rsidRPr="00C23737">
        <w:t xml:space="preserve"> </w:t>
      </w:r>
      <w:r w:rsidRPr="00C23737">
        <w:t>This indicates that a diverse work environment may provide opportunities for greater social cohesion and acceptance within Australia.</w:t>
      </w:r>
    </w:p>
    <w:p w14:paraId="3A98D319" w14:textId="55E6032F" w:rsidR="00322376" w:rsidRPr="00C23737" w:rsidRDefault="001F61B3" w:rsidP="001F61B3">
      <w:pPr>
        <w:pStyle w:val="Titolo2"/>
      </w:pPr>
      <w:bookmarkStart w:id="48" w:name="_Toc76715587"/>
      <w:r>
        <w:t>4.3</w:t>
      </w:r>
      <w:r>
        <w:tab/>
      </w:r>
      <w:r w:rsidR="00322376" w:rsidRPr="00C23737">
        <w:t>Islamophobia</w:t>
      </w:r>
      <w:r w:rsidR="00FA7F3C" w:rsidRPr="00C23737">
        <w:t>—</w:t>
      </w:r>
      <w:r w:rsidR="00322376" w:rsidRPr="00C23737">
        <w:t>unconscious bias</w:t>
      </w:r>
      <w:bookmarkEnd w:id="48"/>
    </w:p>
    <w:p w14:paraId="0048BBDE" w14:textId="13EC1B12" w:rsidR="00473775" w:rsidRPr="00C23737" w:rsidRDefault="00473775" w:rsidP="006A597E">
      <w:r w:rsidRPr="00C23737">
        <w:t xml:space="preserve">Consultation participants spoke about how prejudicial behaviour </w:t>
      </w:r>
      <w:r w:rsidR="002946A9" w:rsidRPr="00C23737">
        <w:t xml:space="preserve">towards </w:t>
      </w:r>
      <w:r w:rsidR="0063188F" w:rsidRPr="00C23737">
        <w:t>them w</w:t>
      </w:r>
      <w:r w:rsidR="77DD8C08" w:rsidRPr="00C23737">
        <w:t>as</w:t>
      </w:r>
      <w:r w:rsidRPr="00C23737">
        <w:t xml:space="preserve"> often the manifestation of unconscious bias.</w:t>
      </w:r>
    </w:p>
    <w:p w14:paraId="24F6FDF8" w14:textId="5161B467" w:rsidR="004D207F" w:rsidRPr="00C23737" w:rsidRDefault="00473775" w:rsidP="006A597E">
      <w:r w:rsidRPr="00C23737">
        <w:t>Examples were given about the assumptions that were made, and perceptions held, by the broader Australian community about Muslim</w:t>
      </w:r>
      <w:r w:rsidR="00ED6163" w:rsidRPr="00C23737">
        <w:t>s</w:t>
      </w:r>
      <w:r w:rsidRPr="00C23737">
        <w:t>.</w:t>
      </w:r>
    </w:p>
    <w:p w14:paraId="2EBC4B3C" w14:textId="45662A56" w:rsidR="004D207F" w:rsidRPr="00C23737" w:rsidRDefault="4DA6E714" w:rsidP="00B96C0A">
      <w:pPr>
        <w:pStyle w:val="Rientronormale"/>
      </w:pPr>
      <w:r w:rsidRPr="00B96C0A">
        <w:rPr>
          <w:rStyle w:val="Enfasicorsivo"/>
        </w:rPr>
        <w:t>Non-Muslims saying, “Are you from Australia?”, “Did you come on a boat?” or “Why do you get to have four wives</w:t>
      </w:r>
      <w:r w:rsidR="4DC1F7E5" w:rsidRPr="00B96C0A">
        <w:rPr>
          <w:rStyle w:val="Enfasicorsivo"/>
        </w:rPr>
        <w:t>?” E</w:t>
      </w:r>
      <w:r w:rsidRPr="00B96C0A">
        <w:rPr>
          <w:rStyle w:val="Enfasicorsivo"/>
        </w:rPr>
        <w:t>veryone at work was laughing</w:t>
      </w:r>
      <w:r w:rsidR="006F2795" w:rsidRPr="00B96C0A">
        <w:rPr>
          <w:rStyle w:val="Enfasicorsivo"/>
        </w:rPr>
        <w:t xml:space="preserve"> </w:t>
      </w:r>
      <w:r w:rsidRPr="00B96C0A">
        <w:rPr>
          <w:rStyle w:val="Enfasicorsivo"/>
        </w:rPr>
        <w:t>… I feel like I am here to work and don’t want to explain these things. These people don’t know about Islam, so I have to always be best of character</w:t>
      </w:r>
      <w:r w:rsidRPr="00C23737">
        <w:t>.</w:t>
      </w:r>
      <w:r w:rsidR="00BD5523">
        <w:t xml:space="preserve"> </w:t>
      </w:r>
      <w:r w:rsidR="00BD5523">
        <w:br/>
      </w:r>
      <w:r w:rsidR="006F2795" w:rsidRPr="00C23737">
        <w:t>—</w:t>
      </w:r>
      <w:r w:rsidRPr="00C23737">
        <w:t xml:space="preserve">Melbourne consultation </w:t>
      </w:r>
      <w:r w:rsidRPr="00BD5523">
        <w:t>participant</w:t>
      </w:r>
    </w:p>
    <w:p w14:paraId="54AA719C" w14:textId="7A0457B3" w:rsidR="004D207F" w:rsidRPr="00C23737" w:rsidRDefault="4DA6E714" w:rsidP="006A597E">
      <w:r w:rsidRPr="00C23737">
        <w:t>A</w:t>
      </w:r>
      <w:r w:rsidR="00473775" w:rsidRPr="00C23737">
        <w:t xml:space="preserve"> university student </w:t>
      </w:r>
      <w:r w:rsidR="51BA9B22" w:rsidRPr="00C23737">
        <w:t>from the Adelaide consultations</w:t>
      </w:r>
      <w:r w:rsidR="00473775" w:rsidRPr="00C23737">
        <w:t xml:space="preserve"> spoke </w:t>
      </w:r>
      <w:r w:rsidR="0D215D0F" w:rsidRPr="00C23737">
        <w:t>of</w:t>
      </w:r>
      <w:r w:rsidR="00473775" w:rsidRPr="00C23737">
        <w:t xml:space="preserve"> her university lecturer marking her lower than the rest of her group in a group activity because of assumptions about her English language and academic abilities.</w:t>
      </w:r>
    </w:p>
    <w:p w14:paraId="015BF0F2" w14:textId="03201EE5" w:rsidR="00473775" w:rsidRPr="00C23737" w:rsidRDefault="00473775" w:rsidP="006A597E">
      <w:r w:rsidRPr="00C23737">
        <w:t>A woman in Melbourne spoke about attending her GP about a sinus infection and be</w:t>
      </w:r>
      <w:r w:rsidR="001153E6" w:rsidRPr="00C23737">
        <w:t>ing</w:t>
      </w:r>
      <w:r w:rsidRPr="00C23737">
        <w:t xml:space="preserve"> asked questions about her marriage and given materials about domestic violence</w:t>
      </w:r>
      <w:r w:rsidR="00952CAA" w:rsidRPr="00C23737">
        <w:t>,</w:t>
      </w:r>
      <w:r w:rsidRPr="00C23737">
        <w:t xml:space="preserve"> as the doctor was concerned that she was being forced to wear a head covering.</w:t>
      </w:r>
    </w:p>
    <w:p w14:paraId="3B42564A" w14:textId="49AE3FC5" w:rsidR="00D20E9C" w:rsidRPr="00C23737" w:rsidRDefault="00473775" w:rsidP="00473775">
      <w:pPr>
        <w:rPr>
          <w:rFonts w:cs="Open Sans"/>
        </w:rPr>
      </w:pPr>
      <w:r w:rsidRPr="00C23737">
        <w:rPr>
          <w:rFonts w:cs="Open Sans"/>
        </w:rPr>
        <w:t>Interestingly, consultation participants who were active in their local communities prior to the terrorist attack on 11 September 200</w:t>
      </w:r>
      <w:r w:rsidR="77A11342" w:rsidRPr="00C23737">
        <w:rPr>
          <w:rFonts w:cs="Open Sans"/>
        </w:rPr>
        <w:t>1</w:t>
      </w:r>
      <w:r w:rsidR="7273988F" w:rsidRPr="00C23737">
        <w:rPr>
          <w:rFonts w:cs="Open Sans"/>
        </w:rPr>
        <w:t xml:space="preserve"> in the United States</w:t>
      </w:r>
      <w:r w:rsidR="00E640EA" w:rsidRPr="00C23737">
        <w:rPr>
          <w:rFonts w:cs="Open Sans"/>
        </w:rPr>
        <w:t>,</w:t>
      </w:r>
      <w:r w:rsidRPr="00C23737">
        <w:rPr>
          <w:rFonts w:cs="Open Sans"/>
        </w:rPr>
        <w:t xml:space="preserve"> expressed different experiences of unconscious bias and prejudice compared to </w:t>
      </w:r>
      <w:r w:rsidR="00715FB4" w:rsidRPr="00C23737">
        <w:rPr>
          <w:rFonts w:cs="Open Sans"/>
        </w:rPr>
        <w:t xml:space="preserve">those </w:t>
      </w:r>
      <w:r w:rsidR="00FD1B37" w:rsidRPr="00C23737">
        <w:rPr>
          <w:rFonts w:cs="Open Sans"/>
        </w:rPr>
        <w:t xml:space="preserve">born </w:t>
      </w:r>
      <w:r w:rsidR="00B51393" w:rsidRPr="00C23737">
        <w:rPr>
          <w:rFonts w:cs="Open Sans"/>
        </w:rPr>
        <w:t xml:space="preserve">in Australia </w:t>
      </w:r>
      <w:r w:rsidR="00FD1B37" w:rsidRPr="00C23737">
        <w:rPr>
          <w:rFonts w:cs="Open Sans"/>
        </w:rPr>
        <w:t>after this time or</w:t>
      </w:r>
      <w:r w:rsidR="00792869" w:rsidRPr="00C23737">
        <w:rPr>
          <w:rFonts w:cs="Open Sans"/>
        </w:rPr>
        <w:t xml:space="preserve"> those</w:t>
      </w:r>
      <w:r w:rsidR="00FD1B37" w:rsidRPr="00C23737">
        <w:rPr>
          <w:rFonts w:cs="Open Sans"/>
        </w:rPr>
        <w:t xml:space="preserve"> </w:t>
      </w:r>
      <w:r w:rsidR="00A82DD8" w:rsidRPr="00C23737">
        <w:rPr>
          <w:rFonts w:cs="Open Sans"/>
        </w:rPr>
        <w:t xml:space="preserve">who had settled in Australia </w:t>
      </w:r>
      <w:r w:rsidR="002C6EBF" w:rsidRPr="00C23737">
        <w:rPr>
          <w:rFonts w:cs="Open Sans"/>
        </w:rPr>
        <w:t xml:space="preserve">following this defining </w:t>
      </w:r>
      <w:r w:rsidR="0019720F" w:rsidRPr="00C23737">
        <w:rPr>
          <w:rFonts w:cs="Open Sans"/>
        </w:rPr>
        <w:t>moment</w:t>
      </w:r>
      <w:r w:rsidRPr="00C23737">
        <w:rPr>
          <w:rFonts w:cs="Open Sans"/>
        </w:rPr>
        <w:t>.</w:t>
      </w:r>
    </w:p>
    <w:p w14:paraId="5610A616" w14:textId="4336F34B" w:rsidR="00C72D9C" w:rsidRPr="00C23737" w:rsidRDefault="14E9C3A7" w:rsidP="00C72D9C">
      <w:pPr>
        <w:rPr>
          <w:rFonts w:cs="Open Sans"/>
        </w:rPr>
      </w:pPr>
      <w:r w:rsidRPr="00C23737">
        <w:rPr>
          <w:rFonts w:cs="Open Sans"/>
        </w:rPr>
        <w:t xml:space="preserve">At a Brisbane open consultation, participants noted that </w:t>
      </w:r>
      <w:r w:rsidR="6F5795E1" w:rsidRPr="00C23737">
        <w:rPr>
          <w:rFonts w:cs="Open Sans"/>
        </w:rPr>
        <w:t>they</w:t>
      </w:r>
      <w:r w:rsidRPr="00C23737">
        <w:rPr>
          <w:rFonts w:cs="Open Sans"/>
        </w:rPr>
        <w:t xml:space="preserve"> had been well established in their local community for over three generations and they had not experienced the same level of prejudice that some of the other participants described. When asked why they thought that was</w:t>
      </w:r>
      <w:r w:rsidR="2DE06F76" w:rsidRPr="00C23737">
        <w:rPr>
          <w:rFonts w:cs="Open Sans"/>
        </w:rPr>
        <w:t>,</w:t>
      </w:r>
      <w:r w:rsidRPr="00C23737">
        <w:rPr>
          <w:rFonts w:cs="Open Sans"/>
        </w:rPr>
        <w:t xml:space="preserve"> they spoke about how their family had strong links to the local community through their business, volunteering at the local school</w:t>
      </w:r>
      <w:r w:rsidR="76027FFA" w:rsidRPr="00C23737">
        <w:rPr>
          <w:rFonts w:cs="Open Sans"/>
        </w:rPr>
        <w:t>,</w:t>
      </w:r>
      <w:r w:rsidRPr="00C23737">
        <w:rPr>
          <w:rFonts w:cs="Open Sans"/>
        </w:rPr>
        <w:t xml:space="preserve"> and involvement with local sporting clubs.</w:t>
      </w:r>
    </w:p>
    <w:p w14:paraId="5B1E327A" w14:textId="50FF65DC" w:rsidR="00473775" w:rsidRPr="00C23737" w:rsidRDefault="00473775" w:rsidP="00473775">
      <w:pPr>
        <w:rPr>
          <w:rFonts w:cs="Open Sans"/>
        </w:rPr>
      </w:pPr>
      <w:r w:rsidRPr="00C23737">
        <w:rPr>
          <w:rFonts w:cs="Open Sans"/>
        </w:rPr>
        <w:t>A consultation participant in South Western Sydney spoke about their experience as a high school student during the late 1990s and early 2000s. They noted that their experiences of unconscious bias and prejudice changed following the 11 September 200</w:t>
      </w:r>
      <w:r w:rsidR="1A17A655" w:rsidRPr="00C23737">
        <w:rPr>
          <w:rFonts w:cs="Open Sans"/>
        </w:rPr>
        <w:t>1</w:t>
      </w:r>
      <w:r w:rsidRPr="00C23737">
        <w:rPr>
          <w:rFonts w:cs="Open Sans"/>
        </w:rPr>
        <w:t xml:space="preserve"> attack. Prior to the attack</w:t>
      </w:r>
      <w:r w:rsidR="0379DFBB" w:rsidRPr="00C23737">
        <w:rPr>
          <w:rFonts w:cs="Open Sans"/>
        </w:rPr>
        <w:t>,</w:t>
      </w:r>
      <w:r w:rsidRPr="00C23737">
        <w:rPr>
          <w:rFonts w:cs="Open Sans"/>
        </w:rPr>
        <w:t xml:space="preserve"> the prejudice towards them was based on their ethnic background</w:t>
      </w:r>
      <w:r w:rsidR="22592604" w:rsidRPr="00C23737">
        <w:rPr>
          <w:rFonts w:cs="Open Sans"/>
        </w:rPr>
        <w:t>.</w:t>
      </w:r>
      <w:r w:rsidRPr="00C23737">
        <w:rPr>
          <w:rFonts w:cs="Open Sans"/>
        </w:rPr>
        <w:t xml:space="preserve"> </w:t>
      </w:r>
      <w:r w:rsidR="528FF1A9" w:rsidRPr="00C23737">
        <w:rPr>
          <w:rFonts w:cs="Open Sans"/>
        </w:rPr>
        <w:t>F</w:t>
      </w:r>
      <w:r w:rsidRPr="00C23737">
        <w:rPr>
          <w:rFonts w:cs="Open Sans"/>
        </w:rPr>
        <w:t>ollowing the 11 September 200</w:t>
      </w:r>
      <w:r w:rsidR="71F8E236" w:rsidRPr="00C23737">
        <w:rPr>
          <w:rFonts w:cs="Open Sans"/>
        </w:rPr>
        <w:t>1</w:t>
      </w:r>
      <w:r w:rsidRPr="00C23737">
        <w:rPr>
          <w:rFonts w:cs="Open Sans"/>
        </w:rPr>
        <w:t xml:space="preserve"> attack</w:t>
      </w:r>
      <w:r w:rsidR="001E749E" w:rsidRPr="00C23737">
        <w:rPr>
          <w:rFonts w:cs="Open Sans"/>
        </w:rPr>
        <w:t>, they felt</w:t>
      </w:r>
      <w:r w:rsidRPr="00C23737">
        <w:rPr>
          <w:rFonts w:cs="Open Sans"/>
        </w:rPr>
        <w:t xml:space="preserve"> it was predominantly based on their religious background.</w:t>
      </w:r>
    </w:p>
    <w:p w14:paraId="59A8CB36" w14:textId="0A679994" w:rsidR="00473775" w:rsidRPr="00C23737" w:rsidRDefault="00473775" w:rsidP="06AAC02A">
      <w:pPr>
        <w:rPr>
          <w:rFonts w:cs="Open Sans"/>
        </w:rPr>
      </w:pPr>
      <w:r w:rsidRPr="00C23737">
        <w:rPr>
          <w:rFonts w:cs="Open Sans"/>
        </w:rPr>
        <w:t>Consultation participants often expressed concerns about the misperceptions held by the broader Australian community about Australian Muslims and how these stereotypes impacted on their day</w:t>
      </w:r>
      <w:r w:rsidR="00E761D4" w:rsidRPr="00C23737">
        <w:rPr>
          <w:rFonts w:cs="Open Sans"/>
        </w:rPr>
        <w:t>-</w:t>
      </w:r>
      <w:r w:rsidRPr="00C23737">
        <w:rPr>
          <w:rFonts w:cs="Open Sans"/>
        </w:rPr>
        <w:t>to</w:t>
      </w:r>
      <w:r w:rsidR="00E761D4" w:rsidRPr="00C23737">
        <w:rPr>
          <w:rFonts w:cs="Open Sans"/>
        </w:rPr>
        <w:t>-</w:t>
      </w:r>
      <w:r w:rsidRPr="00C23737">
        <w:rPr>
          <w:rFonts w:cs="Open Sans"/>
        </w:rPr>
        <w:t>day interactions.</w:t>
      </w:r>
    </w:p>
    <w:p w14:paraId="7AE5526A" w14:textId="63384DDE" w:rsidR="00473775" w:rsidRPr="00C23737" w:rsidRDefault="3ADFB33E" w:rsidP="00B96C0A">
      <w:pPr>
        <w:pStyle w:val="Rientronormale"/>
      </w:pPr>
      <w:r w:rsidRPr="00B96C0A">
        <w:rPr>
          <w:rStyle w:val="Enfasicorsivo"/>
        </w:rPr>
        <w:t>In Queensland, I was working with a beard and introduced to my group as the terrorist. You tend to be an outsider and you can’t take a joke</w:t>
      </w:r>
      <w:r w:rsidRPr="00C23737">
        <w:t>.</w:t>
      </w:r>
      <w:r w:rsidRPr="00C23737">
        <w:rPr>
          <w:iCs/>
        </w:rPr>
        <w:t xml:space="preserve"> </w:t>
      </w:r>
      <w:r w:rsidR="00284846" w:rsidRPr="00C23737">
        <w:t>—</w:t>
      </w:r>
      <w:r w:rsidRPr="00C23737">
        <w:t>Canberra consultation participant</w:t>
      </w:r>
    </w:p>
    <w:p w14:paraId="7748B99A" w14:textId="72AD1BEB" w:rsidR="00473775" w:rsidRPr="00C23737" w:rsidRDefault="740B31FD" w:rsidP="00B96C0A">
      <w:pPr>
        <w:pStyle w:val="Rientronormale"/>
      </w:pPr>
      <w:r w:rsidRPr="00B96C0A">
        <w:rPr>
          <w:rStyle w:val="Enfasicorsivo"/>
        </w:rPr>
        <w:t>I don’t wear hijab</w:t>
      </w:r>
      <w:r w:rsidR="00284846" w:rsidRPr="00B96C0A">
        <w:rPr>
          <w:rStyle w:val="Enfasicorsivo"/>
        </w:rPr>
        <w:t xml:space="preserve"> </w:t>
      </w:r>
      <w:r w:rsidRPr="00B96C0A">
        <w:rPr>
          <w:rStyle w:val="Enfasicorsivo"/>
        </w:rPr>
        <w:t>… a couple years ago I was recovering in hospit</w:t>
      </w:r>
      <w:r w:rsidR="406E7600" w:rsidRPr="00B96C0A">
        <w:rPr>
          <w:rStyle w:val="Enfasicorsivo"/>
        </w:rPr>
        <w:t>al.</w:t>
      </w:r>
      <w:r w:rsidRPr="00B96C0A">
        <w:rPr>
          <w:rStyle w:val="Enfasicorsivo"/>
        </w:rPr>
        <w:t xml:space="preserve"> </w:t>
      </w:r>
      <w:r w:rsidR="20D019FC" w:rsidRPr="00B96C0A">
        <w:rPr>
          <w:rStyle w:val="Enfasicorsivo"/>
        </w:rPr>
        <w:t>B</w:t>
      </w:r>
      <w:r w:rsidRPr="00B96C0A">
        <w:rPr>
          <w:rStyle w:val="Enfasicorsivo"/>
        </w:rPr>
        <w:t>oth my eyes were shut and people near me were sharing Pauline Hanson videos and saying they want to nuke the Middle East and round up all the Muslims and shoot them</w:t>
      </w:r>
      <w:r w:rsidR="00F377E5" w:rsidRPr="00B96C0A">
        <w:rPr>
          <w:rStyle w:val="Enfasicorsivo"/>
        </w:rPr>
        <w:t xml:space="preserve"> </w:t>
      </w:r>
      <w:r w:rsidRPr="00B96C0A">
        <w:rPr>
          <w:rStyle w:val="Enfasicorsivo"/>
        </w:rPr>
        <w:t xml:space="preserve">… </w:t>
      </w:r>
      <w:r w:rsidR="76C7888B" w:rsidRPr="00B96C0A">
        <w:rPr>
          <w:rStyle w:val="Enfasicorsivo"/>
        </w:rPr>
        <w:t xml:space="preserve">the </w:t>
      </w:r>
      <w:r w:rsidRPr="00B96C0A">
        <w:rPr>
          <w:rStyle w:val="Enfasicorsivo"/>
        </w:rPr>
        <w:t>nurse started to join in with discussion</w:t>
      </w:r>
      <w:r w:rsidR="00F377E5" w:rsidRPr="00B96C0A">
        <w:rPr>
          <w:rStyle w:val="Enfasicorsivo"/>
        </w:rPr>
        <w:t xml:space="preserve"> </w:t>
      </w:r>
      <w:r w:rsidRPr="00B96C0A">
        <w:rPr>
          <w:rStyle w:val="Enfasicorsivo"/>
        </w:rPr>
        <w:t xml:space="preserve">… </w:t>
      </w:r>
      <w:r w:rsidR="3B65585B" w:rsidRPr="00B96C0A">
        <w:rPr>
          <w:rStyle w:val="Enfasicorsivo"/>
        </w:rPr>
        <w:t xml:space="preserve">it </w:t>
      </w:r>
      <w:r w:rsidRPr="00B96C0A">
        <w:rPr>
          <w:rStyle w:val="Enfasicorsivo"/>
        </w:rPr>
        <w:t>made me feel very unsafe in hospital environment</w:t>
      </w:r>
      <w:r w:rsidRPr="00C23737">
        <w:t xml:space="preserve">. </w:t>
      </w:r>
      <w:r w:rsidR="00F377E5" w:rsidRPr="00C23737">
        <w:t>—</w:t>
      </w:r>
      <w:r w:rsidRPr="00C23737">
        <w:t>Brisbane IWAA Women’s consultation</w:t>
      </w:r>
      <w:r w:rsidR="0C6CDE9A" w:rsidRPr="00C23737">
        <w:t xml:space="preserve"> participant</w:t>
      </w:r>
    </w:p>
    <w:p w14:paraId="5D39A784" w14:textId="70383BC1" w:rsidR="00473775" w:rsidRPr="00C23737" w:rsidRDefault="5539369E" w:rsidP="1EAEBEC5">
      <w:pPr>
        <w:rPr>
          <w:rFonts w:cs="Open Sans"/>
        </w:rPr>
      </w:pPr>
      <w:r w:rsidRPr="00C23737">
        <w:rPr>
          <w:rFonts w:cs="Open Sans"/>
        </w:rPr>
        <w:t>Consultation participants noted that there was little focus on the contributions to Australian society by Australian Muslims. Perceptions and assumptions were often framed around misconceptions around religion rather than much of the charitable, economic and community work that is done by Muslim communities across Australia.</w:t>
      </w:r>
    </w:p>
    <w:p w14:paraId="5C89040E" w14:textId="6A18B4ED" w:rsidR="00473775" w:rsidRPr="00C23737" w:rsidRDefault="5539369E" w:rsidP="00B96C0A">
      <w:pPr>
        <w:pStyle w:val="Rientronormale"/>
      </w:pPr>
      <w:r w:rsidRPr="00B96C0A">
        <w:rPr>
          <w:rStyle w:val="Enfasicorsivo"/>
        </w:rPr>
        <w:t>When people look at issues around Muslims, they should also look at Muslim contributions</w:t>
      </w:r>
      <w:r w:rsidR="00104980" w:rsidRPr="00C23737">
        <w:t>.</w:t>
      </w:r>
      <w:r w:rsidRPr="00C23737">
        <w:t xml:space="preserve"> </w:t>
      </w:r>
      <w:r w:rsidR="000A3376" w:rsidRPr="00C23737">
        <w:t>—</w:t>
      </w:r>
      <w:r w:rsidRPr="00C23737">
        <w:t>Sydney consultation participant</w:t>
      </w:r>
    </w:p>
    <w:p w14:paraId="30835A79" w14:textId="34059D1B" w:rsidR="00473775" w:rsidRPr="00C23737" w:rsidRDefault="2DA673E3" w:rsidP="00473775">
      <w:pPr>
        <w:rPr>
          <w:rFonts w:cs="Open Sans"/>
        </w:rPr>
      </w:pPr>
      <w:r w:rsidRPr="00C23737">
        <w:rPr>
          <w:rFonts w:cs="Open Sans"/>
        </w:rPr>
        <w:t xml:space="preserve">As discussed </w:t>
      </w:r>
      <w:r w:rsidR="756D96CF" w:rsidRPr="00C23737">
        <w:rPr>
          <w:rFonts w:cs="Open Sans"/>
        </w:rPr>
        <w:t xml:space="preserve">below </w:t>
      </w:r>
      <w:r w:rsidRPr="00C23737">
        <w:rPr>
          <w:rFonts w:cs="Open Sans"/>
        </w:rPr>
        <w:t xml:space="preserve">in the </w:t>
      </w:r>
      <w:r w:rsidR="2B7F4E20" w:rsidRPr="00C23737">
        <w:rPr>
          <w:rFonts w:cs="Open Sans"/>
        </w:rPr>
        <w:t>m</w:t>
      </w:r>
      <w:r w:rsidRPr="00C23737">
        <w:rPr>
          <w:rFonts w:cs="Open Sans"/>
        </w:rPr>
        <w:t xml:space="preserve">edia and </w:t>
      </w:r>
      <w:r w:rsidR="2B7F4E20" w:rsidRPr="00C23737">
        <w:rPr>
          <w:rFonts w:cs="Open Sans"/>
        </w:rPr>
        <w:t>p</w:t>
      </w:r>
      <w:r w:rsidRPr="00C23737">
        <w:rPr>
          <w:rFonts w:cs="Open Sans"/>
        </w:rPr>
        <w:t xml:space="preserve">olitical </w:t>
      </w:r>
      <w:r w:rsidR="2B7F4E20" w:rsidRPr="00C23737">
        <w:rPr>
          <w:rFonts w:cs="Open Sans"/>
        </w:rPr>
        <w:t>n</w:t>
      </w:r>
      <w:r w:rsidRPr="00C23737">
        <w:rPr>
          <w:rFonts w:cs="Open Sans"/>
        </w:rPr>
        <w:t>arrative section, many consultation participants identified both political and media narrative</w:t>
      </w:r>
      <w:r w:rsidR="7F005A86" w:rsidRPr="00C23737">
        <w:rPr>
          <w:rFonts w:cs="Open Sans"/>
        </w:rPr>
        <w:t>s</w:t>
      </w:r>
      <w:r w:rsidRPr="00C23737">
        <w:rPr>
          <w:rFonts w:cs="Open Sans"/>
        </w:rPr>
        <w:t xml:space="preserve"> </w:t>
      </w:r>
      <w:r w:rsidR="1B2416B2" w:rsidRPr="00C23737">
        <w:rPr>
          <w:rFonts w:cs="Open Sans"/>
        </w:rPr>
        <w:t xml:space="preserve">as </w:t>
      </w:r>
      <w:r w:rsidRPr="00C23737">
        <w:rPr>
          <w:rFonts w:cs="Open Sans"/>
        </w:rPr>
        <w:t>hav</w:t>
      </w:r>
      <w:r w:rsidR="1B2416B2" w:rsidRPr="00C23737">
        <w:rPr>
          <w:rFonts w:cs="Open Sans"/>
        </w:rPr>
        <w:t>ing</w:t>
      </w:r>
      <w:r w:rsidRPr="00C23737">
        <w:rPr>
          <w:rFonts w:cs="Open Sans"/>
        </w:rPr>
        <w:t xml:space="preserve"> a direct influence on the unconscious biases and prejudices held by the broader Australian community</w:t>
      </w:r>
      <w:r w:rsidR="1B2416B2" w:rsidRPr="00C23737">
        <w:rPr>
          <w:rFonts w:cs="Open Sans"/>
        </w:rPr>
        <w:t xml:space="preserve"> towards Muslims</w:t>
      </w:r>
      <w:r w:rsidRPr="00C23737">
        <w:rPr>
          <w:rFonts w:cs="Open Sans"/>
        </w:rPr>
        <w:t>.</w:t>
      </w:r>
    </w:p>
    <w:p w14:paraId="3A3299DE" w14:textId="3CD14B9F" w:rsidR="00473775" w:rsidRPr="00C23737" w:rsidRDefault="001F61B3" w:rsidP="001F61B3">
      <w:pPr>
        <w:pStyle w:val="Titolo2"/>
      </w:pPr>
      <w:bookmarkStart w:id="49" w:name="_Toc76715588"/>
      <w:r>
        <w:t>4.4</w:t>
      </w:r>
      <w:r>
        <w:tab/>
      </w:r>
      <w:r w:rsidR="00322376" w:rsidRPr="00C23737">
        <w:t>Islamophobia</w:t>
      </w:r>
      <w:r w:rsidR="000A3376" w:rsidRPr="00C23737">
        <w:t>—</w:t>
      </w:r>
      <w:r w:rsidR="007E0BB2" w:rsidRPr="00C23737">
        <w:t>d</w:t>
      </w:r>
      <w:r w:rsidR="00473775" w:rsidRPr="00C23737">
        <w:t>irect</w:t>
      </w:r>
      <w:r w:rsidR="00721BD0" w:rsidRPr="00C23737">
        <w:t xml:space="preserve"> and</w:t>
      </w:r>
      <w:r w:rsidR="00E761D4" w:rsidRPr="00C23737">
        <w:t xml:space="preserve"> </w:t>
      </w:r>
      <w:r w:rsidR="00473775" w:rsidRPr="00C23737">
        <w:t>indirect discrimination</w:t>
      </w:r>
      <w:bookmarkEnd w:id="49"/>
    </w:p>
    <w:p w14:paraId="4BC6B834" w14:textId="444EF18C" w:rsidR="00E01FCC" w:rsidRPr="00C23737" w:rsidRDefault="00473775" w:rsidP="00473775">
      <w:pPr>
        <w:rPr>
          <w:rFonts w:cs="Open Sans"/>
        </w:rPr>
      </w:pPr>
      <w:r w:rsidRPr="00C23737">
        <w:rPr>
          <w:rFonts w:cs="Open Sans"/>
        </w:rPr>
        <w:t xml:space="preserve">Consultation participants identified experiences of direct and indirect discrimination, </w:t>
      </w:r>
      <w:r w:rsidR="00E01FCC" w:rsidRPr="00C23737">
        <w:rPr>
          <w:rFonts w:cs="Open Sans"/>
        </w:rPr>
        <w:t xml:space="preserve">that excluded them from access to opportunities, </w:t>
      </w:r>
      <w:r w:rsidRPr="00C23737">
        <w:rPr>
          <w:rFonts w:cs="Open Sans"/>
        </w:rPr>
        <w:t>particularly in the areas of education and employment.</w:t>
      </w:r>
    </w:p>
    <w:p w14:paraId="5DBE669B" w14:textId="23955915" w:rsidR="005E10DA" w:rsidRPr="00C23737" w:rsidRDefault="00473775" w:rsidP="00473775">
      <w:pPr>
        <w:rPr>
          <w:rFonts w:cs="Open Sans"/>
        </w:rPr>
      </w:pPr>
      <w:r w:rsidRPr="00C23737">
        <w:rPr>
          <w:rFonts w:cs="Open Sans"/>
        </w:rPr>
        <w:t>Direct discrimination was defined by consultation participants as being actions that expressly and consciously discriminated against individuals.</w:t>
      </w:r>
    </w:p>
    <w:p w14:paraId="32068936" w14:textId="692AD7FD" w:rsidR="00C1786C" w:rsidRPr="00C23737" w:rsidRDefault="00473775" w:rsidP="00473775">
      <w:pPr>
        <w:rPr>
          <w:rFonts w:cs="Open Sans"/>
        </w:rPr>
      </w:pPr>
      <w:r w:rsidRPr="00C23737">
        <w:rPr>
          <w:rFonts w:cs="Open Sans"/>
        </w:rPr>
        <w:t xml:space="preserve">An example given by a consultation participant at a student consultation in Perth </w:t>
      </w:r>
      <w:r w:rsidR="003C4B2F" w:rsidRPr="00C23737">
        <w:rPr>
          <w:rFonts w:cs="Open Sans"/>
        </w:rPr>
        <w:t>was of</w:t>
      </w:r>
      <w:r w:rsidRPr="00C23737">
        <w:rPr>
          <w:rFonts w:cs="Open Sans"/>
        </w:rPr>
        <w:t xml:space="preserve"> being refused a job because her hijab would not fit into the workplace’s uniform.</w:t>
      </w:r>
    </w:p>
    <w:p w14:paraId="42459F2F" w14:textId="2BACF4C8" w:rsidR="00473775" w:rsidRPr="00C23737" w:rsidRDefault="00473775" w:rsidP="00473775">
      <w:pPr>
        <w:rPr>
          <w:rFonts w:cs="Open Sans"/>
        </w:rPr>
      </w:pPr>
      <w:r w:rsidRPr="00C23737">
        <w:rPr>
          <w:rFonts w:cs="Open Sans"/>
        </w:rPr>
        <w:t xml:space="preserve">Another consultation participant at a </w:t>
      </w:r>
      <w:r w:rsidR="00721BD0" w:rsidRPr="00C23737">
        <w:rPr>
          <w:rFonts w:cs="Open Sans"/>
        </w:rPr>
        <w:t>w</w:t>
      </w:r>
      <w:r w:rsidRPr="00C23737">
        <w:rPr>
          <w:rFonts w:cs="Open Sans"/>
        </w:rPr>
        <w:t xml:space="preserve">omen’s consultation in Adelaide described being refused a job in a fast-food restaurant because the business owner did not think they could provide </w:t>
      </w:r>
      <w:r w:rsidR="00C1786C" w:rsidRPr="00C23737">
        <w:rPr>
          <w:rFonts w:cs="Open Sans"/>
        </w:rPr>
        <w:t xml:space="preserve">her with </w:t>
      </w:r>
      <w:r w:rsidRPr="00C23737">
        <w:rPr>
          <w:rFonts w:cs="Open Sans"/>
        </w:rPr>
        <w:t xml:space="preserve">a safe workplace environment during evening shifts. </w:t>
      </w:r>
      <w:r w:rsidR="005C4C42" w:rsidRPr="00C23737">
        <w:rPr>
          <w:rFonts w:cs="Open Sans"/>
        </w:rPr>
        <w:t xml:space="preserve">The business owner was concerned that </w:t>
      </w:r>
      <w:r w:rsidR="00EB1FB9" w:rsidRPr="00C23737">
        <w:rPr>
          <w:rFonts w:cs="Open Sans"/>
        </w:rPr>
        <w:t>she</w:t>
      </w:r>
      <w:r w:rsidR="005C4C42" w:rsidRPr="00C23737">
        <w:rPr>
          <w:rFonts w:cs="Open Sans"/>
        </w:rPr>
        <w:t xml:space="preserve"> would be subject to </w:t>
      </w:r>
      <w:r w:rsidR="005B3968" w:rsidRPr="00C23737">
        <w:rPr>
          <w:rFonts w:cs="Open Sans"/>
        </w:rPr>
        <w:t xml:space="preserve">discrimination, </w:t>
      </w:r>
      <w:r w:rsidR="00104980" w:rsidRPr="00C23737">
        <w:rPr>
          <w:rFonts w:cs="Open Sans"/>
        </w:rPr>
        <w:t>vilification,</w:t>
      </w:r>
      <w:r w:rsidR="005B3968" w:rsidRPr="00C23737">
        <w:rPr>
          <w:rFonts w:cs="Open Sans"/>
        </w:rPr>
        <w:t xml:space="preserve"> and hate</w:t>
      </w:r>
      <w:r w:rsidR="00352664" w:rsidRPr="00C23737">
        <w:rPr>
          <w:rFonts w:cs="Open Sans"/>
        </w:rPr>
        <w:t>,</w:t>
      </w:r>
      <w:r w:rsidR="005B3968" w:rsidRPr="00C23737">
        <w:rPr>
          <w:rFonts w:cs="Open Sans"/>
        </w:rPr>
        <w:t xml:space="preserve"> and would </w:t>
      </w:r>
      <w:r w:rsidR="00D21A9C" w:rsidRPr="00C23737">
        <w:rPr>
          <w:rFonts w:cs="Open Sans"/>
        </w:rPr>
        <w:t>not</w:t>
      </w:r>
      <w:r w:rsidR="005B3968" w:rsidRPr="00C23737">
        <w:rPr>
          <w:rFonts w:cs="Open Sans"/>
        </w:rPr>
        <w:t xml:space="preserve"> be safe working in the evenings.</w:t>
      </w:r>
    </w:p>
    <w:p w14:paraId="03F89722" w14:textId="384BE485" w:rsidR="00473775" w:rsidRPr="00C23737" w:rsidRDefault="00473775" w:rsidP="00473775">
      <w:pPr>
        <w:rPr>
          <w:rFonts w:cs="Open Sans"/>
        </w:rPr>
      </w:pPr>
      <w:r w:rsidRPr="00C23737">
        <w:rPr>
          <w:rFonts w:cs="Open Sans"/>
        </w:rPr>
        <w:t>A healthcare worker who attend</w:t>
      </w:r>
      <w:r w:rsidR="00721BD0" w:rsidRPr="00C23737">
        <w:rPr>
          <w:rFonts w:cs="Open Sans"/>
        </w:rPr>
        <w:t>ed</w:t>
      </w:r>
      <w:r w:rsidRPr="00C23737">
        <w:rPr>
          <w:rFonts w:cs="Open Sans"/>
        </w:rPr>
        <w:t xml:space="preserve"> a </w:t>
      </w:r>
      <w:r w:rsidR="00721BD0" w:rsidRPr="00C23737">
        <w:rPr>
          <w:rFonts w:cs="Open Sans"/>
        </w:rPr>
        <w:t>w</w:t>
      </w:r>
      <w:r w:rsidRPr="00C23737">
        <w:rPr>
          <w:rFonts w:cs="Open Sans"/>
        </w:rPr>
        <w:t xml:space="preserve">omen’s consultation in Melbourne described similar examples of direct discrimination in her workplace with patients refusing to accept healthcare from her because of her hijab. Consultation participants, both male and female, noted that this behaviour was a daily occurrence </w:t>
      </w:r>
      <w:r w:rsidR="00B7577F" w:rsidRPr="00C23737">
        <w:rPr>
          <w:rFonts w:cs="Open Sans"/>
        </w:rPr>
        <w:t xml:space="preserve">for </w:t>
      </w:r>
      <w:r w:rsidRPr="00C23737">
        <w:rPr>
          <w:rFonts w:cs="Open Sans"/>
        </w:rPr>
        <w:t>Australian Muslim community members who were visibly Muslim.</w:t>
      </w:r>
    </w:p>
    <w:p w14:paraId="334B6079" w14:textId="25375767" w:rsidR="00150B8C" w:rsidRPr="00C23737" w:rsidRDefault="00473775" w:rsidP="00473775">
      <w:pPr>
        <w:rPr>
          <w:rFonts w:cs="Open Sans"/>
        </w:rPr>
      </w:pPr>
      <w:r w:rsidRPr="00C23737">
        <w:rPr>
          <w:rFonts w:cs="Open Sans"/>
        </w:rPr>
        <w:t>Indirect discrimination was de</w:t>
      </w:r>
      <w:r w:rsidR="00DC3477" w:rsidRPr="00C23737">
        <w:rPr>
          <w:rFonts w:cs="Open Sans"/>
        </w:rPr>
        <w:t>scrib</w:t>
      </w:r>
      <w:r w:rsidRPr="00C23737">
        <w:rPr>
          <w:rFonts w:cs="Open Sans"/>
        </w:rPr>
        <w:t>ed by consultation participants as unconscious barriers that discriminated against community members</w:t>
      </w:r>
      <w:r w:rsidR="00104980" w:rsidRPr="00C23737">
        <w:rPr>
          <w:rFonts w:cs="Open Sans"/>
        </w:rPr>
        <w:t>, limiting</w:t>
      </w:r>
      <w:r w:rsidRPr="00C23737">
        <w:rPr>
          <w:rFonts w:cs="Open Sans"/>
        </w:rPr>
        <w:t xml:space="preserve"> their equal access or enjoyment </w:t>
      </w:r>
      <w:r w:rsidR="00D9406C" w:rsidRPr="00C23737">
        <w:rPr>
          <w:rFonts w:cs="Open Sans"/>
        </w:rPr>
        <w:t xml:space="preserve">of </w:t>
      </w:r>
      <w:r w:rsidRPr="00C23737">
        <w:rPr>
          <w:rFonts w:cs="Open Sans"/>
        </w:rPr>
        <w:t>public life.</w:t>
      </w:r>
    </w:p>
    <w:p w14:paraId="72CAAAA5" w14:textId="06555D3F" w:rsidR="00473775" w:rsidRPr="00C23737" w:rsidRDefault="00473775" w:rsidP="00473775">
      <w:pPr>
        <w:rPr>
          <w:rFonts w:cs="Open Sans"/>
        </w:rPr>
      </w:pPr>
      <w:r w:rsidRPr="00C23737">
        <w:rPr>
          <w:rFonts w:cs="Open Sans"/>
        </w:rPr>
        <w:t xml:space="preserve">An example was given by </w:t>
      </w:r>
      <w:r w:rsidR="00D9406C" w:rsidRPr="00C23737">
        <w:rPr>
          <w:rFonts w:cs="Open Sans"/>
        </w:rPr>
        <w:t xml:space="preserve">a </w:t>
      </w:r>
      <w:r w:rsidRPr="00C23737">
        <w:rPr>
          <w:rFonts w:cs="Open Sans"/>
        </w:rPr>
        <w:t>student consultation participant who described how</w:t>
      </w:r>
      <w:r w:rsidR="001C5604" w:rsidRPr="00C23737">
        <w:rPr>
          <w:rFonts w:cs="Open Sans"/>
        </w:rPr>
        <w:t>,</w:t>
      </w:r>
      <w:r w:rsidRPr="00C23737">
        <w:rPr>
          <w:rFonts w:cs="Open Sans"/>
        </w:rPr>
        <w:t xml:space="preserve"> as an art student</w:t>
      </w:r>
      <w:r w:rsidR="001C5604" w:rsidRPr="00C23737">
        <w:rPr>
          <w:rFonts w:cs="Open Sans"/>
        </w:rPr>
        <w:t>,</w:t>
      </w:r>
      <w:r w:rsidRPr="00C23737">
        <w:rPr>
          <w:rFonts w:cs="Open Sans"/>
        </w:rPr>
        <w:t xml:space="preserve"> she was often required to attend art exhibitions or access professional networking opportunities at events that were built around the consumption of alcohol. The consultation participant noted that </w:t>
      </w:r>
      <w:r w:rsidR="00D9406C" w:rsidRPr="00C23737">
        <w:rPr>
          <w:rFonts w:cs="Open Sans"/>
        </w:rPr>
        <w:t xml:space="preserve">she </w:t>
      </w:r>
      <w:r w:rsidRPr="00C23737">
        <w:rPr>
          <w:rFonts w:cs="Open Sans"/>
        </w:rPr>
        <w:t xml:space="preserve">felt she </w:t>
      </w:r>
      <w:r w:rsidR="00B63022" w:rsidRPr="00C23737">
        <w:rPr>
          <w:rFonts w:cs="Open Sans"/>
        </w:rPr>
        <w:t>was expected</w:t>
      </w:r>
      <w:r w:rsidRPr="00C23737">
        <w:rPr>
          <w:rFonts w:cs="Open Sans"/>
        </w:rPr>
        <w:t xml:space="preserve"> to attend these events to access career opportunities</w:t>
      </w:r>
      <w:r w:rsidR="005C001D" w:rsidRPr="00C23737">
        <w:rPr>
          <w:rFonts w:cs="Open Sans"/>
        </w:rPr>
        <w:t>,</w:t>
      </w:r>
      <w:r w:rsidRPr="00C23737">
        <w:rPr>
          <w:rFonts w:cs="Open Sans"/>
        </w:rPr>
        <w:t xml:space="preserve"> even though they made her feel uncomfortable</w:t>
      </w:r>
      <w:r w:rsidR="005C001D" w:rsidRPr="00C23737">
        <w:rPr>
          <w:rFonts w:cs="Open Sans"/>
        </w:rPr>
        <w:t>,</w:t>
      </w:r>
      <w:r w:rsidR="00232505" w:rsidRPr="00C23737">
        <w:rPr>
          <w:rFonts w:cs="Open Sans"/>
        </w:rPr>
        <w:t xml:space="preserve"> and she was </w:t>
      </w:r>
      <w:r w:rsidR="00D02779" w:rsidRPr="00C23737">
        <w:rPr>
          <w:rFonts w:cs="Open Sans"/>
        </w:rPr>
        <w:t xml:space="preserve">often </w:t>
      </w:r>
      <w:r w:rsidR="00232505" w:rsidRPr="00C23737">
        <w:rPr>
          <w:rFonts w:cs="Open Sans"/>
        </w:rPr>
        <w:t xml:space="preserve">made conspicuous </w:t>
      </w:r>
      <w:r w:rsidR="00676EF0" w:rsidRPr="00C23737">
        <w:rPr>
          <w:rFonts w:cs="Open Sans"/>
        </w:rPr>
        <w:t>because</w:t>
      </w:r>
      <w:r w:rsidR="00B63022" w:rsidRPr="00C23737">
        <w:rPr>
          <w:rFonts w:cs="Open Sans"/>
        </w:rPr>
        <w:t xml:space="preserve"> </w:t>
      </w:r>
      <w:r w:rsidR="00232505" w:rsidRPr="00C23737">
        <w:rPr>
          <w:rFonts w:cs="Open Sans"/>
        </w:rPr>
        <w:t xml:space="preserve">she did not drink </w:t>
      </w:r>
      <w:r w:rsidR="00D02779" w:rsidRPr="00C23737">
        <w:rPr>
          <w:rFonts w:cs="Open Sans"/>
        </w:rPr>
        <w:t xml:space="preserve">alcohol </w:t>
      </w:r>
      <w:r w:rsidR="00232505" w:rsidRPr="00C23737">
        <w:rPr>
          <w:rFonts w:cs="Open Sans"/>
        </w:rPr>
        <w:t>at these functions</w:t>
      </w:r>
      <w:r w:rsidRPr="00C23737">
        <w:rPr>
          <w:rFonts w:cs="Open Sans"/>
        </w:rPr>
        <w:t>.</w:t>
      </w:r>
    </w:p>
    <w:p w14:paraId="43B24FFF" w14:textId="442E8F03" w:rsidR="202BBDDB" w:rsidRPr="00C23737" w:rsidRDefault="202BBDDB" w:rsidP="3AB1EC90">
      <w:pPr>
        <w:rPr>
          <w:rFonts w:cs="Open Sans"/>
        </w:rPr>
      </w:pPr>
      <w:r w:rsidRPr="00C23737">
        <w:rPr>
          <w:rFonts w:cs="Open Sans"/>
        </w:rPr>
        <w:t>A participant from the Perth consultation</w:t>
      </w:r>
      <w:r w:rsidR="40F2623B" w:rsidRPr="00C23737">
        <w:rPr>
          <w:rFonts w:cs="Open Sans"/>
        </w:rPr>
        <w:t>s</w:t>
      </w:r>
      <w:r w:rsidRPr="00C23737">
        <w:rPr>
          <w:rFonts w:cs="Open Sans"/>
        </w:rPr>
        <w:t xml:space="preserve"> spoke of his concerns about the limited networking opportunities. He explained that </w:t>
      </w:r>
      <w:r w:rsidR="652AE9E8" w:rsidRPr="00C23737">
        <w:rPr>
          <w:rFonts w:cs="Open Sans"/>
        </w:rPr>
        <w:t>the engineering</w:t>
      </w:r>
      <w:r w:rsidRPr="00C23737">
        <w:rPr>
          <w:rFonts w:cs="Open Sans"/>
        </w:rPr>
        <w:t xml:space="preserve"> industry had a strong drinking culture and therefore </w:t>
      </w:r>
      <w:r w:rsidR="02089D84" w:rsidRPr="00C23737">
        <w:rPr>
          <w:rFonts w:cs="Open Sans"/>
        </w:rPr>
        <w:t>offered</w:t>
      </w:r>
      <w:r w:rsidRPr="00C23737">
        <w:rPr>
          <w:rFonts w:cs="Open Sans"/>
        </w:rPr>
        <w:t xml:space="preserve"> few opportunities </w:t>
      </w:r>
      <w:r w:rsidR="29B2335C" w:rsidRPr="00C23737">
        <w:rPr>
          <w:rFonts w:cs="Open Sans"/>
        </w:rPr>
        <w:t xml:space="preserve">for the participant </w:t>
      </w:r>
      <w:r w:rsidRPr="00C23737">
        <w:rPr>
          <w:rFonts w:cs="Open Sans"/>
        </w:rPr>
        <w:t>to engage with other industry professionals.</w:t>
      </w:r>
    </w:p>
    <w:p w14:paraId="530A1D50" w14:textId="5720CD7A" w:rsidR="005A34AD" w:rsidRPr="00C23737" w:rsidRDefault="005A34AD" w:rsidP="00B96C0A">
      <w:r w:rsidRPr="00C23737">
        <w:t xml:space="preserve">Most National Survey participants agreed that Muslims who wore religious dress were treated differently </w:t>
      </w:r>
      <w:r w:rsidR="005B15E0" w:rsidRPr="00C23737">
        <w:t>from</w:t>
      </w:r>
      <w:r w:rsidRPr="00C23737">
        <w:t xml:space="preserve"> those who chose not to. Data from the National Survey also revealed that religious dress was often seen by respondents as a barrier to relationships with people outside the Islamic faith.</w:t>
      </w:r>
    </w:p>
    <w:tbl>
      <w:tblPr>
        <w:tblStyle w:val="Grigliatabella"/>
        <w:tblW w:w="0" w:type="auto"/>
        <w:tblLook w:val="04A0" w:firstRow="1" w:lastRow="0" w:firstColumn="1" w:lastColumn="0" w:noHBand="0" w:noVBand="1"/>
      </w:tblPr>
      <w:tblGrid>
        <w:gridCol w:w="9016"/>
      </w:tblGrid>
      <w:tr w:rsidR="00E368D3" w:rsidRPr="00C23737" w14:paraId="4D006DC8" w14:textId="77777777" w:rsidTr="00E368D3">
        <w:tc>
          <w:tcPr>
            <w:tcW w:w="9016" w:type="dxa"/>
          </w:tcPr>
          <w:p w14:paraId="2B2425CD" w14:textId="77777777" w:rsidR="00E368D3" w:rsidRPr="00A45213" w:rsidRDefault="00E368D3" w:rsidP="00A45213">
            <w:pPr>
              <w:pStyle w:val="Titolo3"/>
              <w:outlineLvl w:val="2"/>
              <w:rPr>
                <w:b w:val="0"/>
                <w:bCs/>
                <w:sz w:val="28"/>
                <w:szCs w:val="28"/>
              </w:rPr>
            </w:pPr>
            <w:r w:rsidRPr="00A45213">
              <w:rPr>
                <w:b w:val="0"/>
                <w:bCs/>
                <w:sz w:val="28"/>
                <w:szCs w:val="28"/>
              </w:rPr>
              <w:t>Building inclusive workplaces</w:t>
            </w:r>
          </w:p>
          <w:p w14:paraId="24CAE7D1" w14:textId="25038C94" w:rsidR="00E368D3" w:rsidRPr="00E64017" w:rsidRDefault="00E368D3" w:rsidP="00E368D3">
            <w:pPr>
              <w:rPr>
                <w:rFonts w:cs="Open Sans"/>
                <w:szCs w:val="24"/>
              </w:rPr>
            </w:pPr>
            <w:r w:rsidRPr="00E64017">
              <w:rPr>
                <w:rFonts w:cs="Open Sans"/>
                <w:szCs w:val="24"/>
              </w:rPr>
              <w:t>Across the nation, consultation participants spoke about the type of adjustments that could resolve much of the indirect and direct discrimination that occurs in workplaces. They recognised that discrimination actively contributes to experiences of insecure and precarious employment. Participants in the national survey recalled instances in which visible expressions of their Muslim identities had led to differential treatment and a lack of work opportunities.</w:t>
            </w:r>
          </w:p>
          <w:p w14:paraId="172BF533" w14:textId="30BA927B" w:rsidR="00E368D3" w:rsidRPr="00E64017" w:rsidRDefault="00E368D3" w:rsidP="00B96C0A">
            <w:pPr>
              <w:pStyle w:val="Rientronormale"/>
            </w:pPr>
            <w:r w:rsidRPr="00B96C0A">
              <w:rPr>
                <w:rStyle w:val="Enfasicorsivo"/>
              </w:rPr>
              <w:t>I was casually employed at a local public school. I had put the hijab on and when I returned to school with it on, I was told there was no work for me and treated very differently. I worked a whole year with no contract and yet even though I was told there was no work, someone else who started long after me attained a contract</w:t>
            </w:r>
            <w:r w:rsidRPr="00E64017">
              <w:t>. —Female National Survey participant, aged 25–34</w:t>
            </w:r>
          </w:p>
          <w:p w14:paraId="0C6A68D1" w14:textId="77777777" w:rsidR="00E368D3" w:rsidRPr="00E64017" w:rsidRDefault="00E368D3" w:rsidP="00B96C0A">
            <w:pPr>
              <w:pStyle w:val="Rientronormale"/>
            </w:pPr>
            <w:r w:rsidRPr="00B96C0A">
              <w:rPr>
                <w:rStyle w:val="Enfasicorsivo"/>
              </w:rPr>
              <w:t>I was working as an interpreter [during a DV incident in which police were called], and police thought I was the violent husband</w:t>
            </w:r>
            <w:r w:rsidRPr="00E64017">
              <w:t xml:space="preserve"> —Melbourne consultation participant</w:t>
            </w:r>
          </w:p>
          <w:p w14:paraId="6943D1BF" w14:textId="77777777" w:rsidR="00E368D3" w:rsidRPr="00E64017" w:rsidRDefault="00E368D3" w:rsidP="00E368D3">
            <w:pPr>
              <w:pStyle w:val="Titolo3"/>
              <w:outlineLvl w:val="2"/>
            </w:pPr>
            <w:r w:rsidRPr="00E64017">
              <w:t>Reporting mechanisms</w:t>
            </w:r>
          </w:p>
          <w:p w14:paraId="69D27296" w14:textId="3F792169" w:rsidR="00E368D3" w:rsidRPr="00E64017" w:rsidRDefault="00E368D3" w:rsidP="00E368D3">
            <w:pPr>
              <w:rPr>
                <w:rFonts w:cs="Open Sans"/>
                <w:szCs w:val="24"/>
              </w:rPr>
            </w:pPr>
            <w:r w:rsidRPr="00E64017">
              <w:rPr>
                <w:rFonts w:cs="Open Sans"/>
                <w:szCs w:val="24"/>
              </w:rPr>
              <w:t>Consultations revealed the importance of Australians Muslims having avenues at work to raise issues and report Islamophobic behaviour. A</w:t>
            </w:r>
            <w:r w:rsidR="00BE3A13" w:rsidRPr="00E64017">
              <w:rPr>
                <w:rFonts w:cs="Open Sans"/>
                <w:szCs w:val="24"/>
              </w:rPr>
              <w:t> </w:t>
            </w:r>
            <w:r w:rsidRPr="00E64017">
              <w:rPr>
                <w:rFonts w:cs="Open Sans"/>
                <w:szCs w:val="24"/>
              </w:rPr>
              <w:t xml:space="preserve">woman from the Darwin consultations spoke </w:t>
            </w:r>
            <w:r w:rsidR="00726F3E" w:rsidRPr="00E64017">
              <w:rPr>
                <w:rFonts w:cs="Open Sans"/>
                <w:szCs w:val="24"/>
              </w:rPr>
              <w:t>about</w:t>
            </w:r>
            <w:r w:rsidRPr="00E64017">
              <w:rPr>
                <w:rFonts w:cs="Open Sans"/>
                <w:szCs w:val="24"/>
              </w:rPr>
              <w:t xml:space="preserve"> how one of her managers would often imitate the accents of staff and customers. A</w:t>
            </w:r>
            <w:r w:rsidR="00BE3A13" w:rsidRPr="00E64017">
              <w:rPr>
                <w:rFonts w:cs="Open Sans"/>
                <w:szCs w:val="24"/>
              </w:rPr>
              <w:t> </w:t>
            </w:r>
            <w:r w:rsidRPr="00E64017">
              <w:rPr>
                <w:rFonts w:cs="Open Sans"/>
                <w:szCs w:val="24"/>
              </w:rPr>
              <w:t xml:space="preserve">complaint was lodged to a senior manager and the organisation </w:t>
            </w:r>
            <w:r w:rsidR="00B03E29" w:rsidRPr="00E64017">
              <w:rPr>
                <w:rFonts w:cs="Open Sans"/>
                <w:szCs w:val="24"/>
              </w:rPr>
              <w:t>arranged</w:t>
            </w:r>
            <w:r w:rsidRPr="00E64017">
              <w:rPr>
                <w:rFonts w:cs="Open Sans"/>
                <w:szCs w:val="24"/>
              </w:rPr>
              <w:t xml:space="preserve"> cultural awareness training for its staff. The woman said the process left her feeling empowered.</w:t>
            </w:r>
          </w:p>
          <w:p w14:paraId="4982DB67" w14:textId="77777777" w:rsidR="00E368D3" w:rsidRPr="00E64017" w:rsidRDefault="00E368D3" w:rsidP="00E368D3">
            <w:pPr>
              <w:pStyle w:val="Titolo3"/>
              <w:outlineLvl w:val="2"/>
            </w:pPr>
            <w:r w:rsidRPr="00E64017">
              <w:t>Inclusive hiring practices</w:t>
            </w:r>
          </w:p>
          <w:p w14:paraId="3C27E25F" w14:textId="77777777" w:rsidR="00E368D3" w:rsidRPr="00E64017" w:rsidRDefault="00E368D3" w:rsidP="00E368D3">
            <w:pPr>
              <w:rPr>
                <w:rFonts w:eastAsia="Open Sans" w:cs="Open Sans"/>
                <w:szCs w:val="24"/>
              </w:rPr>
            </w:pPr>
            <w:r w:rsidRPr="00E64017">
              <w:rPr>
                <w:rFonts w:cs="Open Sans"/>
                <w:szCs w:val="24"/>
              </w:rPr>
              <w:t>For participants across all consultations, discrimination in the job application process was said to be one of the biggest barriers to gaining employment.</w:t>
            </w:r>
            <w:r w:rsidRPr="00E64017">
              <w:rPr>
                <w:rFonts w:eastAsia="Open Sans" w:cs="Open Sans"/>
                <w:szCs w:val="24"/>
              </w:rPr>
              <w:t xml:space="preserve"> A participant from the Canberra consultation suggested that the government should consider identified positions, targets or quotas.</w:t>
            </w:r>
            <w:r w:rsidRPr="00E64017">
              <w:rPr>
                <w:rFonts w:cs="Open Sans"/>
                <w:szCs w:val="24"/>
              </w:rPr>
              <w:t xml:space="preserve"> Consultation participants in Townsville questioned whether possibilities existed to de-identify CVs and resumés.</w:t>
            </w:r>
          </w:p>
          <w:p w14:paraId="61243C30" w14:textId="6D24C3E2" w:rsidR="00E368D3" w:rsidRPr="00E64017" w:rsidRDefault="00E368D3" w:rsidP="00E368D3">
            <w:pPr>
              <w:rPr>
                <w:rFonts w:cs="Open Sans"/>
                <w:szCs w:val="24"/>
              </w:rPr>
            </w:pPr>
            <w:r w:rsidRPr="00E64017">
              <w:rPr>
                <w:rFonts w:cs="Open Sans"/>
                <w:szCs w:val="24"/>
              </w:rPr>
              <w:t>In the Perth consultations, a participant gave an example of this successful practice. They spoke of how their local government ran a ‘blind’ recruitment process</w:t>
            </w:r>
            <w:r w:rsidR="00B858D3" w:rsidRPr="00E64017">
              <w:rPr>
                <w:rFonts w:cs="Open Sans"/>
                <w:szCs w:val="24"/>
              </w:rPr>
              <w:t>,</w:t>
            </w:r>
            <w:r w:rsidRPr="00E64017">
              <w:rPr>
                <w:rFonts w:cs="Open Sans"/>
                <w:szCs w:val="24"/>
              </w:rPr>
              <w:t xml:space="preserve"> which led to </w:t>
            </w:r>
            <w:r w:rsidR="002D5FAB" w:rsidRPr="00E64017">
              <w:rPr>
                <w:rFonts w:cs="Open Sans"/>
                <w:szCs w:val="24"/>
              </w:rPr>
              <w:t>the recruitment of multicultural community members for</w:t>
            </w:r>
            <w:r w:rsidRPr="00E64017">
              <w:rPr>
                <w:rFonts w:cs="Open Sans"/>
                <w:szCs w:val="24"/>
              </w:rPr>
              <w:t xml:space="preserve"> six of the possible 18 vacancies</w:t>
            </w:r>
            <w:r w:rsidR="002D5FAB" w:rsidRPr="00E64017">
              <w:rPr>
                <w:rFonts w:cs="Open Sans"/>
                <w:szCs w:val="24"/>
              </w:rPr>
              <w:t>.</w:t>
            </w:r>
          </w:p>
          <w:p w14:paraId="4625E9EF" w14:textId="77777777" w:rsidR="00E368D3" w:rsidRPr="00E64017" w:rsidRDefault="00E368D3" w:rsidP="00E368D3">
            <w:pPr>
              <w:pStyle w:val="Titolo3"/>
              <w:outlineLvl w:val="2"/>
            </w:pPr>
            <w:r w:rsidRPr="00E64017">
              <w:t>Inclusive workplace arrangements</w:t>
            </w:r>
          </w:p>
          <w:p w14:paraId="378C5043" w14:textId="63B2485E" w:rsidR="00E368D3" w:rsidRPr="00E64017" w:rsidRDefault="00E368D3" w:rsidP="00E368D3">
            <w:pPr>
              <w:rPr>
                <w:rFonts w:eastAsia="Open Sans" w:cs="Open Sans"/>
                <w:szCs w:val="24"/>
              </w:rPr>
            </w:pPr>
            <w:r w:rsidRPr="00E64017">
              <w:rPr>
                <w:rFonts w:eastAsia="Open Sans" w:cs="Open Sans"/>
                <w:szCs w:val="24"/>
              </w:rPr>
              <w:t xml:space="preserve">Diverse and inclusive workplaces provide environments for their employees to feel included. A study of diversity and business performance by the Victorian Equal Opportunity and Human Rights Commission and Deloitte, reported that if 10% more employees feel included, </w:t>
            </w:r>
            <w:r w:rsidR="00CB4318" w:rsidRPr="00E64017">
              <w:rPr>
                <w:rFonts w:eastAsia="Open Sans" w:cs="Open Sans"/>
                <w:szCs w:val="24"/>
              </w:rPr>
              <w:t>an</w:t>
            </w:r>
            <w:r w:rsidRPr="00E64017">
              <w:rPr>
                <w:rFonts w:eastAsia="Open Sans" w:cs="Open Sans"/>
                <w:szCs w:val="24"/>
              </w:rPr>
              <w:t xml:space="preserve"> organisation’s work attendance can increase by approximately one day per year per employee.</w:t>
            </w:r>
            <w:r w:rsidRPr="00B96C0A">
              <w:rPr>
                <w:rStyle w:val="Rimandonotadichiusura"/>
                <w:rFonts w:eastAsiaTheme="minorHAnsi"/>
              </w:rPr>
              <w:endnoteReference w:id="58"/>
            </w:r>
          </w:p>
          <w:p w14:paraId="1CEFFD66" w14:textId="77777777" w:rsidR="00E368D3" w:rsidRPr="00E64017" w:rsidRDefault="00E368D3" w:rsidP="00E368D3">
            <w:pPr>
              <w:rPr>
                <w:rFonts w:cs="Open Sans"/>
                <w:szCs w:val="24"/>
              </w:rPr>
            </w:pPr>
            <w:r w:rsidRPr="00E64017">
              <w:rPr>
                <w:rFonts w:cs="Open Sans"/>
                <w:szCs w:val="24"/>
              </w:rPr>
              <w:t>The need for more inclusive workplace environments was raised often, with consultation participants expressing the need for spaces to pray and consideration around religious holidays.</w:t>
            </w:r>
          </w:p>
          <w:p w14:paraId="3DD8EA7A" w14:textId="77777777" w:rsidR="00E368D3" w:rsidRPr="00E64017" w:rsidRDefault="00E368D3" w:rsidP="00B96C0A">
            <w:pPr>
              <w:pStyle w:val="Rientronormale"/>
            </w:pPr>
            <w:r w:rsidRPr="00B96C0A">
              <w:rPr>
                <w:rStyle w:val="Enfasicorsivo"/>
              </w:rPr>
              <w:t>There are spaces set aside for workplace safety and even smokers have designated smoking spaces near workplaces. It would be great if government departments offered space for prayers</w:t>
            </w:r>
            <w:r w:rsidRPr="00E64017">
              <w:t>. —Canberra consultation participant</w:t>
            </w:r>
          </w:p>
          <w:p w14:paraId="45A81B8B" w14:textId="6D929117" w:rsidR="00E368D3" w:rsidRPr="00E64017" w:rsidRDefault="00E368D3" w:rsidP="00B96C0A">
            <w:pPr>
              <w:pStyle w:val="Rientronormale"/>
            </w:pPr>
            <w:r w:rsidRPr="00B96C0A">
              <w:rPr>
                <w:rStyle w:val="Enfasicorsivo"/>
              </w:rPr>
              <w:t>Within the Shia Muslim faith Muharram is massive, [workplaces] should allow one day leave for this. Shouldn’t have to take fake sick leave</w:t>
            </w:r>
            <w:r w:rsidRPr="00E64017">
              <w:t xml:space="preserve">. </w:t>
            </w:r>
            <w:r w:rsidR="006A597E">
              <w:br/>
            </w:r>
            <w:r w:rsidRPr="00E64017">
              <w:t>—Melbourne consultation participant</w:t>
            </w:r>
          </w:p>
          <w:p w14:paraId="5D357970" w14:textId="367BABF0" w:rsidR="00E368D3" w:rsidRPr="00E64017" w:rsidRDefault="00E368D3" w:rsidP="00E368D3">
            <w:pPr>
              <w:rPr>
                <w:rFonts w:cs="Open Sans"/>
                <w:szCs w:val="24"/>
              </w:rPr>
            </w:pPr>
            <w:r w:rsidRPr="00E64017">
              <w:rPr>
                <w:rFonts w:cs="Open Sans"/>
                <w:szCs w:val="24"/>
              </w:rPr>
              <w:t>A student from Adelaide noted that one of their university placements had included an orientation of the closest mosque and prayer space. The student told the Commission that these actions made them feel valued and included by the workplace.</w:t>
            </w:r>
          </w:p>
          <w:p w14:paraId="1F8BB08A" w14:textId="4EC452D8" w:rsidR="00E368D3" w:rsidRPr="001F61B3" w:rsidRDefault="00E368D3" w:rsidP="001F61B3">
            <w:pPr>
              <w:rPr>
                <w:rFonts w:cs="Open Sans"/>
              </w:rPr>
            </w:pPr>
            <w:r w:rsidRPr="00E64017">
              <w:rPr>
                <w:rFonts w:cs="Open Sans"/>
                <w:szCs w:val="24"/>
              </w:rPr>
              <w:t xml:space="preserve">Diversity Council Australia’s </w:t>
            </w:r>
            <w:r w:rsidRPr="00B96C0A">
              <w:rPr>
                <w:rStyle w:val="Enfasicorsivo"/>
              </w:rPr>
              <w:t>Creating Inclusive Multi-Faith Workplaces</w:t>
            </w:r>
            <w:r w:rsidRPr="00E64017">
              <w:rPr>
                <w:rFonts w:cs="Open Sans"/>
                <w:i/>
                <w:iCs/>
                <w:szCs w:val="24"/>
              </w:rPr>
              <w:t xml:space="preserve"> </w:t>
            </w:r>
            <w:r w:rsidRPr="00E64017">
              <w:rPr>
                <w:rFonts w:cs="Open Sans"/>
                <w:szCs w:val="24"/>
              </w:rPr>
              <w:t>report provides guidelines on how to foster an inclusive workplace environment for religious employees. The report suggests simple initiatives such as inclusive dress, access to spaces for prayer and flexibility for leave around religious holidays can create an inclusive environment, which in turn results in higher job satisfaction, better work performance and a decrease in staff turnover.</w:t>
            </w:r>
            <w:r w:rsidRPr="00B96C0A">
              <w:rPr>
                <w:rStyle w:val="Rimandonotadichiusura"/>
              </w:rPr>
              <w:endnoteReference w:id="59"/>
            </w:r>
          </w:p>
        </w:tc>
      </w:tr>
    </w:tbl>
    <w:p w14:paraId="70A826C1" w14:textId="2B46CED8" w:rsidR="00E368D3" w:rsidRPr="00C23737" w:rsidRDefault="00E368D3" w:rsidP="005A34AD">
      <w:pPr>
        <w:spacing w:line="257" w:lineRule="auto"/>
        <w:rPr>
          <w:rFonts w:eastAsia="Open Sans" w:cs="Open Sans"/>
        </w:rPr>
      </w:pPr>
    </w:p>
    <w:tbl>
      <w:tblPr>
        <w:tblStyle w:val="Grigliatabella"/>
        <w:tblW w:w="0" w:type="auto"/>
        <w:tblLook w:val="04A0" w:firstRow="1" w:lastRow="0" w:firstColumn="1" w:lastColumn="0" w:noHBand="0" w:noVBand="1"/>
      </w:tblPr>
      <w:tblGrid>
        <w:gridCol w:w="9016"/>
      </w:tblGrid>
      <w:tr w:rsidR="000F1B4A" w:rsidRPr="00C23737" w14:paraId="0616FDF2" w14:textId="77777777" w:rsidTr="000F1B4A">
        <w:tc>
          <w:tcPr>
            <w:tcW w:w="9016" w:type="dxa"/>
          </w:tcPr>
          <w:p w14:paraId="68DD7A10" w14:textId="77777777" w:rsidR="000F1B4A" w:rsidRPr="00E64017" w:rsidRDefault="000F1B4A" w:rsidP="001F61B3">
            <w:pPr>
              <w:pStyle w:val="Titolo3"/>
              <w:outlineLvl w:val="2"/>
              <w:rPr>
                <w:lang w:val="en-GB"/>
              </w:rPr>
            </w:pPr>
            <w:r w:rsidRPr="00E64017">
              <w:rPr>
                <w:lang w:val="en-GB"/>
              </w:rPr>
              <w:t>Community solution: More diversity and inclusion practices in the workplace</w:t>
            </w:r>
          </w:p>
          <w:p w14:paraId="13A0AA9B" w14:textId="1985F8AC" w:rsidR="000F1B4A" w:rsidRPr="00E64017" w:rsidRDefault="000F1B4A" w:rsidP="00B96C0A">
            <w:pPr>
              <w:rPr>
                <w:lang w:val="en-GB"/>
              </w:rPr>
            </w:pPr>
            <w:r w:rsidRPr="00E64017">
              <w:t xml:space="preserve">While it was noted that diversity measures already exist, a consultation participant from Adelaide articulated a common frustration heard by the Commission, that these policies are often not comprehensively implemented. Research has found that, </w:t>
            </w:r>
            <w:r w:rsidRPr="00E64017">
              <w:rPr>
                <w:lang w:val="en-GB"/>
              </w:rPr>
              <w:t>compared to the total Australian population, Australian Muslims are more likely to have completed Year 12, attained a Bachelor Degree or attained a postgraduate qualification.</w:t>
            </w:r>
            <w:r w:rsidRPr="00B96C0A">
              <w:rPr>
                <w:rStyle w:val="Rimandonotadichiusura"/>
                <w:rFonts w:eastAsiaTheme="minorHAnsi"/>
              </w:rPr>
              <w:endnoteReference w:id="60"/>
            </w:r>
            <w:r w:rsidRPr="00E64017">
              <w:rPr>
                <w:lang w:val="en-GB"/>
              </w:rPr>
              <w:t xml:space="preserve"> However, despite this level of educational attainment, Australian Muslims have lower rates of employment and are significantly underrepresented in professional and managerial occupations.</w:t>
            </w:r>
            <w:r w:rsidRPr="0040697E">
              <w:rPr>
                <w:rStyle w:val="Rimandonotadichiusura"/>
              </w:rPr>
              <w:endnoteReference w:id="61"/>
            </w:r>
            <w:r w:rsidRPr="00E64017">
              <w:rPr>
                <w:lang w:val="en-GB"/>
              </w:rPr>
              <w:t xml:space="preserve"> Countless stories of the difficulties </w:t>
            </w:r>
            <w:r w:rsidR="009E3B78" w:rsidRPr="00E64017">
              <w:rPr>
                <w:lang w:val="en-GB"/>
              </w:rPr>
              <w:t>of</w:t>
            </w:r>
            <w:r w:rsidRPr="00E64017">
              <w:rPr>
                <w:lang w:val="en-GB"/>
              </w:rPr>
              <w:t xml:space="preserve"> gaining employment were told in both community consultations and the National Survey.</w:t>
            </w:r>
          </w:p>
          <w:p w14:paraId="15BDBA47" w14:textId="2847D994" w:rsidR="000F1B4A" w:rsidRPr="00E64017" w:rsidRDefault="000F1B4A" w:rsidP="00B96C0A">
            <w:pPr>
              <w:rPr>
                <w:lang w:val="en-GB"/>
              </w:rPr>
            </w:pPr>
            <w:r w:rsidRPr="00E64017">
              <w:rPr>
                <w:lang w:val="en-GB"/>
              </w:rPr>
              <w:t xml:space="preserve">There remains a </w:t>
            </w:r>
            <w:r w:rsidRPr="00E64017">
              <w:t>significant</w:t>
            </w:r>
            <w:r w:rsidRPr="00E64017">
              <w:rPr>
                <w:lang w:val="en-GB"/>
              </w:rPr>
              <w:t xml:space="preserve"> disconnect between the academic achievements and job prosperity of Australian Muslims. As noted by many participants, the job application and interview process often left many feeling frustrated, demotivated and undervalued. To address the structural barriers</w:t>
            </w:r>
            <w:r w:rsidR="00511637" w:rsidRPr="00E64017">
              <w:rPr>
                <w:lang w:val="en-GB"/>
              </w:rPr>
              <w:t>,</w:t>
            </w:r>
            <w:r w:rsidRPr="00E64017">
              <w:rPr>
                <w:lang w:val="en-GB"/>
              </w:rPr>
              <w:t xml:space="preserve"> which result in significant economic inequalities, diversity and inclusion practices need </w:t>
            </w:r>
            <w:r w:rsidR="003440B5" w:rsidRPr="00E64017">
              <w:rPr>
                <w:lang w:val="en-GB"/>
              </w:rPr>
              <w:t>to</w:t>
            </w:r>
            <w:r w:rsidRPr="00E64017">
              <w:rPr>
                <w:lang w:val="en-GB"/>
              </w:rPr>
              <w:t xml:space="preserve"> not only be included in an organisation’s policy</w:t>
            </w:r>
            <w:r w:rsidR="003440B5" w:rsidRPr="00E64017">
              <w:rPr>
                <w:lang w:val="en-GB"/>
              </w:rPr>
              <w:t>,</w:t>
            </w:r>
            <w:r w:rsidRPr="00E64017">
              <w:rPr>
                <w:lang w:val="en-GB"/>
              </w:rPr>
              <w:t xml:space="preserve"> but must be implemented to their fullest potential.</w:t>
            </w:r>
          </w:p>
          <w:p w14:paraId="118067B3" w14:textId="38594849" w:rsidR="000F1B4A" w:rsidRPr="001F61B3" w:rsidRDefault="000F1B4A" w:rsidP="00B96C0A">
            <w:pPr>
              <w:rPr>
                <w:lang w:val="en-GB"/>
              </w:rPr>
            </w:pPr>
            <w:r w:rsidRPr="00E64017">
              <w:rPr>
                <w:lang w:val="en-GB"/>
              </w:rPr>
              <w:t xml:space="preserve">Equal </w:t>
            </w:r>
            <w:r w:rsidRPr="00E64017">
              <w:t>participation</w:t>
            </w:r>
            <w:r w:rsidRPr="00E64017">
              <w:rPr>
                <w:lang w:val="en-GB"/>
              </w:rPr>
              <w:t xml:space="preserve"> and opportunity for Muslims in Australia’s workplaces can be boosted by employers interrogating whether their recruitment practices act as barriers in the hiring of Muslim employees. The provision of culturally appropriate workplace measures can assist in the retention of Muslim staff and initiatives to support representative leadership pathways can go some way to redressing this imbalance.</w:t>
            </w:r>
          </w:p>
        </w:tc>
      </w:tr>
    </w:tbl>
    <w:p w14:paraId="567A07B7" w14:textId="77777777" w:rsidR="000F1B4A" w:rsidRPr="00C23737" w:rsidRDefault="000F1B4A" w:rsidP="005A34AD">
      <w:pPr>
        <w:spacing w:line="257" w:lineRule="auto"/>
        <w:rPr>
          <w:rFonts w:eastAsia="Open Sans" w:cs="Open Sans"/>
        </w:rPr>
      </w:pPr>
    </w:p>
    <w:p w14:paraId="107DAA0C" w14:textId="77777777" w:rsidR="00AE7A3F" w:rsidRPr="001F61B3" w:rsidRDefault="00AE7A3F" w:rsidP="001F61B3"/>
    <w:tbl>
      <w:tblPr>
        <w:tblStyle w:val="Grigliatabella"/>
        <w:tblW w:w="0" w:type="auto"/>
        <w:tblLook w:val="04A0" w:firstRow="1" w:lastRow="0" w:firstColumn="1" w:lastColumn="0" w:noHBand="0" w:noVBand="1"/>
      </w:tblPr>
      <w:tblGrid>
        <w:gridCol w:w="9016"/>
      </w:tblGrid>
      <w:tr w:rsidR="000F1B4A" w:rsidRPr="00C23737" w14:paraId="77E041DD" w14:textId="77777777" w:rsidTr="000F1B4A">
        <w:tc>
          <w:tcPr>
            <w:tcW w:w="9016" w:type="dxa"/>
          </w:tcPr>
          <w:p w14:paraId="1D183BE7" w14:textId="77777777" w:rsidR="000F1B4A" w:rsidRPr="00E64017" w:rsidRDefault="000F1B4A" w:rsidP="001F61B3">
            <w:pPr>
              <w:pStyle w:val="Titolo3"/>
              <w:outlineLvl w:val="2"/>
            </w:pPr>
            <w:r w:rsidRPr="00E64017">
              <w:t xml:space="preserve">Community solution: Cultural competency in the workplace </w:t>
            </w:r>
          </w:p>
          <w:p w14:paraId="45BED320" w14:textId="77777777" w:rsidR="000F1B4A" w:rsidRPr="00E64017" w:rsidRDefault="000F1B4A" w:rsidP="00B96C0A">
            <w:r w:rsidRPr="00E64017">
              <w:t>Consultations reinforced the need for acknowledgement of Australian Muslims’ unique cultural identity and history as critical to inclusion in Australian society.</w:t>
            </w:r>
          </w:p>
          <w:p w14:paraId="44B65408" w14:textId="77777777" w:rsidR="000F1B4A" w:rsidRPr="00E64017" w:rsidRDefault="000F1B4A" w:rsidP="00B96C0A">
            <w:pPr>
              <w:pStyle w:val="Rientronormale"/>
            </w:pPr>
            <w:r w:rsidRPr="00B96C0A">
              <w:rPr>
                <w:rStyle w:val="Enfasicorsivo"/>
              </w:rPr>
              <w:t>Cultural competency for business leaders is required to embed true cultural diversity</w:t>
            </w:r>
            <w:r w:rsidRPr="00E64017">
              <w:t>. —Melbourne consultation participant</w:t>
            </w:r>
          </w:p>
          <w:p w14:paraId="21C295D8" w14:textId="631A4500" w:rsidR="000F1B4A" w:rsidRPr="00E64017" w:rsidRDefault="000F1B4A" w:rsidP="00B96C0A">
            <w:pPr>
              <w:rPr>
                <w:lang w:val="en-GB"/>
              </w:rPr>
            </w:pPr>
            <w:r w:rsidRPr="00E64017">
              <w:rPr>
                <w:lang w:val="en-GB"/>
              </w:rPr>
              <w:t>Many reports have recommended religious and cultural intelligence training for employees and employers across all workplaces. However, many consultation participants often felt their religion and religious practices were misunderstood. There is a need for companies, organisations, and governments to educate existing workforces and build environments that understand the benefits of a diverse and inclusive workplace. Consultation participants and National Survey respondents emphasised an urgent need for improved cultural competence in law enforcement and in the education sector.</w:t>
            </w:r>
          </w:p>
          <w:p w14:paraId="58EC2F52" w14:textId="6772D077" w:rsidR="000F1B4A" w:rsidRPr="001F61B3" w:rsidRDefault="000F1B4A" w:rsidP="00B96C0A">
            <w:pPr>
              <w:rPr>
                <w:lang w:val="en-GB"/>
              </w:rPr>
            </w:pPr>
            <w:r w:rsidRPr="00E64017">
              <w:rPr>
                <w:lang w:val="en-GB"/>
              </w:rPr>
              <w:t>The Commission has previously recommended cultural and anti-racism training, particularly within news and media organisations.</w:t>
            </w:r>
            <w:r w:rsidRPr="00B96C0A">
              <w:rPr>
                <w:rStyle w:val="Rimandonotadichiusura"/>
                <w:rFonts w:eastAsiaTheme="minorHAnsi"/>
              </w:rPr>
              <w:endnoteReference w:id="62"/>
            </w:r>
            <w:r w:rsidRPr="00E64017">
              <w:rPr>
                <w:lang w:val="en-GB"/>
              </w:rPr>
              <w:t xml:space="preserve"> In its report on cultural competence in Australia,</w:t>
            </w:r>
            <w:r w:rsidRPr="00B96C0A">
              <w:rPr>
                <w:rStyle w:val="Rimandonotadichiusura"/>
                <w:rFonts w:eastAsiaTheme="minorHAnsi"/>
              </w:rPr>
              <w:endnoteReference w:id="63"/>
            </w:r>
            <w:r w:rsidRPr="00E64017">
              <w:rPr>
                <w:lang w:val="en-GB"/>
              </w:rPr>
              <w:t xml:space="preserve"> FECCA note</w:t>
            </w:r>
            <w:r w:rsidR="00643909" w:rsidRPr="00E64017">
              <w:rPr>
                <w:lang w:val="en-GB"/>
              </w:rPr>
              <w:t>s</w:t>
            </w:r>
            <w:r w:rsidRPr="00E64017">
              <w:rPr>
                <w:lang w:val="en-GB"/>
              </w:rPr>
              <w:t xml:space="preserve"> that cultural competency and diversity and inclusion practices work hand in hand. As highlighted in the previous community solution, diversity and inclusion practices are crucial to improving the economic outcomes of Australian Muslims, however, cultural competency is needed to support any diversity and inclusion practices and policies that are implemented.</w:t>
            </w:r>
          </w:p>
        </w:tc>
      </w:tr>
    </w:tbl>
    <w:p w14:paraId="38F29880" w14:textId="77777777" w:rsidR="000F1B4A" w:rsidRPr="00C23737" w:rsidRDefault="000F1B4A" w:rsidP="000F1B4A"/>
    <w:p w14:paraId="23A520DE" w14:textId="02F47C78" w:rsidR="00321DB1" w:rsidRPr="00C23737" w:rsidRDefault="001F61B3" w:rsidP="001F61B3">
      <w:pPr>
        <w:pStyle w:val="Titolo2"/>
      </w:pPr>
      <w:bookmarkStart w:id="50" w:name="_Toc76715589"/>
      <w:r>
        <w:t>4.5</w:t>
      </w:r>
      <w:r>
        <w:tab/>
      </w:r>
      <w:r w:rsidR="00644995" w:rsidRPr="00C23737">
        <w:t>Islamophobia</w:t>
      </w:r>
      <w:r w:rsidR="00083484" w:rsidRPr="00C23737">
        <w:t>—</w:t>
      </w:r>
      <w:r w:rsidR="00644995" w:rsidRPr="00C23737">
        <w:t>h</w:t>
      </w:r>
      <w:r w:rsidR="00DC463E" w:rsidRPr="00C23737">
        <w:t xml:space="preserve">arassment </w:t>
      </w:r>
      <w:r w:rsidR="00415955" w:rsidRPr="00C23737">
        <w:t xml:space="preserve">and </w:t>
      </w:r>
      <w:r w:rsidR="00C41F0B" w:rsidRPr="00C23737">
        <w:t xml:space="preserve">anti-Muslim </w:t>
      </w:r>
      <w:r w:rsidR="00DC463E" w:rsidRPr="00C23737">
        <w:t>v</w:t>
      </w:r>
      <w:r w:rsidR="00F82A46" w:rsidRPr="00C23737">
        <w:t xml:space="preserve">ilification </w:t>
      </w:r>
      <w:r w:rsidR="00D157B7" w:rsidRPr="00C23737">
        <w:t xml:space="preserve">and </w:t>
      </w:r>
      <w:r w:rsidR="00A7288A" w:rsidRPr="00C23737">
        <w:t>h</w:t>
      </w:r>
      <w:r w:rsidR="00F82A46" w:rsidRPr="00C23737">
        <w:t xml:space="preserve">ate </w:t>
      </w:r>
      <w:r w:rsidR="005E2E6A" w:rsidRPr="00C23737">
        <w:t>incidents</w:t>
      </w:r>
      <w:bookmarkEnd w:id="50"/>
    </w:p>
    <w:p w14:paraId="017AF8E7" w14:textId="7B72F184" w:rsidR="00577B04" w:rsidRPr="00C23737" w:rsidRDefault="00C24798" w:rsidP="00473775">
      <w:pPr>
        <w:rPr>
          <w:rFonts w:cs="Open Sans"/>
        </w:rPr>
      </w:pPr>
      <w:r w:rsidRPr="00C23737">
        <w:rPr>
          <w:rFonts w:cs="Open Sans"/>
        </w:rPr>
        <w:t>Consultation participa</w:t>
      </w:r>
      <w:r w:rsidR="008B4D1F" w:rsidRPr="00C23737">
        <w:rPr>
          <w:rFonts w:cs="Open Sans"/>
        </w:rPr>
        <w:t>nts noted that t</w:t>
      </w:r>
      <w:r w:rsidR="006E6176" w:rsidRPr="00C23737">
        <w:rPr>
          <w:rFonts w:cs="Open Sans"/>
        </w:rPr>
        <w:t>he nature of the discrimination experienced by Australian Muslims has</w:t>
      </w:r>
      <w:r w:rsidRPr="00C23737">
        <w:rPr>
          <w:rFonts w:cs="Open Sans"/>
        </w:rPr>
        <w:t xml:space="preserve"> </w:t>
      </w:r>
      <w:r w:rsidR="008B4D1F" w:rsidRPr="00C23737">
        <w:rPr>
          <w:rFonts w:cs="Open Sans"/>
        </w:rPr>
        <w:t>increasingly</w:t>
      </w:r>
      <w:r w:rsidRPr="00C23737">
        <w:rPr>
          <w:rFonts w:cs="Open Sans"/>
        </w:rPr>
        <w:t xml:space="preserve"> become more </w:t>
      </w:r>
      <w:r w:rsidR="0086378E" w:rsidRPr="00C23737">
        <w:rPr>
          <w:rFonts w:cs="Open Sans"/>
        </w:rPr>
        <w:t>direct, and often physical in nature</w:t>
      </w:r>
      <w:r w:rsidR="009802CC" w:rsidRPr="00C23737">
        <w:rPr>
          <w:rFonts w:cs="Open Sans"/>
        </w:rPr>
        <w:t xml:space="preserve">. </w:t>
      </w:r>
      <w:r w:rsidR="00681444" w:rsidRPr="00C23737">
        <w:rPr>
          <w:rFonts w:cs="Open Sans"/>
        </w:rPr>
        <w:t>Consultation participations identified numer</w:t>
      </w:r>
      <w:r w:rsidR="00A7288A" w:rsidRPr="00C23737">
        <w:rPr>
          <w:rFonts w:cs="Open Sans"/>
        </w:rPr>
        <w:t>ous</w:t>
      </w:r>
      <w:r w:rsidR="00681444" w:rsidRPr="00C23737">
        <w:rPr>
          <w:rFonts w:cs="Open Sans"/>
        </w:rPr>
        <w:t xml:space="preserve"> examples of harassment</w:t>
      </w:r>
      <w:r w:rsidR="009D72A4" w:rsidRPr="00C23737">
        <w:rPr>
          <w:rFonts w:cs="Open Sans"/>
        </w:rPr>
        <w:t>, vilification and hate incidents.</w:t>
      </w:r>
    </w:p>
    <w:p w14:paraId="7F6AF7F3" w14:textId="453F3503" w:rsidR="00473775" w:rsidRPr="00C23737" w:rsidRDefault="00473A60" w:rsidP="00AE2154">
      <w:r w:rsidRPr="00C23737">
        <w:rPr>
          <w:rFonts w:cs="Open Sans"/>
        </w:rPr>
        <w:t>T</w:t>
      </w:r>
      <w:r w:rsidR="009D72A4" w:rsidRPr="00C23737">
        <w:rPr>
          <w:rFonts w:cs="Open Sans"/>
        </w:rPr>
        <w:t xml:space="preserve">hese </w:t>
      </w:r>
      <w:r w:rsidR="00A73591" w:rsidRPr="00C23737">
        <w:rPr>
          <w:rFonts w:cs="Open Sans"/>
        </w:rPr>
        <w:t xml:space="preserve">incidents are so pervasive that nearly every consultation participant was able to provide an example </w:t>
      </w:r>
      <w:r w:rsidR="00B4243D" w:rsidRPr="00C23737">
        <w:rPr>
          <w:rFonts w:cs="Open Sans"/>
        </w:rPr>
        <w:t xml:space="preserve">of someone within their immediate family or friendship group </w:t>
      </w:r>
      <w:r w:rsidR="003166D9" w:rsidRPr="00C23737">
        <w:rPr>
          <w:rFonts w:cs="Open Sans"/>
        </w:rPr>
        <w:t xml:space="preserve">who </w:t>
      </w:r>
      <w:r w:rsidR="00B4243D" w:rsidRPr="00C23737">
        <w:rPr>
          <w:rFonts w:cs="Open Sans"/>
        </w:rPr>
        <w:t xml:space="preserve">had been a victim of </w:t>
      </w:r>
      <w:r w:rsidR="00001A74" w:rsidRPr="00C23737">
        <w:rPr>
          <w:rFonts w:cs="Open Sans"/>
        </w:rPr>
        <w:t xml:space="preserve">harassment or </w:t>
      </w:r>
      <w:r w:rsidR="00B4243D" w:rsidRPr="00C23737">
        <w:rPr>
          <w:rFonts w:cs="Open Sans"/>
        </w:rPr>
        <w:t>a</w:t>
      </w:r>
      <w:r w:rsidR="00C97994" w:rsidRPr="00C23737">
        <w:rPr>
          <w:rFonts w:cs="Open Sans"/>
        </w:rPr>
        <w:t xml:space="preserve"> hate or vilification incident.</w:t>
      </w:r>
    </w:p>
    <w:p w14:paraId="67615B78" w14:textId="03A851B6" w:rsidR="00235853" w:rsidRPr="00C23737" w:rsidRDefault="006E6176" w:rsidP="00C5323D">
      <w:pPr>
        <w:rPr>
          <w:rFonts w:cs="Open Sans"/>
        </w:rPr>
      </w:pPr>
      <w:r w:rsidRPr="00C23737">
        <w:rPr>
          <w:rFonts w:cs="Open Sans"/>
        </w:rPr>
        <w:t xml:space="preserve">Racial harassment </w:t>
      </w:r>
      <w:r w:rsidR="004C6DCA" w:rsidRPr="00C23737">
        <w:rPr>
          <w:rFonts w:cs="Open Sans"/>
        </w:rPr>
        <w:t>is any verbal, physical or written act which is based on a person's race, ethnic background, nationality, language or cultural background, and is unwanted, unacceptable and offensive to the person</w:t>
      </w:r>
      <w:r w:rsidR="00AF766F" w:rsidRPr="00C23737">
        <w:rPr>
          <w:rFonts w:cs="Open Sans"/>
        </w:rPr>
        <w:t>.</w:t>
      </w:r>
    </w:p>
    <w:p w14:paraId="0738E29C" w14:textId="6B53773A" w:rsidR="001714B3" w:rsidRPr="00C23737" w:rsidRDefault="59EF66FF" w:rsidP="00C5323D">
      <w:pPr>
        <w:rPr>
          <w:rStyle w:val="Rimandocommento"/>
        </w:rPr>
      </w:pPr>
      <w:r w:rsidRPr="00C23737">
        <w:rPr>
          <w:rFonts w:cs="Open Sans"/>
        </w:rPr>
        <w:t>R</w:t>
      </w:r>
      <w:r w:rsidR="2BDCF1FE" w:rsidRPr="00C23737">
        <w:rPr>
          <w:rFonts w:cs="Open Sans"/>
        </w:rPr>
        <w:t xml:space="preserve">acial harassment </w:t>
      </w:r>
      <w:r w:rsidRPr="00C23737">
        <w:rPr>
          <w:rFonts w:cs="Open Sans"/>
        </w:rPr>
        <w:t xml:space="preserve">can </w:t>
      </w:r>
      <w:r w:rsidR="2BDCF1FE" w:rsidRPr="00C23737">
        <w:rPr>
          <w:rFonts w:cs="Open Sans"/>
        </w:rPr>
        <w:t>include</w:t>
      </w:r>
      <w:r w:rsidRPr="00C23737">
        <w:rPr>
          <w:rFonts w:cs="Open Sans"/>
        </w:rPr>
        <w:t xml:space="preserve"> </w:t>
      </w:r>
      <w:r w:rsidR="03FBD4E8" w:rsidRPr="00C23737">
        <w:rPr>
          <w:rFonts w:cs="Open Sans"/>
        </w:rPr>
        <w:t>i</w:t>
      </w:r>
      <w:r w:rsidR="2BDCF1FE" w:rsidRPr="00C23737">
        <w:rPr>
          <w:rFonts w:cs="Open Sans"/>
        </w:rPr>
        <w:t>ntimidating gestures, physical violence or assault because of a person's race or ethnicity, or threats of the above</w:t>
      </w:r>
      <w:r w:rsidR="6416B037" w:rsidRPr="00C23737">
        <w:rPr>
          <w:rFonts w:cs="Open Sans"/>
        </w:rPr>
        <w:t xml:space="preserve">; </w:t>
      </w:r>
      <w:r w:rsidR="03FBD4E8" w:rsidRPr="00C23737">
        <w:rPr>
          <w:rFonts w:cs="Open Sans"/>
        </w:rPr>
        <w:t>d</w:t>
      </w:r>
      <w:r w:rsidR="2BDCF1FE" w:rsidRPr="00C23737">
        <w:rPr>
          <w:rFonts w:cs="Open Sans"/>
        </w:rPr>
        <w:t>erogatory remarks about a person's skin colour or appearance</w:t>
      </w:r>
      <w:r w:rsidR="00E15918" w:rsidRPr="00C23737">
        <w:rPr>
          <w:rFonts w:cs="Open Sans"/>
        </w:rPr>
        <w:t>,</w:t>
      </w:r>
      <w:r w:rsidR="2BDCF1FE" w:rsidRPr="00C23737">
        <w:rPr>
          <w:rFonts w:cs="Open Sans"/>
        </w:rPr>
        <w:t xml:space="preserve"> unwelcome remarks about a person's culture observances, racist jokes and 'needling'</w:t>
      </w:r>
      <w:r w:rsidR="6416B037" w:rsidRPr="00C23737">
        <w:rPr>
          <w:rFonts w:cs="Open Sans"/>
        </w:rPr>
        <w:t xml:space="preserve">; and/or </w:t>
      </w:r>
      <w:r w:rsidR="03FBD4E8" w:rsidRPr="00C23737">
        <w:rPr>
          <w:rFonts w:cs="Open Sans"/>
        </w:rPr>
        <w:t>r</w:t>
      </w:r>
      <w:r w:rsidR="2BDCF1FE" w:rsidRPr="00C23737">
        <w:rPr>
          <w:rFonts w:cs="Open Sans"/>
        </w:rPr>
        <w:t>acist graffiti, defacing notices or posters, negative stereotyping of particular ethnic groups</w:t>
      </w:r>
      <w:r w:rsidR="00407CEE" w:rsidRPr="00C23737">
        <w:rPr>
          <w:rFonts w:cs="Open Sans"/>
        </w:rPr>
        <w:t xml:space="preserve"> and</w:t>
      </w:r>
      <w:r w:rsidR="2BDCF1FE" w:rsidRPr="00C23737">
        <w:rPr>
          <w:rFonts w:cs="Open Sans"/>
        </w:rPr>
        <w:t xml:space="preserve"> written threats of a racial nature</w:t>
      </w:r>
      <w:r w:rsidR="6416B037" w:rsidRPr="00C23737">
        <w:rPr>
          <w:rFonts w:cs="Open Sans"/>
        </w:rPr>
        <w:t>.</w:t>
      </w:r>
      <w:r w:rsidR="00384FDF" w:rsidRPr="00C23737">
        <w:rPr>
          <w:rStyle w:val="Rimandonotadichiusura"/>
          <w:rFonts w:cs="Open Sans"/>
        </w:rPr>
        <w:endnoteReference w:id="64"/>
      </w:r>
    </w:p>
    <w:p w14:paraId="56C3D82D" w14:textId="7C11CA2D" w:rsidR="008527D9" w:rsidRPr="00C23737" w:rsidRDefault="0C86E261" w:rsidP="00B96C0A">
      <w:r w:rsidRPr="00C23737">
        <w:rPr>
          <w:rFonts w:cs="Open Sans"/>
          <w:color w:val="000000" w:themeColor="text1"/>
        </w:rPr>
        <w:t xml:space="preserve">The </w:t>
      </w:r>
      <w:r w:rsidRPr="00B96C0A">
        <w:rPr>
          <w:rStyle w:val="Enfasicorsivo"/>
        </w:rPr>
        <w:t>Islamophobia in Australia II</w:t>
      </w:r>
      <w:r w:rsidRPr="00C23737">
        <w:rPr>
          <w:rFonts w:eastAsia="Open Sans"/>
          <w:i/>
          <w:iCs/>
        </w:rPr>
        <w:t xml:space="preserve"> </w:t>
      </w:r>
      <w:r w:rsidRPr="00C23737">
        <w:rPr>
          <w:rFonts w:eastAsia="Open Sans"/>
        </w:rPr>
        <w:t xml:space="preserve">report by the Islamophobia Register </w:t>
      </w:r>
      <w:r w:rsidR="5B88A7AC" w:rsidRPr="00C23737">
        <w:rPr>
          <w:rFonts w:eastAsia="Open Sans"/>
        </w:rPr>
        <w:t xml:space="preserve">relayed incidents </w:t>
      </w:r>
      <w:r w:rsidR="54913EB2" w:rsidRPr="00C23737">
        <w:rPr>
          <w:rFonts w:eastAsia="Open Sans"/>
        </w:rPr>
        <w:t>of racial harassment</w:t>
      </w:r>
      <w:r w:rsidR="5B88A7AC" w:rsidRPr="00C23737">
        <w:rPr>
          <w:rFonts w:eastAsia="Open Sans"/>
        </w:rPr>
        <w:t xml:space="preserve"> such as a</w:t>
      </w:r>
      <w:r w:rsidR="2969CB1C" w:rsidRPr="00C23737">
        <w:t xml:space="preserve"> man praying in a car park </w:t>
      </w:r>
      <w:r w:rsidR="5B8F9818" w:rsidRPr="00C23737">
        <w:t>being</w:t>
      </w:r>
      <w:r w:rsidR="2969CB1C" w:rsidRPr="00C23737">
        <w:t xml:space="preserve"> told to ‘get your own country’.</w:t>
      </w:r>
      <w:r w:rsidR="3722B5E9" w:rsidRPr="00C23737">
        <w:t xml:space="preserve"> As a result</w:t>
      </w:r>
      <w:r w:rsidR="7FA15053" w:rsidRPr="00C23737">
        <w:t>,</w:t>
      </w:r>
      <w:r w:rsidR="3722B5E9" w:rsidRPr="00C23737">
        <w:t xml:space="preserve"> the man</w:t>
      </w:r>
      <w:r w:rsidR="2969CB1C" w:rsidRPr="00C23737">
        <w:t xml:space="preserve"> said: ‘I felt terrorised, harassed and scared by this man just because of my faith</w:t>
      </w:r>
      <w:r w:rsidR="0D53E22D" w:rsidRPr="00C23737">
        <w:t>.</w:t>
      </w:r>
      <w:r w:rsidR="2969CB1C" w:rsidRPr="00C23737">
        <w:t>’</w:t>
      </w:r>
      <w:r w:rsidRPr="00B96C0A">
        <w:rPr>
          <w:rStyle w:val="Rimandonotadichiusura"/>
        </w:rPr>
        <w:endnoteReference w:id="65"/>
      </w:r>
      <w:r w:rsidRPr="00C23737">
        <w:rPr>
          <w:sz w:val="22"/>
        </w:rPr>
        <w:t xml:space="preserve"> </w:t>
      </w:r>
      <w:r w:rsidR="00E0255A" w:rsidRPr="00C23737">
        <w:rPr>
          <w:sz w:val="22"/>
        </w:rPr>
        <w:t>Haras</w:t>
      </w:r>
      <w:r w:rsidR="00543FD9" w:rsidRPr="00C23737">
        <w:rPr>
          <w:sz w:val="22"/>
        </w:rPr>
        <w:t xml:space="preserve">sment </w:t>
      </w:r>
      <w:r w:rsidR="009C3B35" w:rsidRPr="00C23737">
        <w:rPr>
          <w:sz w:val="22"/>
        </w:rPr>
        <w:t xml:space="preserve">based on being a Muslim, </w:t>
      </w:r>
      <w:r w:rsidR="00AB04A8" w:rsidRPr="00C23737">
        <w:rPr>
          <w:sz w:val="22"/>
        </w:rPr>
        <w:t>like that outlined above</w:t>
      </w:r>
      <w:r w:rsidR="009C3B35" w:rsidRPr="00C23737">
        <w:rPr>
          <w:sz w:val="22"/>
        </w:rPr>
        <w:t>,</w:t>
      </w:r>
      <w:r w:rsidR="00AB04A8" w:rsidRPr="00C23737">
        <w:rPr>
          <w:sz w:val="22"/>
        </w:rPr>
        <w:t xml:space="preserve"> </w:t>
      </w:r>
      <w:r w:rsidR="00543FD9" w:rsidRPr="00C23737">
        <w:rPr>
          <w:sz w:val="22"/>
        </w:rPr>
        <w:t xml:space="preserve">was the most common type of incident </w:t>
      </w:r>
      <w:r w:rsidR="00BA0EEF" w:rsidRPr="00C23737">
        <w:rPr>
          <w:sz w:val="22"/>
        </w:rPr>
        <w:t xml:space="preserve">shared by consultation participants. </w:t>
      </w:r>
      <w:r w:rsidR="00225AD2" w:rsidRPr="00C23737">
        <w:rPr>
          <w:sz w:val="22"/>
        </w:rPr>
        <w:t>As set out in the terminology section abo</w:t>
      </w:r>
      <w:r w:rsidR="000839DA" w:rsidRPr="00C23737">
        <w:rPr>
          <w:sz w:val="22"/>
        </w:rPr>
        <w:t>ve</w:t>
      </w:r>
      <w:r w:rsidR="68E8BD1B" w:rsidRPr="00C23737">
        <w:rPr>
          <w:sz w:val="22"/>
        </w:rPr>
        <w:t>,</w:t>
      </w:r>
      <w:r w:rsidR="00225AD2" w:rsidRPr="00C23737">
        <w:rPr>
          <w:sz w:val="22"/>
        </w:rPr>
        <w:t xml:space="preserve"> </w:t>
      </w:r>
      <w:r w:rsidR="00D14D1F" w:rsidRPr="00C23737">
        <w:rPr>
          <w:sz w:val="22"/>
        </w:rPr>
        <w:t xml:space="preserve">Islamophobic </w:t>
      </w:r>
      <w:r w:rsidR="00AF04C3" w:rsidRPr="00C23737">
        <w:rPr>
          <w:sz w:val="22"/>
        </w:rPr>
        <w:t>harassment</w:t>
      </w:r>
      <w:r w:rsidR="000839DA" w:rsidRPr="00C23737">
        <w:rPr>
          <w:sz w:val="22"/>
        </w:rPr>
        <w:t xml:space="preserve"> targets </w:t>
      </w:r>
      <w:r w:rsidR="32962198" w:rsidRPr="00C23737">
        <w:rPr>
          <w:sz w:val="22"/>
        </w:rPr>
        <w:t>the</w:t>
      </w:r>
      <w:r w:rsidR="000839DA" w:rsidRPr="00C23737">
        <w:rPr>
          <w:sz w:val="22"/>
        </w:rPr>
        <w:t xml:space="preserve"> expression of Muslimness or perceived Muslimness.</w:t>
      </w:r>
      <w:r w:rsidR="00AF04C3" w:rsidRPr="00C23737">
        <w:rPr>
          <w:sz w:val="22"/>
        </w:rPr>
        <w:t xml:space="preserve"> </w:t>
      </w:r>
      <w:r w:rsidR="00CA3F56" w:rsidRPr="00C23737">
        <w:rPr>
          <w:sz w:val="22"/>
        </w:rPr>
        <w:t>Many participants in the project survey and consultations shared</w:t>
      </w:r>
      <w:r w:rsidR="003963A1" w:rsidRPr="00C23737">
        <w:rPr>
          <w:sz w:val="22"/>
        </w:rPr>
        <w:t xml:space="preserve"> details of</w:t>
      </w:r>
      <w:r w:rsidR="00CA3F56" w:rsidRPr="00C23737">
        <w:rPr>
          <w:sz w:val="22"/>
        </w:rPr>
        <w:t xml:space="preserve"> </w:t>
      </w:r>
      <w:r w:rsidR="00BC6624" w:rsidRPr="00C23737">
        <w:rPr>
          <w:sz w:val="22"/>
        </w:rPr>
        <w:t xml:space="preserve">often distressing </w:t>
      </w:r>
      <w:r w:rsidR="003963A1" w:rsidRPr="00C23737">
        <w:rPr>
          <w:sz w:val="22"/>
        </w:rPr>
        <w:t>incidents, in which harassment specifically targeted their religi</w:t>
      </w:r>
      <w:r w:rsidR="00A3332E" w:rsidRPr="00C23737">
        <w:rPr>
          <w:sz w:val="22"/>
        </w:rPr>
        <w:t>on</w:t>
      </w:r>
      <w:r w:rsidR="003963A1" w:rsidRPr="00C23737">
        <w:rPr>
          <w:sz w:val="22"/>
        </w:rPr>
        <w:t>, rather than their race or ethnicity.</w:t>
      </w:r>
    </w:p>
    <w:p w14:paraId="13B73774" w14:textId="518625F2" w:rsidR="00E0255A" w:rsidRPr="00C23737" w:rsidRDefault="14EA47C4" w:rsidP="00B96C0A">
      <w:pPr>
        <w:pStyle w:val="Rientronormale"/>
      </w:pPr>
      <w:r w:rsidRPr="00B96C0A">
        <w:rPr>
          <w:rStyle w:val="Enfasicorsivo"/>
        </w:rPr>
        <w:t>[My] Mother-in-law [was] in hospital recovering from surgery. Other patients kept making pig noises to upset her</w:t>
      </w:r>
      <w:r w:rsidR="00570736" w:rsidRPr="00C23737">
        <w:t>.</w:t>
      </w:r>
      <w:r w:rsidRPr="00C23737">
        <w:t xml:space="preserve"> </w:t>
      </w:r>
      <w:r w:rsidR="00570736" w:rsidRPr="00C23737">
        <w:t>—</w:t>
      </w:r>
      <w:r w:rsidRPr="00C23737">
        <w:t>Brisbane consultation participant</w:t>
      </w:r>
    </w:p>
    <w:p w14:paraId="54962E8C" w14:textId="6DDF72B1" w:rsidR="004611B8" w:rsidRPr="00C23737" w:rsidRDefault="004611B8" w:rsidP="004611B8">
      <w:pPr>
        <w:rPr>
          <w:rFonts w:cs="Open Sans"/>
        </w:rPr>
      </w:pPr>
      <w:r w:rsidRPr="00C23737">
        <w:rPr>
          <w:rFonts w:cs="Open Sans"/>
        </w:rPr>
        <w:t xml:space="preserve">Racial hatred (sometimes referred to as vilification) is </w:t>
      </w:r>
      <w:r w:rsidR="00A46E1B" w:rsidRPr="00C23737">
        <w:rPr>
          <w:rFonts w:cs="Open Sans"/>
        </w:rPr>
        <w:t xml:space="preserve">an action that takes place </w:t>
      </w:r>
      <w:r w:rsidRPr="00C23737">
        <w:rPr>
          <w:rFonts w:cs="Open Sans"/>
        </w:rPr>
        <w:t>in public based on the race, colour, national or ethnic origin of a person or group of people</w:t>
      </w:r>
      <w:r w:rsidR="0049250B" w:rsidRPr="00C23737">
        <w:rPr>
          <w:rFonts w:cs="Open Sans"/>
        </w:rPr>
        <w:t>,</w:t>
      </w:r>
      <w:r w:rsidRPr="00C23737">
        <w:rPr>
          <w:rFonts w:cs="Open Sans"/>
        </w:rPr>
        <w:t xml:space="preserve"> which is likely to offend, insult, humiliate or intimidate.</w:t>
      </w:r>
      <w:r w:rsidR="00167551" w:rsidRPr="00C23737">
        <w:rPr>
          <w:rFonts w:cs="Open Sans"/>
        </w:rPr>
        <w:t xml:space="preserve"> </w:t>
      </w:r>
      <w:r w:rsidR="007C2EC8" w:rsidRPr="00C23737">
        <w:rPr>
          <w:rFonts w:cs="Open Sans"/>
        </w:rPr>
        <w:t xml:space="preserve">It differs from racial harassment in that while racial harassment is typically directed at a particular person or group, racial hatred may be </w:t>
      </w:r>
      <w:r w:rsidR="00186D07" w:rsidRPr="00C23737">
        <w:rPr>
          <w:rFonts w:cs="Open Sans"/>
        </w:rPr>
        <w:t>directed towards</w:t>
      </w:r>
      <w:r w:rsidR="007C2EC8" w:rsidRPr="00C23737">
        <w:rPr>
          <w:rFonts w:cs="Open Sans"/>
        </w:rPr>
        <w:t xml:space="preserve"> a particular person or group without necessarily engaging directly with them. While the two often overlap, racial hatred is considered </w:t>
      </w:r>
      <w:r w:rsidR="00C96CC7" w:rsidRPr="00C23737">
        <w:rPr>
          <w:rFonts w:cs="Open Sans"/>
        </w:rPr>
        <w:t>more serious</w:t>
      </w:r>
      <w:r w:rsidR="007C2EC8" w:rsidRPr="00C23737">
        <w:rPr>
          <w:rFonts w:cs="Open Sans"/>
        </w:rPr>
        <w:t xml:space="preserve"> than racial harassment</w:t>
      </w:r>
      <w:r w:rsidR="0058001E" w:rsidRPr="00C23737">
        <w:rPr>
          <w:rFonts w:cs="Open Sans"/>
        </w:rPr>
        <w:t xml:space="preserve"> as it </w:t>
      </w:r>
      <w:r w:rsidR="00C6695A" w:rsidRPr="00C23737">
        <w:rPr>
          <w:rFonts w:cs="Open Sans"/>
        </w:rPr>
        <w:t>is</w:t>
      </w:r>
      <w:r w:rsidR="0058001E" w:rsidRPr="00C23737">
        <w:rPr>
          <w:rFonts w:cs="Open Sans"/>
        </w:rPr>
        <w:t xml:space="preserve"> </w:t>
      </w:r>
      <w:r w:rsidR="00C37BC2" w:rsidRPr="00C23737">
        <w:rPr>
          <w:rFonts w:cs="Open Sans"/>
        </w:rPr>
        <w:t>likely to offend, insult, humiliate or intimidate</w:t>
      </w:r>
      <w:r w:rsidR="00D66106" w:rsidRPr="00C23737">
        <w:rPr>
          <w:rFonts w:cs="Open Sans"/>
        </w:rPr>
        <w:t>.</w:t>
      </w:r>
    </w:p>
    <w:p w14:paraId="0F5A04EC" w14:textId="40853EA2" w:rsidR="004611B8" w:rsidRPr="00C23737" w:rsidRDefault="3268C960" w:rsidP="004611B8">
      <w:pPr>
        <w:rPr>
          <w:rFonts w:cs="Open Sans"/>
        </w:rPr>
      </w:pPr>
      <w:r w:rsidRPr="00C23737">
        <w:rPr>
          <w:rFonts w:cs="Open Sans"/>
        </w:rPr>
        <w:t xml:space="preserve">Examples of </w:t>
      </w:r>
      <w:r w:rsidR="001F361E" w:rsidRPr="00C23737">
        <w:rPr>
          <w:rFonts w:cs="Open Sans"/>
        </w:rPr>
        <w:t>incidents</w:t>
      </w:r>
      <w:r w:rsidRPr="00C23737">
        <w:rPr>
          <w:rFonts w:cs="Open Sans"/>
        </w:rPr>
        <w:t xml:space="preserve"> of racial hatred may include: racially offensive material on the internet, including e</w:t>
      </w:r>
      <w:r w:rsidR="06A80F7B" w:rsidRPr="00C23737">
        <w:rPr>
          <w:rFonts w:cs="Open Sans"/>
        </w:rPr>
        <w:t>-</w:t>
      </w:r>
      <w:r w:rsidRPr="00C23737">
        <w:rPr>
          <w:rFonts w:cs="Open Sans"/>
        </w:rPr>
        <w:t>forums, blogs, social networking sites and video sharing sites; racially offensive comments or images in a newspaper, magazine or other publication</w:t>
      </w:r>
      <w:r w:rsidR="56489C3A" w:rsidRPr="00C23737">
        <w:rPr>
          <w:rFonts w:cs="Open Sans"/>
        </w:rPr>
        <w:t>,</w:t>
      </w:r>
      <w:r w:rsidRPr="00C23737">
        <w:rPr>
          <w:rFonts w:cs="Open Sans"/>
        </w:rPr>
        <w:t xml:space="preserve"> such as a leaflet or flyer; racially offensive speeches at a public rally; racially abusive comments in a public place, such as a shop, </w:t>
      </w:r>
      <w:r w:rsidR="005D3A5B" w:rsidRPr="00C23737">
        <w:rPr>
          <w:rFonts w:cs="Open Sans"/>
        </w:rPr>
        <w:t xml:space="preserve">a </w:t>
      </w:r>
      <w:r w:rsidRPr="00C23737">
        <w:rPr>
          <w:rFonts w:cs="Open Sans"/>
        </w:rPr>
        <w:t xml:space="preserve">workplace, </w:t>
      </w:r>
      <w:r w:rsidR="005D3A5B" w:rsidRPr="00C23737">
        <w:rPr>
          <w:rFonts w:cs="Open Sans"/>
        </w:rPr>
        <w:t>a</w:t>
      </w:r>
      <w:r w:rsidRPr="00C23737">
        <w:rPr>
          <w:rFonts w:cs="Open Sans"/>
        </w:rPr>
        <w:t xml:space="preserve"> park, on public transport or at school; and/or racially abusive comments at sporting events by players, spectators, coaches or officials.</w:t>
      </w:r>
      <w:r w:rsidR="00022AB2" w:rsidRPr="00C23737">
        <w:rPr>
          <w:rStyle w:val="Rimandonotadichiusura"/>
          <w:rFonts w:cs="Open Sans"/>
        </w:rPr>
        <w:endnoteReference w:id="66"/>
      </w:r>
    </w:p>
    <w:p w14:paraId="2598E23E" w14:textId="226A89A9" w:rsidR="004365CA" w:rsidRPr="0040697E" w:rsidRDefault="004365CA" w:rsidP="00B96C0A">
      <w:pPr>
        <w:pStyle w:val="Rientronormale"/>
      </w:pPr>
      <w:r w:rsidRPr="00B96C0A">
        <w:rPr>
          <w:rStyle w:val="Enfasicorsivo"/>
        </w:rPr>
        <w:t>No one specifically attacked me</w:t>
      </w:r>
      <w:r w:rsidR="004349F9" w:rsidRPr="00B96C0A">
        <w:rPr>
          <w:rStyle w:val="Enfasicorsivo"/>
        </w:rPr>
        <w:t>.</w:t>
      </w:r>
      <w:r w:rsidRPr="00B96C0A">
        <w:rPr>
          <w:rStyle w:val="Enfasicorsivo"/>
        </w:rPr>
        <w:t xml:space="preserve"> </w:t>
      </w:r>
      <w:r w:rsidR="004349F9" w:rsidRPr="00B96C0A">
        <w:rPr>
          <w:rStyle w:val="Enfasicorsivo"/>
        </w:rPr>
        <w:t>I</w:t>
      </w:r>
      <w:r w:rsidRPr="00B96C0A">
        <w:rPr>
          <w:rStyle w:val="Enfasicorsivo"/>
        </w:rPr>
        <w:t>t was reading what other people are saying that made me feel</w:t>
      </w:r>
      <w:r w:rsidR="0040697E" w:rsidRPr="00B96C0A">
        <w:rPr>
          <w:rStyle w:val="Enfasicorsivo"/>
        </w:rPr>
        <w:t xml:space="preserve"> </w:t>
      </w:r>
      <w:r w:rsidRPr="00B96C0A">
        <w:rPr>
          <w:rStyle w:val="Enfasicorsivo"/>
        </w:rPr>
        <w:t>uncomfortable</w:t>
      </w:r>
      <w:r w:rsidRPr="00B96C0A">
        <w:t xml:space="preserve">. </w:t>
      </w:r>
      <w:r w:rsidR="004349F9" w:rsidRPr="00B96C0A">
        <w:t>—</w:t>
      </w:r>
      <w:r w:rsidRPr="00B96C0A">
        <w:t>Adelaide Student consultation participant</w:t>
      </w:r>
    </w:p>
    <w:p w14:paraId="53D2986C" w14:textId="480DBAAC" w:rsidR="66BEDCDF" w:rsidRPr="00C23737" w:rsidRDefault="0AFABA09" w:rsidP="66BEDCDF">
      <w:pPr>
        <w:rPr>
          <w:rFonts w:cs="Open Sans"/>
        </w:rPr>
      </w:pPr>
      <w:r w:rsidRPr="00C23737">
        <w:rPr>
          <w:rFonts w:cs="Open Sans"/>
        </w:rPr>
        <w:t>As outlined in the terminology section above</w:t>
      </w:r>
      <w:r w:rsidR="00E66B9A" w:rsidRPr="00C23737">
        <w:rPr>
          <w:rFonts w:cs="Open Sans"/>
        </w:rPr>
        <w:t>,</w:t>
      </w:r>
      <w:r w:rsidRPr="00C23737">
        <w:rPr>
          <w:rFonts w:cs="Open Sans"/>
        </w:rPr>
        <w:t xml:space="preserve"> </w:t>
      </w:r>
      <w:r w:rsidR="348775D6" w:rsidRPr="00C23737">
        <w:rPr>
          <w:rFonts w:cs="Open Sans"/>
        </w:rPr>
        <w:t xml:space="preserve">the </w:t>
      </w:r>
      <w:r w:rsidRPr="00C23737">
        <w:rPr>
          <w:rFonts w:cs="Open Sans"/>
        </w:rPr>
        <w:t>a</w:t>
      </w:r>
      <w:r w:rsidR="5D2A962B" w:rsidRPr="00C23737">
        <w:rPr>
          <w:rFonts w:cs="Open Sans"/>
        </w:rPr>
        <w:t>nti</w:t>
      </w:r>
      <w:r w:rsidR="6A563462" w:rsidRPr="00C23737">
        <w:rPr>
          <w:rFonts w:cs="Open Sans"/>
        </w:rPr>
        <w:t xml:space="preserve">-Muslim hatred and vilification </w:t>
      </w:r>
      <w:r w:rsidR="348775D6" w:rsidRPr="00C23737">
        <w:rPr>
          <w:rFonts w:cs="Open Sans"/>
        </w:rPr>
        <w:t xml:space="preserve">experienced by Muslims </w:t>
      </w:r>
      <w:r w:rsidR="6A563462" w:rsidRPr="00C23737">
        <w:rPr>
          <w:rFonts w:cs="Open Sans"/>
        </w:rPr>
        <w:t xml:space="preserve">includes </w:t>
      </w:r>
      <w:r w:rsidRPr="00C23737">
        <w:rPr>
          <w:rFonts w:cs="Open Sans"/>
        </w:rPr>
        <w:t xml:space="preserve">actions like those </w:t>
      </w:r>
      <w:r w:rsidR="3FDB6591" w:rsidRPr="00C23737">
        <w:rPr>
          <w:rFonts w:cs="Open Sans"/>
        </w:rPr>
        <w:t>set out above</w:t>
      </w:r>
      <w:r w:rsidR="42D00CA1" w:rsidRPr="00C23737">
        <w:rPr>
          <w:rFonts w:cs="Open Sans"/>
        </w:rPr>
        <w:t xml:space="preserve"> and </w:t>
      </w:r>
      <w:r w:rsidR="0FABB477" w:rsidRPr="00C23737">
        <w:rPr>
          <w:rFonts w:cs="Open Sans"/>
        </w:rPr>
        <w:t>recognised as rac</w:t>
      </w:r>
      <w:r w:rsidR="442ECAE5" w:rsidRPr="00C23737">
        <w:rPr>
          <w:rFonts w:cs="Open Sans"/>
        </w:rPr>
        <w:t>ial hatred and vilification</w:t>
      </w:r>
      <w:r w:rsidR="348775D6" w:rsidRPr="00C23737">
        <w:rPr>
          <w:rFonts w:cs="Open Sans"/>
        </w:rPr>
        <w:t>. Suc</w:t>
      </w:r>
      <w:r w:rsidR="6D49C1E2" w:rsidRPr="00C23737">
        <w:rPr>
          <w:rFonts w:cs="Open Sans"/>
        </w:rPr>
        <w:t xml:space="preserve">h examples </w:t>
      </w:r>
      <w:r w:rsidR="42D00CA1" w:rsidRPr="00C23737">
        <w:rPr>
          <w:rFonts w:cs="Open Sans"/>
        </w:rPr>
        <w:t xml:space="preserve">were described to the Commission during consultations. </w:t>
      </w:r>
    </w:p>
    <w:p w14:paraId="6C162C25" w14:textId="76F656F3" w:rsidR="004C11BB" w:rsidRPr="00C23737" w:rsidRDefault="001F61B3" w:rsidP="001F61B3">
      <w:pPr>
        <w:pStyle w:val="Titolo2"/>
      </w:pPr>
      <w:bookmarkStart w:id="51" w:name="_Toc76715590"/>
      <w:r>
        <w:t>4.6</w:t>
      </w:r>
      <w:r>
        <w:tab/>
      </w:r>
      <w:r w:rsidR="004C11BB" w:rsidRPr="00C23737">
        <w:t>Online hate</w:t>
      </w:r>
      <w:bookmarkEnd w:id="51"/>
    </w:p>
    <w:p w14:paraId="6B44B418" w14:textId="568F99F2" w:rsidR="00DD37DF" w:rsidRPr="00C23737" w:rsidRDefault="00106790" w:rsidP="00BD5523">
      <w:r w:rsidRPr="00C23737">
        <w:t xml:space="preserve">Of particular concern was </w:t>
      </w:r>
      <w:r w:rsidR="00D276EC" w:rsidRPr="00C23737">
        <w:t xml:space="preserve">the growing problem of online anti-Muslim hate. </w:t>
      </w:r>
      <w:r w:rsidR="4FFC83B3" w:rsidRPr="00C23737">
        <w:t xml:space="preserve">The ease </w:t>
      </w:r>
      <w:r w:rsidR="007A5979" w:rsidRPr="00C23737">
        <w:t>with</w:t>
      </w:r>
      <w:r w:rsidR="4FFC83B3" w:rsidRPr="00C23737">
        <w:t xml:space="preserve"> which Australian Muslims are targeted online </w:t>
      </w:r>
      <w:r w:rsidR="007A5979" w:rsidRPr="00C23737">
        <w:t xml:space="preserve">is </w:t>
      </w:r>
      <w:r w:rsidR="008C0B5C" w:rsidRPr="00C23737">
        <w:t>facilitated by</w:t>
      </w:r>
      <w:r w:rsidR="4FFC83B3" w:rsidRPr="00C23737">
        <w:t xml:space="preserve"> confusing regulatory regimes and slow and difficult complaint system</w:t>
      </w:r>
      <w:r w:rsidR="007A5979" w:rsidRPr="00C23737">
        <w:t>s</w:t>
      </w:r>
      <w:r w:rsidR="4FFC83B3" w:rsidRPr="00C23737">
        <w:t>.</w:t>
      </w:r>
      <w:r w:rsidR="1AEC9238" w:rsidRPr="00C23737">
        <w:rPr>
          <w:rStyle w:val="Rimandonotadichiusura"/>
          <w:rFonts w:cs="Open Sans"/>
          <w:color w:val="000000" w:themeColor="text1"/>
        </w:rPr>
        <w:endnoteReference w:id="67"/>
      </w:r>
      <w:r w:rsidR="4FFC83B3" w:rsidRPr="00C23737">
        <w:t xml:space="preserve"> </w:t>
      </w:r>
      <w:r w:rsidR="1AEC9238" w:rsidRPr="00C23737">
        <w:t>Australi</w:t>
      </w:r>
      <w:r w:rsidR="008749ED" w:rsidRPr="00C23737">
        <w:t>a</w:t>
      </w:r>
      <w:r w:rsidR="1AEC9238" w:rsidRPr="00C23737">
        <w:t xml:space="preserve">n Muslims are targeted through political far-right campaigns, boycotting Facebook campaigns, personal messages of </w:t>
      </w:r>
      <w:r w:rsidR="1AEC9238" w:rsidRPr="00BD5523">
        <w:t>harassment</w:t>
      </w:r>
      <w:r w:rsidR="1AEC9238" w:rsidRPr="00C23737">
        <w:t xml:space="preserve"> and intimidation, memes and anti-Muslim petitions.</w:t>
      </w:r>
      <w:r w:rsidR="00DD37DF" w:rsidRPr="00C23737">
        <w:rPr>
          <w:rStyle w:val="Rimandonotadichiusura"/>
          <w:rFonts w:cs="Open Sans"/>
        </w:rPr>
        <w:endnoteReference w:id="68"/>
      </w:r>
      <w:r w:rsidR="1AEC9238" w:rsidRPr="00C23737">
        <w:t xml:space="preserve"> National Survey participants </w:t>
      </w:r>
      <w:r w:rsidR="00301AB1" w:rsidRPr="00C23737">
        <w:t>referred to</w:t>
      </w:r>
      <w:r w:rsidR="1AEC9238" w:rsidRPr="00C23737">
        <w:t xml:space="preserve"> the mental and emotional distress</w:t>
      </w:r>
      <w:r w:rsidR="00301AB1" w:rsidRPr="00C23737">
        <w:t>,</w:t>
      </w:r>
      <w:r w:rsidR="1AEC9238" w:rsidRPr="00C23737">
        <w:t xml:space="preserve"> which came with these forms of online </w:t>
      </w:r>
      <w:r w:rsidR="2C27BA89" w:rsidRPr="00C23737">
        <w:t xml:space="preserve">anti-Muslim </w:t>
      </w:r>
      <w:r w:rsidR="1AEC9238" w:rsidRPr="00C23737">
        <w:t>hatred.</w:t>
      </w:r>
    </w:p>
    <w:p w14:paraId="54E31C5B" w14:textId="531498DC" w:rsidR="00DD37DF" w:rsidRPr="00C23737" w:rsidRDefault="1AEC9238" w:rsidP="00B96C0A">
      <w:pPr>
        <w:pStyle w:val="Rientronormale"/>
      </w:pPr>
      <w:r w:rsidRPr="00B96C0A">
        <w:rPr>
          <w:rStyle w:val="Enfasicorsivo"/>
        </w:rPr>
        <w:t>No one attacks or discriminates and leaves proof to be reported, and</w:t>
      </w:r>
      <w:r w:rsidR="00EC0C3C" w:rsidRPr="00B96C0A">
        <w:rPr>
          <w:rStyle w:val="Enfasicorsivo"/>
        </w:rPr>
        <w:t>,</w:t>
      </w:r>
      <w:r w:rsidRPr="00B96C0A">
        <w:rPr>
          <w:rStyle w:val="Enfasicorsivo"/>
        </w:rPr>
        <w:t xml:space="preserve"> finally</w:t>
      </w:r>
      <w:r w:rsidR="00EC0C3C" w:rsidRPr="00B96C0A">
        <w:rPr>
          <w:rStyle w:val="Enfasicorsivo"/>
        </w:rPr>
        <w:t>,</w:t>
      </w:r>
      <w:r w:rsidRPr="00B96C0A">
        <w:rPr>
          <w:rStyle w:val="Enfasicorsivo"/>
        </w:rPr>
        <w:t xml:space="preserve"> explaining and trying to prove abuse you had to deal with is sometimes more painful</w:t>
      </w:r>
      <w:r w:rsidRPr="00C23737">
        <w:t xml:space="preserve">. </w:t>
      </w:r>
      <w:r w:rsidR="006E51D5" w:rsidRPr="00C23737">
        <w:t>—</w:t>
      </w:r>
      <w:r w:rsidRPr="00C23737">
        <w:t>Male National Survey participant, aged 25</w:t>
      </w:r>
      <w:r w:rsidR="006E51D5" w:rsidRPr="00C23737">
        <w:t>–</w:t>
      </w:r>
      <w:r w:rsidRPr="00C23737">
        <w:t>34</w:t>
      </w:r>
    </w:p>
    <w:p w14:paraId="0E4418CF" w14:textId="6C2FDC94" w:rsidR="00DD37DF" w:rsidRPr="0040697E" w:rsidRDefault="1AEC9238" w:rsidP="00B96C0A">
      <w:r w:rsidRPr="00B96C0A">
        <w:t>Across consultations and the National Survey, participants spoke of th</w:t>
      </w:r>
      <w:r w:rsidR="000B495A" w:rsidRPr="00B96C0A">
        <w:t>is</w:t>
      </w:r>
      <w:r w:rsidRPr="00B96C0A">
        <w:t xml:space="preserve"> </w:t>
      </w:r>
      <w:r w:rsidR="000B495A" w:rsidRPr="00B96C0A">
        <w:t xml:space="preserve">online targeting of </w:t>
      </w:r>
      <w:r w:rsidRPr="00B96C0A">
        <w:t>Australi</w:t>
      </w:r>
      <w:r w:rsidR="008749ED" w:rsidRPr="00B96C0A">
        <w:t>a</w:t>
      </w:r>
      <w:r w:rsidRPr="00B96C0A">
        <w:t>n Muslims.</w:t>
      </w:r>
      <w:r w:rsidRPr="0040697E">
        <w:t xml:space="preserve"> One participant from the Adelaide consultations noted they had to quit social media and only used WhatsApp to connect with family and friends as what they witnessed online left them terrified. </w:t>
      </w:r>
      <w:r w:rsidR="00BD5523" w:rsidRPr="0040697E">
        <w:t>A</w:t>
      </w:r>
      <w:r w:rsidR="00BD5523">
        <w:t> </w:t>
      </w:r>
      <w:r w:rsidRPr="0040697E">
        <w:t>participant from Brisbane spoke of the emotional toll that came with organising events online as they left her open to abuse.</w:t>
      </w:r>
    </w:p>
    <w:p w14:paraId="133FC7AC" w14:textId="590A9A20" w:rsidR="00DD37DF" w:rsidRPr="00C23737" w:rsidRDefault="1AEC9238" w:rsidP="00B96C0A">
      <w:pPr>
        <w:pStyle w:val="Rientronormale"/>
      </w:pPr>
      <w:r w:rsidRPr="00B96C0A">
        <w:rPr>
          <w:rStyle w:val="Enfasicorsivo"/>
        </w:rPr>
        <w:t>Don’t want to read comments on Facebook after an event, it makes you feel unwelcome</w:t>
      </w:r>
      <w:r w:rsidR="006E51D5" w:rsidRPr="00B96C0A">
        <w:rPr>
          <w:rStyle w:val="Enfasicorsivo"/>
        </w:rPr>
        <w:t xml:space="preserve"> </w:t>
      </w:r>
      <w:r w:rsidRPr="00B96C0A">
        <w:rPr>
          <w:rStyle w:val="Enfasicorsivo"/>
        </w:rPr>
        <w:t>… people are hidden behind a screen and they can say whatever they want</w:t>
      </w:r>
      <w:r w:rsidR="001F61B3">
        <w:t xml:space="preserve">. </w:t>
      </w:r>
      <w:r w:rsidR="006E51D5" w:rsidRPr="00C23737">
        <w:t>—</w:t>
      </w:r>
      <w:r w:rsidRPr="00C23737">
        <w:t>Brisbane consultation participant</w:t>
      </w:r>
    </w:p>
    <w:p w14:paraId="641C5900" w14:textId="21C4DD33" w:rsidR="00DD37DF" w:rsidRPr="00C23737" w:rsidRDefault="47C6F9AF" w:rsidP="00B96C0A">
      <w:r w:rsidRPr="00C23737">
        <w:t>Online hate has the potential to undermine social cohesion. As the perpetrators increase their social power, they create divisions in online spaces where multiple ethnic and racial groups co-exist.</w:t>
      </w:r>
      <w:r w:rsidR="7ECCF6EB" w:rsidRPr="00B96C0A">
        <w:rPr>
          <w:rStyle w:val="Rimandonotadichiusura"/>
        </w:rPr>
        <w:endnoteReference w:id="69"/>
      </w:r>
    </w:p>
    <w:p w14:paraId="2C1A634B" w14:textId="2C4A49BA" w:rsidR="00DD37DF" w:rsidRPr="00C23737" w:rsidRDefault="7ECCF6EB" w:rsidP="00B96C0A">
      <w:r w:rsidRPr="00C23737">
        <w:t xml:space="preserve">In Townsville, consultation participants shared their concerns about Facebook posts and groups that targeted Muslims within their community. They spoke of how Facebook groups lobbied against the </w:t>
      </w:r>
      <w:r w:rsidRPr="00BD5523">
        <w:t>expansion</w:t>
      </w:r>
      <w:r w:rsidRPr="00C23737">
        <w:t xml:space="preserve"> of their local Mosque.</w:t>
      </w:r>
    </w:p>
    <w:p w14:paraId="1EAC0E97" w14:textId="4F9DE1E0" w:rsidR="00DD37DF" w:rsidRPr="00C23737" w:rsidRDefault="7ECCF6EB" w:rsidP="00B96C0A">
      <w:pPr>
        <w:pStyle w:val="Rientronormale"/>
      </w:pPr>
      <w:r w:rsidRPr="00B96C0A">
        <w:rPr>
          <w:rStyle w:val="Enfasicorsivo"/>
        </w:rPr>
        <w:t xml:space="preserve">There’s a Facebook page called </w:t>
      </w:r>
      <w:r w:rsidR="006D2540" w:rsidRPr="00B96C0A">
        <w:rPr>
          <w:rStyle w:val="Enfasicorsivo"/>
        </w:rPr>
        <w:t>‘</w:t>
      </w:r>
      <w:r w:rsidRPr="00B96C0A">
        <w:rPr>
          <w:rStyle w:val="Enfasicorsivo"/>
        </w:rPr>
        <w:t>ban Islam and ban Islamic community in Townsville</w:t>
      </w:r>
      <w:r w:rsidR="006D2540" w:rsidRPr="00B96C0A">
        <w:rPr>
          <w:rStyle w:val="Enfasicorsivo"/>
        </w:rPr>
        <w:t>’</w:t>
      </w:r>
      <w:r w:rsidRPr="00B96C0A">
        <w:rPr>
          <w:rStyle w:val="Enfasicorsivo"/>
        </w:rPr>
        <w:t xml:space="preserve"> … they have picture of our mosque and have crossed it out in red</w:t>
      </w:r>
      <w:r w:rsidRPr="00C23737">
        <w:t xml:space="preserve">. </w:t>
      </w:r>
      <w:r w:rsidR="006D2540" w:rsidRPr="00C23737">
        <w:t>—</w:t>
      </w:r>
      <w:r w:rsidRPr="00C23737">
        <w:t>Townsville consultation participant</w:t>
      </w:r>
    </w:p>
    <w:p w14:paraId="4249FA78" w14:textId="2FD6E075" w:rsidR="27EF2E83" w:rsidRPr="00C23737" w:rsidRDefault="27EF2E83" w:rsidP="00B96C0A">
      <w:r w:rsidRPr="00C23737">
        <w:t xml:space="preserve">A Townsville participant noted that after the Christchurch attack, there were individuals and groups who were targeting the local </w:t>
      </w:r>
      <w:r w:rsidR="6F453C6B" w:rsidRPr="00C23737">
        <w:t>m</w:t>
      </w:r>
      <w:r w:rsidRPr="00C23737">
        <w:t xml:space="preserve">osque on Facebook saying, </w:t>
      </w:r>
      <w:r w:rsidR="006D2540" w:rsidRPr="00C23737">
        <w:t>‘</w:t>
      </w:r>
      <w:r w:rsidRPr="00C23737">
        <w:t>we need to play the same game</w:t>
      </w:r>
      <w:r w:rsidR="006D2540" w:rsidRPr="00C23737">
        <w:t>’</w:t>
      </w:r>
      <w:r w:rsidRPr="00C23737">
        <w:t xml:space="preserve">. This demonstrates the association between the online and the offline </w:t>
      </w:r>
      <w:r w:rsidRPr="0040697E">
        <w:t>world</w:t>
      </w:r>
      <w:r w:rsidRPr="00C23737">
        <w:t>, where anti-Muslim groups and online sentiments have the capacity to validate real-world perpetrators.</w:t>
      </w:r>
    </w:p>
    <w:p w14:paraId="17B0927B" w14:textId="7FCCFD00" w:rsidR="00DD37DF" w:rsidRPr="00C23737" w:rsidRDefault="5BB9BA06" w:rsidP="00B96C0A">
      <w:r w:rsidRPr="00C23737">
        <w:t xml:space="preserve">According to the Online Hate </w:t>
      </w:r>
      <w:r w:rsidRPr="0040697E">
        <w:t>Prevention</w:t>
      </w:r>
      <w:r w:rsidRPr="00C23737">
        <w:t xml:space="preserve"> Institute</w:t>
      </w:r>
      <w:r w:rsidR="006D2540" w:rsidRPr="00C23737">
        <w:t>,</w:t>
      </w:r>
      <w:r w:rsidR="00DD37DF" w:rsidRPr="00B96C0A">
        <w:rPr>
          <w:rStyle w:val="Rimandonotadichiusura"/>
        </w:rPr>
        <w:endnoteReference w:id="70"/>
      </w:r>
      <w:r w:rsidRPr="00C23737">
        <w:t xml:space="preserve"> violent extremism can result from online self-radicalisation. By being embedded in</w:t>
      </w:r>
      <w:r w:rsidR="021F627B" w:rsidRPr="00C23737">
        <w:t xml:space="preserve"> </w:t>
      </w:r>
      <w:r w:rsidR="43520479" w:rsidRPr="00C23737">
        <w:t>‘</w:t>
      </w:r>
      <w:r w:rsidRPr="00C23737">
        <w:t xml:space="preserve">toxic and fully anonymous online </w:t>
      </w:r>
      <w:r w:rsidR="07E46036" w:rsidRPr="00C23737">
        <w:t>communities</w:t>
      </w:r>
      <w:r w:rsidR="7DC9871F" w:rsidRPr="00C23737">
        <w:t>’</w:t>
      </w:r>
      <w:r w:rsidR="0DD1E033" w:rsidRPr="00C23737">
        <w:t>,</w:t>
      </w:r>
      <w:r w:rsidRPr="00C23737">
        <w:t xml:space="preserve"> individuals’ Islamophobic sentiments are validated</w:t>
      </w:r>
      <w:r w:rsidR="501ECB2E" w:rsidRPr="00C23737">
        <w:t>,</w:t>
      </w:r>
      <w:r w:rsidRPr="00C23737">
        <w:t xml:space="preserve"> and</w:t>
      </w:r>
      <w:r w:rsidR="6B0F799C" w:rsidRPr="00C23737">
        <w:t xml:space="preserve"> they are</w:t>
      </w:r>
      <w:r w:rsidRPr="00C23737">
        <w:t xml:space="preserve"> even encouraged to </w:t>
      </w:r>
      <w:r w:rsidR="001C3A8D" w:rsidRPr="00C23737">
        <w:t>endorse</w:t>
      </w:r>
      <w:r w:rsidRPr="00C23737">
        <w:t xml:space="preserve"> harmful acts </w:t>
      </w:r>
      <w:r w:rsidR="0094475F" w:rsidRPr="00C23737">
        <w:t>against</w:t>
      </w:r>
      <w:r w:rsidRPr="00C23737">
        <w:t xml:space="preserve"> members of the Muslim community.</w:t>
      </w:r>
      <w:r w:rsidR="00DD37DF" w:rsidRPr="00B96C0A">
        <w:rPr>
          <w:rStyle w:val="Rimandonotadichiusura"/>
        </w:rPr>
        <w:endnoteReference w:id="71"/>
      </w:r>
    </w:p>
    <w:p w14:paraId="33D0795A" w14:textId="25916436" w:rsidR="00DD37DF" w:rsidRPr="00C23737" w:rsidRDefault="2AA59DA9" w:rsidP="00B96C0A">
      <w:pPr>
        <w:rPr>
          <w:rFonts w:eastAsia="Open Sans"/>
        </w:rPr>
      </w:pPr>
      <w:r w:rsidRPr="00C23737">
        <w:t xml:space="preserve">The Islamophobia Register also reported on the intersections between online and offline abuse. It was noted that physical abuse towards Australian Muslims </w:t>
      </w:r>
      <w:r w:rsidR="7EAB24EC" w:rsidRPr="00C23737">
        <w:t>was</w:t>
      </w:r>
      <w:r w:rsidRPr="00C23737">
        <w:t xml:space="preserve"> posted to social media platforms by some perpetrators, seeking approval and validation from like-minded people. Online circles were also used by Australian Muslims with the intent of cautioning other</w:t>
      </w:r>
      <w:r w:rsidR="2559DA59" w:rsidRPr="00C23737">
        <w:t>s</w:t>
      </w:r>
      <w:r w:rsidRPr="00C23737">
        <w:t xml:space="preserve"> against similar harassment.</w:t>
      </w:r>
    </w:p>
    <w:p w14:paraId="10B0675C" w14:textId="2A21E805" w:rsidR="00DD37DF" w:rsidRPr="00BD5523" w:rsidRDefault="4032129B" w:rsidP="00B96C0A">
      <w:r w:rsidRPr="00C23737">
        <w:rPr>
          <w:color w:val="000000" w:themeColor="text1"/>
        </w:rPr>
        <w:t xml:space="preserve">The </w:t>
      </w:r>
      <w:r w:rsidRPr="00B96C0A">
        <w:rPr>
          <w:rStyle w:val="Enfasicorsivo"/>
        </w:rPr>
        <w:t>Islamophobia in Australia II</w:t>
      </w:r>
      <w:r w:rsidR="74DC4460" w:rsidRPr="00C23737">
        <w:rPr>
          <w:i/>
          <w:iCs/>
        </w:rPr>
        <w:t xml:space="preserve"> </w:t>
      </w:r>
      <w:r w:rsidR="74DC4460" w:rsidRPr="00C23737">
        <w:t>report by the Islamophobia Register found a 10</w:t>
      </w:r>
      <w:r w:rsidR="00F61010" w:rsidRPr="00C23737">
        <w:t>%</w:t>
      </w:r>
      <w:r w:rsidR="74DC4460" w:rsidRPr="00C23737">
        <w:t xml:space="preserve"> decrease in the reporting of online hate report cases to police in comparison to their first report. </w:t>
      </w:r>
      <w:r w:rsidR="090547A4" w:rsidRPr="00C23737">
        <w:t>The Islamophobia Register noted this</w:t>
      </w:r>
      <w:r w:rsidR="74DC4460" w:rsidRPr="00C23737">
        <w:t xml:space="preserve"> is likely due to the lack of legal protections surrounding online hate crimes.</w:t>
      </w:r>
      <w:r w:rsidRPr="00C23737">
        <w:rPr>
          <w:rStyle w:val="Rimandonotadichiusura"/>
          <w:rFonts w:eastAsia="Open Sans" w:cs="Open Sans"/>
        </w:rPr>
        <w:endnoteReference w:id="72"/>
      </w:r>
      <w:r w:rsidR="74DC4460" w:rsidRPr="00C23737">
        <w:t xml:space="preserve"> Participants in both the consultations and the National Survey expressed concerns over</w:t>
      </w:r>
      <w:r w:rsidR="2A61DF8A" w:rsidRPr="00C23737">
        <w:t xml:space="preserve"> the growth of hate online and</w:t>
      </w:r>
      <w:r w:rsidR="74DC4460" w:rsidRPr="00C23737">
        <w:t xml:space="preserve"> the lack of online regulation.</w:t>
      </w:r>
    </w:p>
    <w:p w14:paraId="4F208ECD" w14:textId="705ED817" w:rsidR="00CA216A" w:rsidRPr="00C23737" w:rsidRDefault="4032129B" w:rsidP="00B96C0A">
      <w:pPr>
        <w:pStyle w:val="Rientronormale"/>
      </w:pPr>
      <w:r w:rsidRPr="00B96C0A">
        <w:rPr>
          <w:rStyle w:val="Enfasicorsivo"/>
        </w:rPr>
        <w:t>...</w:t>
      </w:r>
      <w:r w:rsidR="00F61010" w:rsidRPr="00B96C0A">
        <w:rPr>
          <w:rStyle w:val="Enfasicorsivo"/>
        </w:rPr>
        <w:t xml:space="preserve"> </w:t>
      </w:r>
      <w:r w:rsidRPr="00B96C0A">
        <w:rPr>
          <w:rStyle w:val="Enfasicorsivo"/>
        </w:rPr>
        <w:t>in my belief, online is a place where government and law enforcement agencies are yet to gain full control. Freedom of speech is a key part of Australia but people should not violate that freedom. People need to understand the fact</w:t>
      </w:r>
      <w:r w:rsidR="00103978" w:rsidRPr="00B96C0A">
        <w:rPr>
          <w:rStyle w:val="Enfasicorsivo"/>
        </w:rPr>
        <w:t>s</w:t>
      </w:r>
      <w:r w:rsidRPr="00B96C0A">
        <w:rPr>
          <w:rStyle w:val="Enfasicorsivo"/>
        </w:rPr>
        <w:t xml:space="preserve"> properly before posting such comments online because this may hurt others. In fact those comments can spark bigger issues in the future</w:t>
      </w:r>
      <w:r w:rsidRPr="00C23737">
        <w:t xml:space="preserve">. </w:t>
      </w:r>
      <w:r w:rsidR="00EE4EE6" w:rsidRPr="00C23737">
        <w:t>—</w:t>
      </w:r>
      <w:r w:rsidRPr="00C23737">
        <w:t>Male National Survey participant, aged 35</w:t>
      </w:r>
      <w:r w:rsidR="00EE4EE6" w:rsidRPr="00C23737">
        <w:t>–</w:t>
      </w:r>
      <w:r w:rsidRPr="00C23737">
        <w:t>44</w:t>
      </w:r>
    </w:p>
    <w:p w14:paraId="4D035420" w14:textId="01375FD3" w:rsidR="00F761F3" w:rsidRPr="00C23737" w:rsidRDefault="00F761F3" w:rsidP="00F761F3">
      <w:pPr>
        <w:rPr>
          <w:lang w:eastAsia="en-GB"/>
        </w:rPr>
      </w:pPr>
    </w:p>
    <w:tbl>
      <w:tblPr>
        <w:tblStyle w:val="Grigliatabella"/>
        <w:tblW w:w="0" w:type="auto"/>
        <w:tblLook w:val="04A0" w:firstRow="1" w:lastRow="0" w:firstColumn="1" w:lastColumn="0" w:noHBand="0" w:noVBand="1"/>
      </w:tblPr>
      <w:tblGrid>
        <w:gridCol w:w="9016"/>
      </w:tblGrid>
      <w:tr w:rsidR="00F761F3" w:rsidRPr="00C23737" w14:paraId="36931CCB" w14:textId="77777777" w:rsidTr="00F761F3">
        <w:tc>
          <w:tcPr>
            <w:tcW w:w="9016" w:type="dxa"/>
          </w:tcPr>
          <w:p w14:paraId="0692CA83" w14:textId="616DC0D8" w:rsidR="00F761F3" w:rsidRPr="00E64017" w:rsidRDefault="00F761F3" w:rsidP="00C71181">
            <w:pPr>
              <w:pStyle w:val="Titolo3"/>
              <w:outlineLvl w:val="2"/>
              <w:rPr>
                <w:lang w:eastAsia="en-GB"/>
              </w:rPr>
            </w:pPr>
            <w:r w:rsidRPr="00E64017">
              <w:rPr>
                <w:lang w:eastAsia="en-GB"/>
              </w:rPr>
              <w:t xml:space="preserve">Reform to address online </w:t>
            </w:r>
            <w:r w:rsidRPr="00E64017">
              <w:t>hate</w:t>
            </w:r>
          </w:p>
          <w:p w14:paraId="486FC72D" w14:textId="4A8BFE3A" w:rsidR="00F761F3" w:rsidRPr="00E64017" w:rsidRDefault="00F761F3" w:rsidP="00B96C0A">
            <w:pPr>
              <w:rPr>
                <w:lang w:eastAsia="en-GB"/>
              </w:rPr>
            </w:pPr>
            <w:r w:rsidRPr="00E64017">
              <w:rPr>
                <w:lang w:eastAsia="en-GB"/>
              </w:rPr>
              <w:t xml:space="preserve">The Commission has previously recommended the Australian Government and social media and internet services undertake </w:t>
            </w:r>
            <w:r w:rsidRPr="00B96C0A">
              <w:t>urgent</w:t>
            </w:r>
            <w:r w:rsidRPr="00E64017">
              <w:rPr>
                <w:lang w:eastAsia="en-GB"/>
              </w:rPr>
              <w:t xml:space="preserve"> reform to address online anti-Muslim vilification and hate.</w:t>
            </w:r>
          </w:p>
          <w:p w14:paraId="0338EB6B" w14:textId="77A4D627" w:rsidR="00F761F3" w:rsidRPr="00E64017" w:rsidRDefault="00F761F3" w:rsidP="00B96C0A">
            <w:pPr>
              <w:rPr>
                <w:lang w:eastAsia="en-GB"/>
              </w:rPr>
            </w:pPr>
            <w:r w:rsidRPr="00E64017">
              <w:rPr>
                <w:lang w:eastAsia="en-GB"/>
              </w:rPr>
              <w:t>At the time of writing, the Commission is aware of proposed legislative changes and industry actions that may go some way to addressing online anti-Muslim vilification and hate.</w:t>
            </w:r>
            <w:r w:rsidRPr="00B96C0A">
              <w:rPr>
                <w:rStyle w:val="Rimandonotadichiusura"/>
              </w:rPr>
              <w:endnoteReference w:id="73"/>
            </w:r>
          </w:p>
          <w:p w14:paraId="39AC21F1" w14:textId="77777777" w:rsidR="00F761F3" w:rsidRPr="00E64017" w:rsidRDefault="00F761F3" w:rsidP="00F761F3">
            <w:pPr>
              <w:rPr>
                <w:rStyle w:val="Enfasigrassetto"/>
                <w:szCs w:val="24"/>
              </w:rPr>
            </w:pPr>
            <w:r w:rsidRPr="00E64017">
              <w:rPr>
                <w:rStyle w:val="Enfasigrassetto"/>
                <w:szCs w:val="24"/>
              </w:rPr>
              <w:t>Principles</w:t>
            </w:r>
          </w:p>
          <w:p w14:paraId="1B9EEBA1" w14:textId="77777777" w:rsidR="00F761F3" w:rsidRPr="00E64017" w:rsidRDefault="00F761F3" w:rsidP="00B96C0A">
            <w:pPr>
              <w:rPr>
                <w:lang w:eastAsia="en-GB"/>
              </w:rPr>
            </w:pPr>
            <w:r w:rsidRPr="00E64017">
              <w:rPr>
                <w:lang w:eastAsia="en-GB"/>
              </w:rPr>
              <w:t>The Commission recommends that any such reform:</w:t>
            </w:r>
          </w:p>
          <w:p w14:paraId="3AC23822" w14:textId="77777777" w:rsidR="00F761F3" w:rsidRPr="00E64017" w:rsidRDefault="00F761F3" w:rsidP="00B96C0A">
            <w:pPr>
              <w:pStyle w:val="Puntoelenco4"/>
              <w:rPr>
                <w:lang w:eastAsia="en-GB"/>
              </w:rPr>
            </w:pPr>
            <w:r w:rsidRPr="00E64017">
              <w:rPr>
                <w:lang w:eastAsia="en-GB"/>
              </w:rPr>
              <w:t xml:space="preserve">take a human rights-based approach </w:t>
            </w:r>
          </w:p>
          <w:p w14:paraId="47F0567B" w14:textId="77777777" w:rsidR="00F761F3" w:rsidRPr="00E64017" w:rsidRDefault="00F761F3" w:rsidP="00B96C0A">
            <w:pPr>
              <w:pStyle w:val="Puntoelenco4"/>
              <w:rPr>
                <w:lang w:eastAsia="en-GB"/>
              </w:rPr>
            </w:pPr>
            <w:r w:rsidRPr="00E64017">
              <w:rPr>
                <w:lang w:eastAsia="en-GB"/>
              </w:rPr>
              <w:t xml:space="preserve">involve community consultation including consultation with communities affected by online vilification and hate </w:t>
            </w:r>
          </w:p>
          <w:p w14:paraId="6A327643" w14:textId="77777777" w:rsidR="00F761F3" w:rsidRPr="00E64017" w:rsidRDefault="00F761F3" w:rsidP="00B96C0A">
            <w:pPr>
              <w:pStyle w:val="Puntoelenco4"/>
              <w:rPr>
                <w:lang w:eastAsia="en-GB"/>
              </w:rPr>
            </w:pPr>
            <w:r w:rsidRPr="00E64017">
              <w:rPr>
                <w:lang w:eastAsia="en-GB"/>
              </w:rPr>
              <w:t xml:space="preserve">include ongoing monitoring </w:t>
            </w:r>
          </w:p>
          <w:p w14:paraId="2CEFD06B" w14:textId="77777777" w:rsidR="00F761F3" w:rsidRPr="00E64017" w:rsidRDefault="00F761F3" w:rsidP="00B96C0A">
            <w:pPr>
              <w:pStyle w:val="Puntoelenco4"/>
              <w:rPr>
                <w:lang w:eastAsia="en-GB"/>
              </w:rPr>
            </w:pPr>
            <w:r w:rsidRPr="00E64017">
              <w:rPr>
                <w:lang w:eastAsia="en-GB"/>
              </w:rPr>
              <w:t>provide enforcement mechanisms</w:t>
            </w:r>
          </w:p>
          <w:p w14:paraId="071B57D1" w14:textId="77777777" w:rsidR="00F761F3" w:rsidRPr="00E64017" w:rsidRDefault="00F761F3" w:rsidP="00F761F3">
            <w:pPr>
              <w:rPr>
                <w:rStyle w:val="Enfasigrassetto"/>
                <w:szCs w:val="24"/>
              </w:rPr>
            </w:pPr>
            <w:r w:rsidRPr="00E64017">
              <w:rPr>
                <w:rStyle w:val="Enfasigrassetto"/>
                <w:szCs w:val="24"/>
              </w:rPr>
              <w:t>Actions</w:t>
            </w:r>
          </w:p>
          <w:p w14:paraId="3F049038" w14:textId="77777777" w:rsidR="00F761F3" w:rsidRPr="00E64017" w:rsidRDefault="00F761F3" w:rsidP="00B96C0A">
            <w:pPr>
              <w:rPr>
                <w:lang w:eastAsia="en-GB"/>
              </w:rPr>
            </w:pPr>
            <w:r w:rsidRPr="00E64017">
              <w:rPr>
                <w:lang w:eastAsia="en-GB"/>
              </w:rPr>
              <w:t>The Commission supports the following actions:</w:t>
            </w:r>
          </w:p>
          <w:p w14:paraId="2D1D7D07" w14:textId="77777777" w:rsidR="00F761F3" w:rsidRPr="00E64017" w:rsidRDefault="00F761F3" w:rsidP="00AA24BA">
            <w:pPr>
              <w:pStyle w:val="Puntoelenco3"/>
              <w:rPr>
                <w:szCs w:val="24"/>
                <w:lang w:eastAsia="en-GB"/>
              </w:rPr>
            </w:pPr>
            <w:r w:rsidRPr="00E64017">
              <w:rPr>
                <w:rStyle w:val="Enfasigrassetto"/>
                <w:szCs w:val="24"/>
              </w:rPr>
              <w:t>Basic Online Safety Expectations:</w:t>
            </w:r>
            <w:r w:rsidRPr="00E64017">
              <w:rPr>
                <w:b/>
                <w:bCs/>
                <w:szCs w:val="24"/>
              </w:rPr>
              <w:t xml:space="preserve"> </w:t>
            </w:r>
            <w:r w:rsidRPr="00E64017">
              <w:rPr>
                <w:szCs w:val="24"/>
              </w:rPr>
              <w:t>establishing a mechanism</w:t>
            </w:r>
            <w:r w:rsidRPr="00E64017">
              <w:rPr>
                <w:b/>
                <w:bCs/>
                <w:szCs w:val="24"/>
              </w:rPr>
              <w:t xml:space="preserve"> </w:t>
            </w:r>
            <w:r w:rsidRPr="00E64017">
              <w:rPr>
                <w:szCs w:val="24"/>
                <w:lang w:eastAsia="en-GB"/>
              </w:rPr>
              <w:t>to determine Basic Online Safety Expectations for social media and internet services</w:t>
            </w:r>
            <w:r w:rsidRPr="00E64017">
              <w:rPr>
                <w:szCs w:val="24"/>
              </w:rPr>
              <w:t xml:space="preserve"> using a human rights approach. The Commission also supports the</w:t>
            </w:r>
            <w:r w:rsidRPr="00E64017">
              <w:rPr>
                <w:szCs w:val="24"/>
                <w:lang w:eastAsia="en-GB"/>
              </w:rPr>
              <w:t xml:space="preserve"> establishment of criteria for determining the appropriate content of the Basic Online Safety Expectations. </w:t>
            </w:r>
            <w:r w:rsidRPr="00E64017">
              <w:rPr>
                <w:szCs w:val="24"/>
              </w:rPr>
              <w:t xml:space="preserve">In particular, the Commission supports the inclusion of ongoing community consultation mechanisms including mechanisms to define and identify vilification and hate, mechanisms to address false information, initiatives to remove barriers to addressing harm, mandatory reporting requirements and penalties for non-compliance. </w:t>
            </w:r>
          </w:p>
          <w:p w14:paraId="5F52305C" w14:textId="77777777" w:rsidR="00F761F3" w:rsidRPr="00E64017" w:rsidRDefault="00F761F3" w:rsidP="00AA24BA">
            <w:pPr>
              <w:pStyle w:val="Puntoelenco3"/>
              <w:rPr>
                <w:szCs w:val="24"/>
                <w:lang w:eastAsia="en-GB"/>
              </w:rPr>
            </w:pPr>
            <w:r w:rsidRPr="00E64017">
              <w:rPr>
                <w:rStyle w:val="Enfasigrassetto"/>
                <w:szCs w:val="24"/>
              </w:rPr>
              <w:t>Updated Online Content Scheme:</w:t>
            </w:r>
            <w:r w:rsidRPr="00E64017">
              <w:rPr>
                <w:b/>
                <w:bCs/>
                <w:szCs w:val="24"/>
                <w:lang w:eastAsia="en-GB"/>
              </w:rPr>
              <w:t xml:space="preserve"> </w:t>
            </w:r>
            <w:r w:rsidRPr="00E64017">
              <w:rPr>
                <w:szCs w:val="24"/>
                <w:lang w:eastAsia="en-GB"/>
              </w:rPr>
              <w:t>the</w:t>
            </w:r>
            <w:r w:rsidRPr="00E64017">
              <w:rPr>
                <w:b/>
                <w:bCs/>
                <w:szCs w:val="24"/>
                <w:lang w:eastAsia="en-GB"/>
              </w:rPr>
              <w:t xml:space="preserve"> </w:t>
            </w:r>
            <w:r w:rsidRPr="00E64017">
              <w:rPr>
                <w:szCs w:val="24"/>
                <w:lang w:eastAsia="en-GB"/>
              </w:rPr>
              <w:t>update of the online content scheme and the development of new or strengthened industry codes, and the creation of industry standards.</w:t>
            </w:r>
          </w:p>
          <w:p w14:paraId="323501CE" w14:textId="40FCEA07" w:rsidR="00F761F3" w:rsidRPr="00C71181" w:rsidRDefault="00F761F3" w:rsidP="00AA24BA">
            <w:pPr>
              <w:pStyle w:val="Puntoelenco3"/>
            </w:pPr>
            <w:r w:rsidRPr="00E64017">
              <w:rPr>
                <w:rStyle w:val="Enfasigrassetto"/>
                <w:szCs w:val="24"/>
              </w:rPr>
              <w:t>Cyber abuse take-down options:</w:t>
            </w:r>
            <w:r w:rsidRPr="00E64017">
              <w:rPr>
                <w:szCs w:val="24"/>
              </w:rPr>
              <w:t xml:space="preserve"> </w:t>
            </w:r>
            <w:r w:rsidRPr="00E64017">
              <w:rPr>
                <w:szCs w:val="24"/>
                <w:lang w:eastAsia="en-GB"/>
              </w:rPr>
              <w:t>allowing those affected by online vilification and hate to quickly understand their rights and ensuring the prompt removal of inappropriate materials. Options should include a requirement for online service providers to remove relevant materials after receiving a takedown notice and provide associated penalties for non-compliance.</w:t>
            </w:r>
            <w:r w:rsidRPr="00E64017">
              <w:rPr>
                <w:szCs w:val="24"/>
              </w:rPr>
              <w:t xml:space="preserve"> The Commission notes the particular need to protect women and children from online abuse and harm.</w:t>
            </w:r>
          </w:p>
        </w:tc>
      </w:tr>
    </w:tbl>
    <w:p w14:paraId="76DF3987" w14:textId="77777777" w:rsidR="00E011F7" w:rsidRPr="00C71181" w:rsidRDefault="00E011F7" w:rsidP="00C71181"/>
    <w:tbl>
      <w:tblPr>
        <w:tblStyle w:val="Grigliatabella"/>
        <w:tblW w:w="0" w:type="auto"/>
        <w:tblLook w:val="04A0" w:firstRow="1" w:lastRow="0" w:firstColumn="1" w:lastColumn="0" w:noHBand="0" w:noVBand="1"/>
      </w:tblPr>
      <w:tblGrid>
        <w:gridCol w:w="9016"/>
      </w:tblGrid>
      <w:tr w:rsidR="003F36FD" w:rsidRPr="00C23737" w14:paraId="38F9B448" w14:textId="77777777" w:rsidTr="003F36FD">
        <w:tc>
          <w:tcPr>
            <w:tcW w:w="9016" w:type="dxa"/>
          </w:tcPr>
          <w:p w14:paraId="5C084459" w14:textId="77777777" w:rsidR="003F36FD" w:rsidRPr="00B96C0A" w:rsidRDefault="003F36FD" w:rsidP="00B96C0A">
            <w:r w:rsidRPr="00B96C0A">
              <w:t>Case study—Online anti-Muslim hate</w:t>
            </w:r>
          </w:p>
          <w:p w14:paraId="4432E452" w14:textId="417FF353" w:rsidR="003F36FD" w:rsidRPr="00B96C0A" w:rsidRDefault="003F36FD" w:rsidP="00B96C0A">
            <w:r w:rsidRPr="00B96C0A">
              <w:t>While conducting the National Survey, the Commission was not exempt from receiving anti-Muslim sentiments and hostile views on Islam. As the survey was distributed through sources that were not exclusive to the Australian Muslim community, for example social media, there were instances where trolling</w:t>
            </w:r>
            <w:r w:rsidRPr="00B96C0A">
              <w:rPr>
                <w:rStyle w:val="Rimandonotadichiusura"/>
              </w:rPr>
              <w:endnoteReference w:id="74"/>
            </w:r>
            <w:r w:rsidRPr="00B96C0A">
              <w:t xml:space="preserve"> occurred, and individuals took the opportunity to voice their anti-Muslim views within the survey instrument. The Commission became aware from comments on its Facebook posts about the National Survey that certain groups targeted the survey and coordinated anti-Muslim responses with the intention of skewing the results and expressing anti-Muslim hate.</w:t>
            </w:r>
          </w:p>
          <w:p w14:paraId="6F6DFD65" w14:textId="64A68886" w:rsidR="003F36FD" w:rsidRPr="00B96C0A" w:rsidRDefault="003F36FD" w:rsidP="00B96C0A">
            <w:r w:rsidRPr="00B96C0A">
              <w:t>While illegitimate survey responses were removed from the data, these qualitative free text responses were collected and considered by the Commission. A study of the responses revealed that they mirror and give insight into the forms of online abuse experienced by the Australian Muslim community.</w:t>
            </w:r>
          </w:p>
          <w:p w14:paraId="699F0333" w14:textId="77777777" w:rsidR="003F36FD" w:rsidRPr="00B96C0A" w:rsidRDefault="003F36FD" w:rsidP="00B96C0A">
            <w:r w:rsidRPr="00B96C0A">
              <w:t>Responses often targeted Muslim peoples’ dress and religion. Expectations about the behaviour of Australian Muslims revealed assimilationist views in which the maintenance of cultural, linguistic and religious heritage was condemned. Stereotypes and a lack of knowledge of Islam were also reflected in these responses.</w:t>
            </w:r>
          </w:p>
          <w:p w14:paraId="144AB0F1" w14:textId="77777777" w:rsidR="003F36FD" w:rsidRPr="00B96C0A" w:rsidRDefault="003F36FD" w:rsidP="00B96C0A">
            <w:r w:rsidRPr="00B96C0A">
              <w:t>Australia was founded on Christian principles and the nation is being conquered by hordes of invaders who do not hold Christian principles.</w:t>
            </w:r>
          </w:p>
          <w:p w14:paraId="1072D93B" w14:textId="77777777" w:rsidR="003F36FD" w:rsidRPr="00B96C0A" w:rsidRDefault="003F36FD" w:rsidP="00B96C0A">
            <w:r w:rsidRPr="00B96C0A">
              <w:t>Advise Muslims to try to integrate by actions such as modifying their dress code would be a positive start. All the robes &amp; head coverings attract attention because they stand out from the norm. If they wish to be treated like everyone else, stop making statements with their dress code which say ‘I'm a Muslim &amp; I'm different’.</w:t>
            </w:r>
          </w:p>
          <w:p w14:paraId="21047172" w14:textId="77777777" w:rsidR="003F36FD" w:rsidRPr="00B96C0A" w:rsidRDefault="003F36FD" w:rsidP="00B96C0A">
            <w:r w:rsidRPr="00B96C0A">
              <w:t>Make Muslims assimilate into Australian western society by speaking English and not wearing burqas that demean women.</w:t>
            </w:r>
          </w:p>
          <w:p w14:paraId="33E37B30" w14:textId="41AAE503" w:rsidR="003F36FD" w:rsidRPr="00B96C0A" w:rsidRDefault="003F36FD" w:rsidP="00B96C0A">
            <w:r w:rsidRPr="00B96C0A">
              <w:t>Australia must stop importing low IQ welfare seekers and Islamists. Import the Third World become the Third World.</w:t>
            </w:r>
          </w:p>
        </w:tc>
      </w:tr>
    </w:tbl>
    <w:p w14:paraId="6FCF4803" w14:textId="77777777" w:rsidR="003F36FD" w:rsidRPr="00C23737" w:rsidRDefault="003F36FD" w:rsidP="003F36FD">
      <w:pPr>
        <w:spacing w:line="257" w:lineRule="auto"/>
        <w:rPr>
          <w:rFonts w:cs="Open Sans"/>
          <w:b/>
          <w:bCs/>
          <w:color w:val="000000" w:themeColor="text1"/>
        </w:rPr>
      </w:pPr>
    </w:p>
    <w:p w14:paraId="44B963AE" w14:textId="3D69517A" w:rsidR="006A5666" w:rsidRPr="00C23737" w:rsidRDefault="00291132" w:rsidP="00291132">
      <w:pPr>
        <w:pStyle w:val="Titolo2"/>
      </w:pPr>
      <w:bookmarkStart w:id="52" w:name="_Toc76715591"/>
      <w:r>
        <w:t>4.7</w:t>
      </w:r>
      <w:r>
        <w:tab/>
      </w:r>
      <w:r w:rsidR="007D6E74" w:rsidRPr="00C23737">
        <w:t>Muslim women and girls’ e</w:t>
      </w:r>
      <w:r w:rsidR="00171B2F" w:rsidRPr="00C23737">
        <w:t>xperiences of harm</w:t>
      </w:r>
      <w:bookmarkEnd w:id="52"/>
    </w:p>
    <w:p w14:paraId="4EB43B04" w14:textId="63D0608F" w:rsidR="00656615" w:rsidRPr="00C23737" w:rsidRDefault="001206F9" w:rsidP="26414ECE">
      <w:pPr>
        <w:rPr>
          <w:rFonts w:eastAsia="Open Sans" w:cs="Open Sans"/>
        </w:rPr>
      </w:pPr>
      <w:r w:rsidRPr="00C23737">
        <w:rPr>
          <w:rFonts w:eastAsia="Open Sans" w:cs="Open Sans"/>
        </w:rPr>
        <w:t>Across the nation</w:t>
      </w:r>
      <w:r w:rsidR="002016C1" w:rsidRPr="00C23737">
        <w:rPr>
          <w:rFonts w:eastAsia="Open Sans" w:cs="Open Sans"/>
        </w:rPr>
        <w:t>,</w:t>
      </w:r>
      <w:r w:rsidRPr="00C23737">
        <w:rPr>
          <w:rFonts w:eastAsia="Open Sans" w:cs="Open Sans"/>
        </w:rPr>
        <w:t xml:space="preserve"> Muslim women shared stories with the Commission about their experiences of </w:t>
      </w:r>
      <w:r w:rsidR="00DE6E21" w:rsidRPr="00C23737">
        <w:rPr>
          <w:rFonts w:eastAsia="Open Sans" w:cs="Open Sans"/>
        </w:rPr>
        <w:t>harm arising fr</w:t>
      </w:r>
      <w:r w:rsidR="00FF02EE" w:rsidRPr="00C23737">
        <w:rPr>
          <w:rFonts w:eastAsia="Open Sans" w:cs="Open Sans"/>
        </w:rPr>
        <w:t>o</w:t>
      </w:r>
      <w:r w:rsidR="00DE6E21" w:rsidRPr="00C23737">
        <w:rPr>
          <w:rFonts w:eastAsia="Open Sans" w:cs="Open Sans"/>
        </w:rPr>
        <w:t xml:space="preserve">m </w:t>
      </w:r>
      <w:r w:rsidR="00FF02EE" w:rsidRPr="00C23737">
        <w:rPr>
          <w:rFonts w:eastAsia="Open Sans" w:cs="Open Sans"/>
        </w:rPr>
        <w:t>discrimination, harassment, vilification and hate</w:t>
      </w:r>
      <w:r w:rsidRPr="00C23737">
        <w:rPr>
          <w:rFonts w:eastAsia="Open Sans" w:cs="Open Sans"/>
        </w:rPr>
        <w:t>.</w:t>
      </w:r>
      <w:r w:rsidR="0DAD8AC0" w:rsidRPr="00C23737">
        <w:rPr>
          <w:rFonts w:eastAsia="Open Sans" w:cs="Open Sans"/>
        </w:rPr>
        <w:t xml:space="preserve"> Many Muslim women face what has been described as a </w:t>
      </w:r>
      <w:r w:rsidR="00E33502" w:rsidRPr="00C23737">
        <w:rPr>
          <w:rFonts w:eastAsia="Open Sans" w:cs="Open Sans"/>
        </w:rPr>
        <w:t>‘</w:t>
      </w:r>
      <w:r w:rsidR="0DAD8AC0" w:rsidRPr="00C23737">
        <w:rPr>
          <w:rFonts w:eastAsia="Open Sans" w:cs="Open Sans"/>
        </w:rPr>
        <w:t>triple penalty</w:t>
      </w:r>
      <w:r w:rsidR="00E33502" w:rsidRPr="00C23737">
        <w:rPr>
          <w:rFonts w:eastAsia="Open Sans" w:cs="Open Sans"/>
        </w:rPr>
        <w:t>’:</w:t>
      </w:r>
      <w:r w:rsidRPr="00C23737">
        <w:rPr>
          <w:rStyle w:val="Rimandonotadichiusura"/>
          <w:rFonts w:eastAsia="Open Sans" w:cs="Open Sans"/>
        </w:rPr>
        <w:endnoteReference w:id="75"/>
      </w:r>
      <w:r w:rsidR="0DAD8AC0" w:rsidRPr="00C23737">
        <w:rPr>
          <w:rFonts w:eastAsia="Open Sans" w:cs="Open Sans"/>
        </w:rPr>
        <w:t xml:space="preserve"> being women, part of an ethnic minority</w:t>
      </w:r>
      <w:r w:rsidR="00E33502" w:rsidRPr="00C23737">
        <w:rPr>
          <w:rFonts w:eastAsia="Open Sans" w:cs="Open Sans"/>
        </w:rPr>
        <w:t>,</w:t>
      </w:r>
      <w:r w:rsidR="0DAD8AC0" w:rsidRPr="00C23737">
        <w:rPr>
          <w:rFonts w:eastAsia="Open Sans" w:cs="Open Sans"/>
        </w:rPr>
        <w:t xml:space="preserve"> and Muslim.</w:t>
      </w:r>
      <w:r w:rsidR="004C49D7" w:rsidRPr="00C23737">
        <w:rPr>
          <w:rFonts w:eastAsia="Open Sans" w:cs="Open Sans"/>
        </w:rPr>
        <w:t xml:space="preserve"> </w:t>
      </w:r>
      <w:r w:rsidR="46ED0D73" w:rsidRPr="00C23737">
        <w:rPr>
          <w:rFonts w:eastAsia="Open Sans" w:cs="Open Sans"/>
        </w:rPr>
        <w:t>E</w:t>
      </w:r>
      <w:r w:rsidR="001F56F2" w:rsidRPr="00C23737">
        <w:rPr>
          <w:rFonts w:eastAsia="Open Sans" w:cs="Open Sans"/>
        </w:rPr>
        <w:t>xperiences</w:t>
      </w:r>
      <w:r w:rsidR="50ABF923" w:rsidRPr="00C23737">
        <w:rPr>
          <w:rFonts w:eastAsia="Open Sans" w:cs="Open Sans"/>
        </w:rPr>
        <w:t xml:space="preserve"> with harassment, violence and hostility</w:t>
      </w:r>
      <w:r w:rsidR="001F56F2" w:rsidRPr="00C23737">
        <w:rPr>
          <w:rFonts w:eastAsia="Open Sans" w:cs="Open Sans"/>
        </w:rPr>
        <w:t xml:space="preserve"> aris</w:t>
      </w:r>
      <w:r w:rsidR="00840594" w:rsidRPr="00C23737">
        <w:rPr>
          <w:rFonts w:eastAsia="Open Sans" w:cs="Open Sans"/>
        </w:rPr>
        <w:t>e</w:t>
      </w:r>
      <w:r w:rsidR="001F56F2" w:rsidRPr="00C23737">
        <w:rPr>
          <w:rFonts w:eastAsia="Open Sans" w:cs="Open Sans"/>
        </w:rPr>
        <w:t xml:space="preserve"> from the</w:t>
      </w:r>
      <w:r w:rsidR="00AE4C9F" w:rsidRPr="00C23737">
        <w:rPr>
          <w:rFonts w:eastAsia="Open Sans" w:cs="Open Sans"/>
        </w:rPr>
        <w:t xml:space="preserve"> intersection of Islamophobia</w:t>
      </w:r>
      <w:r w:rsidR="00A367D4" w:rsidRPr="00C23737">
        <w:rPr>
          <w:rFonts w:eastAsia="Open Sans" w:cs="Open Sans"/>
        </w:rPr>
        <w:t xml:space="preserve"> and anti-Muslim hate</w:t>
      </w:r>
      <w:r w:rsidR="00AE4C9F" w:rsidRPr="00C23737">
        <w:rPr>
          <w:rFonts w:eastAsia="Open Sans" w:cs="Open Sans"/>
        </w:rPr>
        <w:t xml:space="preserve"> </w:t>
      </w:r>
      <w:r w:rsidR="00637387" w:rsidRPr="00C23737">
        <w:rPr>
          <w:rFonts w:eastAsia="Open Sans" w:cs="Open Sans"/>
        </w:rPr>
        <w:t>with</w:t>
      </w:r>
      <w:r w:rsidR="00AE4C9F" w:rsidRPr="00C23737">
        <w:rPr>
          <w:rFonts w:eastAsia="Open Sans" w:cs="Open Sans"/>
        </w:rPr>
        <w:t xml:space="preserve"> </w:t>
      </w:r>
      <w:r w:rsidR="009039A3" w:rsidRPr="00C23737">
        <w:rPr>
          <w:rFonts w:eastAsia="Open Sans" w:cs="Open Sans"/>
        </w:rPr>
        <w:t>gender</w:t>
      </w:r>
      <w:r w:rsidR="002B27AC" w:rsidRPr="00C23737">
        <w:rPr>
          <w:rFonts w:eastAsia="Open Sans" w:cs="Open Sans"/>
        </w:rPr>
        <w:t>-</w:t>
      </w:r>
      <w:r w:rsidR="009039A3" w:rsidRPr="00C23737">
        <w:rPr>
          <w:rFonts w:eastAsia="Open Sans" w:cs="Open Sans"/>
        </w:rPr>
        <w:t>based</w:t>
      </w:r>
      <w:r w:rsidR="002605AA" w:rsidRPr="00C23737">
        <w:rPr>
          <w:rFonts w:eastAsia="Open Sans" w:cs="Open Sans"/>
        </w:rPr>
        <w:t xml:space="preserve"> discrimination, harassment, vilification and </w:t>
      </w:r>
      <w:r w:rsidR="00D15FFC" w:rsidRPr="00C23737">
        <w:rPr>
          <w:rFonts w:eastAsia="Open Sans" w:cs="Open Sans"/>
        </w:rPr>
        <w:t>violence</w:t>
      </w:r>
      <w:r w:rsidR="00E14327" w:rsidRPr="00C23737">
        <w:rPr>
          <w:rFonts w:eastAsia="Open Sans" w:cs="Open Sans"/>
        </w:rPr>
        <w:t xml:space="preserve"> </w:t>
      </w:r>
      <w:r w:rsidR="00840594" w:rsidRPr="00C23737">
        <w:rPr>
          <w:rFonts w:eastAsia="Open Sans" w:cs="Open Sans"/>
        </w:rPr>
        <w:t xml:space="preserve">and </w:t>
      </w:r>
      <w:r w:rsidR="00745A53" w:rsidRPr="00C23737">
        <w:rPr>
          <w:rFonts w:eastAsia="Open Sans" w:cs="Open Sans"/>
        </w:rPr>
        <w:t xml:space="preserve">were </w:t>
      </w:r>
      <w:r w:rsidR="00B66945" w:rsidRPr="00C23737">
        <w:rPr>
          <w:rFonts w:eastAsia="Open Sans" w:cs="Open Sans"/>
        </w:rPr>
        <w:t xml:space="preserve">a matter of grave concern in </w:t>
      </w:r>
      <w:r w:rsidR="00840594" w:rsidRPr="00C23737">
        <w:rPr>
          <w:rFonts w:eastAsia="Open Sans" w:cs="Open Sans"/>
        </w:rPr>
        <w:t>women’s</w:t>
      </w:r>
      <w:r w:rsidR="00B66945" w:rsidRPr="00C23737">
        <w:rPr>
          <w:rFonts w:eastAsia="Open Sans" w:cs="Open Sans"/>
        </w:rPr>
        <w:t xml:space="preserve"> families and communities</w:t>
      </w:r>
      <w:r w:rsidR="00975B18" w:rsidRPr="00C23737">
        <w:rPr>
          <w:rFonts w:eastAsia="Open Sans" w:cs="Open Sans"/>
        </w:rPr>
        <w:t>. These incidents</w:t>
      </w:r>
      <w:r w:rsidR="000205B4" w:rsidRPr="00C23737">
        <w:rPr>
          <w:rFonts w:eastAsia="Open Sans" w:cs="Open Sans"/>
        </w:rPr>
        <w:t>,</w:t>
      </w:r>
      <w:r w:rsidR="00975B18" w:rsidRPr="00C23737">
        <w:rPr>
          <w:rFonts w:eastAsia="Open Sans" w:cs="Open Sans"/>
        </w:rPr>
        <w:t xml:space="preserve"> whether experienced by a woman or girl herself</w:t>
      </w:r>
      <w:r w:rsidR="00E33502" w:rsidRPr="00C23737">
        <w:rPr>
          <w:rFonts w:eastAsia="Open Sans" w:cs="Open Sans"/>
        </w:rPr>
        <w:t>,</w:t>
      </w:r>
      <w:r w:rsidR="00975B18" w:rsidRPr="00C23737">
        <w:rPr>
          <w:rFonts w:eastAsia="Open Sans" w:cs="Open Sans"/>
        </w:rPr>
        <w:t xml:space="preserve"> or by a family member, friend or </w:t>
      </w:r>
      <w:r w:rsidR="00F2496B" w:rsidRPr="00C23737">
        <w:rPr>
          <w:rFonts w:eastAsia="Open Sans" w:cs="Open Sans"/>
        </w:rPr>
        <w:t>acquaintance</w:t>
      </w:r>
      <w:r w:rsidR="00094318" w:rsidRPr="00C23737">
        <w:rPr>
          <w:rFonts w:eastAsia="Open Sans" w:cs="Open Sans"/>
        </w:rPr>
        <w:t xml:space="preserve"> profoundly affected many Muslim women and girls</w:t>
      </w:r>
      <w:r w:rsidR="002B27AC" w:rsidRPr="00C23737">
        <w:rPr>
          <w:rFonts w:eastAsia="Open Sans" w:cs="Open Sans"/>
        </w:rPr>
        <w:t>’</w:t>
      </w:r>
      <w:r w:rsidR="000447A4" w:rsidRPr="00C23737">
        <w:rPr>
          <w:rFonts w:eastAsia="Open Sans" w:cs="Open Sans"/>
        </w:rPr>
        <w:t xml:space="preserve"> </w:t>
      </w:r>
      <w:r w:rsidR="00094318" w:rsidRPr="00C23737">
        <w:rPr>
          <w:rFonts w:eastAsia="Open Sans" w:cs="Open Sans"/>
        </w:rPr>
        <w:t>day to day lives</w:t>
      </w:r>
      <w:r w:rsidR="007131AE" w:rsidRPr="00C23737">
        <w:rPr>
          <w:rFonts w:eastAsia="Open Sans" w:cs="Open Sans"/>
        </w:rPr>
        <w:t>,</w:t>
      </w:r>
      <w:r w:rsidR="002B27AC" w:rsidRPr="00C23737">
        <w:rPr>
          <w:rFonts w:eastAsia="Open Sans" w:cs="Open Sans"/>
        </w:rPr>
        <w:t xml:space="preserve"> including their </w:t>
      </w:r>
      <w:r w:rsidR="00200C66" w:rsidRPr="00C23737">
        <w:rPr>
          <w:rFonts w:eastAsia="Open Sans" w:cs="Open Sans"/>
        </w:rPr>
        <w:t xml:space="preserve">ability to </w:t>
      </w:r>
      <w:r w:rsidR="002B27AC" w:rsidRPr="00C23737">
        <w:rPr>
          <w:rFonts w:eastAsia="Open Sans" w:cs="Open Sans"/>
        </w:rPr>
        <w:t>full</w:t>
      </w:r>
      <w:r w:rsidR="00200C66" w:rsidRPr="00C23737">
        <w:rPr>
          <w:rFonts w:eastAsia="Open Sans" w:cs="Open Sans"/>
        </w:rPr>
        <w:t>y</w:t>
      </w:r>
      <w:r w:rsidR="002B27AC" w:rsidRPr="00C23737">
        <w:rPr>
          <w:rFonts w:eastAsia="Open Sans" w:cs="Open Sans"/>
        </w:rPr>
        <w:t xml:space="preserve"> participat</w:t>
      </w:r>
      <w:r w:rsidR="00200C66" w:rsidRPr="00C23737">
        <w:rPr>
          <w:rFonts w:eastAsia="Open Sans" w:cs="Open Sans"/>
        </w:rPr>
        <w:t>e</w:t>
      </w:r>
      <w:r w:rsidR="002B27AC" w:rsidRPr="00C23737">
        <w:rPr>
          <w:rFonts w:eastAsia="Open Sans" w:cs="Open Sans"/>
        </w:rPr>
        <w:t xml:space="preserve"> in </w:t>
      </w:r>
      <w:r w:rsidR="00200C66" w:rsidRPr="00C23737">
        <w:rPr>
          <w:rFonts w:eastAsia="Open Sans" w:cs="Open Sans"/>
        </w:rPr>
        <w:t>all aspects of their lives</w:t>
      </w:r>
      <w:r w:rsidR="00094318" w:rsidRPr="00C23737">
        <w:rPr>
          <w:rFonts w:eastAsia="Open Sans" w:cs="Open Sans"/>
        </w:rPr>
        <w:t>.</w:t>
      </w:r>
    </w:p>
    <w:p w14:paraId="4804D9FA" w14:textId="1A025029" w:rsidR="00DD37DF" w:rsidRPr="00C23737" w:rsidRDefault="199FD210" w:rsidP="007D6E74">
      <w:pPr>
        <w:rPr>
          <w:rFonts w:eastAsia="Open Sans" w:cs="Open Sans"/>
        </w:rPr>
      </w:pPr>
      <w:r w:rsidRPr="00C23737">
        <w:rPr>
          <w:rFonts w:eastAsia="Open Sans" w:cs="Open Sans"/>
        </w:rPr>
        <w:t>According to the Islamophobia Register</w:t>
      </w:r>
      <w:r w:rsidR="007131AE" w:rsidRPr="00C23737">
        <w:rPr>
          <w:rFonts w:eastAsia="Open Sans" w:cs="Open Sans"/>
        </w:rPr>
        <w:t>,</w:t>
      </w:r>
      <w:r w:rsidR="046346F6" w:rsidRPr="00C23737">
        <w:rPr>
          <w:rFonts w:eastAsia="Open Sans" w:cs="Open Sans"/>
        </w:rPr>
        <w:t xml:space="preserve"> </w:t>
      </w:r>
      <w:r w:rsidRPr="00C23737">
        <w:rPr>
          <w:rFonts w:eastAsia="Open Sans" w:cs="Open Sans"/>
        </w:rPr>
        <w:t>women in head coverings are often the main targets of Islamophobia.</w:t>
      </w:r>
      <w:r w:rsidR="00332FDE" w:rsidRPr="00C23737">
        <w:rPr>
          <w:rStyle w:val="Rimandonotadichiusura"/>
          <w:rFonts w:eastAsia="Open Sans" w:cs="Open Sans"/>
        </w:rPr>
        <w:endnoteReference w:id="76"/>
      </w:r>
      <w:r w:rsidRPr="00C23737">
        <w:rPr>
          <w:rFonts w:eastAsia="Open Sans" w:cs="Open Sans"/>
        </w:rPr>
        <w:t xml:space="preserve"> </w:t>
      </w:r>
      <w:r w:rsidR="011151D9" w:rsidRPr="00C23737">
        <w:rPr>
          <w:rFonts w:eastAsia="Open Sans" w:cs="Open Sans"/>
        </w:rPr>
        <w:t xml:space="preserve">For </w:t>
      </w:r>
      <w:r w:rsidR="7B0C32CF" w:rsidRPr="00C23737">
        <w:rPr>
          <w:rFonts w:eastAsia="Open Sans" w:cs="Open Sans"/>
        </w:rPr>
        <w:t xml:space="preserve">many </w:t>
      </w:r>
      <w:r w:rsidR="011151D9" w:rsidRPr="00C23737">
        <w:rPr>
          <w:rFonts w:eastAsia="Open Sans" w:cs="Open Sans"/>
        </w:rPr>
        <w:t>Muslim women, t</w:t>
      </w:r>
      <w:r w:rsidR="7A9D3BB0" w:rsidRPr="00C23737">
        <w:rPr>
          <w:rFonts w:eastAsia="Open Sans" w:cs="Open Sans"/>
        </w:rPr>
        <w:t xml:space="preserve">heir religious dress renders them visible and marked in the public space as identifiably </w:t>
      </w:r>
      <w:r w:rsidR="006309E9" w:rsidRPr="00C23737">
        <w:rPr>
          <w:rFonts w:eastAsia="Open Sans" w:cs="Open Sans"/>
          <w:i/>
          <w:iCs/>
        </w:rPr>
        <w:t>‘</w:t>
      </w:r>
      <w:r w:rsidR="7A9D3BB0" w:rsidRPr="00C23737">
        <w:rPr>
          <w:rFonts w:eastAsia="Open Sans" w:cs="Open Sans"/>
        </w:rPr>
        <w:t>Muslim</w:t>
      </w:r>
      <w:r w:rsidR="006309E9" w:rsidRPr="00C23737">
        <w:rPr>
          <w:rFonts w:eastAsia="Open Sans" w:cs="Open Sans"/>
        </w:rPr>
        <w:t>’</w:t>
      </w:r>
      <w:r w:rsidR="7A9D3BB0" w:rsidRPr="00C23737">
        <w:rPr>
          <w:rFonts w:eastAsia="Open Sans" w:cs="Open Sans"/>
        </w:rPr>
        <w:t xml:space="preserve">. </w:t>
      </w:r>
      <w:r w:rsidR="1EF87B5A" w:rsidRPr="00C23737">
        <w:rPr>
          <w:rFonts w:eastAsia="Open Sans" w:cs="Open Sans"/>
        </w:rPr>
        <w:t xml:space="preserve">The experiences of harm </w:t>
      </w:r>
      <w:r w:rsidR="004362C1" w:rsidRPr="00C23737">
        <w:rPr>
          <w:rFonts w:eastAsia="Open Sans" w:cs="Open Sans"/>
        </w:rPr>
        <w:t>shared</w:t>
      </w:r>
      <w:r w:rsidR="1EF87B5A" w:rsidRPr="00C23737">
        <w:rPr>
          <w:rFonts w:eastAsia="Open Sans" w:cs="Open Sans"/>
        </w:rPr>
        <w:t xml:space="preserve"> by women in</w:t>
      </w:r>
      <w:r w:rsidR="228F1F45" w:rsidRPr="00C23737">
        <w:rPr>
          <w:rFonts w:eastAsia="Open Sans" w:cs="Open Sans"/>
        </w:rPr>
        <w:t xml:space="preserve"> both consultations and the National Survey</w:t>
      </w:r>
      <w:r w:rsidR="1EF87B5A" w:rsidRPr="00C23737">
        <w:rPr>
          <w:rFonts w:eastAsia="Open Sans" w:cs="Open Sans"/>
        </w:rPr>
        <w:t xml:space="preserve"> were often based on their religious visibility.</w:t>
      </w:r>
    </w:p>
    <w:p w14:paraId="5248D4EB" w14:textId="531450A8" w:rsidR="00DD37DF" w:rsidRPr="00C23737" w:rsidRDefault="7B2EED96" w:rsidP="003F7F14">
      <w:pPr>
        <w:pStyle w:val="Rientronormale"/>
      </w:pPr>
      <w:r w:rsidRPr="003F7F14">
        <w:rPr>
          <w:rStyle w:val="Enfasicorsivo"/>
        </w:rPr>
        <w:t>I don't feel safe while I'm walking down the street. I’m thinking of being spat at or someone might pull my hijab off my head</w:t>
      </w:r>
      <w:r w:rsidRPr="00C23737">
        <w:t xml:space="preserve">. </w:t>
      </w:r>
      <w:r w:rsidR="006309E9" w:rsidRPr="00C23737">
        <w:t>—</w:t>
      </w:r>
      <w:r w:rsidRPr="00C23737">
        <w:t xml:space="preserve">Female </w:t>
      </w:r>
      <w:r w:rsidRPr="00C23737">
        <w:rPr>
          <w:color w:val="000000" w:themeColor="text1"/>
        </w:rPr>
        <w:t>National Survey participant</w:t>
      </w:r>
      <w:r w:rsidRPr="00C23737">
        <w:t>, aged 35</w:t>
      </w:r>
      <w:r w:rsidR="006309E9" w:rsidRPr="00C23737">
        <w:t>–</w:t>
      </w:r>
      <w:r w:rsidRPr="00C23737">
        <w:t>44</w:t>
      </w:r>
    </w:p>
    <w:p w14:paraId="3093624D" w14:textId="149C2D6B" w:rsidR="0058621F" w:rsidRPr="00C23737" w:rsidRDefault="58CBC995" w:rsidP="003F7F14">
      <w:r w:rsidRPr="00C23737">
        <w:t xml:space="preserve">A student from the Adelaide consultations </w:t>
      </w:r>
      <w:r w:rsidR="002349FF" w:rsidRPr="00C23737">
        <w:t>shared an example of</w:t>
      </w:r>
      <w:r w:rsidRPr="00C23737">
        <w:t xml:space="preserve"> how children in their primary school called their friend’s </w:t>
      </w:r>
      <w:r w:rsidR="76E40B8B" w:rsidRPr="00C23737">
        <w:t>mother</w:t>
      </w:r>
      <w:r w:rsidRPr="00C23737">
        <w:t xml:space="preserve"> </w:t>
      </w:r>
      <w:r w:rsidR="006309E9" w:rsidRPr="00C23737">
        <w:t>‘</w:t>
      </w:r>
      <w:r w:rsidR="232AAD22" w:rsidRPr="003F7F14">
        <w:t>evil</w:t>
      </w:r>
      <w:r w:rsidR="006309E9" w:rsidRPr="003F7F14">
        <w:t>’</w:t>
      </w:r>
      <w:r w:rsidRPr="00C23737">
        <w:t xml:space="preserve"> for wearing a hijab and long dresses. The friend asked their mother to stop dropping them off at school because they were ashamed and embarrassed of their religious dress.</w:t>
      </w:r>
    </w:p>
    <w:p w14:paraId="49B4F3F6" w14:textId="46871CD7" w:rsidR="00DD37DF" w:rsidRPr="00C23737" w:rsidRDefault="00DD37DF" w:rsidP="003F7F14">
      <w:r w:rsidRPr="00C23737">
        <w:t xml:space="preserve">Many consultation participants noted that incidents were often more severe for those who were more visibly </w:t>
      </w:r>
      <w:r w:rsidRPr="003F7F14">
        <w:t>Muslim</w:t>
      </w:r>
      <w:r w:rsidR="00A90DA0" w:rsidRPr="00C23737">
        <w:t>,</w:t>
      </w:r>
      <w:r w:rsidRPr="00C23737">
        <w:t xml:space="preserve"> such as women and girls wearing head coverings</w:t>
      </w:r>
      <w:r w:rsidR="00367DC6" w:rsidRPr="00C23737">
        <w:t>,</w:t>
      </w:r>
      <w:r w:rsidRPr="00C23737">
        <w:t xml:space="preserve"> and Australian Muslims at mosques or other places of worship like prayer rooms.</w:t>
      </w:r>
    </w:p>
    <w:p w14:paraId="76F6312F" w14:textId="3D20D139" w:rsidR="00ED1CD4" w:rsidRPr="00C23737" w:rsidRDefault="00DD37DF" w:rsidP="003F7F14">
      <w:pPr>
        <w:pStyle w:val="Rientronormale"/>
      </w:pPr>
      <w:r w:rsidRPr="003F7F14">
        <w:rPr>
          <w:rStyle w:val="Enfasicorsivo"/>
        </w:rPr>
        <w:t>My aunt wears a hijab, she has been spat on and had her hijab pulled off</w:t>
      </w:r>
      <w:r w:rsidR="002819F7" w:rsidRPr="003F7F14">
        <w:rPr>
          <w:rStyle w:val="Enfasicorsivo"/>
        </w:rPr>
        <w:t xml:space="preserve"> </w:t>
      </w:r>
      <w:r w:rsidRPr="003F7F14">
        <w:rPr>
          <w:rStyle w:val="Enfasicorsivo"/>
        </w:rPr>
        <w:t>… she was born in Australia. When my aunt responded, the attacker was surprised that she could speak and defend herself</w:t>
      </w:r>
      <w:r w:rsidRPr="00C23737">
        <w:t xml:space="preserve">. </w:t>
      </w:r>
      <w:r w:rsidR="002819F7" w:rsidRPr="00C23737">
        <w:t>—</w:t>
      </w:r>
      <w:r w:rsidRPr="00C23737">
        <w:t>Sydney consultation participant</w:t>
      </w:r>
    </w:p>
    <w:p w14:paraId="77D385AF" w14:textId="486A3C12" w:rsidR="006F17D4" w:rsidRPr="00C23737" w:rsidRDefault="0D1037B2" w:rsidP="003F7F14">
      <w:r w:rsidRPr="00C23737">
        <w:t>A lawyer from Sydney spoke of her many experiences with racism and Islamophobia. She told stories of how she was called a ‘Muslim rat’, a ‘rag head’ and spat on.</w:t>
      </w:r>
    </w:p>
    <w:p w14:paraId="5813C37F" w14:textId="2E8F61D2" w:rsidR="006F17D4" w:rsidRPr="00C23737" w:rsidRDefault="0D1037B2" w:rsidP="003F7F14">
      <w:r w:rsidRPr="00C23737">
        <w:t xml:space="preserve">While women are often </w:t>
      </w:r>
      <w:r w:rsidRPr="003F7F14">
        <w:t>the</w:t>
      </w:r>
      <w:r w:rsidRPr="00C23737">
        <w:t xml:space="preserve"> victims of offline and online abuse, the Islamophobia Register noted that in 71</w:t>
      </w:r>
      <w:r w:rsidR="00003837" w:rsidRPr="00C23737">
        <w:t>%</w:t>
      </w:r>
      <w:r w:rsidRPr="00C23737">
        <w:t xml:space="preserve"> of cases reported to the Register the abuse was perpetrated by men against women and, often, their children.</w:t>
      </w:r>
      <w:r w:rsidR="7E2123C5" w:rsidRPr="00C23737">
        <w:rPr>
          <w:rStyle w:val="Rimandonotadichiusura"/>
          <w:rFonts w:eastAsia="Open Sans" w:cs="Open Sans"/>
        </w:rPr>
        <w:endnoteReference w:id="77"/>
      </w:r>
    </w:p>
    <w:p w14:paraId="667F920C" w14:textId="6E5FCE41" w:rsidR="005B3A8F" w:rsidRPr="00C23737" w:rsidRDefault="77319F54" w:rsidP="00992412">
      <w:pPr>
        <w:rPr>
          <w:rFonts w:cs="Open Sans"/>
        </w:rPr>
      </w:pPr>
      <w:r w:rsidRPr="00C23737">
        <w:rPr>
          <w:rFonts w:cs="Open Sans"/>
        </w:rPr>
        <w:t xml:space="preserve">The </w:t>
      </w:r>
      <w:r w:rsidR="1577E320" w:rsidRPr="00C23737">
        <w:rPr>
          <w:rFonts w:cs="Open Sans"/>
        </w:rPr>
        <w:t xml:space="preserve">gendered nature of anti-Muslim </w:t>
      </w:r>
      <w:r w:rsidR="357AC383" w:rsidRPr="00C23737">
        <w:rPr>
          <w:rFonts w:cs="Open Sans"/>
        </w:rPr>
        <w:t>harassment and abuse</w:t>
      </w:r>
      <w:r w:rsidRPr="00C23737">
        <w:rPr>
          <w:rFonts w:cs="Open Sans"/>
        </w:rPr>
        <w:t xml:space="preserve"> is not only a</w:t>
      </w:r>
      <w:r w:rsidR="00194E47" w:rsidRPr="00C23737">
        <w:rPr>
          <w:rFonts w:cs="Open Sans"/>
        </w:rPr>
        <w:t>n Australian</w:t>
      </w:r>
      <w:r w:rsidRPr="00C23737">
        <w:rPr>
          <w:rFonts w:cs="Open Sans"/>
        </w:rPr>
        <w:t xml:space="preserve"> trend, but </w:t>
      </w:r>
      <w:r w:rsidR="00194E47" w:rsidRPr="00C23737">
        <w:rPr>
          <w:rFonts w:cs="Open Sans"/>
        </w:rPr>
        <w:t xml:space="preserve">is experienced in </w:t>
      </w:r>
      <w:r w:rsidR="355451E2" w:rsidRPr="00C23737">
        <w:rPr>
          <w:rFonts w:cs="Open Sans"/>
        </w:rPr>
        <w:t>other</w:t>
      </w:r>
      <w:r w:rsidRPr="00C23737">
        <w:rPr>
          <w:rFonts w:cs="Open Sans"/>
        </w:rPr>
        <w:t xml:space="preserve"> </w:t>
      </w:r>
      <w:r w:rsidR="355451E2" w:rsidRPr="00C23737">
        <w:rPr>
          <w:rFonts w:cs="Open Sans"/>
        </w:rPr>
        <w:t xml:space="preserve">non-Muslim </w:t>
      </w:r>
      <w:r w:rsidRPr="00C23737">
        <w:rPr>
          <w:rFonts w:cs="Open Sans"/>
        </w:rPr>
        <w:t>countries across the globe.</w:t>
      </w:r>
      <w:r w:rsidR="0109C2C6" w:rsidRPr="00C23737">
        <w:rPr>
          <w:rFonts w:cs="Open Sans"/>
        </w:rPr>
        <w:t xml:space="preserve"> A recent report by the U</w:t>
      </w:r>
      <w:r w:rsidR="5D245361" w:rsidRPr="00C23737">
        <w:rPr>
          <w:rFonts w:cs="Open Sans"/>
        </w:rPr>
        <w:t xml:space="preserve">nited </w:t>
      </w:r>
      <w:r w:rsidR="0109C2C6" w:rsidRPr="00C23737">
        <w:rPr>
          <w:rFonts w:cs="Open Sans"/>
        </w:rPr>
        <w:t>N</w:t>
      </w:r>
      <w:r w:rsidR="2F9E00D0" w:rsidRPr="00C23737">
        <w:rPr>
          <w:rFonts w:cs="Open Sans"/>
        </w:rPr>
        <w:t>ations</w:t>
      </w:r>
      <w:r w:rsidR="0109C2C6" w:rsidRPr="00C23737">
        <w:rPr>
          <w:rFonts w:cs="Open Sans"/>
        </w:rPr>
        <w:t xml:space="preserve"> Special Rapporteur on freedom of religion or belief</w:t>
      </w:r>
      <w:r w:rsidR="0109C2C6" w:rsidRPr="00C23737">
        <w:rPr>
          <w:rFonts w:cs="Open Sans"/>
          <w:i/>
          <w:iCs/>
        </w:rPr>
        <w:t xml:space="preserve"> </w:t>
      </w:r>
      <w:r w:rsidR="00194E47" w:rsidRPr="00C23737">
        <w:rPr>
          <w:rFonts w:cs="Open Sans"/>
        </w:rPr>
        <w:t>indicated</w:t>
      </w:r>
      <w:r w:rsidR="0109C2C6" w:rsidRPr="00C23737">
        <w:rPr>
          <w:rFonts w:cs="Open Sans"/>
        </w:rPr>
        <w:t xml:space="preserve"> that </w:t>
      </w:r>
      <w:r w:rsidR="39AE46B0" w:rsidRPr="00C23737">
        <w:rPr>
          <w:rFonts w:cs="Open Sans"/>
        </w:rPr>
        <w:t xml:space="preserve">Muslim </w:t>
      </w:r>
      <w:r w:rsidR="2A624256" w:rsidRPr="00C23737">
        <w:rPr>
          <w:rFonts w:cs="Open Sans"/>
        </w:rPr>
        <w:t xml:space="preserve">women in </w:t>
      </w:r>
      <w:r w:rsidR="38FBC47F" w:rsidRPr="00C23737">
        <w:rPr>
          <w:rFonts w:cs="Open Sans"/>
        </w:rPr>
        <w:t>The Netherlands, France and the United Kingdom also face a disproportionate amount of anti-Muslim hate.</w:t>
      </w:r>
      <w:r w:rsidR="4E6EC938" w:rsidRPr="003B63C0">
        <w:rPr>
          <w:rStyle w:val="Rimandonotadichiusura"/>
        </w:rPr>
        <w:endnoteReference w:id="78"/>
      </w:r>
    </w:p>
    <w:p w14:paraId="306C3C64" w14:textId="4349329F" w:rsidR="00C71181" w:rsidRPr="00C71181" w:rsidRDefault="00927562" w:rsidP="00C71181">
      <w:r w:rsidRPr="00C71181">
        <w:br w:type="page"/>
      </w:r>
    </w:p>
    <w:tbl>
      <w:tblPr>
        <w:tblStyle w:val="Grigliatabella"/>
        <w:tblW w:w="0" w:type="auto"/>
        <w:tblLook w:val="04A0" w:firstRow="1" w:lastRow="0" w:firstColumn="1" w:lastColumn="0" w:noHBand="0" w:noVBand="1"/>
      </w:tblPr>
      <w:tblGrid>
        <w:gridCol w:w="9016"/>
      </w:tblGrid>
      <w:tr w:rsidR="00D36654" w:rsidRPr="00C23737" w14:paraId="03805DA7" w14:textId="77777777" w:rsidTr="00D36654">
        <w:tc>
          <w:tcPr>
            <w:tcW w:w="9016" w:type="dxa"/>
          </w:tcPr>
          <w:p w14:paraId="3443BA08" w14:textId="6A27E6BC" w:rsidR="00EA228E" w:rsidRPr="00C23737" w:rsidRDefault="00EA228E" w:rsidP="00C807A4">
            <w:pPr>
              <w:pStyle w:val="Titolo1"/>
              <w:spacing w:before="0"/>
              <w:outlineLvl w:val="0"/>
              <w:rPr>
                <w:lang w:val="en-US"/>
              </w:rPr>
            </w:pPr>
            <w:bookmarkStart w:id="53" w:name="_Toc72832414"/>
            <w:bookmarkStart w:id="54" w:name="_Toc76715592"/>
            <w:r w:rsidRPr="00C23737">
              <w:t>The need for a National Anti-Racism Framework</w:t>
            </w:r>
            <w:bookmarkEnd w:id="53"/>
            <w:bookmarkEnd w:id="54"/>
          </w:p>
          <w:p w14:paraId="2AB283EC" w14:textId="7ABF14B3" w:rsidR="00EA228E" w:rsidRPr="00E64017" w:rsidRDefault="00EA228E" w:rsidP="00C94F31">
            <w:pPr>
              <w:rPr>
                <w:szCs w:val="24"/>
                <w:lang w:val="en-US"/>
              </w:rPr>
            </w:pPr>
            <w:r w:rsidRPr="00E64017">
              <w:rPr>
                <w:szCs w:val="24"/>
                <w:lang w:val="en-US"/>
              </w:rPr>
              <w:t xml:space="preserve">In March 2021, the Commission called for the development of a National Anti-Racism Framework to protect the unity, safety and security of </w:t>
            </w:r>
            <w:r w:rsidR="00E85753" w:rsidRPr="00E64017">
              <w:rPr>
                <w:szCs w:val="24"/>
                <w:lang w:val="en-US"/>
              </w:rPr>
              <w:t>Australian</w:t>
            </w:r>
            <w:r w:rsidRPr="00E64017">
              <w:rPr>
                <w:szCs w:val="24"/>
                <w:lang w:val="en-US"/>
              </w:rPr>
              <w:t xml:space="preserve"> society and to ensure citizens are protected from discrimination and hate.</w:t>
            </w:r>
          </w:p>
          <w:p w14:paraId="1D7BB27A" w14:textId="3DC43A1D" w:rsidR="00EA228E" w:rsidRPr="00E64017" w:rsidRDefault="00EA228E" w:rsidP="00C94F31">
            <w:pPr>
              <w:rPr>
                <w:szCs w:val="24"/>
                <w:lang w:val="en-US"/>
              </w:rPr>
            </w:pPr>
            <w:r w:rsidRPr="00E64017">
              <w:rPr>
                <w:szCs w:val="24"/>
                <w:lang w:val="en-US"/>
              </w:rPr>
              <w:t xml:space="preserve">As set out in the legal framework section, in order for Muslims to be protected from discrimination under the RDA they need to be able to show their experience was based on their </w:t>
            </w:r>
            <w:r w:rsidR="00103720" w:rsidRPr="00E64017">
              <w:rPr>
                <w:szCs w:val="24"/>
                <w:lang w:val="en-US"/>
              </w:rPr>
              <w:t xml:space="preserve">race, </w:t>
            </w:r>
            <w:r w:rsidR="00273A09" w:rsidRPr="00E64017">
              <w:rPr>
                <w:szCs w:val="24"/>
                <w:lang w:val="en-US"/>
              </w:rPr>
              <w:t xml:space="preserve">colour, descent, </w:t>
            </w:r>
            <w:r w:rsidR="00734A22" w:rsidRPr="00E64017">
              <w:rPr>
                <w:szCs w:val="24"/>
                <w:lang w:val="en-US"/>
              </w:rPr>
              <w:t xml:space="preserve">national or </w:t>
            </w:r>
            <w:r w:rsidRPr="00E64017">
              <w:rPr>
                <w:szCs w:val="24"/>
                <w:lang w:val="en-US"/>
              </w:rPr>
              <w:t>ethnic</w:t>
            </w:r>
            <w:r w:rsidR="00273A09" w:rsidRPr="00E64017">
              <w:rPr>
                <w:szCs w:val="24"/>
                <w:lang w:val="en-US"/>
              </w:rPr>
              <w:t xml:space="preserve"> origin o</w:t>
            </w:r>
            <w:r w:rsidR="00F7581E" w:rsidRPr="00E64017">
              <w:rPr>
                <w:szCs w:val="24"/>
                <w:lang w:val="en-US"/>
              </w:rPr>
              <w:t>r</w:t>
            </w:r>
            <w:r w:rsidRPr="00E64017">
              <w:rPr>
                <w:szCs w:val="24"/>
                <w:lang w:val="en-US"/>
              </w:rPr>
              <w:t xml:space="preserve"> </w:t>
            </w:r>
            <w:r w:rsidR="00734A22" w:rsidRPr="00E64017">
              <w:rPr>
                <w:szCs w:val="24"/>
                <w:lang w:val="en-US"/>
              </w:rPr>
              <w:t>immigrant status</w:t>
            </w:r>
            <w:r w:rsidRPr="00E64017">
              <w:rPr>
                <w:szCs w:val="24"/>
                <w:lang w:val="en-US"/>
              </w:rPr>
              <w:t xml:space="preserve"> rather than in combination with their religion. However, as discussed in the terminology section, Islamophobia and anti-Muslim hate nonetheless operate as </w:t>
            </w:r>
            <w:r w:rsidRPr="00E64017">
              <w:rPr>
                <w:szCs w:val="24"/>
              </w:rPr>
              <w:t>a type of racism that targets expression</w:t>
            </w:r>
            <w:r w:rsidR="00E1036A" w:rsidRPr="00E64017">
              <w:rPr>
                <w:szCs w:val="24"/>
              </w:rPr>
              <w:t>s</w:t>
            </w:r>
            <w:r w:rsidRPr="00E64017">
              <w:rPr>
                <w:szCs w:val="24"/>
              </w:rPr>
              <w:t xml:space="preserve"> of Muslimness or perceived Muslimness. As such</w:t>
            </w:r>
            <w:r w:rsidRPr="00E64017">
              <w:rPr>
                <w:szCs w:val="24"/>
                <w:lang w:val="en-US"/>
              </w:rPr>
              <w:t xml:space="preserve"> the Commission is of the view that a National Anti-Racism Framework has a significant contribution to make in protecting and promoting the rights of Australian Muslims.</w:t>
            </w:r>
          </w:p>
          <w:p w14:paraId="2D7ABF93" w14:textId="25540A0F" w:rsidR="00EA228E" w:rsidRPr="003F7F14" w:rsidRDefault="00EA228E" w:rsidP="003F7F14">
            <w:r w:rsidRPr="003F7F14">
              <w:t xml:space="preserve">The </w:t>
            </w:r>
            <w:r w:rsidR="002957F4" w:rsidRPr="003F7F14">
              <w:t>F</w:t>
            </w:r>
            <w:r w:rsidRPr="003F7F14">
              <w:t>ramework model proposed by the Commission identifies guiding principles and national outcome areas with suggested key strategies and actions for each of these. The Commission has identified the pressing need for a National Anti-Racism Framework as there are several structural issues impeding Australia’s progress in addressing racism:</w:t>
            </w:r>
          </w:p>
          <w:p w14:paraId="5914284B" w14:textId="2BF6316B" w:rsidR="00EA228E" w:rsidRPr="00E64017" w:rsidRDefault="00EA228E" w:rsidP="00C94F31">
            <w:pPr>
              <w:pStyle w:val="Puntoelenco3"/>
              <w:rPr>
                <w:szCs w:val="24"/>
                <w:lang w:val="en-US"/>
              </w:rPr>
            </w:pPr>
            <w:r w:rsidRPr="00E64017">
              <w:rPr>
                <w:szCs w:val="24"/>
              </w:rPr>
              <w:t>at the national level there is no clear articulation of what government is committed to and doing to address racism</w:t>
            </w:r>
          </w:p>
          <w:p w14:paraId="755AA06E" w14:textId="1ED2A945" w:rsidR="00EA228E" w:rsidRPr="00E64017" w:rsidRDefault="00EA228E" w:rsidP="00C94F31">
            <w:pPr>
              <w:pStyle w:val="Puntoelenco3"/>
              <w:rPr>
                <w:szCs w:val="24"/>
                <w:lang w:val="en-US"/>
              </w:rPr>
            </w:pPr>
            <w:r w:rsidRPr="00E64017">
              <w:rPr>
                <w:szCs w:val="24"/>
              </w:rPr>
              <w:t>existing anti-racism and racial equality measures are not recognised and acknowledged</w:t>
            </w:r>
          </w:p>
          <w:p w14:paraId="30C99E56" w14:textId="77777777" w:rsidR="00EA228E" w:rsidRPr="00E64017" w:rsidRDefault="00EA228E" w:rsidP="00C94F31">
            <w:pPr>
              <w:pStyle w:val="Puntoelenco3"/>
              <w:rPr>
                <w:szCs w:val="24"/>
                <w:lang w:val="en-US"/>
              </w:rPr>
            </w:pPr>
            <w:r w:rsidRPr="00E64017">
              <w:rPr>
                <w:szCs w:val="24"/>
              </w:rPr>
              <w:t>measures to address racism are not always complemented by measures to build social cohesion so opportunities for partnerships and collaborations are missed and the evaluation of effective measures is limited</w:t>
            </w:r>
          </w:p>
          <w:p w14:paraId="41CC252E" w14:textId="77777777" w:rsidR="00EA228E" w:rsidRPr="00E64017" w:rsidRDefault="00EA228E" w:rsidP="00C94F31">
            <w:pPr>
              <w:pStyle w:val="Puntoelenco3"/>
              <w:rPr>
                <w:szCs w:val="24"/>
                <w:lang w:val="en-US"/>
              </w:rPr>
            </w:pPr>
            <w:r w:rsidRPr="00E64017">
              <w:rPr>
                <w:szCs w:val="24"/>
              </w:rPr>
              <w:t>there is no comprehensive, national data to inform or guide anti-racism and racial equality initiatives</w:t>
            </w:r>
          </w:p>
          <w:p w14:paraId="4FBB2AAE" w14:textId="77777777" w:rsidR="00EA228E" w:rsidRPr="00E64017" w:rsidRDefault="00EA228E" w:rsidP="00C94F31">
            <w:pPr>
              <w:pStyle w:val="Puntoelenco3"/>
              <w:rPr>
                <w:szCs w:val="24"/>
                <w:lang w:val="en-US"/>
              </w:rPr>
            </w:pPr>
            <w:r w:rsidRPr="00E64017">
              <w:rPr>
                <w:szCs w:val="24"/>
              </w:rPr>
              <w:t>understanding of the different dimensions of racism and racial inequality remains insufficient, especially as these relate to everyday racism and institutionalised forms of racial discrimination.</w:t>
            </w:r>
          </w:p>
          <w:p w14:paraId="5A612E4D" w14:textId="77633044" w:rsidR="00EA228E" w:rsidRPr="00E64017" w:rsidRDefault="00EA228E" w:rsidP="00C94F31">
            <w:pPr>
              <w:rPr>
                <w:rFonts w:cs="Open Sans"/>
                <w:szCs w:val="24"/>
              </w:rPr>
            </w:pPr>
            <w:r w:rsidRPr="00E64017">
              <w:rPr>
                <w:rFonts w:cs="Open Sans"/>
                <w:szCs w:val="24"/>
              </w:rPr>
              <w:t xml:space="preserve">Like other national frameworks, such as the </w:t>
            </w:r>
            <w:r w:rsidR="00D5126C" w:rsidRPr="00E64017">
              <w:rPr>
                <w:rStyle w:val="Enfasicorsivo"/>
                <w:szCs w:val="24"/>
              </w:rPr>
              <w:t>National Plan to Reduce Violence against Women and their Children 2010-2022</w:t>
            </w:r>
            <w:r w:rsidR="00D5126C" w:rsidRPr="00E64017">
              <w:rPr>
                <w:szCs w:val="24"/>
              </w:rPr>
              <w:t xml:space="preserve"> and the </w:t>
            </w:r>
            <w:r w:rsidR="00D5126C" w:rsidRPr="00E64017">
              <w:rPr>
                <w:rStyle w:val="Enfasicorsivo"/>
                <w:szCs w:val="24"/>
              </w:rPr>
              <w:t>National Framework for Protecting Australia's Children 2009-2020</w:t>
            </w:r>
            <w:r w:rsidRPr="00E64017">
              <w:rPr>
                <w:rFonts w:cs="Open Sans"/>
                <w:szCs w:val="24"/>
              </w:rPr>
              <w:t>, the National Anti-Racism Framework will be a long-term, central reference point to guide actions by governments, business, civil society, and the community.</w:t>
            </w:r>
          </w:p>
          <w:p w14:paraId="5D3A18B0" w14:textId="4DA8829D" w:rsidR="00EA228E" w:rsidRPr="00E64017" w:rsidRDefault="00EA228E" w:rsidP="00C94F31">
            <w:pPr>
              <w:rPr>
                <w:szCs w:val="24"/>
                <w:lang w:val="en-US"/>
              </w:rPr>
            </w:pPr>
            <w:r w:rsidRPr="00E64017">
              <w:rPr>
                <w:rFonts w:eastAsia="MS Mincho" w:cs="Times New Roman"/>
                <w:szCs w:val="24"/>
                <w:lang w:val="en-US"/>
              </w:rPr>
              <w:t xml:space="preserve">One of the proposed national outcomes is that measures to </w:t>
            </w:r>
            <w:r w:rsidRPr="00E64017">
              <w:rPr>
                <w:szCs w:val="24"/>
                <w:lang w:val="en-US"/>
              </w:rPr>
              <w:t>address racism, racial discrimination and racial inequality complement measures to strengthen multiculturalism, social inclusion, and Indigenous reconciliation.</w:t>
            </w:r>
          </w:p>
          <w:p w14:paraId="18D1F42D" w14:textId="3F88370B" w:rsidR="00EA228E" w:rsidRPr="00E64017" w:rsidRDefault="00EA228E" w:rsidP="00C94F31">
            <w:pPr>
              <w:rPr>
                <w:szCs w:val="24"/>
                <w:lang w:val="en-US"/>
              </w:rPr>
            </w:pPr>
            <w:r w:rsidRPr="00E64017">
              <w:rPr>
                <w:szCs w:val="24"/>
                <w:lang w:val="en-US"/>
              </w:rPr>
              <w:t xml:space="preserve">To combat Islamophobia and anti-Muslim hate, it is important that the voices and stories of Australian Muslims are central to policies on multiculturalism and social inclusion. The implementation of a National Anti-Racism Framework would </w:t>
            </w:r>
            <w:r w:rsidR="007D4BEC" w:rsidRPr="00E64017">
              <w:rPr>
                <w:szCs w:val="24"/>
                <w:lang w:val="en-US"/>
              </w:rPr>
              <w:t>help to guide</w:t>
            </w:r>
            <w:r w:rsidR="000B6C1B" w:rsidRPr="00E64017">
              <w:rPr>
                <w:szCs w:val="24"/>
                <w:lang w:val="en-US"/>
              </w:rPr>
              <w:t xml:space="preserve"> and </w:t>
            </w:r>
            <w:r w:rsidR="00CB349B" w:rsidRPr="00E64017">
              <w:rPr>
                <w:szCs w:val="24"/>
                <w:lang w:val="en-US"/>
              </w:rPr>
              <w:t>build</w:t>
            </w:r>
            <w:r w:rsidR="007D4BEC" w:rsidRPr="00E64017">
              <w:rPr>
                <w:szCs w:val="24"/>
                <w:lang w:val="en-US"/>
              </w:rPr>
              <w:t xml:space="preserve"> support </w:t>
            </w:r>
            <w:r w:rsidRPr="00E64017">
              <w:rPr>
                <w:szCs w:val="24"/>
                <w:lang w:val="en-US"/>
              </w:rPr>
              <w:t>for anti-Islamophobia and social cohesion actions.</w:t>
            </w:r>
          </w:p>
          <w:p w14:paraId="49912CD3" w14:textId="77777777" w:rsidR="00EA228E" w:rsidRPr="00E64017" w:rsidRDefault="00EA228E" w:rsidP="00C94F31">
            <w:pPr>
              <w:rPr>
                <w:szCs w:val="24"/>
                <w:lang w:val="en-US"/>
              </w:rPr>
            </w:pPr>
            <w:r w:rsidRPr="00E64017">
              <w:rPr>
                <w:szCs w:val="24"/>
                <w:lang w:val="en-US"/>
              </w:rPr>
              <w:t>Another key action of a National Anti-Racism Framework is the development of consistent and centralised datasets. Data is so significant it is discussed separately below.</w:t>
            </w:r>
          </w:p>
          <w:p w14:paraId="0D0B3F19" w14:textId="3A54DE43" w:rsidR="00D36654" w:rsidRPr="00C23737" w:rsidRDefault="00EA228E" w:rsidP="00C94F31">
            <w:pPr>
              <w:rPr>
                <w:lang w:val="en-US"/>
              </w:rPr>
            </w:pPr>
            <w:r w:rsidRPr="00E64017">
              <w:rPr>
                <w:szCs w:val="24"/>
                <w:lang w:val="en-US"/>
              </w:rPr>
              <w:t xml:space="preserve">The Commission notes that many of the community solutions and other Commission reform suggestions in this report could be dealt with within the context of the proposed framework. A </w:t>
            </w:r>
            <w:r w:rsidR="00D5126C" w:rsidRPr="00E64017">
              <w:rPr>
                <w:szCs w:val="24"/>
                <w:lang w:val="en-US"/>
              </w:rPr>
              <w:t>N</w:t>
            </w:r>
            <w:r w:rsidRPr="00E64017">
              <w:rPr>
                <w:szCs w:val="24"/>
                <w:lang w:val="en-US"/>
              </w:rPr>
              <w:t xml:space="preserve">ational </w:t>
            </w:r>
            <w:r w:rsidR="00D5126C" w:rsidRPr="00E64017">
              <w:rPr>
                <w:szCs w:val="24"/>
                <w:lang w:val="en-US"/>
              </w:rPr>
              <w:t>Anti</w:t>
            </w:r>
            <w:r w:rsidRPr="00E64017">
              <w:rPr>
                <w:szCs w:val="24"/>
                <w:lang w:val="en-US"/>
              </w:rPr>
              <w:t>-</w:t>
            </w:r>
            <w:r w:rsidR="00D5126C" w:rsidRPr="00E64017">
              <w:rPr>
                <w:szCs w:val="24"/>
                <w:lang w:val="en-US"/>
              </w:rPr>
              <w:t>Racism Framework</w:t>
            </w:r>
            <w:r w:rsidRPr="00E64017">
              <w:rPr>
                <w:szCs w:val="24"/>
                <w:lang w:val="en-US"/>
              </w:rPr>
              <w:t xml:space="preserve"> could play a significant role in Australia’s response to Islamophobia and its efforts to promote social cohesion by outlining a coordinated, shared vision to tackle racism including Islamophobia in Australia.</w:t>
            </w:r>
          </w:p>
        </w:tc>
      </w:tr>
    </w:tbl>
    <w:p w14:paraId="3762BD52" w14:textId="77777777" w:rsidR="00D36654" w:rsidRPr="00C23737" w:rsidRDefault="00D36654" w:rsidP="00243327">
      <w:pPr>
        <w:pStyle w:val="Numeroelenco"/>
        <w:numPr>
          <w:ilvl w:val="0"/>
          <w:numId w:val="0"/>
        </w:numPr>
        <w:tabs>
          <w:tab w:val="num" w:pos="360"/>
        </w:tabs>
        <w:spacing w:line="257" w:lineRule="auto"/>
        <w:rPr>
          <w:sz w:val="22"/>
          <w:szCs w:val="22"/>
          <w:lang w:val="en-US"/>
        </w:rPr>
      </w:pPr>
    </w:p>
    <w:tbl>
      <w:tblPr>
        <w:tblStyle w:val="Grigliatabella"/>
        <w:tblW w:w="0" w:type="auto"/>
        <w:tblLook w:val="04A0" w:firstRow="1" w:lastRow="0" w:firstColumn="1" w:lastColumn="0" w:noHBand="0" w:noVBand="1"/>
      </w:tblPr>
      <w:tblGrid>
        <w:gridCol w:w="9016"/>
      </w:tblGrid>
      <w:tr w:rsidR="000F1B4A" w:rsidRPr="00C23737" w14:paraId="5FF30072" w14:textId="77777777" w:rsidTr="000F1B4A">
        <w:tc>
          <w:tcPr>
            <w:tcW w:w="9016" w:type="dxa"/>
          </w:tcPr>
          <w:p w14:paraId="37EE7736" w14:textId="329D0BA3" w:rsidR="008E3317" w:rsidRPr="00C23737" w:rsidRDefault="008E3317" w:rsidP="003B63C0">
            <w:pPr>
              <w:pStyle w:val="Titolo1"/>
              <w:spacing w:before="0"/>
              <w:outlineLvl w:val="0"/>
            </w:pPr>
            <w:bookmarkStart w:id="55" w:name="_Toc76715593"/>
            <w:r w:rsidRPr="00C23737">
              <w:t>The importance of data: understanding the prevalence and nature of Islamophobia and anti-Muslim hate</w:t>
            </w:r>
            <w:bookmarkEnd w:id="55"/>
          </w:p>
          <w:p w14:paraId="52601275" w14:textId="77777777" w:rsidR="008E3317" w:rsidRPr="00E64017" w:rsidRDefault="008E3317" w:rsidP="00D5126C">
            <w:pPr>
              <w:rPr>
                <w:szCs w:val="24"/>
              </w:rPr>
            </w:pPr>
            <w:r w:rsidRPr="00E64017">
              <w:rPr>
                <w:szCs w:val="24"/>
              </w:rPr>
              <w:t>It is the Commission’s view that the National Cabinet Ministers’ Data and Digital Meeting should urgently support and adequately fund an initiative to progress a proposal around data collection and the sharing of information about the nature and prevalence of racism and race and religious hate in Australia.</w:t>
            </w:r>
          </w:p>
          <w:p w14:paraId="4AB0E30D" w14:textId="559497D5" w:rsidR="008E3317" w:rsidRPr="00E64017" w:rsidRDefault="008E3317" w:rsidP="008E3317">
            <w:pPr>
              <w:shd w:val="clear" w:color="auto" w:fill="FFFFFF"/>
              <w:spacing w:before="120" w:after="120"/>
              <w:ind w:right="-204"/>
              <w:rPr>
                <w:rFonts w:eastAsia="Times New Roman" w:cs="Open Sans"/>
                <w:color w:val="000000"/>
                <w:szCs w:val="24"/>
              </w:rPr>
            </w:pPr>
            <w:r w:rsidRPr="00E64017">
              <w:rPr>
                <w:rFonts w:eastAsia="Times New Roman" w:cs="Open Sans"/>
                <w:color w:val="000000"/>
                <w:szCs w:val="24"/>
              </w:rPr>
              <w:t xml:space="preserve">There is no single source of data on Islamophobia and anti-Muslim hate in Australia. </w:t>
            </w:r>
            <w:r w:rsidRPr="00E64017">
              <w:rPr>
                <w:rFonts w:cs="Open Sans"/>
                <w:szCs w:val="24"/>
              </w:rPr>
              <w:t>Much of the available information on Australians’ experiences of such serious harms is generated by communities themselves.</w:t>
            </w:r>
            <w:r w:rsidRPr="003F7F14">
              <w:rPr>
                <w:rStyle w:val="Rimandonotadichiusura"/>
              </w:rPr>
              <w:endnoteReference w:id="79"/>
            </w:r>
          </w:p>
          <w:p w14:paraId="7F034DAC" w14:textId="3E80283E" w:rsidR="008E3317" w:rsidRPr="003F7F14" w:rsidRDefault="008E3317" w:rsidP="003F7F14">
            <w:r w:rsidRPr="003F7F14">
              <w:t>The Islamophobia Register collects information about Islamophobia and anti-Muslim hate but relies on community members to self-report incidents. Various agencies across many different jurisdictions also receive reports about such incidents. These include the Commission, the e-Safety Commission, state and territory human rights organisations, and the police in each state and territory.</w:t>
            </w:r>
          </w:p>
          <w:p w14:paraId="3CC7CB87" w14:textId="77777777" w:rsidR="008E3317" w:rsidRPr="00E64017" w:rsidRDefault="008E3317" w:rsidP="008E3317">
            <w:pPr>
              <w:rPr>
                <w:rFonts w:cs="Open Sans"/>
                <w:szCs w:val="24"/>
              </w:rPr>
            </w:pPr>
            <w:r w:rsidRPr="00E64017">
              <w:rPr>
                <w:rFonts w:cs="Open Sans"/>
                <w:szCs w:val="24"/>
              </w:rPr>
              <w:t>Without comprehensive national data, there is insufficient understanding of the different dimensions of Islamophobia and anti-Muslim hate in the Australian community, especially as these relate to everyday and institutionalised forms of Islamophobia. The lack of data also makes it difficult to track emerging trends, identify priority areas and target responses most effectively. It also makes it difficult to understand the prevalence and nature of Islamophobia and anti-Muslim hate in Australia.</w:t>
            </w:r>
          </w:p>
          <w:p w14:paraId="57D7C040" w14:textId="77777777" w:rsidR="008E3317" w:rsidRPr="00E64017" w:rsidRDefault="008E3317" w:rsidP="008E3317">
            <w:pPr>
              <w:rPr>
                <w:rFonts w:cs="Open Sans"/>
                <w:szCs w:val="24"/>
                <w:lang w:val="en-GB"/>
              </w:rPr>
            </w:pPr>
            <w:r w:rsidRPr="00E64017">
              <w:rPr>
                <w:rFonts w:cs="Open Sans"/>
                <w:szCs w:val="24"/>
                <w:lang w:val="en-GB"/>
              </w:rPr>
              <w:t>Significant gaps also exist in data collection and these necessarily impact the evidence base that can be used to inform, guide and deliver effective initiatives to address Islamophobia and anti-Muslim hate. The lack of this evidence also affects confidence about initiatives to tackle Islamophobia and means adequate resourcing is not assured.</w:t>
            </w:r>
          </w:p>
          <w:p w14:paraId="0AF738A9" w14:textId="4091A0E4" w:rsidR="008E3317" w:rsidRPr="003F7F14" w:rsidRDefault="008E3317" w:rsidP="003F7F14">
            <w:r w:rsidRPr="003F7F14">
              <w:t>The Commission has consistently called for national data collection on the nature and prevalence of religious discrimination.</w:t>
            </w:r>
          </w:p>
          <w:p w14:paraId="494563F7" w14:textId="049A123F" w:rsidR="008E3317" w:rsidRPr="003F7F14" w:rsidRDefault="008E3317" w:rsidP="003F7F14">
            <w:r w:rsidRPr="003F7F14">
              <w:t>I</w:t>
            </w:r>
            <w:r w:rsidR="00707D68" w:rsidRPr="003F7F14">
              <w:t>n</w:t>
            </w:r>
            <w:r w:rsidRPr="003F7F14">
              <w:t xml:space="preserve"> its submission to the </w:t>
            </w:r>
            <w:r w:rsidRPr="003F7F14">
              <w:rPr>
                <w:rStyle w:val="Enfasicorsivo"/>
              </w:rPr>
              <w:t>Religious Freedom Review</w:t>
            </w:r>
            <w:r w:rsidRPr="003F7F14">
              <w:t xml:space="preserve"> (the Ruddock Review) in 2017, the Commission urged the Australian Government to commission an independent body to collect and analyse, in accordance with conventional scientific standards, quantitative information on the nature and prevalence of matters such as:</w:t>
            </w:r>
          </w:p>
          <w:p w14:paraId="0618D9E5" w14:textId="77777777" w:rsidR="008E3317" w:rsidRPr="00E64017" w:rsidRDefault="008E3317" w:rsidP="003B63C0">
            <w:pPr>
              <w:pStyle w:val="Puntoelenco3"/>
              <w:rPr>
                <w:szCs w:val="24"/>
                <w:lang w:val="en-GB"/>
              </w:rPr>
            </w:pPr>
            <w:r w:rsidRPr="00E64017">
              <w:rPr>
                <w:szCs w:val="24"/>
                <w:lang w:val="en-GB"/>
              </w:rPr>
              <w:t>threats and actual physical violence linked to a person’s religion</w:t>
            </w:r>
          </w:p>
          <w:p w14:paraId="026BCD88" w14:textId="77777777" w:rsidR="008E3317" w:rsidRPr="00E64017" w:rsidRDefault="008E3317" w:rsidP="003B63C0">
            <w:pPr>
              <w:pStyle w:val="Puntoelenco3"/>
              <w:rPr>
                <w:szCs w:val="24"/>
              </w:rPr>
            </w:pPr>
            <w:r w:rsidRPr="00E64017">
              <w:rPr>
                <w:szCs w:val="24"/>
                <w:lang w:val="en-GB"/>
              </w:rPr>
              <w:t>verbal abuse, harassment or intimidation because of a person’s religion</w:t>
            </w:r>
          </w:p>
          <w:p w14:paraId="7CB89BBE" w14:textId="77777777" w:rsidR="008E3317" w:rsidRPr="00E64017" w:rsidRDefault="008E3317" w:rsidP="003B63C0">
            <w:pPr>
              <w:pStyle w:val="Puntoelenco3"/>
              <w:rPr>
                <w:szCs w:val="24"/>
                <w:lang w:val="en-GB"/>
              </w:rPr>
            </w:pPr>
            <w:r w:rsidRPr="00E64017">
              <w:rPr>
                <w:szCs w:val="24"/>
                <w:lang w:val="en-GB"/>
              </w:rPr>
              <w:t>discrimination based on religion and the contexts in which this arises</w:t>
            </w:r>
          </w:p>
          <w:p w14:paraId="513BB0DA" w14:textId="77777777" w:rsidR="008E3317" w:rsidRPr="00E64017" w:rsidRDefault="008E3317" w:rsidP="003B63C0">
            <w:pPr>
              <w:pStyle w:val="Puntoelenco3"/>
              <w:rPr>
                <w:szCs w:val="24"/>
              </w:rPr>
            </w:pPr>
            <w:r w:rsidRPr="00E64017">
              <w:rPr>
                <w:szCs w:val="24"/>
                <w:lang w:val="en-GB"/>
              </w:rPr>
              <w:t>restrictions in the ability of a person to educate their children in a manner consistent with their religious belief.</w:t>
            </w:r>
            <w:r w:rsidRPr="003F7F14">
              <w:rPr>
                <w:rStyle w:val="Rimandonotadichiusura"/>
              </w:rPr>
              <w:endnoteReference w:id="80"/>
            </w:r>
          </w:p>
          <w:p w14:paraId="79FC6A17" w14:textId="216FF913" w:rsidR="008E3317" w:rsidRPr="00E64017" w:rsidRDefault="008E3317" w:rsidP="00C94F31">
            <w:pPr>
              <w:rPr>
                <w:szCs w:val="24"/>
                <w:lang w:val="en-GB"/>
              </w:rPr>
            </w:pPr>
            <w:r w:rsidRPr="00E64017">
              <w:rPr>
                <w:szCs w:val="24"/>
                <w:lang w:val="en-GB"/>
              </w:rPr>
              <w:t>In its response to the Ruddock Report, the Australian Government committed to refer an inquiry into freedom of religion to the Australian Human Rights Commission, to be conducted by the proposed Freedom of Religion Commissioner, to collect and analyse information on the experience of freedom of religion in Australia at the community level, the experience of freedom of religion impacting on other human rights and the extent to which religious diversity (as distinct from cultural diversity) is accepted and promoted in Australian society.</w:t>
            </w:r>
            <w:r w:rsidRPr="003F7F14">
              <w:rPr>
                <w:rStyle w:val="Rimandonotadichiusura"/>
              </w:rPr>
              <w:endnoteReference w:id="81"/>
            </w:r>
          </w:p>
          <w:p w14:paraId="637EFED2" w14:textId="0E5657B8" w:rsidR="008E3317" w:rsidRPr="00E64017" w:rsidRDefault="008E3317" w:rsidP="008E3317">
            <w:pPr>
              <w:spacing w:line="257" w:lineRule="auto"/>
              <w:rPr>
                <w:rFonts w:eastAsia="Open Sans" w:cs="Open Sans"/>
                <w:szCs w:val="24"/>
                <w:lang w:val="en-GB"/>
              </w:rPr>
            </w:pPr>
            <w:r w:rsidRPr="00E64017">
              <w:rPr>
                <w:rFonts w:eastAsia="Open Sans" w:cs="Open Sans"/>
                <w:szCs w:val="24"/>
                <w:lang w:val="en-GB"/>
              </w:rPr>
              <w:t>At the time of writing, this proposal has not yet been enacted.</w:t>
            </w:r>
          </w:p>
          <w:p w14:paraId="1A02B1E8" w14:textId="5FB30F77" w:rsidR="008E3317" w:rsidRPr="00E64017" w:rsidRDefault="008E3317" w:rsidP="00C94F31">
            <w:pPr>
              <w:rPr>
                <w:szCs w:val="24"/>
              </w:rPr>
            </w:pPr>
            <w:r w:rsidRPr="00E64017">
              <w:rPr>
                <w:szCs w:val="24"/>
              </w:rPr>
              <w:t xml:space="preserve">As outlined above, consultation participants told the Commission about the unwillingness of community members to report Islamophobia and anti-Muslim hate. Consultations for this project and the roundtables for the </w:t>
            </w:r>
            <w:r w:rsidRPr="00E64017">
              <w:rPr>
                <w:rStyle w:val="Enfasicorsivo"/>
                <w:szCs w:val="24"/>
              </w:rPr>
              <w:t>Freedom of Religion: a focus on serious harms position paper</w:t>
            </w:r>
            <w:r w:rsidRPr="00E64017">
              <w:rPr>
                <w:szCs w:val="24"/>
              </w:rPr>
              <w:t xml:space="preserve"> (Serious Harms Position Paper) heard that any national register would need to be independent, and at arm’s length from government.</w:t>
            </w:r>
          </w:p>
          <w:p w14:paraId="746FCF2B" w14:textId="5BA4C1EC" w:rsidR="008E3317" w:rsidRPr="00E64017" w:rsidRDefault="008E3317" w:rsidP="00C94F31">
            <w:pPr>
              <w:rPr>
                <w:szCs w:val="24"/>
              </w:rPr>
            </w:pPr>
            <w:r w:rsidRPr="00E64017">
              <w:rPr>
                <w:szCs w:val="24"/>
              </w:rPr>
              <w:t>This is because some smaller religious communities are distrustful of police and other authorities. Trust can be undermined by experiences in people’s countries of origin, negative experiences with authorities in Australia and, for Muslim communities in particular, can also result from the framing of serious harm within a CVE framework.</w:t>
            </w:r>
          </w:p>
          <w:p w14:paraId="006BA62D" w14:textId="73651F98" w:rsidR="008E3317" w:rsidRPr="00E64017" w:rsidRDefault="008E3317" w:rsidP="00C94F31">
            <w:pPr>
              <w:rPr>
                <w:szCs w:val="24"/>
              </w:rPr>
            </w:pPr>
            <w:r w:rsidRPr="00E64017">
              <w:rPr>
                <w:szCs w:val="24"/>
              </w:rPr>
              <w:t>The Serious Harms Position Paper reiterated the call for prevalence research</w:t>
            </w:r>
            <w:r w:rsidR="005E7FAB" w:rsidRPr="00E64017">
              <w:rPr>
                <w:szCs w:val="24"/>
              </w:rPr>
              <w:t>,</w:t>
            </w:r>
            <w:r w:rsidRPr="00E64017">
              <w:rPr>
                <w:szCs w:val="24"/>
              </w:rPr>
              <w:t xml:space="preserve"> further recommending that it:</w:t>
            </w:r>
          </w:p>
          <w:p w14:paraId="3CD2C212" w14:textId="25BAACDE" w:rsidR="008E3317" w:rsidRPr="00E64017" w:rsidRDefault="008E3317" w:rsidP="003B63C0">
            <w:pPr>
              <w:pStyle w:val="Puntoelenco3"/>
              <w:rPr>
                <w:szCs w:val="24"/>
              </w:rPr>
            </w:pPr>
            <w:r w:rsidRPr="00E64017">
              <w:rPr>
                <w:szCs w:val="24"/>
              </w:rPr>
              <w:t>might take the form of a national or state register, conducted independently and at arm’s length from police and government</w:t>
            </w:r>
          </w:p>
          <w:p w14:paraId="7C6C0F71" w14:textId="77777777" w:rsidR="008E3317" w:rsidRPr="00E64017" w:rsidRDefault="008E3317" w:rsidP="003B63C0">
            <w:pPr>
              <w:pStyle w:val="Puntoelenco3"/>
              <w:rPr>
                <w:szCs w:val="24"/>
              </w:rPr>
            </w:pPr>
            <w:r w:rsidRPr="00E64017">
              <w:rPr>
                <w:szCs w:val="24"/>
              </w:rPr>
              <w:t>should be conducted in close collaboration with leaders and representatives of religious communities</w:t>
            </w:r>
          </w:p>
          <w:p w14:paraId="589964B9" w14:textId="77777777" w:rsidR="008E3317" w:rsidRPr="00E64017" w:rsidRDefault="008E3317" w:rsidP="003B63C0">
            <w:pPr>
              <w:pStyle w:val="Puntoelenco3"/>
              <w:rPr>
                <w:rFonts w:eastAsia="Open Sans"/>
                <w:szCs w:val="24"/>
              </w:rPr>
            </w:pPr>
            <w:r w:rsidRPr="00E64017">
              <w:rPr>
                <w:szCs w:val="24"/>
              </w:rPr>
              <w:t>should consider examples of best practice reporting mechanisms, especially those in the UK, Europe, the US and Canada in its design.</w:t>
            </w:r>
          </w:p>
          <w:p w14:paraId="05531901" w14:textId="5AB06309" w:rsidR="000F1B4A" w:rsidRPr="00225052" w:rsidRDefault="008E3317" w:rsidP="00C94F31">
            <w:pPr>
              <w:rPr>
                <w:lang w:val="en-GB"/>
              </w:rPr>
            </w:pPr>
            <w:r w:rsidRPr="00E64017">
              <w:rPr>
                <w:szCs w:val="24"/>
                <w:lang w:val="en-GB"/>
              </w:rPr>
              <w:t xml:space="preserve">Recent recommendations of the Victorian Legal and Social Issues Committee’s </w:t>
            </w:r>
            <w:r w:rsidRPr="00E64017">
              <w:rPr>
                <w:rStyle w:val="Enfasicorsivo"/>
                <w:szCs w:val="24"/>
              </w:rPr>
              <w:t>Inquiry into Anti-Vilification Protections</w:t>
            </w:r>
            <w:r w:rsidRPr="00E64017">
              <w:rPr>
                <w:szCs w:val="24"/>
                <w:lang w:val="en-GB"/>
              </w:rPr>
              <w:t xml:space="preserve"> called on the Victorian Government to implement third party (community led) reporting mechanisms in trusted community organisations as an additional avenue to report vilification and hate crimes to relevant authorities.</w:t>
            </w:r>
            <w:r w:rsidRPr="003F7F14">
              <w:rPr>
                <w:rStyle w:val="Rimandonotadichiusura"/>
              </w:rPr>
              <w:endnoteReference w:id="82"/>
            </w:r>
            <w:r w:rsidRPr="00E64017">
              <w:rPr>
                <w:szCs w:val="24"/>
                <w:lang w:val="en-GB"/>
              </w:rPr>
              <w:t xml:space="preserve"> It also recommended that the Victorian Government work with agencies to develop a strategy to collect, monitor and regularly report government data on vilification conduct and prejudice-motivated crime. Data should refer to outcome measures and indicators to monitor the effectiveness of legislation, programs and services in reducing vilification.</w:t>
            </w:r>
            <w:r w:rsidRPr="003F7F14">
              <w:rPr>
                <w:rStyle w:val="Rimandonotadichiusura"/>
              </w:rPr>
              <w:endnoteReference w:id="83"/>
            </w:r>
          </w:p>
        </w:tc>
      </w:tr>
    </w:tbl>
    <w:p w14:paraId="088A9F6C" w14:textId="77777777" w:rsidR="003B63C0" w:rsidRDefault="003B63C0">
      <w:pPr>
        <w:rPr>
          <w:rFonts w:eastAsia="Open Sans" w:cs="Open Sans"/>
          <w:lang w:val="en-GB"/>
        </w:rPr>
      </w:pPr>
    </w:p>
    <w:p w14:paraId="7861FBA2" w14:textId="7BABCAA9" w:rsidR="005B3A8F" w:rsidRPr="00C23737" w:rsidRDefault="005B3A8F">
      <w:pPr>
        <w:rPr>
          <w:rFonts w:eastAsia="Open Sans" w:cs="Open Sans"/>
          <w:lang w:val="en-GB"/>
        </w:rPr>
      </w:pPr>
      <w:r w:rsidRPr="00C23737">
        <w:rPr>
          <w:rFonts w:eastAsia="Open Sans" w:cs="Open Sans"/>
          <w:lang w:val="en-GB"/>
        </w:rPr>
        <w:br w:type="page"/>
      </w:r>
    </w:p>
    <w:p w14:paraId="2C476C36" w14:textId="04835300" w:rsidR="009C1001" w:rsidRPr="00C23737" w:rsidRDefault="003E1BAF" w:rsidP="00220E20">
      <w:pPr>
        <w:pStyle w:val="Titolo1"/>
        <w:rPr>
          <w:rFonts w:ascii="Open Sans" w:eastAsia="Open Sans" w:hAnsi="Open Sans" w:cs="Open Sans"/>
        </w:rPr>
      </w:pPr>
      <w:bookmarkStart w:id="56" w:name="_Toc76715594"/>
      <w:r w:rsidRPr="00C23737">
        <w:t xml:space="preserve">Chapter </w:t>
      </w:r>
      <w:r w:rsidR="005E2BAC" w:rsidRPr="00C23737">
        <w:t>5</w:t>
      </w:r>
      <w:r w:rsidR="008D642F" w:rsidRPr="00C23737">
        <w:t xml:space="preserve">: </w:t>
      </w:r>
      <w:r w:rsidR="00DD37DF" w:rsidRPr="00C23737">
        <w:t>Barriers</w:t>
      </w:r>
      <w:r w:rsidR="00CC5F3D" w:rsidRPr="00C23737">
        <w:t xml:space="preserve"> to addressing harm</w:t>
      </w:r>
      <w:bookmarkEnd w:id="56"/>
      <w:r w:rsidR="4EBFE72C" w:rsidRPr="00C23737">
        <w:rPr>
          <w:rFonts w:ascii="Open Sans" w:eastAsia="Open Sans" w:hAnsi="Open Sans" w:cs="Open Sans"/>
        </w:rPr>
        <w:t xml:space="preserve"> </w:t>
      </w:r>
    </w:p>
    <w:p w14:paraId="5AAA2117" w14:textId="11C29CD5" w:rsidR="00210025" w:rsidRPr="00441F24" w:rsidRDefault="1B35D532" w:rsidP="00441F24">
      <w:pPr>
        <w:rPr>
          <w:lang w:val="en-US" w:eastAsia="it-IT"/>
        </w:rPr>
      </w:pPr>
      <w:r w:rsidRPr="00C23737">
        <w:rPr>
          <w:rFonts w:eastAsia="Open Sans" w:cs="Open Sans"/>
        </w:rPr>
        <w:t xml:space="preserve">Experiences of harm have a profound effect on Australian Muslims’ empowerment. </w:t>
      </w:r>
      <w:r w:rsidR="00441F24" w:rsidRPr="00441F24">
        <w:rPr>
          <w:lang w:val="en-US" w:eastAsia="it-IT"/>
        </w:rPr>
        <w:t>Over 50% of National Survey respondents indicated they felt only somewhat able to speak up or act when faced with unfavourable treatment because of their religion, race or ethnicity and 23% felt unable to do so.</w:t>
      </w:r>
    </w:p>
    <w:p w14:paraId="2707CBB4" w14:textId="3BD4241D" w:rsidR="00210025" w:rsidRPr="00C23737" w:rsidRDefault="520F9581" w:rsidP="00C94F31">
      <w:r w:rsidRPr="00C23737">
        <w:t xml:space="preserve">In their report on hate crime and hate incidents in </w:t>
      </w:r>
      <w:r w:rsidR="1263B8A7" w:rsidRPr="00C23737">
        <w:t>Victor</w:t>
      </w:r>
      <w:r w:rsidR="261FE420" w:rsidRPr="00C23737">
        <w:t>i</w:t>
      </w:r>
      <w:r w:rsidR="1263B8A7" w:rsidRPr="00C23737">
        <w:t>a</w:t>
      </w:r>
      <w:r w:rsidR="00636E6C" w:rsidRPr="00C23737">
        <w:t>,</w:t>
      </w:r>
      <w:r w:rsidRPr="003F7F14">
        <w:rPr>
          <w:rStyle w:val="Rimandonotadichiusura"/>
        </w:rPr>
        <w:endnoteReference w:id="84"/>
      </w:r>
      <w:r w:rsidRPr="00C23737">
        <w:t xml:space="preserve"> Matteo Vergani and Carolina Navarro outline five types of barriers faced when reporting hate crime: internali</w:t>
      </w:r>
      <w:r w:rsidR="00C23B0D" w:rsidRPr="00C23737">
        <w:t>s</w:t>
      </w:r>
      <w:r w:rsidRPr="00C23737">
        <w:t>ation, lack of awareness, fear of consequences, lack of trust in statutory agencies, and accessibility.</w:t>
      </w:r>
    </w:p>
    <w:p w14:paraId="4DB0FEB2" w14:textId="7363319A" w:rsidR="0008637B" w:rsidRPr="00C23737" w:rsidRDefault="02F37C77" w:rsidP="00C94F31">
      <w:r w:rsidRPr="00C23737">
        <w:t>These types of barriers were grouped under two categories: internal and external barriers. Internali</w:t>
      </w:r>
      <w:r w:rsidR="762AE7C4" w:rsidRPr="00C23737">
        <w:t>s</w:t>
      </w:r>
      <w:r w:rsidRPr="00C23737">
        <w:t xml:space="preserve">ation and lack of awareness </w:t>
      </w:r>
      <w:r w:rsidR="00582AF1" w:rsidRPr="00C23737">
        <w:t>were characterised as</w:t>
      </w:r>
      <w:r w:rsidRPr="00C23737">
        <w:t xml:space="preserve"> internal barriers; these barriers are within </w:t>
      </w:r>
      <w:r w:rsidR="580CB7F9" w:rsidRPr="00C23737">
        <w:t>an</w:t>
      </w:r>
      <w:r w:rsidRPr="00C23737">
        <w:t xml:space="preserve"> individual who </w:t>
      </w:r>
      <w:r w:rsidR="11E84233" w:rsidRPr="00C23737">
        <w:t>is deciding whether</w:t>
      </w:r>
      <w:r w:rsidRPr="00C23737">
        <w:t xml:space="preserve"> to report </w:t>
      </w:r>
      <w:r w:rsidR="4F24133A" w:rsidRPr="00C23737">
        <w:t>a hate</w:t>
      </w:r>
      <w:r w:rsidRPr="00C23737">
        <w:t xml:space="preserve"> crime.</w:t>
      </w:r>
    </w:p>
    <w:p w14:paraId="5A09DD71" w14:textId="2DF046F2" w:rsidR="0008637B" w:rsidRPr="00C23737" w:rsidRDefault="29066C5C" w:rsidP="00C94F31">
      <w:r w:rsidRPr="00C23737">
        <w:t>Approximately 20</w:t>
      </w:r>
      <w:r w:rsidR="006954F6" w:rsidRPr="00C23737">
        <w:t>%</w:t>
      </w:r>
      <w:r w:rsidRPr="00C23737">
        <w:t xml:space="preserve"> of National Survey respondents reported being unaware of the </w:t>
      </w:r>
      <w:r w:rsidRPr="00C94F31">
        <w:rPr>
          <w:rStyle w:val="Enfasicorsivo"/>
        </w:rPr>
        <w:t>Racial Discrimination Act</w:t>
      </w:r>
      <w:r w:rsidR="00383F02" w:rsidRPr="00C94F31">
        <w:rPr>
          <w:rStyle w:val="Enfasicorsivo"/>
        </w:rPr>
        <w:t xml:space="preserve"> 1975</w:t>
      </w:r>
      <w:r w:rsidR="00383F02" w:rsidRPr="00C23737">
        <w:t xml:space="preserve"> (Cth)</w:t>
      </w:r>
      <w:r w:rsidRPr="00C23737">
        <w:t xml:space="preserve">. Those who completed the National </w:t>
      </w:r>
      <w:r w:rsidR="00582AF1" w:rsidRPr="00C23737">
        <w:t>S</w:t>
      </w:r>
      <w:r w:rsidRPr="00C23737">
        <w:t>urvey in English were significantly more likely to have knowledge about the Racial Discrimination Act</w:t>
      </w:r>
      <w:r w:rsidR="006954F6" w:rsidRPr="00C23737">
        <w:t>,</w:t>
      </w:r>
      <w:r w:rsidRPr="00C23737">
        <w:t xml:space="preserve"> compared </w:t>
      </w:r>
      <w:r w:rsidR="006B5FE5" w:rsidRPr="00C23737">
        <w:t>with</w:t>
      </w:r>
      <w:r w:rsidRPr="00C23737">
        <w:t xml:space="preserve"> those who completed the National Survey in another language. National Survey participants who were employed, completely fluent in English, and Australian citizens or long-term residents of over 10 years</w:t>
      </w:r>
      <w:r w:rsidR="00DA3489" w:rsidRPr="00C23737">
        <w:t>,</w:t>
      </w:r>
      <w:r w:rsidRPr="00C23737">
        <w:t xml:space="preserve"> were also more likely to be aware of the Act.</w:t>
      </w:r>
    </w:p>
    <w:p w14:paraId="61F8B841" w14:textId="34B8A60A" w:rsidR="0008637B" w:rsidRPr="00C23737" w:rsidRDefault="29066C5C" w:rsidP="00C94F31">
      <w:r w:rsidRPr="00C23737">
        <w:t>W</w:t>
      </w:r>
      <w:r w:rsidR="02F37C77" w:rsidRPr="00C23737">
        <w:t xml:space="preserve">hile a lack of awareness can be addressed with education and resources, internalised </w:t>
      </w:r>
      <w:r w:rsidR="50D24CFC" w:rsidRPr="00C23737">
        <w:t>feelings</w:t>
      </w:r>
      <w:r w:rsidR="02F37C77" w:rsidRPr="00C23737">
        <w:t xml:space="preserve"> of hopelessness reinforce perception</w:t>
      </w:r>
      <w:r w:rsidR="00000C85" w:rsidRPr="00C23737">
        <w:t>s</w:t>
      </w:r>
      <w:r w:rsidR="02F37C77" w:rsidRPr="00C23737">
        <w:t xml:space="preserve"> that nothing can change</w:t>
      </w:r>
      <w:r w:rsidR="2BABA53E" w:rsidRPr="00C23737">
        <w:t xml:space="preserve"> </w:t>
      </w:r>
      <w:r w:rsidR="00466B63" w:rsidRPr="00C23737">
        <w:t>and individuals must put up with incidents of hate.</w:t>
      </w:r>
      <w:r w:rsidR="00725EEB" w:rsidRPr="00C23737">
        <w:rPr>
          <w:rStyle w:val="Rimandonotadichiusura"/>
          <w:rFonts w:eastAsia="Open Sans" w:cs="Open Sans"/>
          <w:color w:val="000000" w:themeColor="text1"/>
        </w:rPr>
        <w:endnoteReference w:id="85"/>
      </w:r>
      <w:r w:rsidR="00466B63" w:rsidRPr="00C23737">
        <w:t xml:space="preserve"> These perceptions can contribute to the normalisation</w:t>
      </w:r>
      <w:r w:rsidR="4BFAD0EC" w:rsidRPr="00C23737">
        <w:t xml:space="preserve"> </w:t>
      </w:r>
      <w:r w:rsidR="00466B63" w:rsidRPr="00C23737">
        <w:t>of</w:t>
      </w:r>
      <w:r w:rsidR="4BFAD0EC" w:rsidRPr="00C23737">
        <w:t xml:space="preserve"> incidents </w:t>
      </w:r>
      <w:r w:rsidR="00466B63" w:rsidRPr="00C23737">
        <w:t>of hate over time, as individuals accept experiences of hate as normal in their everyday lives</w:t>
      </w:r>
      <w:r w:rsidR="00246259" w:rsidRPr="00C23737">
        <w:t>, rather than seeing them as</w:t>
      </w:r>
      <w:r w:rsidR="00573F72" w:rsidRPr="00C23737">
        <w:t xml:space="preserve"> crimes</w:t>
      </w:r>
      <w:r w:rsidR="00246259" w:rsidRPr="00C23737">
        <w:t xml:space="preserve"> worth reporting</w:t>
      </w:r>
      <w:r w:rsidR="00466B63" w:rsidRPr="00C23737">
        <w:t>.</w:t>
      </w:r>
      <w:r w:rsidR="003938CF" w:rsidRPr="00C23737">
        <w:rPr>
          <w:rStyle w:val="Rimandonotadichiusura"/>
          <w:rFonts w:eastAsia="Open Sans" w:cs="Open Sans"/>
          <w:color w:val="000000" w:themeColor="text1"/>
        </w:rPr>
        <w:endnoteReference w:id="86"/>
      </w:r>
      <w:r w:rsidR="008662F7" w:rsidRPr="00C23737">
        <w:t xml:space="preserve"> </w:t>
      </w:r>
      <w:r w:rsidR="00000C85" w:rsidRPr="00C23737">
        <w:t>Research highlights that a</w:t>
      </w:r>
      <w:r w:rsidR="003770DC" w:rsidRPr="00C23737">
        <w:t>ddressing</w:t>
      </w:r>
      <w:r w:rsidR="000E2758" w:rsidRPr="00C23737">
        <w:t xml:space="preserve"> such internalised barriers</w:t>
      </w:r>
      <w:r w:rsidR="003770DC" w:rsidRPr="00C23737">
        <w:t xml:space="preserve"> </w:t>
      </w:r>
      <w:r w:rsidR="00526430" w:rsidRPr="00C23737">
        <w:t>requires a larger-scale cultural change across</w:t>
      </w:r>
      <w:r w:rsidR="008824E1" w:rsidRPr="00C23737">
        <w:t xml:space="preserve"> the whole of Australian society</w:t>
      </w:r>
      <w:r w:rsidR="00F650F4" w:rsidRPr="00C23737">
        <w:t>.</w:t>
      </w:r>
      <w:r w:rsidR="00F879D2" w:rsidRPr="00C23737">
        <w:rPr>
          <w:rStyle w:val="Rimandonotadichiusura"/>
          <w:rFonts w:eastAsia="Open Sans" w:cs="Open Sans"/>
          <w:color w:val="000000" w:themeColor="text1"/>
        </w:rPr>
        <w:endnoteReference w:id="87"/>
      </w:r>
    </w:p>
    <w:p w14:paraId="024BCD4B" w14:textId="2AC6986A" w:rsidR="001541E0" w:rsidRPr="00C23737" w:rsidRDefault="5CD25377" w:rsidP="00731D6B">
      <w:pPr>
        <w:pStyle w:val="Rientronormale"/>
      </w:pPr>
      <w:r w:rsidRPr="00731D6B">
        <w:rPr>
          <w:rStyle w:val="Enfasicorsivo"/>
        </w:rPr>
        <w:t>...The nature of the treatment at the eatery place did not warrant necessarily breach of law so what’s the point of reporting it?</w:t>
      </w:r>
      <w:r w:rsidRPr="00C23737">
        <w:t xml:space="preserve"> </w:t>
      </w:r>
      <w:r w:rsidR="00F96165" w:rsidRPr="00C23737">
        <w:t>—</w:t>
      </w:r>
      <w:r w:rsidRPr="00C23737">
        <w:t>Female National Survey Participant, aged 45</w:t>
      </w:r>
      <w:r w:rsidR="00F96165" w:rsidRPr="00C23737">
        <w:t>–</w:t>
      </w:r>
      <w:r w:rsidRPr="00C23737">
        <w:t>54</w:t>
      </w:r>
    </w:p>
    <w:p w14:paraId="62A40A71" w14:textId="1A64CF4A" w:rsidR="001541E0" w:rsidRPr="00C23737" w:rsidRDefault="02F37C77" w:rsidP="00C94F31">
      <w:r w:rsidRPr="00C23737">
        <w:t>External barriers relate to the relationships between the individual affected and other stakeholders</w:t>
      </w:r>
      <w:r w:rsidR="5A9EF577" w:rsidRPr="00C23737">
        <w:t>, such as the offenders, law enforcement agencies, and personal relationship</w:t>
      </w:r>
      <w:r w:rsidR="469F7F2F" w:rsidRPr="00C23737">
        <w:t>s</w:t>
      </w:r>
      <w:r w:rsidR="5A9EF577" w:rsidRPr="00C23737">
        <w:t xml:space="preserve"> such as family, friends, or co-workers. Vergani and Na</w:t>
      </w:r>
      <w:r w:rsidR="0AC7B4E7" w:rsidRPr="00C23737">
        <w:t xml:space="preserve">varro </w:t>
      </w:r>
      <w:r w:rsidR="2601B412" w:rsidRPr="00C23737">
        <w:t>reported</w:t>
      </w:r>
      <w:r w:rsidR="0AC7B4E7" w:rsidRPr="00C23737">
        <w:t xml:space="preserve"> that </w:t>
      </w:r>
      <w:r w:rsidR="552F8860" w:rsidRPr="00C23737">
        <w:t>a lack of trust in statutory agencies is the most common barrier faced by those in the position to report hate crimes.</w:t>
      </w:r>
      <w:r w:rsidR="520F9581" w:rsidRPr="00C23737">
        <w:rPr>
          <w:rStyle w:val="Rimandonotadichiusura"/>
          <w:rFonts w:eastAsia="Open Sans" w:cs="Open Sans"/>
          <w:color w:val="000000" w:themeColor="text1"/>
        </w:rPr>
        <w:endnoteReference w:id="88"/>
      </w:r>
    </w:p>
    <w:p w14:paraId="75FDEAFF" w14:textId="1FD1D8A0" w:rsidR="009C1001" w:rsidRPr="00C23737" w:rsidRDefault="1C48CF2D" w:rsidP="00C94F31">
      <w:r w:rsidRPr="00C23737">
        <w:t>National Survey</w:t>
      </w:r>
      <w:r w:rsidR="3E0F3E50" w:rsidRPr="00C23737">
        <w:t xml:space="preserve"> data reflected these findings. For National Survey </w:t>
      </w:r>
      <w:r w:rsidR="001B2D71" w:rsidRPr="00C23737">
        <w:t>respondents</w:t>
      </w:r>
      <w:r w:rsidR="3E0F3E50" w:rsidRPr="00C23737">
        <w:t>,</w:t>
      </w:r>
      <w:r w:rsidR="4EBFE72C" w:rsidRPr="00C23737">
        <w:t xml:space="preserve"> taking formal action was the least likely response to unfavourable treatment. </w:t>
      </w:r>
      <w:r w:rsidR="001B2D71" w:rsidRPr="00C23737">
        <w:t>They</w:t>
      </w:r>
      <w:r w:rsidR="4EBFE72C" w:rsidRPr="00C23737">
        <w:t xml:space="preserve"> were most likely to talk to family or friends about Islamophobic incidents </w:t>
      </w:r>
      <w:r w:rsidR="002A3292" w:rsidRPr="00C23737">
        <w:t>(77</w:t>
      </w:r>
      <w:r w:rsidR="00F96165" w:rsidRPr="00C23737">
        <w:t>%</w:t>
      </w:r>
      <w:r w:rsidR="002A3292" w:rsidRPr="00C23737">
        <w:t xml:space="preserve">) </w:t>
      </w:r>
      <w:r w:rsidR="4EBFE72C" w:rsidRPr="00C23737">
        <w:t>rather than take action through a formal process (17</w:t>
      </w:r>
      <w:r w:rsidR="00F96165" w:rsidRPr="00C23737">
        <w:t>%</w:t>
      </w:r>
      <w:r w:rsidR="4EBFE72C" w:rsidRPr="00C23737">
        <w:t>).</w:t>
      </w:r>
    </w:p>
    <w:p w14:paraId="6D9A0239" w14:textId="4EEA21C9" w:rsidR="009C1001" w:rsidRPr="00C23737" w:rsidRDefault="4EBFE72C" w:rsidP="00C94F31">
      <w:r w:rsidRPr="00C23737">
        <w:t>These incidents were at times unreported</w:t>
      </w:r>
      <w:r w:rsidR="00F96165" w:rsidRPr="00C23737">
        <w:t>,</w:t>
      </w:r>
      <w:r w:rsidRPr="00C23737">
        <w:t xml:space="preserve"> as National Survey participants had concerns of the repercussions for reporting discrimination, harassment, and vilification.</w:t>
      </w:r>
    </w:p>
    <w:p w14:paraId="21BCB8FF" w14:textId="01AC8DAE" w:rsidR="004A7A6F" w:rsidRPr="00C23737" w:rsidRDefault="7DD7005E" w:rsidP="00731D6B">
      <w:pPr>
        <w:pStyle w:val="Rientronormale"/>
      </w:pPr>
      <w:r w:rsidRPr="00731D6B">
        <w:rPr>
          <w:rStyle w:val="Enfasicorsivo"/>
        </w:rPr>
        <w:t>I made an unofficial, anonymous report</w:t>
      </w:r>
      <w:r w:rsidR="004A7A6F" w:rsidRPr="00731D6B">
        <w:rPr>
          <w:rStyle w:val="Enfasicorsivo"/>
        </w:rPr>
        <w:t xml:space="preserve"> of an incident where I was treated unfavourably about my race and religion by a faculty member at university. But I did not make an official report out of concern for my future in the university and in my degree, as I would need to remove my anonymity for a formal complaint</w:t>
      </w:r>
      <w:r w:rsidR="004A7A6F" w:rsidRPr="00C23737">
        <w:t xml:space="preserve">. </w:t>
      </w:r>
      <w:r w:rsidR="00DA537E" w:rsidRPr="00C23737">
        <w:t>—</w:t>
      </w:r>
      <w:r w:rsidR="004A7A6F" w:rsidRPr="00C23737">
        <w:t>Female National Survey participant, aged 18</w:t>
      </w:r>
      <w:r w:rsidR="00DA537E" w:rsidRPr="00C23737">
        <w:t>–</w:t>
      </w:r>
      <w:r w:rsidR="004A7A6F" w:rsidRPr="00C23737">
        <w:t>24</w:t>
      </w:r>
    </w:p>
    <w:p w14:paraId="701C1A32" w14:textId="25A3F0F5" w:rsidR="4DE46199" w:rsidRPr="00C23737" w:rsidRDefault="4DE46199" w:rsidP="00731D6B">
      <w:pPr>
        <w:pStyle w:val="Rientronormale"/>
      </w:pPr>
      <w:r w:rsidRPr="00731D6B">
        <w:rPr>
          <w:rStyle w:val="Enfasicorsivo"/>
        </w:rPr>
        <w:t>...There was intimidation due to their high position and lack of support. If I</w:t>
      </w:r>
      <w:r w:rsidR="00731D6B">
        <w:rPr>
          <w:rStyle w:val="Enfasicorsivo"/>
        </w:rPr>
        <w:t> </w:t>
      </w:r>
      <w:r w:rsidRPr="00731D6B">
        <w:rPr>
          <w:rStyle w:val="Enfasicorsivo"/>
        </w:rPr>
        <w:t>spoke up</w:t>
      </w:r>
      <w:r w:rsidR="00735276" w:rsidRPr="00731D6B">
        <w:rPr>
          <w:rStyle w:val="Enfasicorsivo"/>
        </w:rPr>
        <w:t>,</w:t>
      </w:r>
      <w:r w:rsidRPr="00731D6B">
        <w:rPr>
          <w:rStyle w:val="Enfasicorsivo"/>
        </w:rPr>
        <w:t xml:space="preserve"> I wouldn’t be able to get work and fear of unemployment. All this has led me to experience severe PTSD when I have conversations with people who are in high level positions</w:t>
      </w:r>
      <w:r w:rsidRPr="00C23737">
        <w:t xml:space="preserve">. </w:t>
      </w:r>
      <w:r w:rsidR="00495B1E" w:rsidRPr="00C23737">
        <w:t>—</w:t>
      </w:r>
      <w:r w:rsidRPr="00C23737">
        <w:t>Female</w:t>
      </w:r>
      <w:r w:rsidR="0EE90FE0" w:rsidRPr="00C23737">
        <w:t xml:space="preserve"> National Survey participant</w:t>
      </w:r>
      <w:r w:rsidRPr="00C23737">
        <w:t>, aged 25</w:t>
      </w:r>
      <w:r w:rsidR="00495B1E" w:rsidRPr="00C23737">
        <w:t>–</w:t>
      </w:r>
      <w:r w:rsidRPr="00C23737">
        <w:t>34</w:t>
      </w:r>
    </w:p>
    <w:p w14:paraId="6B8E873C" w14:textId="19966AAA" w:rsidR="003B63C0" w:rsidRPr="00C23737" w:rsidRDefault="0B850D9A" w:rsidP="00C94F31">
      <w:r w:rsidRPr="00C23737">
        <w:t xml:space="preserve">Consultation participants shared similar sentiments. A participant from Perth </w:t>
      </w:r>
      <w:r w:rsidR="472D99D6" w:rsidRPr="00C23737">
        <w:t>acknowledged the reporting systems were in place</w:t>
      </w:r>
      <w:r w:rsidR="00DA0832" w:rsidRPr="00C23737">
        <w:t>,</w:t>
      </w:r>
      <w:r w:rsidR="472D99D6" w:rsidRPr="00C23737">
        <w:t xml:space="preserve"> </w:t>
      </w:r>
      <w:r w:rsidR="006D1F13" w:rsidRPr="00C23737">
        <w:t>but</w:t>
      </w:r>
      <w:r w:rsidR="472D99D6" w:rsidRPr="00C23737">
        <w:t xml:space="preserve"> believed that many people in the community</w:t>
      </w:r>
      <w:r w:rsidR="65111C73" w:rsidRPr="00C23737">
        <w:t xml:space="preserve"> </w:t>
      </w:r>
      <w:r w:rsidR="2160CD49" w:rsidRPr="00C23737">
        <w:t>‘</w:t>
      </w:r>
      <w:r w:rsidR="472D99D6" w:rsidRPr="00C23737">
        <w:t>weigh up the cost of repo</w:t>
      </w:r>
      <w:r w:rsidR="78FAF0A3" w:rsidRPr="00C23737">
        <w:t>rting</w:t>
      </w:r>
      <w:r w:rsidR="119D2151" w:rsidRPr="00C23737">
        <w:t>’</w:t>
      </w:r>
      <w:r w:rsidR="78FAF0A3" w:rsidRPr="00C23737">
        <w:t>.</w:t>
      </w:r>
    </w:p>
    <w:p w14:paraId="478AF923" w14:textId="3579AA6A" w:rsidR="007F161A" w:rsidRPr="00C23737" w:rsidRDefault="18C600FA" w:rsidP="00C94F31">
      <w:r w:rsidRPr="00C23737">
        <w:t xml:space="preserve">According to Vergani and Navarro, these external barriers </w:t>
      </w:r>
      <w:r w:rsidR="56C280F1" w:rsidRPr="00C23737">
        <w:t>are</w:t>
      </w:r>
      <w:r w:rsidRPr="00C23737">
        <w:t xml:space="preserve"> more likely to be associated with the underreporting of more serious forms of hate crimes such as assault and vandalism.</w:t>
      </w:r>
      <w:r w:rsidR="724D2E00" w:rsidRPr="00C23737">
        <w:rPr>
          <w:rStyle w:val="Rimandonotadichiusura"/>
          <w:rFonts w:eastAsia="Open Sans" w:cs="Open Sans"/>
          <w:color w:val="000000" w:themeColor="text1"/>
        </w:rPr>
        <w:endnoteReference w:id="89"/>
      </w:r>
    </w:p>
    <w:p w14:paraId="29159680" w14:textId="3A86CA95" w:rsidR="006B0856" w:rsidRPr="00C23737" w:rsidRDefault="54F037F7" w:rsidP="00C94F31">
      <w:r w:rsidRPr="00C23737">
        <w:t>For National Survey participants who took formal action to report Islamophobic treatment, the outcomes were more likely to be negative than positive.</w:t>
      </w:r>
      <w:r w:rsidR="344A2DD9" w:rsidRPr="00C23737">
        <w:t xml:space="preserve"> </w:t>
      </w:r>
      <w:r w:rsidR="015FF9B1" w:rsidRPr="00C23737">
        <w:t>The</w:t>
      </w:r>
      <w:r w:rsidR="1139A85A" w:rsidRPr="00C23737">
        <w:t xml:space="preserve"> e</w:t>
      </w:r>
      <w:r w:rsidR="015FF9B1" w:rsidRPr="00C23737">
        <w:t>xperiences</w:t>
      </w:r>
      <w:r w:rsidR="7334411E" w:rsidRPr="00C23737">
        <w:t xml:space="preserve"> </w:t>
      </w:r>
      <w:r w:rsidR="3964F9B0" w:rsidRPr="00C23737">
        <w:t xml:space="preserve">of </w:t>
      </w:r>
      <w:r w:rsidR="7334411E" w:rsidRPr="00C23737">
        <w:t>National Survey and consultation participants demonstrate</w:t>
      </w:r>
      <w:r w:rsidR="231A6537" w:rsidRPr="00C23737">
        <w:t xml:space="preserve"> how external and </w:t>
      </w:r>
      <w:r w:rsidR="3F84841D" w:rsidRPr="00C23737">
        <w:t>internal</w:t>
      </w:r>
      <w:r w:rsidR="231A6537" w:rsidRPr="00C23737">
        <w:t xml:space="preserve"> barriers often become interlinked, as negative experiences</w:t>
      </w:r>
      <w:r w:rsidR="2D338C76" w:rsidRPr="00C23737">
        <w:t xml:space="preserve"> and outcomes</w:t>
      </w:r>
      <w:r w:rsidR="231A6537" w:rsidRPr="00C23737">
        <w:t xml:space="preserve"> with </w:t>
      </w:r>
      <w:r w:rsidR="7101FB34" w:rsidRPr="00C23737">
        <w:t>statutory</w:t>
      </w:r>
      <w:r w:rsidR="231A6537" w:rsidRPr="00C23737">
        <w:t xml:space="preserve"> agen</w:t>
      </w:r>
      <w:r w:rsidR="72278668" w:rsidRPr="00C23737">
        <w:t xml:space="preserve">cies </w:t>
      </w:r>
      <w:r w:rsidR="494D1069" w:rsidRPr="00C23737">
        <w:t xml:space="preserve">have the capacity to </w:t>
      </w:r>
      <w:r w:rsidR="03A263A0" w:rsidRPr="00C23737">
        <w:t>perpetuate feelings of hopelessness</w:t>
      </w:r>
      <w:r w:rsidR="3B2B3E11" w:rsidRPr="00C23737">
        <w:t>.</w:t>
      </w:r>
      <w:r w:rsidR="4EBFE72C" w:rsidRPr="00C23737">
        <w:rPr>
          <w:rStyle w:val="Rimandonotadichiusura"/>
          <w:rFonts w:eastAsia="Open Sans" w:cs="Open Sans"/>
          <w:color w:val="000000" w:themeColor="text1"/>
        </w:rPr>
        <w:endnoteReference w:id="90"/>
      </w:r>
      <w:r w:rsidR="289AFFF7" w:rsidRPr="00C23737">
        <w:t xml:space="preserve"> </w:t>
      </w:r>
      <w:r w:rsidR="32AC2B1F" w:rsidRPr="00C23737">
        <w:t xml:space="preserve">National Survey </w:t>
      </w:r>
      <w:r w:rsidR="7A2A4400" w:rsidRPr="00C23737">
        <w:t>data revealed</w:t>
      </w:r>
      <w:r w:rsidR="334D5B8D" w:rsidRPr="00C23737">
        <w:t xml:space="preserve"> </w:t>
      </w:r>
      <w:r w:rsidR="1E23A368" w:rsidRPr="00C23737">
        <w:t>the most significant barrier</w:t>
      </w:r>
      <w:r w:rsidR="334D5B8D" w:rsidRPr="00C23737">
        <w:t xml:space="preserve"> when it came to reporting unfavourable treatment was the lack of faith that the system would work or that anyone would even care.</w:t>
      </w:r>
    </w:p>
    <w:p w14:paraId="2C8705FD" w14:textId="26D47EA2" w:rsidR="006B0856" w:rsidRPr="00C23737" w:rsidRDefault="5D4F553B" w:rsidP="00C94F31">
      <w:r w:rsidRPr="00C23737">
        <w:t>When accessing go</w:t>
      </w:r>
      <w:r w:rsidR="68DB3CBE" w:rsidRPr="00C23737">
        <w:t xml:space="preserve">vernment services </w:t>
      </w:r>
      <w:r w:rsidR="795C43F6" w:rsidRPr="00C23737">
        <w:t>or</w:t>
      </w:r>
      <w:r w:rsidR="68DB3CBE" w:rsidRPr="00C23737">
        <w:t xml:space="preserve"> healthcare</w:t>
      </w:r>
      <w:r w:rsidR="00A87004" w:rsidRPr="00C23737">
        <w:t>,</w:t>
      </w:r>
      <w:r w:rsidR="68DB3CBE" w:rsidRPr="00C23737">
        <w:t xml:space="preserve"> </w:t>
      </w:r>
      <w:r w:rsidR="49F57091" w:rsidRPr="00C23737">
        <w:t xml:space="preserve">respondents </w:t>
      </w:r>
      <w:r w:rsidR="22BA1D9D" w:rsidRPr="00C23737">
        <w:t>not</w:t>
      </w:r>
      <w:r w:rsidR="49F57091" w:rsidRPr="00C23737">
        <w:t>ed</w:t>
      </w:r>
      <w:r w:rsidR="22BA1D9D" w:rsidRPr="00C23737">
        <w:t xml:space="preserve"> th</w:t>
      </w:r>
      <w:r w:rsidR="49F57091" w:rsidRPr="00C23737">
        <w:t>is</w:t>
      </w:r>
      <w:r w:rsidR="22BA1D9D" w:rsidRPr="00C23737">
        <w:t xml:space="preserve"> barrier to reporting incidents of unfavourable treatment.</w:t>
      </w:r>
    </w:p>
    <w:p w14:paraId="52FD7B93" w14:textId="03CA853A" w:rsidR="00D856F6" w:rsidRPr="00C23737" w:rsidRDefault="006B3E20" w:rsidP="00731D6B">
      <w:pPr>
        <w:pStyle w:val="Rientronormale"/>
      </w:pPr>
      <w:r w:rsidRPr="00731D6B">
        <w:rPr>
          <w:rStyle w:val="Enfasicorsivo"/>
        </w:rPr>
        <w:t>It would be hard to prove that a doctor has discriminated against me in hospital when l was seeking medical treatment on the day l had a traumatic car accident. Also it would be hard to prove that a physiotherapist in a hospital setting discriminated against me while l was seeking treatment for my injury, all because l choose to wear a hijab</w:t>
      </w:r>
      <w:r w:rsidR="00A87004" w:rsidRPr="00731D6B">
        <w:rPr>
          <w:rStyle w:val="Enfasicorsivo"/>
        </w:rPr>
        <w:t xml:space="preserve"> </w:t>
      </w:r>
      <w:r w:rsidRPr="00731D6B">
        <w:rPr>
          <w:rStyle w:val="Enfasicorsivo"/>
        </w:rPr>
        <w:t>…The doctor and the physiotherapist would have the best legal representation because they work for hospitals and because of their positions. l would surely lose. They have misused their positions to discriminate against me</w:t>
      </w:r>
      <w:r w:rsidRPr="00C23737">
        <w:t xml:space="preserve">. </w:t>
      </w:r>
      <w:r w:rsidR="00A87004" w:rsidRPr="00C23737">
        <w:t>—</w:t>
      </w:r>
      <w:r w:rsidRPr="00C23737">
        <w:t>Female National Survey participant, aged 35</w:t>
      </w:r>
      <w:r w:rsidR="00A87004" w:rsidRPr="00C23737">
        <w:t>–</w:t>
      </w:r>
      <w:r w:rsidRPr="00C23737">
        <w:t>44</w:t>
      </w:r>
    </w:p>
    <w:p w14:paraId="5FB1B038" w14:textId="77777777" w:rsidR="00D856F6" w:rsidRPr="00C23737" w:rsidRDefault="00D856F6">
      <w:pPr>
        <w:rPr>
          <w:rFonts w:eastAsia="Open Sans" w:cs="Open Sans"/>
        </w:rPr>
      </w:pPr>
      <w:r w:rsidRPr="00C23737">
        <w:rPr>
          <w:rFonts w:eastAsia="Open Sans" w:cs="Open Sans"/>
        </w:rPr>
        <w:br w:type="page"/>
      </w:r>
    </w:p>
    <w:p w14:paraId="61D4DDEF" w14:textId="3DB14BFE" w:rsidR="009C1001" w:rsidRPr="00C23737" w:rsidRDefault="008D642F" w:rsidP="005612F5">
      <w:pPr>
        <w:pStyle w:val="Titolo1"/>
        <w:rPr>
          <w:rFonts w:ascii="Calibri Light" w:eastAsia="Yu Gothic Light" w:hAnsi="Calibri Light"/>
        </w:rPr>
      </w:pPr>
      <w:bookmarkStart w:id="57" w:name="_Toc76715595"/>
      <w:r w:rsidRPr="00C23737">
        <w:t xml:space="preserve">Chapter </w:t>
      </w:r>
      <w:r w:rsidR="005E2BAC" w:rsidRPr="00C23737">
        <w:t>6</w:t>
      </w:r>
      <w:r w:rsidRPr="00C23737">
        <w:t xml:space="preserve">: </w:t>
      </w:r>
      <w:r w:rsidR="00510998" w:rsidRPr="00C23737">
        <w:t>Increased threat of extremist ideology</w:t>
      </w:r>
      <w:bookmarkEnd w:id="57"/>
    </w:p>
    <w:p w14:paraId="12D8B78D" w14:textId="56502A64" w:rsidR="00A31A0D" w:rsidRPr="00C23737" w:rsidRDefault="0087149C" w:rsidP="00A31A0D">
      <w:pPr>
        <w:rPr>
          <w:rFonts w:eastAsia="MS Mincho" w:cs="Times New Roman"/>
          <w:lang w:val="en-US" w:eastAsia="en-AU"/>
        </w:rPr>
      </w:pPr>
      <w:r w:rsidRPr="00C23737">
        <w:rPr>
          <w:rFonts w:eastAsia="MS Mincho" w:cs="Times New Roman"/>
          <w:lang w:val="en-US" w:eastAsia="en-AU"/>
        </w:rPr>
        <w:t>Commission</w:t>
      </w:r>
      <w:r w:rsidR="00A31A0D" w:rsidRPr="00C23737">
        <w:rPr>
          <w:rFonts w:eastAsia="MS Mincho" w:cs="Times New Roman"/>
          <w:lang w:val="en-US" w:eastAsia="en-AU"/>
        </w:rPr>
        <w:t xml:space="preserve"> </w:t>
      </w:r>
      <w:r w:rsidR="008F648B" w:rsidRPr="00C23737">
        <w:rPr>
          <w:rFonts w:eastAsia="MS Mincho" w:cs="Times New Roman"/>
          <w:lang w:val="en-US" w:eastAsia="en-AU"/>
        </w:rPr>
        <w:t xml:space="preserve">and community </w:t>
      </w:r>
      <w:r w:rsidR="00A31A0D" w:rsidRPr="00C23737">
        <w:rPr>
          <w:rFonts w:eastAsia="MS Mincho" w:cs="Times New Roman"/>
          <w:lang w:val="en-US" w:eastAsia="en-AU"/>
        </w:rPr>
        <w:t xml:space="preserve">solutions </w:t>
      </w:r>
      <w:r w:rsidRPr="00C23737">
        <w:rPr>
          <w:rFonts w:eastAsia="MS Mincho" w:cs="Times New Roman"/>
          <w:lang w:val="en-US" w:eastAsia="en-AU"/>
        </w:rPr>
        <w:t xml:space="preserve">elsewhere in this </w:t>
      </w:r>
      <w:r w:rsidR="0029479C" w:rsidRPr="00C23737">
        <w:rPr>
          <w:rFonts w:eastAsia="MS Mincho" w:cs="Times New Roman"/>
          <w:lang w:val="en-US" w:eastAsia="en-AU"/>
        </w:rPr>
        <w:t>report</w:t>
      </w:r>
      <w:r w:rsidR="00A31A0D" w:rsidRPr="00C23737">
        <w:rPr>
          <w:rFonts w:eastAsia="MS Mincho" w:cs="Times New Roman"/>
          <w:lang w:val="en-US" w:eastAsia="en-AU"/>
        </w:rPr>
        <w:t xml:space="preserve"> </w:t>
      </w:r>
      <w:r w:rsidR="00B30280" w:rsidRPr="00C23737">
        <w:rPr>
          <w:rFonts w:eastAsia="MS Mincho" w:cs="Times New Roman"/>
          <w:lang w:val="en-US" w:eastAsia="en-AU"/>
        </w:rPr>
        <w:t xml:space="preserve">outline </w:t>
      </w:r>
      <w:r w:rsidR="008F648B" w:rsidRPr="00C23737">
        <w:rPr>
          <w:rFonts w:eastAsia="MS Mincho" w:cs="Times New Roman"/>
          <w:lang w:val="en-US" w:eastAsia="en-AU"/>
        </w:rPr>
        <w:t xml:space="preserve">various </w:t>
      </w:r>
      <w:r w:rsidR="00136484" w:rsidRPr="00C23737">
        <w:rPr>
          <w:rFonts w:eastAsia="MS Mincho" w:cs="Times New Roman"/>
          <w:lang w:val="en-US" w:eastAsia="en-AU"/>
        </w:rPr>
        <w:t>approaches</w:t>
      </w:r>
      <w:r w:rsidR="00A31A0D" w:rsidRPr="00C23737">
        <w:rPr>
          <w:rFonts w:eastAsia="MS Mincho" w:cs="Times New Roman"/>
          <w:lang w:val="en-US" w:eastAsia="en-AU"/>
        </w:rPr>
        <w:t xml:space="preserve"> </w:t>
      </w:r>
      <w:r w:rsidR="008F648B" w:rsidRPr="00C23737">
        <w:rPr>
          <w:rFonts w:eastAsia="MS Mincho" w:cs="Times New Roman"/>
          <w:lang w:val="en-US" w:eastAsia="en-AU"/>
        </w:rPr>
        <w:t>that may</w:t>
      </w:r>
      <w:r w:rsidR="00A31A0D" w:rsidRPr="00C23737">
        <w:rPr>
          <w:rFonts w:eastAsia="MS Mincho" w:cs="Times New Roman"/>
          <w:lang w:val="en-US" w:eastAsia="en-AU"/>
        </w:rPr>
        <w:t xml:space="preserve"> </w:t>
      </w:r>
      <w:r w:rsidR="00523F29" w:rsidRPr="00C23737">
        <w:rPr>
          <w:rFonts w:eastAsia="MS Mincho" w:cs="Times New Roman"/>
          <w:lang w:val="en-US" w:eastAsia="en-AU"/>
        </w:rPr>
        <w:t>address</w:t>
      </w:r>
      <w:r w:rsidR="00A31A0D" w:rsidRPr="00C23737">
        <w:rPr>
          <w:rFonts w:eastAsia="MS Mincho" w:cs="Times New Roman"/>
          <w:lang w:val="en-US" w:eastAsia="en-AU"/>
        </w:rPr>
        <w:t xml:space="preserve"> the issue</w:t>
      </w:r>
      <w:r w:rsidR="00D847E8" w:rsidRPr="00C23737">
        <w:rPr>
          <w:rFonts w:eastAsia="MS Mincho" w:cs="Times New Roman"/>
          <w:lang w:val="en-US" w:eastAsia="en-AU"/>
        </w:rPr>
        <w:t>s</w:t>
      </w:r>
      <w:r w:rsidR="00A31A0D" w:rsidRPr="00C23737">
        <w:rPr>
          <w:rFonts w:eastAsia="MS Mincho" w:cs="Times New Roman"/>
          <w:lang w:val="en-US" w:eastAsia="en-AU"/>
        </w:rPr>
        <w:t xml:space="preserve"> raised</w:t>
      </w:r>
      <w:r w:rsidR="00D847E8" w:rsidRPr="00C23737">
        <w:rPr>
          <w:rFonts w:eastAsia="MS Mincho" w:cs="Times New Roman"/>
          <w:lang w:val="en-US" w:eastAsia="en-AU"/>
        </w:rPr>
        <w:t xml:space="preserve"> </w:t>
      </w:r>
      <w:r w:rsidR="00EC0E99" w:rsidRPr="00C23737">
        <w:rPr>
          <w:rFonts w:eastAsia="MS Mincho" w:cs="Times New Roman"/>
          <w:lang w:val="en-US" w:eastAsia="en-AU"/>
        </w:rPr>
        <w:t>in this section</w:t>
      </w:r>
      <w:r w:rsidR="00A31A0D" w:rsidRPr="00C23737">
        <w:rPr>
          <w:rFonts w:eastAsia="MS Mincho" w:cs="Times New Roman"/>
          <w:lang w:val="en-US" w:eastAsia="en-AU"/>
        </w:rPr>
        <w:t>. In particular, the Commission’s proposed National Anti-Racism Framework</w:t>
      </w:r>
      <w:r w:rsidR="000D24EC" w:rsidRPr="00C23737">
        <w:rPr>
          <w:rFonts w:eastAsia="MS Mincho" w:cs="Times New Roman"/>
          <w:lang w:val="en-US" w:eastAsia="en-AU"/>
        </w:rPr>
        <w:t xml:space="preserve"> provides opportunities to </w:t>
      </w:r>
      <w:r w:rsidR="000B7248" w:rsidRPr="00C23737">
        <w:rPr>
          <w:rFonts w:eastAsia="MS Mincho" w:cs="Times New Roman"/>
          <w:lang w:val="en-US" w:eastAsia="en-AU"/>
        </w:rPr>
        <w:t xml:space="preserve">address the increasing threat of extremist ideology within Australia. </w:t>
      </w:r>
      <w:r w:rsidR="00140118" w:rsidRPr="00C23737">
        <w:rPr>
          <w:rFonts w:eastAsia="MS Mincho" w:cs="Times New Roman"/>
          <w:lang w:val="en-US" w:eastAsia="en-AU"/>
        </w:rPr>
        <w:t xml:space="preserve">In its proposal, the Commission includes </w:t>
      </w:r>
      <w:r w:rsidR="00136484" w:rsidRPr="00C23737">
        <w:rPr>
          <w:rFonts w:eastAsia="MS Mincho" w:cs="Times New Roman"/>
          <w:lang w:val="en-US" w:eastAsia="en-AU"/>
        </w:rPr>
        <w:t xml:space="preserve">the following </w:t>
      </w:r>
      <w:r w:rsidR="002D4411" w:rsidRPr="00C23737">
        <w:rPr>
          <w:rFonts w:eastAsia="MS Mincho" w:cs="Times New Roman"/>
          <w:lang w:val="en-US" w:eastAsia="en-AU"/>
        </w:rPr>
        <w:t>outcomes:</w:t>
      </w:r>
    </w:p>
    <w:p w14:paraId="3A261EF8" w14:textId="4BFC7B39" w:rsidR="006039E2" w:rsidRPr="00731D6B" w:rsidRDefault="00701E8C" w:rsidP="00731D6B">
      <w:pPr>
        <w:pStyle w:val="Rientronormale"/>
      </w:pPr>
      <w:r w:rsidRPr="00731D6B">
        <w:t xml:space="preserve">National </w:t>
      </w:r>
      <w:r w:rsidR="000737DB" w:rsidRPr="00731D6B">
        <w:t xml:space="preserve">Outcome 1: </w:t>
      </w:r>
      <w:r w:rsidRPr="00731D6B">
        <w:t>Racism in Australia is understood including its prevalence and nature.</w:t>
      </w:r>
    </w:p>
    <w:p w14:paraId="0CD45AE0" w14:textId="14437470" w:rsidR="00C278D2" w:rsidRPr="00C23737" w:rsidRDefault="008F648B" w:rsidP="00731D6B">
      <w:pPr>
        <w:pStyle w:val="Rientronormale"/>
        <w:rPr>
          <w:rStyle w:val="cf01"/>
          <w:rFonts w:ascii="Open Sans" w:hAnsi="Open Sans" w:cs="Open Sans"/>
          <w:sz w:val="22"/>
          <w:szCs w:val="22"/>
        </w:rPr>
      </w:pPr>
      <w:r w:rsidRPr="00731D6B">
        <w:rPr>
          <w:rStyle w:val="cf01"/>
          <w:rFonts w:ascii="Open Sans" w:hAnsi="Open Sans" w:cstheme="minorBidi"/>
          <w:sz w:val="24"/>
          <w:szCs w:val="22"/>
        </w:rPr>
        <w:t xml:space="preserve">National </w:t>
      </w:r>
      <w:r w:rsidR="00C278D2" w:rsidRPr="00731D6B">
        <w:rPr>
          <w:rStyle w:val="cf01"/>
          <w:rFonts w:ascii="Open Sans" w:hAnsi="Open Sans" w:cstheme="minorBidi"/>
          <w:sz w:val="24"/>
          <w:szCs w:val="22"/>
        </w:rPr>
        <w:t xml:space="preserve">Outcome </w:t>
      </w:r>
      <w:r w:rsidRPr="00731D6B">
        <w:rPr>
          <w:rStyle w:val="cf01"/>
          <w:rFonts w:ascii="Open Sans" w:hAnsi="Open Sans" w:cstheme="minorBidi"/>
          <w:sz w:val="24"/>
          <w:szCs w:val="22"/>
        </w:rPr>
        <w:t>9</w:t>
      </w:r>
      <w:r w:rsidR="00C278D2" w:rsidRPr="00731D6B">
        <w:rPr>
          <w:rStyle w:val="cf01"/>
          <w:rFonts w:ascii="Open Sans" w:hAnsi="Open Sans" w:cstheme="minorBidi"/>
          <w:sz w:val="24"/>
          <w:szCs w:val="22"/>
        </w:rPr>
        <w:t xml:space="preserve">: </w:t>
      </w:r>
      <w:r w:rsidRPr="00731D6B">
        <w:t>Measures to address racism, racial discrimination and racial inequality complement</w:t>
      </w:r>
      <w:r w:rsidRPr="00C23737">
        <w:t xml:space="preserve"> measures to strengthen multiculturalism, social inclusion, and Indigenous reconciliation.</w:t>
      </w:r>
    </w:p>
    <w:p w14:paraId="6679E925" w14:textId="60169343" w:rsidR="00365E99" w:rsidRPr="00C23737" w:rsidRDefault="00C72590" w:rsidP="7B143024">
      <w:pPr>
        <w:rPr>
          <w:rFonts w:eastAsia="MS Mincho" w:cs="Times New Roman"/>
          <w:lang w:val="en-US" w:eastAsia="en-AU"/>
        </w:rPr>
      </w:pPr>
      <w:r w:rsidRPr="00C23737">
        <w:rPr>
          <w:rFonts w:eastAsia="MS Mincho" w:cs="Times New Roman"/>
          <w:lang w:val="en-US" w:eastAsia="en-AU"/>
        </w:rPr>
        <w:t xml:space="preserve">These outcomes are centered around the collection of </w:t>
      </w:r>
      <w:r w:rsidR="005512B4" w:rsidRPr="00C23737">
        <w:rPr>
          <w:rFonts w:eastAsia="MS Mincho" w:cs="Times New Roman"/>
          <w:lang w:val="en-US" w:eastAsia="en-AU"/>
        </w:rPr>
        <w:t xml:space="preserve">data </w:t>
      </w:r>
      <w:r w:rsidR="008F648B" w:rsidRPr="00C23737">
        <w:rPr>
          <w:rFonts w:eastAsia="MS Mincho" w:cs="Times New Roman"/>
          <w:lang w:val="en-US" w:eastAsia="en-AU"/>
        </w:rPr>
        <w:t>about</w:t>
      </w:r>
      <w:r w:rsidR="005512B4" w:rsidRPr="00C23737">
        <w:rPr>
          <w:rFonts w:eastAsia="MS Mincho" w:cs="Times New Roman"/>
          <w:lang w:val="en-US" w:eastAsia="en-AU"/>
        </w:rPr>
        <w:t xml:space="preserve"> the extent of racism, cyber-racism and racial discrimination </w:t>
      </w:r>
      <w:r w:rsidR="00B03398" w:rsidRPr="00C23737">
        <w:rPr>
          <w:rFonts w:eastAsia="MS Mincho" w:cs="Times New Roman"/>
          <w:lang w:val="en-US" w:eastAsia="en-AU"/>
        </w:rPr>
        <w:t>and</w:t>
      </w:r>
      <w:r w:rsidR="005512B4" w:rsidRPr="00C23737">
        <w:rPr>
          <w:rFonts w:eastAsia="MS Mincho" w:cs="Times New Roman"/>
          <w:lang w:val="en-US" w:eastAsia="en-AU"/>
        </w:rPr>
        <w:t xml:space="preserve"> </w:t>
      </w:r>
      <w:r w:rsidR="00843E12" w:rsidRPr="00C23737">
        <w:rPr>
          <w:rFonts w:eastAsia="MS Mincho" w:cs="Times New Roman"/>
          <w:lang w:val="en-US" w:eastAsia="en-AU"/>
        </w:rPr>
        <w:t>measure</w:t>
      </w:r>
      <w:r w:rsidR="00B03398" w:rsidRPr="00C23737">
        <w:rPr>
          <w:rFonts w:eastAsia="MS Mincho" w:cs="Times New Roman"/>
          <w:lang w:val="en-US" w:eastAsia="en-AU"/>
        </w:rPr>
        <w:t>s</w:t>
      </w:r>
      <w:r w:rsidR="00843E12" w:rsidRPr="00C23737">
        <w:rPr>
          <w:rFonts w:eastAsia="MS Mincho" w:cs="Times New Roman"/>
          <w:lang w:val="en-US" w:eastAsia="en-AU"/>
        </w:rPr>
        <w:t xml:space="preserve"> to build and promote social cohesion. </w:t>
      </w:r>
      <w:r w:rsidR="005E2C72" w:rsidRPr="00C23737">
        <w:rPr>
          <w:rFonts w:eastAsia="MS Mincho" w:cs="Times New Roman"/>
          <w:lang w:val="en-US" w:eastAsia="en-AU"/>
        </w:rPr>
        <w:t xml:space="preserve">The collection of data </w:t>
      </w:r>
      <w:r w:rsidR="00755CB1" w:rsidRPr="00C23737">
        <w:rPr>
          <w:rFonts w:eastAsia="MS Mincho" w:cs="Times New Roman"/>
          <w:lang w:val="en-US" w:eastAsia="en-AU"/>
        </w:rPr>
        <w:t>about</w:t>
      </w:r>
      <w:r w:rsidR="005E2C72" w:rsidRPr="00C23737">
        <w:rPr>
          <w:rFonts w:eastAsia="MS Mincho" w:cs="Times New Roman"/>
          <w:lang w:val="en-US" w:eastAsia="en-AU"/>
        </w:rPr>
        <w:t xml:space="preserve"> anti-Muslim hate is crucial to understanding the rise of right-wing ideology in Australia and can inform policy and initiatives to address </w:t>
      </w:r>
      <w:r w:rsidR="004B1486" w:rsidRPr="00C23737">
        <w:rPr>
          <w:rFonts w:eastAsia="MS Mincho" w:cs="Times New Roman"/>
          <w:lang w:val="en-US" w:eastAsia="en-AU"/>
        </w:rPr>
        <w:t>anti-Muslim hatred towards Australian Muslim</w:t>
      </w:r>
      <w:r w:rsidR="00617367" w:rsidRPr="00C23737">
        <w:rPr>
          <w:rFonts w:eastAsia="MS Mincho" w:cs="Times New Roman"/>
          <w:lang w:val="en-US" w:eastAsia="en-AU"/>
        </w:rPr>
        <w:t xml:space="preserve">s. </w:t>
      </w:r>
      <w:r w:rsidR="006F0296" w:rsidRPr="00C23737">
        <w:rPr>
          <w:rFonts w:eastAsia="MS Mincho" w:cs="Times New Roman"/>
          <w:lang w:val="en-US" w:eastAsia="en-AU"/>
        </w:rPr>
        <w:t>E</w:t>
      </w:r>
      <w:r w:rsidR="00ED21BC" w:rsidRPr="00C23737">
        <w:rPr>
          <w:rFonts w:eastAsia="MS Mincho" w:cs="Times New Roman"/>
          <w:lang w:val="en-US" w:eastAsia="en-AU"/>
        </w:rPr>
        <w:t xml:space="preserve">fforts </w:t>
      </w:r>
      <w:r w:rsidR="00650C73" w:rsidRPr="00C23737">
        <w:rPr>
          <w:rFonts w:eastAsia="MS Mincho" w:cs="Times New Roman"/>
          <w:lang w:val="en-US" w:eastAsia="en-AU"/>
        </w:rPr>
        <w:t xml:space="preserve">to build social cohesion not only provide opportunities </w:t>
      </w:r>
      <w:r w:rsidR="00CB62F6" w:rsidRPr="00C23737">
        <w:rPr>
          <w:rFonts w:eastAsia="MS Mincho" w:cs="Times New Roman"/>
          <w:lang w:val="en-US" w:eastAsia="en-AU"/>
        </w:rPr>
        <w:t>to</w:t>
      </w:r>
      <w:r w:rsidR="00650C73" w:rsidRPr="00C23737">
        <w:rPr>
          <w:rFonts w:eastAsia="MS Mincho" w:cs="Times New Roman"/>
          <w:lang w:val="en-US" w:eastAsia="en-AU"/>
        </w:rPr>
        <w:t xml:space="preserve"> </w:t>
      </w:r>
      <w:r w:rsidR="00D30924" w:rsidRPr="00C23737">
        <w:rPr>
          <w:rFonts w:eastAsia="MS Mincho" w:cs="Times New Roman"/>
          <w:lang w:val="en-US" w:eastAsia="en-AU"/>
        </w:rPr>
        <w:t>strengthen community relationships</w:t>
      </w:r>
      <w:r w:rsidR="002F4224" w:rsidRPr="00C23737">
        <w:rPr>
          <w:rFonts w:eastAsia="MS Mincho" w:cs="Times New Roman"/>
          <w:lang w:val="en-US" w:eastAsia="en-AU"/>
        </w:rPr>
        <w:t>,</w:t>
      </w:r>
      <w:r w:rsidR="00D30924" w:rsidRPr="00C23737">
        <w:rPr>
          <w:rFonts w:eastAsia="MS Mincho" w:cs="Times New Roman"/>
          <w:lang w:val="en-US" w:eastAsia="en-AU"/>
        </w:rPr>
        <w:t xml:space="preserve"> but</w:t>
      </w:r>
      <w:r w:rsidR="00365E99" w:rsidRPr="00C23737">
        <w:rPr>
          <w:rFonts w:eastAsia="MS Mincho" w:cs="Times New Roman"/>
          <w:lang w:val="en-US" w:eastAsia="en-AU"/>
        </w:rPr>
        <w:t xml:space="preserve"> can</w:t>
      </w:r>
      <w:r w:rsidR="00650C73" w:rsidRPr="00C23737">
        <w:rPr>
          <w:rFonts w:eastAsia="MS Mincho" w:cs="Times New Roman"/>
          <w:lang w:val="en-US" w:eastAsia="en-AU"/>
        </w:rPr>
        <w:t xml:space="preserve"> also contribute to </w:t>
      </w:r>
      <w:r w:rsidR="00365E99" w:rsidRPr="00C23737">
        <w:rPr>
          <w:rFonts w:eastAsia="MS Mincho" w:cs="Times New Roman"/>
          <w:lang w:val="en-US" w:eastAsia="en-AU"/>
        </w:rPr>
        <w:t>preventing or countering extremism</w:t>
      </w:r>
      <w:r w:rsidR="00E14B2E" w:rsidRPr="00C23737">
        <w:rPr>
          <w:rFonts w:eastAsia="MS Mincho" w:cs="Times New Roman"/>
          <w:lang w:val="en-US" w:eastAsia="en-AU"/>
        </w:rPr>
        <w:t>.</w:t>
      </w:r>
      <w:r w:rsidR="001A4C8D" w:rsidRPr="00C23737">
        <w:rPr>
          <w:rStyle w:val="Rimandonotadichiusura"/>
          <w:rFonts w:eastAsia="MS Mincho" w:cs="Times New Roman"/>
          <w:lang w:val="en-US" w:eastAsia="en-AU"/>
        </w:rPr>
        <w:endnoteReference w:id="91"/>
      </w:r>
    </w:p>
    <w:p w14:paraId="5CA3A150" w14:textId="5D1C6913" w:rsidR="00645CD5" w:rsidRPr="00C23737" w:rsidRDefault="542DC947" w:rsidP="7B143024">
      <w:pPr>
        <w:rPr>
          <w:rFonts w:eastAsia="MS Mincho" w:cs="Times New Roman"/>
          <w:lang w:val="en-US" w:eastAsia="en-AU"/>
        </w:rPr>
      </w:pPr>
      <w:r w:rsidRPr="00C23737">
        <w:rPr>
          <w:rFonts w:eastAsia="MS Mincho" w:cs="Times New Roman"/>
          <w:lang w:val="en-US" w:eastAsia="en-AU"/>
        </w:rPr>
        <w:t>Participants across consultations and the National Survey</w:t>
      </w:r>
      <w:r w:rsidR="004D45E7" w:rsidRPr="00C23737">
        <w:rPr>
          <w:rFonts w:eastAsia="MS Mincho" w:cs="Times New Roman"/>
          <w:lang w:val="en-US" w:eastAsia="en-AU"/>
        </w:rPr>
        <w:t xml:space="preserve"> raised concerns with the Commission about what they described as the rise of right-wing ideology and the ongoing de</w:t>
      </w:r>
      <w:r w:rsidR="000D2A86" w:rsidRPr="00C23737">
        <w:rPr>
          <w:rFonts w:eastAsia="MS Mincho" w:cs="Times New Roman"/>
          <w:lang w:val="en-US" w:eastAsia="en-AU"/>
        </w:rPr>
        <w:t>-</w:t>
      </w:r>
      <w:r w:rsidR="004D45E7" w:rsidRPr="00C23737">
        <w:rPr>
          <w:rFonts w:eastAsia="MS Mincho" w:cs="Times New Roman"/>
          <w:lang w:val="en-US" w:eastAsia="en-AU"/>
        </w:rPr>
        <w:t xml:space="preserve">humanising and </w:t>
      </w:r>
      <w:r w:rsidR="00FE68EA" w:rsidRPr="00C23737">
        <w:rPr>
          <w:rFonts w:eastAsia="MS Mincho" w:cs="Times New Roman"/>
          <w:lang w:val="en-US" w:eastAsia="en-AU"/>
        </w:rPr>
        <w:t>‘</w:t>
      </w:r>
      <w:r w:rsidR="004D45E7" w:rsidRPr="00C23737">
        <w:rPr>
          <w:rFonts w:eastAsia="MS Mincho" w:cs="Times New Roman"/>
          <w:lang w:val="en-US" w:eastAsia="en-AU"/>
        </w:rPr>
        <w:t>othering</w:t>
      </w:r>
      <w:r w:rsidR="00FE68EA" w:rsidRPr="00C23737">
        <w:rPr>
          <w:rFonts w:eastAsia="MS Mincho" w:cs="Times New Roman"/>
          <w:lang w:val="en-US" w:eastAsia="en-AU"/>
        </w:rPr>
        <w:t>’</w:t>
      </w:r>
      <w:r w:rsidR="004D45E7" w:rsidRPr="00C23737">
        <w:rPr>
          <w:rFonts w:eastAsia="MS Mincho" w:cs="Times New Roman"/>
          <w:lang w:val="en-US" w:eastAsia="en-AU"/>
        </w:rPr>
        <w:t xml:space="preserve"> of Muslims in Australia.</w:t>
      </w:r>
    </w:p>
    <w:p w14:paraId="45E0B094" w14:textId="7DBE33DB" w:rsidR="698556D4" w:rsidRPr="00C23737" w:rsidRDefault="698556D4" w:rsidP="00731D6B">
      <w:pPr>
        <w:pStyle w:val="Rientronormale"/>
        <w:rPr>
          <w:lang w:val="en-US" w:eastAsia="en-AU"/>
        </w:rPr>
      </w:pPr>
      <w:r w:rsidRPr="00731D6B">
        <w:rPr>
          <w:rStyle w:val="Enfasicorsivo"/>
        </w:rPr>
        <w:t>It feels that far-right ideals are on the rise which means more hate and fear for minority groups. Unfortunately, I feel this approach is un</w:t>
      </w:r>
      <w:r w:rsidR="000D2A86" w:rsidRPr="00731D6B">
        <w:rPr>
          <w:rStyle w:val="Enfasicorsivo"/>
        </w:rPr>
        <w:t>-</w:t>
      </w:r>
      <w:r w:rsidRPr="00731D6B">
        <w:rPr>
          <w:rStyle w:val="Enfasicorsivo"/>
        </w:rPr>
        <w:t>Australian. To be Australian is to be accepting and welcoming; it makes me sad to see some groups want to turn us into middle</w:t>
      </w:r>
      <w:r w:rsidR="1BD172B8" w:rsidRPr="00731D6B">
        <w:rPr>
          <w:rStyle w:val="Enfasicorsivo"/>
        </w:rPr>
        <w:t xml:space="preserve"> </w:t>
      </w:r>
      <w:r w:rsidRPr="00731D6B">
        <w:rPr>
          <w:rStyle w:val="Enfasicorsivo"/>
        </w:rPr>
        <w:t>USA</w:t>
      </w:r>
      <w:r w:rsidRPr="00C23737">
        <w:rPr>
          <w:lang w:val="en-US" w:eastAsia="en-AU"/>
        </w:rPr>
        <w:t xml:space="preserve">. </w:t>
      </w:r>
      <w:r w:rsidR="00FE68EA" w:rsidRPr="00C23737">
        <w:rPr>
          <w:lang w:val="en-US" w:eastAsia="en-AU"/>
        </w:rPr>
        <w:t>—</w:t>
      </w:r>
      <w:r w:rsidRPr="00C23737">
        <w:rPr>
          <w:lang w:val="en-US" w:eastAsia="en-AU"/>
        </w:rPr>
        <w:t>Female</w:t>
      </w:r>
      <w:r w:rsidR="025F2978" w:rsidRPr="00C23737">
        <w:rPr>
          <w:lang w:val="en-US" w:eastAsia="en-AU"/>
        </w:rPr>
        <w:t xml:space="preserve"> National Survey participant</w:t>
      </w:r>
      <w:r w:rsidRPr="00C23737">
        <w:rPr>
          <w:lang w:val="en-US" w:eastAsia="en-AU"/>
        </w:rPr>
        <w:t>, aged 35</w:t>
      </w:r>
      <w:r w:rsidR="00FE68EA" w:rsidRPr="00C23737">
        <w:rPr>
          <w:lang w:val="en-US" w:eastAsia="en-AU"/>
        </w:rPr>
        <w:t>–</w:t>
      </w:r>
      <w:r w:rsidRPr="00C23737">
        <w:rPr>
          <w:lang w:val="en-US" w:eastAsia="en-AU"/>
        </w:rPr>
        <w:t>44</w:t>
      </w:r>
    </w:p>
    <w:p w14:paraId="0D47AEC2" w14:textId="2E31880F" w:rsidR="00645CD5" w:rsidRPr="00C23737" w:rsidRDefault="00A00369" w:rsidP="00731D6B">
      <w:pPr>
        <w:rPr>
          <w:lang w:val="en-US" w:eastAsia="en-AU"/>
        </w:rPr>
      </w:pPr>
      <w:r w:rsidRPr="00C23737">
        <w:rPr>
          <w:lang w:val="en-US" w:eastAsia="en-AU"/>
        </w:rPr>
        <w:t xml:space="preserve">Consultation participants </w:t>
      </w:r>
      <w:r w:rsidR="004D45E7" w:rsidRPr="00C23737">
        <w:rPr>
          <w:lang w:val="en-US" w:eastAsia="en-AU"/>
        </w:rPr>
        <w:t xml:space="preserve">described </w:t>
      </w:r>
      <w:r w:rsidR="63A2F292" w:rsidRPr="00C23737">
        <w:rPr>
          <w:lang w:val="en-US" w:eastAsia="en-AU"/>
        </w:rPr>
        <w:t>this rise</w:t>
      </w:r>
      <w:r w:rsidR="004D45E7" w:rsidRPr="00C23737">
        <w:rPr>
          <w:lang w:val="en-US" w:eastAsia="en-AU"/>
        </w:rPr>
        <w:t xml:space="preserve"> as being based on extreme racist and/or religious intolerance towards a Muslim individual or the larger Muslim community. </w:t>
      </w:r>
      <w:r w:rsidR="00645CD5" w:rsidRPr="00C23737">
        <w:rPr>
          <w:lang w:val="en-US" w:eastAsia="en-AU"/>
        </w:rPr>
        <w:t>Qualitative comments from the National Survey reflected th</w:t>
      </w:r>
      <w:r w:rsidR="00356DA9" w:rsidRPr="00C23737">
        <w:rPr>
          <w:lang w:val="en-US" w:eastAsia="en-AU"/>
        </w:rPr>
        <w:t>e</w:t>
      </w:r>
      <w:r w:rsidR="00645CD5" w:rsidRPr="00C23737">
        <w:rPr>
          <w:lang w:val="en-US" w:eastAsia="en-AU"/>
        </w:rPr>
        <w:t>s</w:t>
      </w:r>
      <w:r w:rsidR="00356DA9" w:rsidRPr="00C23737">
        <w:rPr>
          <w:lang w:val="en-US" w:eastAsia="en-AU"/>
        </w:rPr>
        <w:t>e sentiments</w:t>
      </w:r>
      <w:r w:rsidR="00645CD5" w:rsidRPr="00C23737">
        <w:rPr>
          <w:lang w:val="en-US" w:eastAsia="en-AU"/>
        </w:rPr>
        <w:t>.</w:t>
      </w:r>
    </w:p>
    <w:p w14:paraId="3613E4A1" w14:textId="64DF88E7" w:rsidR="00FA6B01" w:rsidRPr="00C23737" w:rsidRDefault="00645CD5" w:rsidP="00731D6B">
      <w:pPr>
        <w:pStyle w:val="Rientronormale"/>
        <w:rPr>
          <w:lang w:val="en-US" w:eastAsia="en-AU"/>
        </w:rPr>
      </w:pPr>
      <w:r w:rsidRPr="00731D6B">
        <w:rPr>
          <w:rStyle w:val="Enfasicorsivo"/>
        </w:rPr>
        <w:t>Racism and racist attitudes are becoming more and more acceptable and mainstream. When our politicians use parliamentary privilege to espouse their anti-Islamic and racist views confidently and with very little backlash from mainstream Australians this represents a huge backward step in my opinion</w:t>
      </w:r>
      <w:r w:rsidRPr="00C23737">
        <w:rPr>
          <w:lang w:val="en-US" w:eastAsia="en-AU"/>
        </w:rPr>
        <w:t xml:space="preserve">. </w:t>
      </w:r>
      <w:r w:rsidR="006C7A6F" w:rsidRPr="00C23737">
        <w:rPr>
          <w:lang w:val="en-US" w:eastAsia="en-AU"/>
        </w:rPr>
        <w:t>—</w:t>
      </w:r>
      <w:r w:rsidRPr="00C23737">
        <w:rPr>
          <w:lang w:val="en-US" w:eastAsia="en-AU"/>
        </w:rPr>
        <w:t>Female</w:t>
      </w:r>
      <w:r w:rsidR="12E98315" w:rsidRPr="00C23737">
        <w:rPr>
          <w:lang w:val="en-US" w:eastAsia="en-AU"/>
        </w:rPr>
        <w:t xml:space="preserve"> National</w:t>
      </w:r>
      <w:r w:rsidRPr="00C23737">
        <w:rPr>
          <w:lang w:val="en-US" w:eastAsia="en-AU"/>
        </w:rPr>
        <w:t xml:space="preserve"> Survey </w:t>
      </w:r>
      <w:r w:rsidR="00FA6B01" w:rsidRPr="00C23737">
        <w:rPr>
          <w:lang w:val="en-US" w:eastAsia="en-AU"/>
        </w:rPr>
        <w:t>participant aged 45</w:t>
      </w:r>
      <w:r w:rsidR="006C7A6F" w:rsidRPr="00C23737">
        <w:rPr>
          <w:lang w:val="en-US" w:eastAsia="en-AU"/>
        </w:rPr>
        <w:t>–</w:t>
      </w:r>
      <w:r w:rsidR="00FA6B01" w:rsidRPr="00C23737">
        <w:rPr>
          <w:lang w:val="en-US" w:eastAsia="en-AU"/>
        </w:rPr>
        <w:t>54</w:t>
      </w:r>
    </w:p>
    <w:p w14:paraId="361A783D" w14:textId="7CB51034" w:rsidR="00FA6B01" w:rsidRPr="00C23737" w:rsidRDefault="00FA6B01" w:rsidP="00C94F31">
      <w:pPr>
        <w:rPr>
          <w:lang w:val="en-US"/>
        </w:rPr>
      </w:pPr>
      <w:r w:rsidRPr="00C23737">
        <w:rPr>
          <w:lang w:val="en-US"/>
        </w:rPr>
        <w:t xml:space="preserve">Consultation participants </w:t>
      </w:r>
      <w:r w:rsidR="650E82F9" w:rsidRPr="00C23737">
        <w:rPr>
          <w:lang w:val="en-US"/>
        </w:rPr>
        <w:t>also made comments</w:t>
      </w:r>
      <w:r w:rsidRPr="00C23737">
        <w:rPr>
          <w:lang w:val="en-US"/>
        </w:rPr>
        <w:t xml:space="preserve"> on the lack of focus on right-wing extremism in comparison to Islamist extremism.</w:t>
      </w:r>
    </w:p>
    <w:p w14:paraId="308397CC" w14:textId="3EC04974" w:rsidR="00FA6B01" w:rsidRPr="00C23737" w:rsidRDefault="75ED9EBC" w:rsidP="00731D6B">
      <w:pPr>
        <w:pStyle w:val="Rientronormale"/>
        <w:rPr>
          <w:lang w:val="en-US" w:eastAsia="en-AU"/>
        </w:rPr>
      </w:pPr>
      <w:r w:rsidRPr="00731D6B">
        <w:rPr>
          <w:rStyle w:val="Enfasicorsivo"/>
        </w:rPr>
        <w:t xml:space="preserve">The last 20 years it has been about </w:t>
      </w:r>
      <w:r w:rsidR="006C7A6F" w:rsidRPr="00731D6B">
        <w:rPr>
          <w:rStyle w:val="Enfasicorsivo"/>
        </w:rPr>
        <w:t>‘</w:t>
      </w:r>
      <w:r w:rsidRPr="00731D6B">
        <w:rPr>
          <w:rStyle w:val="Enfasicorsivo"/>
        </w:rPr>
        <w:t>Muslim extremism</w:t>
      </w:r>
      <w:r w:rsidR="006C7A6F" w:rsidRPr="00731D6B">
        <w:rPr>
          <w:rStyle w:val="Enfasicorsivo"/>
        </w:rPr>
        <w:t>’</w:t>
      </w:r>
      <w:r w:rsidR="4BD61E6E" w:rsidRPr="00731D6B">
        <w:rPr>
          <w:rStyle w:val="Enfasicorsivo"/>
        </w:rPr>
        <w:t>,</w:t>
      </w:r>
      <w:r w:rsidRPr="00731D6B">
        <w:rPr>
          <w:rStyle w:val="Enfasicorsivo"/>
        </w:rPr>
        <w:t xml:space="preserve"> but people are seeing more right-wing violence now</w:t>
      </w:r>
      <w:r w:rsidR="006C7A6F" w:rsidRPr="00731D6B">
        <w:rPr>
          <w:rStyle w:val="Enfasicorsivo"/>
        </w:rPr>
        <w:t xml:space="preserve"> </w:t>
      </w:r>
      <w:r w:rsidRPr="00731D6B">
        <w:rPr>
          <w:rStyle w:val="Enfasicorsivo"/>
        </w:rPr>
        <w:t>… what are we going to do about this?</w:t>
      </w:r>
      <w:r w:rsidRPr="00C23737">
        <w:rPr>
          <w:lang w:val="en-US" w:eastAsia="en-AU"/>
        </w:rPr>
        <w:t xml:space="preserve"> </w:t>
      </w:r>
      <w:r w:rsidR="006C7A6F" w:rsidRPr="00C23737">
        <w:rPr>
          <w:lang w:val="en-US" w:eastAsia="en-AU"/>
        </w:rPr>
        <w:t>—</w:t>
      </w:r>
      <w:r w:rsidRPr="00C23737">
        <w:rPr>
          <w:lang w:val="en-US" w:eastAsia="en-AU"/>
        </w:rPr>
        <w:t>Adelaide consultation participant</w:t>
      </w:r>
    </w:p>
    <w:p w14:paraId="4A7916D3" w14:textId="29B07C44" w:rsidR="6DB7D6BB" w:rsidRPr="00C23737" w:rsidRDefault="6C05FDCA" w:rsidP="00731D6B">
      <w:pPr>
        <w:pStyle w:val="Rientronormale"/>
        <w:rPr>
          <w:lang w:val="en-US" w:eastAsia="en-AU"/>
        </w:rPr>
      </w:pPr>
      <w:r w:rsidRPr="00731D6B">
        <w:rPr>
          <w:rStyle w:val="Enfasicorsivo"/>
        </w:rPr>
        <w:t>Australian foreign policy impacts on the domestic Muslim community. When the Australian Government does not recognise and call out the discriminat</w:t>
      </w:r>
      <w:r w:rsidR="00C96FD4" w:rsidRPr="00731D6B">
        <w:rPr>
          <w:rStyle w:val="Enfasicorsivo"/>
        </w:rPr>
        <w:t>ory</w:t>
      </w:r>
      <w:r w:rsidRPr="00731D6B">
        <w:rPr>
          <w:rStyle w:val="Enfasicorsivo"/>
        </w:rPr>
        <w:t xml:space="preserve"> actions of other countries, Muslim communities fear that Australia is tacitly endorsing this discrimination</w:t>
      </w:r>
      <w:r w:rsidRPr="00C23737">
        <w:rPr>
          <w:lang w:val="en-US" w:eastAsia="en-AU"/>
        </w:rPr>
        <w:t xml:space="preserve">. </w:t>
      </w:r>
      <w:r w:rsidR="006C7A6F" w:rsidRPr="00C23737">
        <w:rPr>
          <w:lang w:val="en-US" w:eastAsia="en-AU"/>
        </w:rPr>
        <w:t>—</w:t>
      </w:r>
      <w:r w:rsidRPr="00C23737">
        <w:rPr>
          <w:lang w:val="en-US" w:eastAsia="en-AU"/>
        </w:rPr>
        <w:t>Canberra consultation participant</w:t>
      </w:r>
    </w:p>
    <w:p w14:paraId="7F3E8152" w14:textId="5EFF5A8E" w:rsidR="75ED9EBC" w:rsidRPr="00C23737" w:rsidRDefault="75ED9EBC" w:rsidP="2347E275">
      <w:pPr>
        <w:rPr>
          <w:rFonts w:eastAsia="MS Mincho" w:cs="Times New Roman"/>
          <w:lang w:val="en-US" w:eastAsia="en-AU"/>
        </w:rPr>
      </w:pPr>
      <w:r w:rsidRPr="00C23737" w:rsidDel="07D416A6">
        <w:rPr>
          <w:rFonts w:eastAsia="MS Mincho" w:cs="Times New Roman"/>
          <w:lang w:val="en-US" w:eastAsia="en-AU"/>
        </w:rPr>
        <w:t>A</w:t>
      </w:r>
      <w:r w:rsidRPr="00C23737">
        <w:rPr>
          <w:rFonts w:eastAsia="MS Mincho" w:cs="Times New Roman"/>
          <w:lang w:val="en-US" w:eastAsia="en-AU"/>
        </w:rPr>
        <w:t xml:space="preserve"> participant from the Adelaide consultations noted that the Christchurch terrorist attack was the first time they felt that wearing Muslim clothing was not associated with being a ‘culprit’.</w:t>
      </w:r>
    </w:p>
    <w:p w14:paraId="4836515A" w14:textId="3B6FAD0F" w:rsidR="0053732B" w:rsidRPr="00C23737" w:rsidRDefault="13FDC1F8" w:rsidP="00C16596">
      <w:pPr>
        <w:rPr>
          <w:rFonts w:cs="Open Sans"/>
          <w:lang w:val="en-US"/>
        </w:rPr>
      </w:pPr>
      <w:r w:rsidRPr="00C23737">
        <w:rPr>
          <w:rFonts w:cs="Open Sans"/>
          <w:lang w:val="en-US"/>
        </w:rPr>
        <w:t xml:space="preserve">In the Australian Security Intelligence Organisation’s (ASIO) most recent </w:t>
      </w:r>
      <w:r w:rsidRPr="00C23737">
        <w:rPr>
          <w:rFonts w:cs="Open Sans"/>
          <w:i/>
          <w:iCs/>
          <w:lang w:val="en-US"/>
        </w:rPr>
        <w:t xml:space="preserve">Annual Threat Assessment Address, </w:t>
      </w:r>
      <w:r w:rsidRPr="00C23737">
        <w:rPr>
          <w:rFonts w:cs="Open Sans"/>
          <w:lang w:val="en-US"/>
        </w:rPr>
        <w:t>the threat of such extremism was acknowledged. The assessment indicated, for example, that ‘far right violence’ represents a serious, increasing and evolving threat to security.</w:t>
      </w:r>
      <w:r w:rsidR="008C05F0" w:rsidRPr="00C94F31">
        <w:rPr>
          <w:rStyle w:val="Rimandonotadichiusura"/>
        </w:rPr>
        <w:endnoteReference w:id="92"/>
      </w:r>
    </w:p>
    <w:p w14:paraId="164DFF37" w14:textId="0DB086F6" w:rsidR="008C05F0" w:rsidRPr="00C23737" w:rsidRDefault="61EA75F5" w:rsidP="00C16596">
      <w:pPr>
        <w:rPr>
          <w:rFonts w:cs="Open Sans"/>
        </w:rPr>
      </w:pPr>
      <w:r w:rsidRPr="00C23737">
        <w:rPr>
          <w:rFonts w:cs="Open Sans"/>
          <w:lang w:val="en-US"/>
        </w:rPr>
        <w:t xml:space="preserve">In </w:t>
      </w:r>
      <w:r w:rsidR="1ED18D86" w:rsidRPr="00C23737">
        <w:rPr>
          <w:rFonts w:cs="Open Sans"/>
          <w:lang w:val="en-US"/>
        </w:rPr>
        <w:t>its</w:t>
      </w:r>
      <w:r w:rsidRPr="00C23737">
        <w:rPr>
          <w:rFonts w:cs="Open Sans"/>
          <w:lang w:val="en-US"/>
        </w:rPr>
        <w:t xml:space="preserve"> </w:t>
      </w:r>
      <w:r w:rsidR="58820115" w:rsidRPr="00C23737">
        <w:rPr>
          <w:rFonts w:cs="Open Sans"/>
          <w:lang w:val="en-US"/>
        </w:rPr>
        <w:t xml:space="preserve">submission to </w:t>
      </w:r>
      <w:r w:rsidR="08E79ED7" w:rsidRPr="00C23737">
        <w:rPr>
          <w:rFonts w:cs="Open Sans"/>
          <w:lang w:val="en-US"/>
        </w:rPr>
        <w:t>a</w:t>
      </w:r>
      <w:r w:rsidR="58820115" w:rsidRPr="00C23737">
        <w:rPr>
          <w:rFonts w:cs="Open Sans"/>
          <w:lang w:val="en-US"/>
        </w:rPr>
        <w:t xml:space="preserve"> Parliamentary Joint Committee on Intelligence and Security </w:t>
      </w:r>
      <w:r w:rsidR="2AAA9257" w:rsidRPr="00C23737">
        <w:rPr>
          <w:rFonts w:cs="Open Sans"/>
          <w:lang w:val="en-US"/>
        </w:rPr>
        <w:t>I</w:t>
      </w:r>
      <w:r w:rsidR="58820115" w:rsidRPr="00C23737">
        <w:rPr>
          <w:rFonts w:cs="Open Sans"/>
          <w:lang w:val="en-US"/>
        </w:rPr>
        <w:t xml:space="preserve">nquiry into </w:t>
      </w:r>
      <w:r w:rsidR="32D19C55" w:rsidRPr="00C23737">
        <w:rPr>
          <w:rFonts w:cs="Open Sans"/>
          <w:lang w:val="en-US"/>
        </w:rPr>
        <w:t>extremist movements and radicalism in Australia</w:t>
      </w:r>
      <w:r w:rsidR="08E79ED7" w:rsidRPr="00C23737">
        <w:rPr>
          <w:rFonts w:cs="Open Sans"/>
          <w:lang w:val="en-US"/>
        </w:rPr>
        <w:t>,</w:t>
      </w:r>
      <w:r w:rsidR="32D19C55" w:rsidRPr="00C23737">
        <w:rPr>
          <w:rFonts w:cs="Open Sans"/>
          <w:lang w:val="en-US"/>
        </w:rPr>
        <w:t xml:space="preserve"> ASIO indicated that </w:t>
      </w:r>
      <w:r w:rsidR="08E79ED7" w:rsidRPr="00C23737">
        <w:rPr>
          <w:rFonts w:cs="Open Sans"/>
          <w:lang w:val="en-US"/>
        </w:rPr>
        <w:t>‘</w:t>
      </w:r>
      <w:r w:rsidR="08E79ED7" w:rsidRPr="00C23737">
        <w:rPr>
          <w:rFonts w:cs="Open Sans"/>
        </w:rPr>
        <w:t>the threat from extreme right-wing groups and individuals in Australia has increased, and ASIO continues to see more people drawn to and adopting extreme right-wing ideologies. The 2019 attack continues to be drawn on for inspiration by right-wing extremists, both in Australia and internationally’.</w:t>
      </w:r>
      <w:r w:rsidR="00A8068E" w:rsidRPr="00C23737">
        <w:rPr>
          <w:rStyle w:val="Rimandonotadichiusura"/>
          <w:rFonts w:cs="Open Sans"/>
        </w:rPr>
        <w:endnoteReference w:id="93"/>
      </w:r>
    </w:p>
    <w:p w14:paraId="49449CC6" w14:textId="464EFAFB" w:rsidR="008C05F0" w:rsidRPr="00D5126C" w:rsidRDefault="13FDC1F8" w:rsidP="00D5126C">
      <w:r w:rsidRPr="00D5126C">
        <w:rPr>
          <w:lang w:val="en-US"/>
        </w:rPr>
        <w:t xml:space="preserve">The Director-General of Security </w:t>
      </w:r>
      <w:r w:rsidR="46DB2855" w:rsidRPr="00D5126C">
        <w:rPr>
          <w:lang w:val="en-US"/>
        </w:rPr>
        <w:t xml:space="preserve">has </w:t>
      </w:r>
      <w:r w:rsidRPr="00D5126C">
        <w:rPr>
          <w:lang w:val="en-US"/>
        </w:rPr>
        <w:t>also acknowledged this threat and outlined the significant resourcing allocated by ASIO to combat it.</w:t>
      </w:r>
      <w:r w:rsidR="008C05F0" w:rsidRPr="00D5126C">
        <w:rPr>
          <w:rStyle w:val="Rimandonotadichiusura"/>
        </w:rPr>
        <w:endnoteReference w:id="94"/>
      </w:r>
    </w:p>
    <w:p w14:paraId="492B4AF5" w14:textId="1AAFD1D5" w:rsidR="00306750" w:rsidRPr="00D5126C" w:rsidRDefault="700B3A7A" w:rsidP="00D5126C">
      <w:pPr>
        <w:rPr>
          <w:color w:val="000000"/>
        </w:rPr>
      </w:pPr>
      <w:r w:rsidRPr="00D5126C">
        <w:t xml:space="preserve">The Victorian Legislative Assembly Legal and Social Issues Committee </w:t>
      </w:r>
      <w:r w:rsidR="7EF17B4B" w:rsidRPr="00D5126C">
        <w:t xml:space="preserve">Inquiry into </w:t>
      </w:r>
      <w:r w:rsidRPr="00D5126C">
        <w:t>Anti-Vilification Protections also heard evidence of a rise in far-right extremism.</w:t>
      </w:r>
      <w:r w:rsidR="005F3317" w:rsidRPr="00D5126C">
        <w:rPr>
          <w:rStyle w:val="Rimandonotadichiusura"/>
        </w:rPr>
        <w:endnoteReference w:id="95"/>
      </w:r>
    </w:p>
    <w:p w14:paraId="388B8500" w14:textId="67136902" w:rsidR="004D45E7" w:rsidRPr="00C23737" w:rsidRDefault="602D6976" w:rsidP="2347E275">
      <w:pPr>
        <w:rPr>
          <w:rFonts w:cs="Open Sans"/>
        </w:rPr>
      </w:pPr>
      <w:r w:rsidRPr="00C23737">
        <w:rPr>
          <w:rFonts w:cs="Open Sans"/>
        </w:rPr>
        <w:t>A consultation participant spoke of his experiences engaging with members of a far-right rally at an anti-racism protest during the 2016 federal election.</w:t>
      </w:r>
    </w:p>
    <w:p w14:paraId="141117B3" w14:textId="1DE9A82B" w:rsidR="004D45E7" w:rsidRPr="00C23737" w:rsidRDefault="602D6976" w:rsidP="00731D6B">
      <w:pPr>
        <w:pStyle w:val="Rientronormale"/>
      </w:pPr>
      <w:r w:rsidRPr="00731D6B">
        <w:rPr>
          <w:rStyle w:val="Enfasicorsivo"/>
        </w:rPr>
        <w:t>I heard profanities. I heard that they will vote to eradicate Islam in this country. I</w:t>
      </w:r>
      <w:r w:rsidR="00C94F31" w:rsidRPr="00731D6B">
        <w:rPr>
          <w:rStyle w:val="Enfasicorsivo"/>
        </w:rPr>
        <w:t> </w:t>
      </w:r>
      <w:r w:rsidRPr="00731D6B">
        <w:rPr>
          <w:rStyle w:val="Enfasicorsivo"/>
        </w:rPr>
        <w:t>asked the AFP [Australian Federal Police] to speak to the rally. I said to them that we need to reach out and speak to them. They were angry. The AFP didn’t do anything</w:t>
      </w:r>
      <w:r w:rsidRPr="00C23737">
        <w:t xml:space="preserve">. </w:t>
      </w:r>
      <w:r w:rsidR="00555D44" w:rsidRPr="00C23737">
        <w:t>—</w:t>
      </w:r>
      <w:r w:rsidR="700A068E" w:rsidRPr="00C23737">
        <w:t>Canberra</w:t>
      </w:r>
      <w:r w:rsidRPr="00C23737">
        <w:t xml:space="preserve"> consultation participant</w:t>
      </w:r>
    </w:p>
    <w:p w14:paraId="40F20F89" w14:textId="319D945E" w:rsidR="004D45E7" w:rsidRPr="00C23737" w:rsidRDefault="6BD3245A" w:rsidP="004D45E7">
      <w:pPr>
        <w:rPr>
          <w:rFonts w:cs="Open Sans"/>
        </w:rPr>
      </w:pPr>
      <w:r w:rsidRPr="00C23737">
        <w:rPr>
          <w:rFonts w:cs="Open Sans"/>
        </w:rPr>
        <w:t>The stories that were shared during the consultations were supported by the findings of the project survey which found that the rise of far-right extremist ideology was a main concern amongst Australian Muslims, with three in four agreeing that the ‘far-right is becoming more vocal in Australia’</w:t>
      </w:r>
      <w:r w:rsidR="127F5FB5" w:rsidRPr="00C23737">
        <w:rPr>
          <w:rFonts w:cs="Open Sans"/>
        </w:rPr>
        <w:t>.</w:t>
      </w:r>
    </w:p>
    <w:p w14:paraId="019937DE" w14:textId="06F7C127" w:rsidR="0093368E" w:rsidRPr="00C23737" w:rsidRDefault="0093368E" w:rsidP="003A4114">
      <w:pPr>
        <w:rPr>
          <w:rFonts w:cs="Open Sans"/>
        </w:rPr>
      </w:pPr>
      <w:r w:rsidRPr="00C23737">
        <w:rPr>
          <w:rFonts w:cs="Open Sans"/>
        </w:rPr>
        <w:t xml:space="preserve">Most consultation participants were aware of the Islamophobia Register and pointed to its </w:t>
      </w:r>
      <w:r w:rsidR="00CB0DB3" w:rsidRPr="00C23737">
        <w:rPr>
          <w:rFonts w:cs="Open Sans"/>
        </w:rPr>
        <w:t>reporting</w:t>
      </w:r>
      <w:r w:rsidRPr="00C23737">
        <w:rPr>
          <w:rFonts w:cs="Open Sans"/>
        </w:rPr>
        <w:t xml:space="preserve"> as a reliable record</w:t>
      </w:r>
      <w:r w:rsidR="00CB0DB3" w:rsidRPr="00C23737">
        <w:rPr>
          <w:rFonts w:cs="Open Sans"/>
        </w:rPr>
        <w:t>,</w:t>
      </w:r>
      <w:r w:rsidRPr="00C23737">
        <w:rPr>
          <w:rFonts w:cs="Open Sans"/>
        </w:rPr>
        <w:t xml:space="preserve"> collecting data on the community impacts of the increased threat of far-right extremism to Australian Muslims</w:t>
      </w:r>
      <w:r w:rsidR="00C3137E" w:rsidRPr="00C23737">
        <w:rPr>
          <w:rFonts w:cs="Open Sans"/>
        </w:rPr>
        <w:t>.</w:t>
      </w:r>
    </w:p>
    <w:p w14:paraId="01B30A40" w14:textId="1EE01FAB" w:rsidR="00006B09" w:rsidRPr="00C23737" w:rsidRDefault="127F5FB5" w:rsidP="003A4114">
      <w:pPr>
        <w:rPr>
          <w:rFonts w:cs="Open Sans"/>
          <w:lang w:val="en-US"/>
        </w:rPr>
      </w:pPr>
      <w:r w:rsidRPr="00C23737">
        <w:rPr>
          <w:rFonts w:cs="Open Sans"/>
          <w:lang w:val="en-US"/>
        </w:rPr>
        <w:t xml:space="preserve">The Islamophobia Register’s </w:t>
      </w:r>
      <w:r w:rsidRPr="00C94F31">
        <w:rPr>
          <w:rStyle w:val="Enfasicorsivo"/>
        </w:rPr>
        <w:t>Islamophobia in Australia Report 2019</w:t>
      </w:r>
      <w:r w:rsidRPr="00C23737">
        <w:rPr>
          <w:rFonts w:cs="Open Sans"/>
          <w:lang w:val="en-US"/>
        </w:rPr>
        <w:t xml:space="preserve"> provides evidence to support this concern</w:t>
      </w:r>
      <w:r w:rsidR="345F0F1B" w:rsidRPr="00C23737">
        <w:rPr>
          <w:rFonts w:cs="Open Sans"/>
          <w:lang w:val="en-US"/>
        </w:rPr>
        <w:t xml:space="preserve"> about an increased threat of extremism</w:t>
      </w:r>
      <w:r w:rsidRPr="00C23737">
        <w:rPr>
          <w:rFonts w:cs="Open Sans"/>
          <w:lang w:val="en-US"/>
        </w:rPr>
        <w:t>, finding that the most severe level of hate,</w:t>
      </w:r>
      <w:r w:rsidR="00C94F31">
        <w:rPr>
          <w:rFonts w:cs="Open Sans"/>
          <w:lang w:val="en-US"/>
        </w:rPr>
        <w:t xml:space="preserve"> </w:t>
      </w:r>
      <w:r w:rsidRPr="00C23737">
        <w:rPr>
          <w:rFonts w:cs="Open Sans"/>
          <w:lang w:val="en-US"/>
        </w:rPr>
        <w:t>that is ‘wanting to kill and/or harm Muslims’, was the most dominant rhetoric reported to the Register, making up one-quarter of online cases of Islamophobia. The intensity of hate rhetoric was also present in cases in the physical world reported to the Register, with 11</w:t>
      </w:r>
      <w:r w:rsidR="003A4114" w:rsidRPr="00C23737">
        <w:rPr>
          <w:rFonts w:cs="Open Sans"/>
          <w:lang w:val="en-US"/>
        </w:rPr>
        <w:t>%</w:t>
      </w:r>
      <w:r w:rsidRPr="00C23737">
        <w:rPr>
          <w:rFonts w:cs="Open Sans"/>
          <w:lang w:val="en-US"/>
        </w:rPr>
        <w:t xml:space="preserve"> of those cases including death threats.</w:t>
      </w:r>
      <w:r w:rsidR="004D45E7" w:rsidRPr="00C94F31">
        <w:rPr>
          <w:rStyle w:val="Rimandonotadichiusura"/>
        </w:rPr>
        <w:endnoteReference w:id="96"/>
      </w:r>
    </w:p>
    <w:tbl>
      <w:tblPr>
        <w:tblStyle w:val="Grigliatabella"/>
        <w:tblW w:w="0" w:type="auto"/>
        <w:tblLook w:val="04A0" w:firstRow="1" w:lastRow="0" w:firstColumn="1" w:lastColumn="0" w:noHBand="0" w:noVBand="1"/>
      </w:tblPr>
      <w:tblGrid>
        <w:gridCol w:w="9016"/>
      </w:tblGrid>
      <w:tr w:rsidR="00006B09" w:rsidRPr="00C23737" w14:paraId="200375C0" w14:textId="77777777" w:rsidTr="00006B09">
        <w:tc>
          <w:tcPr>
            <w:tcW w:w="9016" w:type="dxa"/>
          </w:tcPr>
          <w:p w14:paraId="433A9027" w14:textId="77777777" w:rsidR="00006B09" w:rsidRPr="00E64017" w:rsidRDefault="00006B09" w:rsidP="00225052">
            <w:pPr>
              <w:pStyle w:val="Titolo3"/>
              <w:outlineLvl w:val="2"/>
            </w:pPr>
            <w:r w:rsidRPr="00E64017">
              <w:t>Case study—Extremism</w:t>
            </w:r>
          </w:p>
          <w:p w14:paraId="18C03023" w14:textId="28CB73DB" w:rsidR="00006B09" w:rsidRPr="00C23737" w:rsidRDefault="00006B09" w:rsidP="00C94F31">
            <w:r w:rsidRPr="00E64017">
              <w:rPr>
                <w:szCs w:val="24"/>
              </w:rPr>
              <w:t>A Muslim man reported an incident on a</w:t>
            </w:r>
            <w:r w:rsidR="00C94F31" w:rsidRPr="00E64017">
              <w:rPr>
                <w:szCs w:val="24"/>
              </w:rPr>
              <w:t xml:space="preserve"> </w:t>
            </w:r>
            <w:r w:rsidRPr="00E64017">
              <w:rPr>
                <w:szCs w:val="24"/>
              </w:rPr>
              <w:t>train trip he took with his wife and three children, all aged under ten. His wife wears the hijab. Another man on the train approached the family and asked if they were Muslim. When he found out they were, he verbally abused the parents. He</w:t>
            </w:r>
            <w:r w:rsidR="00C94F31" w:rsidRPr="00E64017">
              <w:rPr>
                <w:szCs w:val="24"/>
              </w:rPr>
              <w:t xml:space="preserve"> </w:t>
            </w:r>
            <w:r w:rsidRPr="00E64017">
              <w:rPr>
                <w:szCs w:val="24"/>
              </w:rPr>
              <w:t>then approached the children and said he would ‘love to kill them all’. The man told the Islamophobia Register: ‘I cannot forget that journey for my entire life as I was sitting helplessly and watching him abuse myself, my wife and my children’.</w:t>
            </w:r>
            <w:r w:rsidRPr="00731D6B">
              <w:rPr>
                <w:rStyle w:val="Rimandonotadichiusura"/>
              </w:rPr>
              <w:endnoteReference w:id="97"/>
            </w:r>
          </w:p>
        </w:tc>
      </w:tr>
    </w:tbl>
    <w:p w14:paraId="3C745EC3" w14:textId="77777777" w:rsidR="00006B09" w:rsidRPr="00C23737" w:rsidRDefault="00006B09" w:rsidP="003A4114">
      <w:pPr>
        <w:rPr>
          <w:rFonts w:cs="Open Sans"/>
        </w:rPr>
      </w:pPr>
    </w:p>
    <w:p w14:paraId="31DEAEEB" w14:textId="54CDCFFB" w:rsidR="00DF3C9F" w:rsidRPr="00C23737" w:rsidRDefault="008D642F" w:rsidP="002D0A03">
      <w:pPr>
        <w:pStyle w:val="Titolo1"/>
      </w:pPr>
      <w:bookmarkStart w:id="58" w:name="_Toc76715596"/>
      <w:r w:rsidRPr="00C23737">
        <w:t xml:space="preserve">Chapter </w:t>
      </w:r>
      <w:r w:rsidR="005E2BAC" w:rsidRPr="00C23737">
        <w:t>7</w:t>
      </w:r>
      <w:r w:rsidRPr="00C23737">
        <w:t xml:space="preserve">: </w:t>
      </w:r>
      <w:r w:rsidR="006B151F" w:rsidRPr="00C23737">
        <w:t>Media and political narrative</w:t>
      </w:r>
      <w:r w:rsidR="00C032B2" w:rsidRPr="00C23737">
        <w:t>s</w:t>
      </w:r>
      <w:bookmarkEnd w:id="58"/>
    </w:p>
    <w:p w14:paraId="5A6B9B6C" w14:textId="470386DB" w:rsidR="004C5920" w:rsidRPr="00C23737" w:rsidRDefault="00DF3C9F" w:rsidP="00DF3C9F">
      <w:pPr>
        <w:rPr>
          <w:rFonts w:cs="Open Sans"/>
        </w:rPr>
      </w:pPr>
      <w:r w:rsidRPr="00C23737">
        <w:rPr>
          <w:rFonts w:cs="Open Sans"/>
        </w:rPr>
        <w:t xml:space="preserve">A consistent theme </w:t>
      </w:r>
      <w:r w:rsidR="003C4E34" w:rsidRPr="00C23737">
        <w:rPr>
          <w:rFonts w:cs="Open Sans"/>
        </w:rPr>
        <w:t xml:space="preserve">raised by </w:t>
      </w:r>
      <w:r w:rsidR="00AF7C28" w:rsidRPr="00C23737">
        <w:rPr>
          <w:rFonts w:cs="Open Sans"/>
        </w:rPr>
        <w:t>participants acros</w:t>
      </w:r>
      <w:r w:rsidRPr="00C23737">
        <w:rPr>
          <w:rFonts w:cs="Open Sans"/>
        </w:rPr>
        <w:t xml:space="preserve">s </w:t>
      </w:r>
      <w:r w:rsidR="00AF7C28" w:rsidRPr="00C23737">
        <w:rPr>
          <w:rFonts w:cs="Open Sans"/>
        </w:rPr>
        <w:t>the country</w:t>
      </w:r>
      <w:r w:rsidR="0060379E" w:rsidRPr="00C23737">
        <w:rPr>
          <w:rFonts w:cs="Open Sans"/>
        </w:rPr>
        <w:t xml:space="preserve"> </w:t>
      </w:r>
      <w:r w:rsidR="003C4E34" w:rsidRPr="00C23737">
        <w:rPr>
          <w:rFonts w:cs="Open Sans"/>
        </w:rPr>
        <w:t>during the consultation process</w:t>
      </w:r>
      <w:r w:rsidR="0033136C" w:rsidRPr="00C23737">
        <w:rPr>
          <w:rFonts w:cs="Open Sans"/>
        </w:rPr>
        <w:t>,</w:t>
      </w:r>
      <w:r w:rsidR="003C4E34" w:rsidRPr="00C23737">
        <w:rPr>
          <w:rFonts w:cs="Open Sans"/>
        </w:rPr>
        <w:t xml:space="preserve"> was </w:t>
      </w:r>
      <w:r w:rsidRPr="00C23737">
        <w:rPr>
          <w:rFonts w:cs="Open Sans"/>
        </w:rPr>
        <w:t>concern about the impact of media and political narrative</w:t>
      </w:r>
      <w:r w:rsidR="00C032B2" w:rsidRPr="00C23737">
        <w:rPr>
          <w:rFonts w:cs="Open Sans"/>
        </w:rPr>
        <w:t>s</w:t>
      </w:r>
      <w:r w:rsidRPr="00C23737">
        <w:rPr>
          <w:rFonts w:cs="Open Sans"/>
        </w:rPr>
        <w:t xml:space="preserve"> on the safety and wellbeing of community members and how the broader Australian community perceived and reacted to Australian Muslim communities.</w:t>
      </w:r>
    </w:p>
    <w:p w14:paraId="1A3D9D75" w14:textId="260C3E1E" w:rsidR="00F26893" w:rsidRPr="00C23737" w:rsidRDefault="00F26893" w:rsidP="00DF3C9F">
      <w:pPr>
        <w:rPr>
          <w:rFonts w:cs="Open Sans"/>
        </w:rPr>
      </w:pPr>
      <w:r w:rsidRPr="00C23737">
        <w:rPr>
          <w:rFonts w:cs="Open Sans"/>
        </w:rPr>
        <w:t>Many consultation participants pointed to the media analysis work completed by not-for-profit organisation, All Together Now</w:t>
      </w:r>
      <w:r w:rsidR="00975F04" w:rsidRPr="00C23737">
        <w:rPr>
          <w:rFonts w:cs="Open Sans"/>
        </w:rPr>
        <w:t>,</w:t>
      </w:r>
      <w:r w:rsidRPr="00C23737">
        <w:rPr>
          <w:rFonts w:cs="Open Sans"/>
        </w:rPr>
        <w:t xml:space="preserve"> as reflecting the kind of dangerous narrative</w:t>
      </w:r>
      <w:r w:rsidR="00975F04" w:rsidRPr="00C23737">
        <w:rPr>
          <w:rFonts w:cs="Open Sans"/>
        </w:rPr>
        <w:t>s</w:t>
      </w:r>
      <w:r w:rsidRPr="00C23737">
        <w:rPr>
          <w:rFonts w:cs="Open Sans"/>
        </w:rPr>
        <w:t xml:space="preserve"> they were referring to and which has serious consequences for Australian Muslims.</w:t>
      </w:r>
    </w:p>
    <w:p w14:paraId="0481080C" w14:textId="38016291" w:rsidR="004D3A19" w:rsidRPr="00C23737" w:rsidRDefault="00225052" w:rsidP="00225052">
      <w:pPr>
        <w:pStyle w:val="Titolo2"/>
      </w:pPr>
      <w:bookmarkStart w:id="59" w:name="_Toc76715597"/>
      <w:r>
        <w:t>7.1</w:t>
      </w:r>
      <w:r>
        <w:tab/>
      </w:r>
      <w:r w:rsidR="004D3A19" w:rsidRPr="00C23737">
        <w:t>Unbalanced reporting</w:t>
      </w:r>
      <w:bookmarkEnd w:id="59"/>
    </w:p>
    <w:p w14:paraId="266E39F2" w14:textId="010B4644" w:rsidR="00321067" w:rsidRPr="00C23737" w:rsidRDefault="0014657F" w:rsidP="00321067">
      <w:pPr>
        <w:rPr>
          <w:rFonts w:cs="Open Sans"/>
        </w:rPr>
      </w:pPr>
      <w:r w:rsidRPr="00C23737">
        <w:rPr>
          <w:rFonts w:cs="Open Sans"/>
        </w:rPr>
        <w:t>Co</w:t>
      </w:r>
      <w:r w:rsidR="00152449" w:rsidRPr="00C23737">
        <w:rPr>
          <w:rFonts w:cs="Open Sans"/>
        </w:rPr>
        <w:t>nsultation</w:t>
      </w:r>
      <w:r w:rsidRPr="00C23737">
        <w:rPr>
          <w:rFonts w:cs="Open Sans"/>
        </w:rPr>
        <w:t xml:space="preserve"> </w:t>
      </w:r>
      <w:r w:rsidR="00152449" w:rsidRPr="00C23737">
        <w:rPr>
          <w:rFonts w:cs="Open Sans"/>
        </w:rPr>
        <w:t xml:space="preserve">participants </w:t>
      </w:r>
      <w:r w:rsidRPr="00C23737">
        <w:rPr>
          <w:rFonts w:cs="Open Sans"/>
        </w:rPr>
        <w:t>noted th</w:t>
      </w:r>
      <w:r w:rsidR="00520675" w:rsidRPr="00C23737">
        <w:rPr>
          <w:rFonts w:cs="Open Sans"/>
        </w:rPr>
        <w:t xml:space="preserve">at </w:t>
      </w:r>
      <w:r w:rsidR="00107B9F" w:rsidRPr="00C23737">
        <w:rPr>
          <w:rFonts w:cs="Open Sans"/>
        </w:rPr>
        <w:t xml:space="preserve">media coverage of Australian Muslims was </w:t>
      </w:r>
      <w:r w:rsidR="009F1411" w:rsidRPr="00C23737">
        <w:rPr>
          <w:rFonts w:cs="Open Sans"/>
        </w:rPr>
        <w:t>overwhelmingly</w:t>
      </w:r>
      <w:r w:rsidR="00F11A3E" w:rsidRPr="00C23737">
        <w:rPr>
          <w:rFonts w:cs="Open Sans"/>
        </w:rPr>
        <w:t xml:space="preserve"> </w:t>
      </w:r>
      <w:r w:rsidR="00107B9F" w:rsidRPr="00C23737">
        <w:rPr>
          <w:rFonts w:cs="Open Sans"/>
        </w:rPr>
        <w:t>negative</w:t>
      </w:r>
      <w:r w:rsidR="00BE7E36" w:rsidRPr="00C23737">
        <w:rPr>
          <w:rFonts w:cs="Open Sans"/>
        </w:rPr>
        <w:t xml:space="preserve">. </w:t>
      </w:r>
      <w:r w:rsidR="00321067" w:rsidRPr="00C23737">
        <w:rPr>
          <w:rFonts w:cs="Open Sans"/>
        </w:rPr>
        <w:t xml:space="preserve">The media’s portrayal of Muslims was seen </w:t>
      </w:r>
      <w:r w:rsidR="007367D0" w:rsidRPr="00C23737">
        <w:rPr>
          <w:rFonts w:cs="Open Sans"/>
        </w:rPr>
        <w:t xml:space="preserve">by participants </w:t>
      </w:r>
      <w:r w:rsidR="00321067" w:rsidRPr="00C23737">
        <w:rPr>
          <w:rFonts w:cs="Open Sans"/>
        </w:rPr>
        <w:t>as unfair, inflammatory and biased towards an Islamophobic agenda. Nearly nine in ten (86</w:t>
      </w:r>
      <w:r w:rsidR="004C22A2" w:rsidRPr="00C23737">
        <w:rPr>
          <w:rFonts w:cs="Open Sans"/>
        </w:rPr>
        <w:t>%</w:t>
      </w:r>
      <w:r w:rsidR="00321067" w:rsidRPr="00C23737">
        <w:rPr>
          <w:rFonts w:cs="Open Sans"/>
        </w:rPr>
        <w:t>) respondents agreed that the Australian media paints an unfair portrayal of Muslims.</w:t>
      </w:r>
    </w:p>
    <w:p w14:paraId="29FFA3D0" w14:textId="51928FD5" w:rsidR="00DF3C9F" w:rsidRPr="00C23737" w:rsidRDefault="000C4722" w:rsidP="00DF3C9F">
      <w:pPr>
        <w:rPr>
          <w:rFonts w:cs="Open Sans"/>
        </w:rPr>
      </w:pPr>
      <w:r w:rsidRPr="00C23737">
        <w:rPr>
          <w:rFonts w:cs="Open Sans"/>
        </w:rPr>
        <w:t xml:space="preserve">Consultation participants raised concerns about unbalanced reporting and identified </w:t>
      </w:r>
      <w:r w:rsidR="00FD2823" w:rsidRPr="00C23737">
        <w:rPr>
          <w:rFonts w:cs="Open Sans"/>
        </w:rPr>
        <w:t xml:space="preserve">media outlets demonstrating </w:t>
      </w:r>
      <w:r w:rsidRPr="00C23737">
        <w:rPr>
          <w:rFonts w:cs="Open Sans"/>
        </w:rPr>
        <w:t xml:space="preserve">a specific focus on the religious belief </w:t>
      </w:r>
      <w:r w:rsidR="00FD2823" w:rsidRPr="00C23737">
        <w:rPr>
          <w:rFonts w:cs="Open Sans"/>
        </w:rPr>
        <w:t>of an individual</w:t>
      </w:r>
      <w:r w:rsidRPr="00C23737">
        <w:rPr>
          <w:rFonts w:cs="Open Sans"/>
        </w:rPr>
        <w:t xml:space="preserve"> when an Australian Muslim perpetrator was connected to a crime.</w:t>
      </w:r>
      <w:r w:rsidR="00FD2823" w:rsidRPr="00C23737">
        <w:rPr>
          <w:rFonts w:cs="Open Sans"/>
        </w:rPr>
        <w:t xml:space="preserve"> Consultation </w:t>
      </w:r>
      <w:r w:rsidR="00647B9E" w:rsidRPr="00C23737">
        <w:rPr>
          <w:rFonts w:cs="Open Sans"/>
        </w:rPr>
        <w:t xml:space="preserve">participants discussed examples </w:t>
      </w:r>
      <w:r w:rsidR="00B44198" w:rsidRPr="00C23737">
        <w:rPr>
          <w:rFonts w:cs="Open Sans"/>
        </w:rPr>
        <w:t xml:space="preserve">of how the reporting of violent incidents differed </w:t>
      </w:r>
      <w:r w:rsidR="007C77F7" w:rsidRPr="00C23737">
        <w:rPr>
          <w:rFonts w:cs="Open Sans"/>
        </w:rPr>
        <w:t xml:space="preserve">depending on the religious background of the </w:t>
      </w:r>
      <w:r w:rsidR="00B814FE" w:rsidRPr="00C23737">
        <w:rPr>
          <w:rFonts w:cs="Open Sans"/>
        </w:rPr>
        <w:t>perpetrator, including that Musli</w:t>
      </w:r>
      <w:r w:rsidR="007644E8" w:rsidRPr="00C23737">
        <w:rPr>
          <w:rFonts w:cs="Open Sans"/>
        </w:rPr>
        <w:t xml:space="preserve">m perpetrators </w:t>
      </w:r>
      <w:r w:rsidR="004A6CE5" w:rsidRPr="00C23737">
        <w:rPr>
          <w:rFonts w:cs="Open Sans"/>
        </w:rPr>
        <w:t xml:space="preserve">were </w:t>
      </w:r>
      <w:r w:rsidR="007644E8" w:rsidRPr="00C23737">
        <w:rPr>
          <w:rFonts w:cs="Open Sans"/>
        </w:rPr>
        <w:t>characterised as terrorists</w:t>
      </w:r>
      <w:r w:rsidR="004A6CE5" w:rsidRPr="00C23737">
        <w:rPr>
          <w:rFonts w:cs="Open Sans"/>
        </w:rPr>
        <w:t>,</w:t>
      </w:r>
      <w:r w:rsidR="007644E8" w:rsidRPr="00C23737">
        <w:rPr>
          <w:rFonts w:cs="Open Sans"/>
        </w:rPr>
        <w:t xml:space="preserve"> while reporting on non-Muslim perpetrators </w:t>
      </w:r>
      <w:r w:rsidR="00797734" w:rsidRPr="00C23737">
        <w:rPr>
          <w:rFonts w:cs="Open Sans"/>
        </w:rPr>
        <w:t>often</w:t>
      </w:r>
      <w:r w:rsidR="007644E8" w:rsidRPr="00C23737">
        <w:rPr>
          <w:rFonts w:cs="Open Sans"/>
        </w:rPr>
        <w:t xml:space="preserve"> </w:t>
      </w:r>
      <w:r w:rsidR="0059641F" w:rsidRPr="00C23737">
        <w:rPr>
          <w:rFonts w:cs="Open Sans"/>
        </w:rPr>
        <w:t xml:space="preserve">discussed the </w:t>
      </w:r>
      <w:r w:rsidR="00840170" w:rsidRPr="00C23737">
        <w:rPr>
          <w:rFonts w:cs="Open Sans"/>
        </w:rPr>
        <w:t xml:space="preserve">mental </w:t>
      </w:r>
      <w:r w:rsidR="00797734" w:rsidRPr="00C23737">
        <w:rPr>
          <w:rFonts w:cs="Open Sans"/>
        </w:rPr>
        <w:t>health</w:t>
      </w:r>
      <w:r w:rsidR="0059641F" w:rsidRPr="00C23737">
        <w:rPr>
          <w:rFonts w:cs="Open Sans"/>
        </w:rPr>
        <w:t xml:space="preserve"> of the perpetrator</w:t>
      </w:r>
      <w:r w:rsidR="00840170" w:rsidRPr="00C23737">
        <w:rPr>
          <w:rFonts w:cs="Open Sans"/>
        </w:rPr>
        <w:t>.</w:t>
      </w:r>
    </w:p>
    <w:p w14:paraId="46559078" w14:textId="171D04B7" w:rsidR="003A701B" w:rsidRPr="00C23737" w:rsidRDefault="2E45CE81" w:rsidP="00DF3C9F">
      <w:pPr>
        <w:rPr>
          <w:rFonts w:cs="Open Sans"/>
        </w:rPr>
      </w:pPr>
      <w:r w:rsidRPr="00C23737">
        <w:rPr>
          <w:rFonts w:cs="Open Sans"/>
        </w:rPr>
        <w:t xml:space="preserve">The attitudes and </w:t>
      </w:r>
      <w:r w:rsidR="438A4756" w:rsidRPr="00C23737">
        <w:rPr>
          <w:rFonts w:cs="Open Sans"/>
        </w:rPr>
        <w:t xml:space="preserve">trends identified during consultations </w:t>
      </w:r>
      <w:r w:rsidR="55086D88" w:rsidRPr="00C23737">
        <w:rPr>
          <w:rFonts w:cs="Open Sans"/>
        </w:rPr>
        <w:t xml:space="preserve">are </w:t>
      </w:r>
      <w:r w:rsidR="438A4756" w:rsidRPr="00C23737">
        <w:rPr>
          <w:rFonts w:cs="Open Sans"/>
        </w:rPr>
        <w:t xml:space="preserve">consistent with the findings of </w:t>
      </w:r>
      <w:r w:rsidR="62F18FA6" w:rsidRPr="00C23737">
        <w:rPr>
          <w:rFonts w:cs="Open Sans"/>
        </w:rPr>
        <w:t xml:space="preserve">public research such as </w:t>
      </w:r>
      <w:r w:rsidR="55086D88" w:rsidRPr="00C23737">
        <w:rPr>
          <w:rFonts w:cs="Open Sans"/>
        </w:rPr>
        <w:t>the</w:t>
      </w:r>
      <w:r w:rsidR="3CD0B783" w:rsidRPr="00C23737">
        <w:rPr>
          <w:rFonts w:cs="Open Sans"/>
        </w:rPr>
        <w:t xml:space="preserve"> report by All Together Now on social commentary and racism, </w:t>
      </w:r>
      <w:r w:rsidR="62F18FA6" w:rsidRPr="00C23737">
        <w:rPr>
          <w:rFonts w:cs="Open Sans"/>
        </w:rPr>
        <w:t xml:space="preserve">which </w:t>
      </w:r>
      <w:r w:rsidR="3CD0B783" w:rsidRPr="00C23737">
        <w:rPr>
          <w:rFonts w:cs="Open Sans"/>
        </w:rPr>
        <w:t xml:space="preserve">found that </w:t>
      </w:r>
      <w:r w:rsidR="00EE0F7A" w:rsidRPr="00225052">
        <w:rPr>
          <w:rFonts w:cs="Open Sans"/>
        </w:rPr>
        <w:t>‘</w:t>
      </w:r>
      <w:r w:rsidR="3CD0B783" w:rsidRPr="00225052">
        <w:rPr>
          <w:rFonts w:cs="Open Sans"/>
        </w:rPr>
        <w:t>dog whistling</w:t>
      </w:r>
      <w:r w:rsidR="00EE0F7A" w:rsidRPr="00225052">
        <w:rPr>
          <w:rFonts w:cs="Open Sans"/>
        </w:rPr>
        <w:t>’</w:t>
      </w:r>
      <w:r w:rsidR="00D12041" w:rsidRPr="00225052">
        <w:rPr>
          <w:rStyle w:val="Rimandonotadichiusura"/>
          <w:rFonts w:cs="Open Sans"/>
        </w:rPr>
        <w:endnoteReference w:id="98"/>
      </w:r>
      <w:r w:rsidR="3CD0B783" w:rsidRPr="00C23737">
        <w:rPr>
          <w:rFonts w:cs="Open Sans"/>
        </w:rPr>
        <w:t xml:space="preserve"> was most common in pieces about </w:t>
      </w:r>
      <w:r w:rsidR="34981EE3" w:rsidRPr="00C23737">
        <w:rPr>
          <w:rFonts w:cs="Open Sans"/>
        </w:rPr>
        <w:t>Australian</w:t>
      </w:r>
      <w:r w:rsidR="7151BA7C" w:rsidRPr="00C23737">
        <w:rPr>
          <w:rFonts w:cs="Open Sans"/>
        </w:rPr>
        <w:t xml:space="preserve"> Muslims</w:t>
      </w:r>
      <w:r w:rsidR="34981EE3" w:rsidRPr="00C23737">
        <w:rPr>
          <w:rFonts w:cs="Open Sans"/>
        </w:rPr>
        <w:t>.</w:t>
      </w:r>
      <w:r w:rsidR="3CD0B783" w:rsidRPr="00C23737">
        <w:rPr>
          <w:rFonts w:cs="Open Sans"/>
        </w:rPr>
        <w:t xml:space="preserve"> </w:t>
      </w:r>
      <w:r w:rsidR="00800292" w:rsidRPr="00C23737">
        <w:rPr>
          <w:rFonts w:cs="Open Sans"/>
        </w:rPr>
        <w:t>Dog whistling refers to the technique used to stoke racial fears in audiences without directly or explicitly referring to a particular group.</w:t>
      </w:r>
      <w:r w:rsidR="00446762" w:rsidRPr="00C23737">
        <w:rPr>
          <w:rStyle w:val="Rimandonotadichiusura"/>
          <w:rFonts w:cs="Open Sans"/>
        </w:rPr>
        <w:endnoteReference w:id="99"/>
      </w:r>
      <w:r w:rsidR="00800292" w:rsidRPr="00C23737">
        <w:rPr>
          <w:rFonts w:cs="Open Sans"/>
        </w:rPr>
        <w:t xml:space="preserve"> </w:t>
      </w:r>
      <w:r w:rsidR="00EC57EC" w:rsidRPr="00C23737">
        <w:rPr>
          <w:rFonts w:cs="Open Sans"/>
        </w:rPr>
        <w:t xml:space="preserve">In </w:t>
      </w:r>
      <w:r w:rsidR="3CD0B783" w:rsidRPr="00C23737">
        <w:rPr>
          <w:rFonts w:cs="Open Sans"/>
        </w:rPr>
        <w:t>Dog whistling was framed around existing prejudices, often creating generalisations about Muslims, which in turn validated existing Islamophobic narratives.</w:t>
      </w:r>
      <w:r w:rsidR="009D4CB4" w:rsidRPr="00C23737">
        <w:rPr>
          <w:rStyle w:val="Rimandonotadichiusura"/>
          <w:rFonts w:cs="Open Sans"/>
        </w:rPr>
        <w:endnoteReference w:id="100"/>
      </w:r>
    </w:p>
    <w:p w14:paraId="647852A9" w14:textId="7EA4C540" w:rsidR="00DF3C9F" w:rsidRPr="00C23737" w:rsidRDefault="00600596" w:rsidP="00DF3C9F">
      <w:pPr>
        <w:rPr>
          <w:rFonts w:cs="Open Sans"/>
        </w:rPr>
      </w:pPr>
      <w:r w:rsidRPr="00C23737">
        <w:rPr>
          <w:rFonts w:cs="Open Sans"/>
        </w:rPr>
        <w:t xml:space="preserve">Community leaders who were consulted during the project shared their frustration at trying to </w:t>
      </w:r>
      <w:r w:rsidR="00F227A4" w:rsidRPr="00C23737">
        <w:rPr>
          <w:rFonts w:cs="Open Sans"/>
        </w:rPr>
        <w:t>promote good news stories within the media</w:t>
      </w:r>
      <w:r w:rsidR="00497CE0" w:rsidRPr="00C23737">
        <w:rPr>
          <w:rFonts w:cs="Open Sans"/>
        </w:rPr>
        <w:t xml:space="preserve">. Consultation participants noted that </w:t>
      </w:r>
      <w:r w:rsidR="00693B06" w:rsidRPr="00C23737">
        <w:rPr>
          <w:rFonts w:cs="Open Sans"/>
        </w:rPr>
        <w:t xml:space="preserve">traditional media would not </w:t>
      </w:r>
      <w:r w:rsidR="00340092" w:rsidRPr="00C23737">
        <w:rPr>
          <w:rFonts w:cs="Open Sans"/>
        </w:rPr>
        <w:t>cover</w:t>
      </w:r>
      <w:r w:rsidR="00693B06" w:rsidRPr="00C23737">
        <w:rPr>
          <w:rFonts w:cs="Open Sans"/>
        </w:rPr>
        <w:t xml:space="preserve"> </w:t>
      </w:r>
      <w:r w:rsidR="0039748C" w:rsidRPr="00C23737">
        <w:rPr>
          <w:rFonts w:cs="Open Sans"/>
        </w:rPr>
        <w:t>positive</w:t>
      </w:r>
      <w:r w:rsidR="00693B06" w:rsidRPr="00C23737">
        <w:rPr>
          <w:rFonts w:cs="Open Sans"/>
        </w:rPr>
        <w:t xml:space="preserve"> news stories and that the community </w:t>
      </w:r>
      <w:r w:rsidR="0037121F" w:rsidRPr="00C23737">
        <w:rPr>
          <w:rFonts w:cs="Open Sans"/>
        </w:rPr>
        <w:t xml:space="preserve">had instead had to develop independent </w:t>
      </w:r>
      <w:r w:rsidR="00574EEA" w:rsidRPr="00C23737">
        <w:rPr>
          <w:rFonts w:cs="Open Sans"/>
        </w:rPr>
        <w:t xml:space="preserve">community </w:t>
      </w:r>
      <w:r w:rsidR="0037121F" w:rsidRPr="00C23737">
        <w:rPr>
          <w:rFonts w:cs="Open Sans"/>
        </w:rPr>
        <w:t>media</w:t>
      </w:r>
      <w:r w:rsidR="00B75CF8" w:rsidRPr="00C23737">
        <w:rPr>
          <w:rFonts w:cs="Open Sans"/>
        </w:rPr>
        <w:t>,</w:t>
      </w:r>
      <w:r w:rsidR="0037121F" w:rsidRPr="00C23737">
        <w:rPr>
          <w:rFonts w:cs="Open Sans"/>
        </w:rPr>
        <w:t xml:space="preserve"> such as </w:t>
      </w:r>
      <w:r w:rsidR="00F75B4D" w:rsidRPr="00C23737">
        <w:rPr>
          <w:rFonts w:cs="Open Sans"/>
        </w:rPr>
        <w:t xml:space="preserve">the </w:t>
      </w:r>
      <w:r w:rsidR="00645568" w:rsidRPr="00C23737">
        <w:rPr>
          <w:rFonts w:cs="Open Sans"/>
        </w:rPr>
        <w:t>Austral</w:t>
      </w:r>
      <w:r w:rsidR="00BD4E1E" w:rsidRPr="00C23737">
        <w:rPr>
          <w:rFonts w:cs="Open Sans"/>
        </w:rPr>
        <w:t>as</w:t>
      </w:r>
      <w:r w:rsidR="00645568" w:rsidRPr="00C23737">
        <w:rPr>
          <w:rFonts w:cs="Open Sans"/>
        </w:rPr>
        <w:t xml:space="preserve">ian Muslim </w:t>
      </w:r>
      <w:r w:rsidR="00574EEA" w:rsidRPr="00C23737">
        <w:rPr>
          <w:rFonts w:cs="Open Sans"/>
        </w:rPr>
        <w:t>Times</w:t>
      </w:r>
      <w:r w:rsidR="001B77E8" w:rsidRPr="00C23737">
        <w:rPr>
          <w:rFonts w:cs="Open Sans"/>
        </w:rPr>
        <w:t xml:space="preserve"> and Australian Muslim Media Inc</w:t>
      </w:r>
      <w:r w:rsidR="002C3A34" w:rsidRPr="00C23737">
        <w:rPr>
          <w:rFonts w:cs="Open Sans"/>
        </w:rPr>
        <w:t>, and utilise social media platforms</w:t>
      </w:r>
      <w:r w:rsidR="0039748C" w:rsidRPr="00C23737">
        <w:rPr>
          <w:rFonts w:cs="Open Sans"/>
        </w:rPr>
        <w:t xml:space="preserve">, to promote and share </w:t>
      </w:r>
      <w:r w:rsidR="00D53EF1" w:rsidRPr="00C23737">
        <w:rPr>
          <w:rFonts w:cs="Open Sans"/>
        </w:rPr>
        <w:t>a more balanced media identity</w:t>
      </w:r>
      <w:r w:rsidR="0039748C" w:rsidRPr="00C23737">
        <w:rPr>
          <w:rFonts w:cs="Open Sans"/>
        </w:rPr>
        <w:t>.</w:t>
      </w:r>
    </w:p>
    <w:tbl>
      <w:tblPr>
        <w:tblStyle w:val="Grigliatabella"/>
        <w:tblW w:w="0" w:type="auto"/>
        <w:tblLook w:val="04A0" w:firstRow="1" w:lastRow="0" w:firstColumn="1" w:lastColumn="0" w:noHBand="0" w:noVBand="1"/>
      </w:tblPr>
      <w:tblGrid>
        <w:gridCol w:w="8980"/>
      </w:tblGrid>
      <w:tr w:rsidR="00354C89" w:rsidRPr="00C23737" w14:paraId="4528CD1F" w14:textId="77777777" w:rsidTr="00225052">
        <w:tc>
          <w:tcPr>
            <w:tcW w:w="8980" w:type="dxa"/>
          </w:tcPr>
          <w:p w14:paraId="7780A64E" w14:textId="09E7C730" w:rsidR="00354C89" w:rsidRPr="00E64017" w:rsidRDefault="00E13D85" w:rsidP="00225052">
            <w:pPr>
              <w:pStyle w:val="Titolo3"/>
              <w:outlineLvl w:val="2"/>
              <w:rPr>
                <w:lang w:eastAsia="en-US"/>
              </w:rPr>
            </w:pPr>
            <w:r w:rsidRPr="00E64017">
              <w:t>Case study</w:t>
            </w:r>
            <w:r w:rsidR="00F974DC" w:rsidRPr="00E64017">
              <w:t>—</w:t>
            </w:r>
            <w:r w:rsidRPr="00E64017">
              <w:t>Positive media representation</w:t>
            </w:r>
          </w:p>
          <w:p w14:paraId="1D78FA58" w14:textId="7E7F6BFD" w:rsidR="00354C89" w:rsidRPr="00C23737" w:rsidRDefault="00354C89" w:rsidP="00731D6B">
            <w:pPr>
              <w:rPr>
                <w:lang w:eastAsia="en-US"/>
              </w:rPr>
            </w:pPr>
            <w:r w:rsidRPr="00E64017">
              <w:t xml:space="preserve">ABC Journalist Erwin Renaldi has shown a commitment to incorporating community voices in stories on key issues. </w:t>
            </w:r>
            <w:r w:rsidRPr="00E64017">
              <w:rPr>
                <w:color w:val="000000" w:themeColor="text1"/>
              </w:rPr>
              <w:t xml:space="preserve">He has written numerous articles on the Australian Muslim </w:t>
            </w:r>
            <w:r w:rsidRPr="00731D6B">
              <w:t>community</w:t>
            </w:r>
            <w:r w:rsidRPr="00E64017">
              <w:t xml:space="preserve">, highlighting its achievements and contributions. His work showcases the recipients of the Australian Muslim Achievement Awards and shares stories of how Muslim community leaders are working to drive down COVID-19 outbreaks. He not only shares the positive contributions of Australian Muslims but writes </w:t>
            </w:r>
            <w:r w:rsidR="006B443B" w:rsidRPr="00E64017">
              <w:t>about</w:t>
            </w:r>
            <w:r w:rsidRPr="00E64017">
              <w:t xml:space="preserve"> the struggles and barriers the community face.</w:t>
            </w:r>
          </w:p>
        </w:tc>
      </w:tr>
    </w:tbl>
    <w:p w14:paraId="40529900" w14:textId="77777777" w:rsidR="00354C89" w:rsidRPr="00C23737" w:rsidRDefault="00354C89" w:rsidP="00DF3C9F">
      <w:pPr>
        <w:rPr>
          <w:rFonts w:cs="Open Sans"/>
        </w:rPr>
      </w:pPr>
    </w:p>
    <w:p w14:paraId="220DDD96" w14:textId="60131A2F" w:rsidR="00734B8B" w:rsidRPr="00C23737" w:rsidRDefault="00734B8B" w:rsidP="00DF3C9F">
      <w:pPr>
        <w:rPr>
          <w:rFonts w:cs="Open Sans"/>
        </w:rPr>
      </w:pPr>
      <w:r w:rsidRPr="00C23737">
        <w:rPr>
          <w:rFonts w:cs="Open Sans"/>
        </w:rPr>
        <w:t xml:space="preserve">Many Australian Muslim communities recognised </w:t>
      </w:r>
      <w:r w:rsidR="00442446" w:rsidRPr="00C23737">
        <w:rPr>
          <w:rFonts w:cs="Open Sans"/>
        </w:rPr>
        <w:t>unbalanced reporting</w:t>
      </w:r>
      <w:r w:rsidRPr="00C23737">
        <w:rPr>
          <w:rFonts w:cs="Open Sans"/>
        </w:rPr>
        <w:t xml:space="preserve"> as an </w:t>
      </w:r>
      <w:r w:rsidR="005D3392" w:rsidRPr="00C23737">
        <w:rPr>
          <w:rFonts w:cs="Open Sans"/>
        </w:rPr>
        <w:t xml:space="preserve">ongoing </w:t>
      </w:r>
      <w:r w:rsidRPr="00C23737">
        <w:rPr>
          <w:rFonts w:cs="Open Sans"/>
        </w:rPr>
        <w:t>issue</w:t>
      </w:r>
      <w:r w:rsidR="0002154F" w:rsidRPr="00C23737">
        <w:rPr>
          <w:rFonts w:cs="Open Sans"/>
        </w:rPr>
        <w:t>. Different community leader</w:t>
      </w:r>
      <w:r w:rsidRPr="00C23737">
        <w:rPr>
          <w:rFonts w:cs="Open Sans"/>
        </w:rPr>
        <w:t>s</w:t>
      </w:r>
      <w:r w:rsidR="0002154F" w:rsidRPr="00C23737">
        <w:rPr>
          <w:rFonts w:cs="Open Sans"/>
        </w:rPr>
        <w:t xml:space="preserve"> provided examples of </w:t>
      </w:r>
      <w:r w:rsidR="007A72A8" w:rsidRPr="00C23737">
        <w:rPr>
          <w:rFonts w:cs="Open Sans"/>
        </w:rPr>
        <w:t>communities proactively building</w:t>
      </w:r>
      <w:r w:rsidR="007504C6" w:rsidRPr="00C23737">
        <w:rPr>
          <w:rFonts w:cs="Open Sans"/>
        </w:rPr>
        <w:t xml:space="preserve"> positive </w:t>
      </w:r>
      <w:r w:rsidR="007A72A8" w:rsidRPr="00C23737">
        <w:rPr>
          <w:rFonts w:cs="Open Sans"/>
        </w:rPr>
        <w:t xml:space="preserve">relationships with </w:t>
      </w:r>
      <w:r w:rsidR="007504C6" w:rsidRPr="00C23737">
        <w:rPr>
          <w:rFonts w:cs="Open Sans"/>
        </w:rPr>
        <w:t xml:space="preserve">individual </w:t>
      </w:r>
      <w:r w:rsidR="007A72A8" w:rsidRPr="00C23737">
        <w:rPr>
          <w:rFonts w:cs="Open Sans"/>
        </w:rPr>
        <w:t>members</w:t>
      </w:r>
      <w:r w:rsidR="007504C6" w:rsidRPr="00C23737">
        <w:rPr>
          <w:rFonts w:cs="Open Sans"/>
        </w:rPr>
        <w:t xml:space="preserve"> of the press to break</w:t>
      </w:r>
      <w:r w:rsidR="004B0DA1" w:rsidRPr="00C23737">
        <w:rPr>
          <w:rFonts w:cs="Open Sans"/>
        </w:rPr>
        <w:t xml:space="preserve"> </w:t>
      </w:r>
      <w:r w:rsidR="007504C6" w:rsidRPr="00C23737">
        <w:rPr>
          <w:rFonts w:cs="Open Sans"/>
        </w:rPr>
        <w:t xml:space="preserve">down </w:t>
      </w:r>
      <w:r w:rsidR="002A685B" w:rsidRPr="00C23737">
        <w:rPr>
          <w:rFonts w:cs="Open Sans"/>
        </w:rPr>
        <w:t xml:space="preserve">existing negative stereotypes. </w:t>
      </w:r>
      <w:r w:rsidR="00980EFB" w:rsidRPr="00C23737">
        <w:rPr>
          <w:rFonts w:cs="Open Sans"/>
        </w:rPr>
        <w:t>One example</w:t>
      </w:r>
      <w:r w:rsidR="00D62D3C" w:rsidRPr="00C23737">
        <w:rPr>
          <w:rFonts w:cs="Open Sans"/>
        </w:rPr>
        <w:t>,</w:t>
      </w:r>
      <w:r w:rsidR="00980EFB" w:rsidRPr="00C23737">
        <w:rPr>
          <w:rFonts w:cs="Open Sans"/>
        </w:rPr>
        <w:t xml:space="preserve"> shared during </w:t>
      </w:r>
      <w:r w:rsidR="00482BF9" w:rsidRPr="00C23737">
        <w:rPr>
          <w:rFonts w:cs="Open Sans"/>
        </w:rPr>
        <w:t xml:space="preserve">a consultation with </w:t>
      </w:r>
      <w:r w:rsidR="00A04E2C" w:rsidRPr="00C23737">
        <w:rPr>
          <w:rFonts w:cs="Open Sans"/>
        </w:rPr>
        <w:t>c</w:t>
      </w:r>
      <w:r w:rsidR="00482BF9" w:rsidRPr="00C23737">
        <w:rPr>
          <w:rFonts w:cs="Open Sans"/>
        </w:rPr>
        <w:t>ommuni</w:t>
      </w:r>
      <w:r w:rsidR="00A04E2C" w:rsidRPr="00C23737">
        <w:rPr>
          <w:rFonts w:cs="Open Sans"/>
        </w:rPr>
        <w:t>ty</w:t>
      </w:r>
      <w:r w:rsidR="00DF0C05" w:rsidRPr="00C23737">
        <w:rPr>
          <w:rFonts w:cs="Open Sans"/>
        </w:rPr>
        <w:t xml:space="preserve"> leaders</w:t>
      </w:r>
      <w:r w:rsidR="002A685B" w:rsidRPr="00C23737">
        <w:rPr>
          <w:rFonts w:cs="Open Sans"/>
        </w:rPr>
        <w:t xml:space="preserve"> in Adelaide</w:t>
      </w:r>
      <w:r w:rsidR="00A04E2C" w:rsidRPr="00C23737">
        <w:rPr>
          <w:rFonts w:cs="Open Sans"/>
        </w:rPr>
        <w:t>, identifi</w:t>
      </w:r>
      <w:r w:rsidR="002A685B" w:rsidRPr="00C23737">
        <w:rPr>
          <w:rFonts w:cs="Open Sans"/>
        </w:rPr>
        <w:t xml:space="preserve">ed an improved relationship </w:t>
      </w:r>
      <w:r w:rsidR="00A07CCB" w:rsidRPr="00C23737">
        <w:rPr>
          <w:rFonts w:cs="Open Sans"/>
        </w:rPr>
        <w:t xml:space="preserve">between </w:t>
      </w:r>
      <w:r w:rsidR="001D5425" w:rsidRPr="00C23737">
        <w:rPr>
          <w:rFonts w:cs="Open Sans"/>
        </w:rPr>
        <w:t xml:space="preserve">the Central </w:t>
      </w:r>
      <w:r w:rsidR="00A07CCB" w:rsidRPr="00C23737">
        <w:rPr>
          <w:rFonts w:cs="Open Sans"/>
        </w:rPr>
        <w:t>Adelaide Mosque and</w:t>
      </w:r>
      <w:r w:rsidR="002A685B" w:rsidRPr="00C23737">
        <w:rPr>
          <w:rFonts w:cs="Open Sans"/>
        </w:rPr>
        <w:t xml:space="preserve"> individual reporters from</w:t>
      </w:r>
      <w:r w:rsidR="008E019B" w:rsidRPr="00C23737">
        <w:rPr>
          <w:rFonts w:cs="Open Sans"/>
        </w:rPr>
        <w:t xml:space="preserve"> the </w:t>
      </w:r>
      <w:r w:rsidR="00950478" w:rsidRPr="00C23737">
        <w:rPr>
          <w:rFonts w:cs="Open Sans"/>
        </w:rPr>
        <w:t>Adelaide Advertiser</w:t>
      </w:r>
      <w:r w:rsidR="00A07CCB" w:rsidRPr="00C23737">
        <w:rPr>
          <w:rFonts w:cs="Open Sans"/>
        </w:rPr>
        <w:t xml:space="preserve">. The reporters were invited to attend </w:t>
      </w:r>
      <w:r w:rsidR="00E91C65" w:rsidRPr="00C23737">
        <w:rPr>
          <w:rFonts w:cs="Open Sans"/>
        </w:rPr>
        <w:t xml:space="preserve">Muslim Community events and Open Days to develop a deeper understanding of the local </w:t>
      </w:r>
      <w:r w:rsidR="00D32FF2" w:rsidRPr="00C23737">
        <w:rPr>
          <w:rFonts w:cs="Open Sans"/>
        </w:rPr>
        <w:t xml:space="preserve">Australian Muslim </w:t>
      </w:r>
      <w:r w:rsidR="00E91C65" w:rsidRPr="00C23737">
        <w:rPr>
          <w:rFonts w:cs="Open Sans"/>
        </w:rPr>
        <w:t>community</w:t>
      </w:r>
      <w:r w:rsidR="00D32FF2" w:rsidRPr="00C23737">
        <w:rPr>
          <w:rFonts w:cs="Open Sans"/>
        </w:rPr>
        <w:t>.</w:t>
      </w:r>
      <w:r w:rsidR="00DF0C05" w:rsidRPr="00C23737">
        <w:rPr>
          <w:rFonts w:cs="Open Sans"/>
        </w:rPr>
        <w:t xml:space="preserve"> Community leaders felt that this relationship had </w:t>
      </w:r>
      <w:r w:rsidR="001A02F6" w:rsidRPr="00C23737">
        <w:rPr>
          <w:rFonts w:cs="Open Sans"/>
        </w:rPr>
        <w:t xml:space="preserve">led to </w:t>
      </w:r>
      <w:r w:rsidR="00C525BB" w:rsidRPr="00C23737">
        <w:rPr>
          <w:rFonts w:cs="Open Sans"/>
        </w:rPr>
        <w:t>improvement</w:t>
      </w:r>
      <w:r w:rsidR="001A02F6" w:rsidRPr="00C23737">
        <w:rPr>
          <w:rFonts w:cs="Open Sans"/>
        </w:rPr>
        <w:t>s</w:t>
      </w:r>
      <w:r w:rsidR="00C525BB" w:rsidRPr="00C23737">
        <w:rPr>
          <w:rFonts w:cs="Open Sans"/>
        </w:rPr>
        <w:t xml:space="preserve"> </w:t>
      </w:r>
      <w:r w:rsidR="001A02F6" w:rsidRPr="00C23737">
        <w:rPr>
          <w:rFonts w:cs="Open Sans"/>
        </w:rPr>
        <w:t>i</w:t>
      </w:r>
      <w:r w:rsidR="00C525BB" w:rsidRPr="00C23737">
        <w:rPr>
          <w:rFonts w:cs="Open Sans"/>
        </w:rPr>
        <w:t>n the reporting on local Australian Muslim communities.</w:t>
      </w:r>
      <w:r w:rsidR="007F5B5B" w:rsidRPr="00C23737">
        <w:rPr>
          <w:rFonts w:cs="Open Sans"/>
        </w:rPr>
        <w:t xml:space="preserve"> </w:t>
      </w:r>
      <w:r w:rsidR="00047EA5" w:rsidRPr="00C23737">
        <w:rPr>
          <w:rFonts w:cs="Open Sans"/>
        </w:rPr>
        <w:t>Recent research has also highlighted the difference</w:t>
      </w:r>
      <w:r w:rsidR="00A6019A" w:rsidRPr="00C23737">
        <w:rPr>
          <w:rFonts w:cs="Open Sans"/>
        </w:rPr>
        <w:t xml:space="preserve"> that can be made</w:t>
      </w:r>
      <w:r w:rsidR="00F92290" w:rsidRPr="00C23737">
        <w:rPr>
          <w:rFonts w:cs="Open Sans"/>
        </w:rPr>
        <w:t xml:space="preserve"> </w:t>
      </w:r>
      <w:r w:rsidR="00F92290" w:rsidRPr="00C23737">
        <w:rPr>
          <w:rFonts w:cs="Open Sans"/>
          <w:color w:val="000000"/>
        </w:rPr>
        <w:t>to wider issues of negative reporting</w:t>
      </w:r>
      <w:r w:rsidR="00A6019A" w:rsidRPr="00C23737">
        <w:rPr>
          <w:rFonts w:cs="Open Sans"/>
        </w:rPr>
        <w:t xml:space="preserve"> when</w:t>
      </w:r>
      <w:r w:rsidR="00670238" w:rsidRPr="00C23737">
        <w:rPr>
          <w:rFonts w:cs="Open Sans"/>
          <w:color w:val="000000"/>
        </w:rPr>
        <w:t xml:space="preserve"> individual </w:t>
      </w:r>
      <w:r w:rsidR="0024611F" w:rsidRPr="00C23737">
        <w:rPr>
          <w:rFonts w:cs="Open Sans"/>
          <w:color w:val="000000"/>
        </w:rPr>
        <w:t>content producers</w:t>
      </w:r>
      <w:r w:rsidR="00670238" w:rsidRPr="00C23737">
        <w:rPr>
          <w:rFonts w:cs="Open Sans"/>
          <w:color w:val="000000"/>
        </w:rPr>
        <w:t xml:space="preserve"> reflect on </w:t>
      </w:r>
      <w:r w:rsidR="0024611F" w:rsidRPr="00C23737">
        <w:rPr>
          <w:rFonts w:cs="Open Sans"/>
          <w:color w:val="000000"/>
        </w:rPr>
        <w:t>how their work impacts their audiences and public discourses.</w:t>
      </w:r>
      <w:r w:rsidR="00EE14BE" w:rsidRPr="00C23737">
        <w:rPr>
          <w:rStyle w:val="Rimandonotadichiusura"/>
          <w:rFonts w:cs="Open Sans"/>
          <w:color w:val="000000"/>
        </w:rPr>
        <w:endnoteReference w:id="101"/>
      </w:r>
    </w:p>
    <w:p w14:paraId="4582B41E" w14:textId="1EFAA385" w:rsidR="009C5290" w:rsidRPr="00C23737" w:rsidRDefault="00195995" w:rsidP="00DF3C9F">
      <w:pPr>
        <w:rPr>
          <w:rFonts w:cs="Open Sans"/>
        </w:rPr>
      </w:pPr>
      <w:r w:rsidRPr="00C23737">
        <w:rPr>
          <w:rFonts w:cs="Open Sans"/>
        </w:rPr>
        <w:t>While some communities reported establishing positive relationships with some members of the media, other c</w:t>
      </w:r>
      <w:r w:rsidR="002215CE" w:rsidRPr="00C23737">
        <w:rPr>
          <w:rFonts w:cs="Open Sans"/>
        </w:rPr>
        <w:t xml:space="preserve">onsultation participants identified </w:t>
      </w:r>
      <w:r w:rsidR="00C30D06" w:rsidRPr="00C23737">
        <w:rPr>
          <w:rFonts w:cs="Open Sans"/>
        </w:rPr>
        <w:t xml:space="preserve">duplicitous </w:t>
      </w:r>
      <w:r w:rsidR="008704C2" w:rsidRPr="00C23737">
        <w:rPr>
          <w:rFonts w:cs="Open Sans"/>
        </w:rPr>
        <w:t>experiences with</w:t>
      </w:r>
      <w:r w:rsidR="00C30D06" w:rsidRPr="00C23737">
        <w:rPr>
          <w:rFonts w:cs="Open Sans"/>
        </w:rPr>
        <w:t xml:space="preserve"> members of the mainstream</w:t>
      </w:r>
      <w:r w:rsidR="008704C2" w:rsidRPr="00C23737">
        <w:rPr>
          <w:rFonts w:cs="Open Sans"/>
        </w:rPr>
        <w:t xml:space="preserve"> media</w:t>
      </w:r>
      <w:r w:rsidR="00C30D06" w:rsidRPr="00C23737">
        <w:rPr>
          <w:rFonts w:cs="Open Sans"/>
        </w:rPr>
        <w:t xml:space="preserve">. </w:t>
      </w:r>
      <w:r w:rsidR="00C65248" w:rsidRPr="00C23737">
        <w:rPr>
          <w:rFonts w:cs="Open Sans"/>
        </w:rPr>
        <w:t xml:space="preserve">At </w:t>
      </w:r>
      <w:r w:rsidR="00424179" w:rsidRPr="00C23737">
        <w:rPr>
          <w:rFonts w:cs="Open Sans"/>
        </w:rPr>
        <w:t>several</w:t>
      </w:r>
      <w:r w:rsidR="00C65248" w:rsidRPr="00C23737">
        <w:rPr>
          <w:rFonts w:cs="Open Sans"/>
        </w:rPr>
        <w:t xml:space="preserve"> consultations across the country, participants gave examples of </w:t>
      </w:r>
      <w:r w:rsidR="00BB4D10" w:rsidRPr="00C23737">
        <w:rPr>
          <w:rFonts w:cs="Open Sans"/>
        </w:rPr>
        <w:t>being invited to participate in positive news stories only to find that the fin</w:t>
      </w:r>
      <w:r w:rsidR="00CF5F27" w:rsidRPr="00C23737">
        <w:rPr>
          <w:rFonts w:cs="Open Sans"/>
        </w:rPr>
        <w:t>al news item was misrepresented</w:t>
      </w:r>
      <w:r w:rsidR="00811F5D" w:rsidRPr="00C23737">
        <w:rPr>
          <w:rFonts w:cs="Open Sans"/>
        </w:rPr>
        <w:t xml:space="preserve"> or negatively skewed</w:t>
      </w:r>
      <w:r w:rsidR="00F83F72" w:rsidRPr="00C23737">
        <w:rPr>
          <w:rFonts w:cs="Open Sans"/>
        </w:rPr>
        <w:t>.</w:t>
      </w:r>
    </w:p>
    <w:p w14:paraId="4DB3BF9F" w14:textId="335717FA" w:rsidR="00EB618D" w:rsidRPr="00C23737" w:rsidRDefault="00F83F72" w:rsidP="3AB1EC90">
      <w:pPr>
        <w:rPr>
          <w:rFonts w:cs="Open Sans"/>
        </w:rPr>
      </w:pPr>
      <w:r w:rsidRPr="00C23737">
        <w:rPr>
          <w:rFonts w:cs="Open Sans"/>
        </w:rPr>
        <w:t>A consultation participant at one of the Melbourne Women’s consultation</w:t>
      </w:r>
      <w:r w:rsidR="00354463" w:rsidRPr="00C23737">
        <w:rPr>
          <w:rFonts w:cs="Open Sans"/>
        </w:rPr>
        <w:t>s</w:t>
      </w:r>
      <w:r w:rsidRPr="00C23737">
        <w:rPr>
          <w:rFonts w:cs="Open Sans"/>
        </w:rPr>
        <w:t xml:space="preserve"> spoke about her </w:t>
      </w:r>
      <w:r w:rsidR="00FA1D3C" w:rsidRPr="00C23737">
        <w:rPr>
          <w:rFonts w:cs="Open Sans"/>
        </w:rPr>
        <w:t xml:space="preserve">experience dealing with the media on a television segment about </w:t>
      </w:r>
      <w:r w:rsidR="005777B6" w:rsidRPr="00C23737">
        <w:rPr>
          <w:rFonts w:cs="Open Sans"/>
        </w:rPr>
        <w:t xml:space="preserve">domestic violence. The consultation participant </w:t>
      </w:r>
      <w:r w:rsidR="00193093" w:rsidRPr="00C23737">
        <w:rPr>
          <w:rFonts w:cs="Open Sans"/>
        </w:rPr>
        <w:t>describe</w:t>
      </w:r>
      <w:r w:rsidR="005777B6" w:rsidRPr="00C23737">
        <w:rPr>
          <w:rFonts w:cs="Open Sans"/>
        </w:rPr>
        <w:t xml:space="preserve">d being initially asked to promote available domestic violence </w:t>
      </w:r>
      <w:r w:rsidR="00372905" w:rsidRPr="00C23737">
        <w:rPr>
          <w:rFonts w:cs="Open Sans"/>
        </w:rPr>
        <w:t>supports, but when the final media piece was released</w:t>
      </w:r>
      <w:r w:rsidR="17EA9BB8" w:rsidRPr="00C23737">
        <w:rPr>
          <w:rFonts w:cs="Open Sans"/>
        </w:rPr>
        <w:t>,</w:t>
      </w:r>
      <w:r w:rsidR="00372905" w:rsidRPr="00C23737">
        <w:rPr>
          <w:rFonts w:cs="Open Sans"/>
        </w:rPr>
        <w:t xml:space="preserve"> </w:t>
      </w:r>
      <w:r w:rsidR="00193093" w:rsidRPr="00C23737">
        <w:rPr>
          <w:rFonts w:cs="Open Sans"/>
        </w:rPr>
        <w:t xml:space="preserve">the </w:t>
      </w:r>
      <w:r w:rsidR="00690C09" w:rsidRPr="00C23737">
        <w:rPr>
          <w:rFonts w:cs="Open Sans"/>
        </w:rPr>
        <w:t xml:space="preserve">interviews had been incorporated into a segment </w:t>
      </w:r>
      <w:r w:rsidR="00AD36B3" w:rsidRPr="00C23737">
        <w:rPr>
          <w:rFonts w:cs="Open Sans"/>
        </w:rPr>
        <w:t>on domestic violence within the Australian Muslim community.</w:t>
      </w:r>
    </w:p>
    <w:p w14:paraId="0D18F80E" w14:textId="5BF191A4" w:rsidR="00EB618D" w:rsidRPr="00C23737" w:rsidRDefault="2C557D6A" w:rsidP="00EB618D">
      <w:pPr>
        <w:rPr>
          <w:rFonts w:cs="Open Sans"/>
        </w:rPr>
      </w:pPr>
      <w:r w:rsidRPr="00C23737">
        <w:rPr>
          <w:rFonts w:cs="Open Sans"/>
        </w:rPr>
        <w:t>C</w:t>
      </w:r>
      <w:r w:rsidR="1817B020" w:rsidRPr="00C23737">
        <w:rPr>
          <w:rFonts w:cs="Open Sans"/>
        </w:rPr>
        <w:t xml:space="preserve">onsultation participants who </w:t>
      </w:r>
      <w:r w:rsidR="44715CED" w:rsidRPr="00C23737">
        <w:rPr>
          <w:rFonts w:cs="Open Sans"/>
        </w:rPr>
        <w:t xml:space="preserve">were </w:t>
      </w:r>
      <w:r w:rsidR="1817B020" w:rsidRPr="00C23737">
        <w:rPr>
          <w:rFonts w:cs="Open Sans"/>
        </w:rPr>
        <w:t xml:space="preserve">impacted </w:t>
      </w:r>
      <w:r w:rsidR="06858017" w:rsidRPr="00C23737">
        <w:rPr>
          <w:rFonts w:cs="Open Sans"/>
        </w:rPr>
        <w:t xml:space="preserve">by such </w:t>
      </w:r>
      <w:r w:rsidR="1817B020" w:rsidRPr="00C23737">
        <w:rPr>
          <w:rFonts w:cs="Open Sans"/>
        </w:rPr>
        <w:t xml:space="preserve">experiences with the media </w:t>
      </w:r>
      <w:r w:rsidR="44715CED" w:rsidRPr="00C23737">
        <w:rPr>
          <w:rFonts w:cs="Open Sans"/>
        </w:rPr>
        <w:t xml:space="preserve">spoke about the negative impact </w:t>
      </w:r>
      <w:r w:rsidR="7733A615" w:rsidRPr="00C23737">
        <w:rPr>
          <w:rFonts w:cs="Open Sans"/>
        </w:rPr>
        <w:t>th</w:t>
      </w:r>
      <w:r w:rsidR="184DF74A" w:rsidRPr="00C23737">
        <w:rPr>
          <w:rFonts w:cs="Open Sans"/>
        </w:rPr>
        <w:t>ese</w:t>
      </w:r>
      <w:r w:rsidR="44715CED" w:rsidRPr="00C23737">
        <w:rPr>
          <w:rFonts w:cs="Open Sans"/>
        </w:rPr>
        <w:t xml:space="preserve"> </w:t>
      </w:r>
      <w:r w:rsidR="184DF74A" w:rsidRPr="00C23737">
        <w:rPr>
          <w:rFonts w:cs="Open Sans"/>
        </w:rPr>
        <w:t xml:space="preserve">experiences </w:t>
      </w:r>
      <w:r w:rsidR="44715CED" w:rsidRPr="00C23737">
        <w:rPr>
          <w:rFonts w:cs="Open Sans"/>
        </w:rPr>
        <w:t xml:space="preserve">had on their relationships with </w:t>
      </w:r>
      <w:r w:rsidR="64247A6E" w:rsidRPr="00C23737">
        <w:rPr>
          <w:rFonts w:cs="Open Sans"/>
        </w:rPr>
        <w:t xml:space="preserve">family and community members and </w:t>
      </w:r>
      <w:r w:rsidR="184DF74A" w:rsidRPr="00C23737">
        <w:rPr>
          <w:rFonts w:cs="Open Sans"/>
        </w:rPr>
        <w:t>their contribution</w:t>
      </w:r>
      <w:r w:rsidR="64247A6E" w:rsidRPr="00C23737">
        <w:rPr>
          <w:rFonts w:cs="Open Sans"/>
        </w:rPr>
        <w:t xml:space="preserve"> to a diminished level of trust in the Australian media</w:t>
      </w:r>
      <w:r w:rsidR="1813E288" w:rsidRPr="00C23737">
        <w:rPr>
          <w:rFonts w:cs="Open Sans"/>
        </w:rPr>
        <w:t>.</w:t>
      </w:r>
    </w:p>
    <w:p w14:paraId="118E56BD" w14:textId="75B634B6" w:rsidR="4C523E3D" w:rsidRPr="00C23737" w:rsidRDefault="00C35A83" w:rsidP="00731D6B">
      <w:pPr>
        <w:pStyle w:val="Rientronormale"/>
      </w:pPr>
      <w:r w:rsidRPr="00731D6B">
        <w:rPr>
          <w:rStyle w:val="Enfasicorsivo"/>
        </w:rPr>
        <w:t xml:space="preserve">We allow the media to get away with false or misleading, inflammatory headlines that directly affect how the Muslim community is viewed by the wider public just so they can sell papers. As they are never brought to account, they continue to run rampant with misinformation. This feeds the </w:t>
      </w:r>
      <w:r w:rsidR="00354463" w:rsidRPr="00731D6B">
        <w:rPr>
          <w:rStyle w:val="Enfasicorsivo"/>
        </w:rPr>
        <w:t>‘</w:t>
      </w:r>
      <w:r w:rsidRPr="00731D6B">
        <w:rPr>
          <w:rStyle w:val="Enfasicorsivo"/>
        </w:rPr>
        <w:t>us</w:t>
      </w:r>
      <w:r w:rsidR="00354463" w:rsidRPr="00731D6B">
        <w:rPr>
          <w:rStyle w:val="Enfasicorsivo"/>
        </w:rPr>
        <w:t>’</w:t>
      </w:r>
      <w:r w:rsidRPr="00731D6B">
        <w:rPr>
          <w:rStyle w:val="Enfasicorsivo"/>
        </w:rPr>
        <w:t xml:space="preserve"> and </w:t>
      </w:r>
      <w:r w:rsidR="00354463" w:rsidRPr="00731D6B">
        <w:rPr>
          <w:rStyle w:val="Enfasicorsivo"/>
        </w:rPr>
        <w:t>‘t</w:t>
      </w:r>
      <w:r w:rsidRPr="00731D6B">
        <w:rPr>
          <w:rStyle w:val="Enfasicorsivo"/>
        </w:rPr>
        <w:t>hem</w:t>
      </w:r>
      <w:r w:rsidR="00354463" w:rsidRPr="00731D6B">
        <w:rPr>
          <w:rStyle w:val="Enfasicorsivo"/>
        </w:rPr>
        <w:t>’</w:t>
      </w:r>
      <w:r w:rsidRPr="00731D6B">
        <w:rPr>
          <w:rStyle w:val="Enfasicorsivo"/>
        </w:rPr>
        <w:t xml:space="preserve"> rhetoric and is causing a divide between the wider Australian community and the Muslim community</w:t>
      </w:r>
      <w:r w:rsidRPr="00C23737">
        <w:t xml:space="preserve">. </w:t>
      </w:r>
      <w:r w:rsidR="00354463" w:rsidRPr="00C23737">
        <w:t>—</w:t>
      </w:r>
      <w:r w:rsidRPr="00C23737">
        <w:t>Female National Survey participant, aged 25</w:t>
      </w:r>
      <w:r w:rsidR="00354463" w:rsidRPr="00C23737">
        <w:t>–</w:t>
      </w:r>
      <w:r w:rsidRPr="00C23737">
        <w:t>34</w:t>
      </w:r>
    </w:p>
    <w:tbl>
      <w:tblPr>
        <w:tblStyle w:val="Grigliatabella"/>
        <w:tblW w:w="0" w:type="auto"/>
        <w:tblLook w:val="04A0" w:firstRow="1" w:lastRow="0" w:firstColumn="1" w:lastColumn="0" w:noHBand="0" w:noVBand="1"/>
      </w:tblPr>
      <w:tblGrid>
        <w:gridCol w:w="8980"/>
      </w:tblGrid>
      <w:tr w:rsidR="00EB618D" w:rsidRPr="00C23737" w14:paraId="6D0B931E" w14:textId="77777777" w:rsidTr="00225052">
        <w:tc>
          <w:tcPr>
            <w:tcW w:w="8980" w:type="dxa"/>
          </w:tcPr>
          <w:p w14:paraId="11F0DE45" w14:textId="2B868C18" w:rsidR="00EB618D" w:rsidRPr="00E64017" w:rsidRDefault="00BF4926" w:rsidP="00225052">
            <w:pPr>
              <w:pStyle w:val="Titolo3"/>
              <w:outlineLvl w:val="2"/>
            </w:pPr>
            <w:r w:rsidRPr="00E64017">
              <w:t>C</w:t>
            </w:r>
            <w:r w:rsidR="00E13D85" w:rsidRPr="00E64017">
              <w:t>ase study</w:t>
            </w:r>
            <w:r w:rsidR="00354463" w:rsidRPr="00E64017">
              <w:t>—</w:t>
            </w:r>
            <w:r w:rsidR="00E13D85" w:rsidRPr="00E64017">
              <w:t>Reframing the narrative</w:t>
            </w:r>
          </w:p>
          <w:p w14:paraId="608BC4D9" w14:textId="561EC018" w:rsidR="00BB4564" w:rsidRPr="00C23737" w:rsidRDefault="57416B17" w:rsidP="00731D6B">
            <w:r w:rsidRPr="00E64017">
              <w:t>The SBS documentary series</w:t>
            </w:r>
            <w:r w:rsidR="00354463" w:rsidRPr="00E64017">
              <w:t>,</w:t>
            </w:r>
            <w:r w:rsidRPr="00E64017">
              <w:t xml:space="preserve"> </w:t>
            </w:r>
            <w:r w:rsidRPr="00731D6B">
              <w:rPr>
                <w:rStyle w:val="Enfasicorsivo"/>
              </w:rPr>
              <w:t>The Mosque Next Door</w:t>
            </w:r>
            <w:r w:rsidR="00354463" w:rsidRPr="00E64017">
              <w:t>,</w:t>
            </w:r>
            <w:r w:rsidRPr="00E64017">
              <w:t xml:space="preserve"> </w:t>
            </w:r>
            <w:r w:rsidR="00DE5E70" w:rsidRPr="00E64017">
              <w:t xml:space="preserve">aimed to </w:t>
            </w:r>
            <w:r w:rsidRPr="00E64017">
              <w:t>provide non-Muslims with an understanding of life as a Muslim in Australia. Over the period of a year, cameras were given access to Holland Park Mosque in Brisbane, Q</w:t>
            </w:r>
            <w:r w:rsidR="00CF70EA" w:rsidRPr="00E64017">
              <w:t>ueensland</w:t>
            </w:r>
            <w:r w:rsidRPr="00E64017">
              <w:t xml:space="preserve"> and revealed the daily lives of the </w:t>
            </w:r>
            <w:r w:rsidR="00DE5E70" w:rsidRPr="00E64017">
              <w:t xml:space="preserve">local </w:t>
            </w:r>
            <w:r w:rsidRPr="00E64017">
              <w:t>Muslim community. The show not only tackled the pressing issues faced by Muslim communities in Australia, such as Islamophobia, radicalism, and traditional aspects of Islam, but also showcased the lighter side of the community, following stories of love, cricket and friendship. The documentary provides a voice for a minority within Australia that often face misconceptions about their religion, and their way of living.</w:t>
            </w:r>
          </w:p>
        </w:tc>
      </w:tr>
    </w:tbl>
    <w:p w14:paraId="5027EED0" w14:textId="77777777" w:rsidR="00006B09" w:rsidRPr="00C23737" w:rsidRDefault="00006B09" w:rsidP="00E022FF"/>
    <w:p w14:paraId="77121E15" w14:textId="487581AC" w:rsidR="00EB618D" w:rsidRPr="00C23737" w:rsidRDefault="00225052" w:rsidP="00225052">
      <w:pPr>
        <w:pStyle w:val="Titolo2"/>
      </w:pPr>
      <w:bookmarkStart w:id="60" w:name="_Toc76715598"/>
      <w:r>
        <w:t>7.2</w:t>
      </w:r>
      <w:r>
        <w:tab/>
      </w:r>
      <w:r w:rsidR="003F08B6" w:rsidRPr="00C23737">
        <w:t>Impact of negative media commentary</w:t>
      </w:r>
      <w:bookmarkEnd w:id="60"/>
    </w:p>
    <w:p w14:paraId="0C742D2A" w14:textId="36B51A92" w:rsidR="0070025F" w:rsidRPr="00C23737" w:rsidRDefault="71A076F2" w:rsidP="00DF3C9F">
      <w:pPr>
        <w:rPr>
          <w:rFonts w:cs="Open Sans"/>
        </w:rPr>
      </w:pPr>
      <w:r w:rsidRPr="00C23737">
        <w:rPr>
          <w:rFonts w:cs="Open Sans"/>
        </w:rPr>
        <w:t>Australian Muslim communities across Australia noted a correlation between negative media and political narrative</w:t>
      </w:r>
      <w:r w:rsidR="0087261C" w:rsidRPr="00C23737">
        <w:rPr>
          <w:rFonts w:cs="Open Sans"/>
        </w:rPr>
        <w:t>s</w:t>
      </w:r>
      <w:r w:rsidRPr="00C23737">
        <w:rPr>
          <w:rFonts w:cs="Open Sans"/>
        </w:rPr>
        <w:t xml:space="preserve"> and an increase in aggression and violence</w:t>
      </w:r>
      <w:r w:rsidR="23BFC228" w:rsidRPr="00C23737">
        <w:rPr>
          <w:rFonts w:cs="Open Sans"/>
        </w:rPr>
        <w:t xml:space="preserve"> targeting Muslims</w:t>
      </w:r>
      <w:r w:rsidRPr="00C23737">
        <w:rPr>
          <w:rFonts w:cs="Open Sans"/>
        </w:rPr>
        <w:t>.</w:t>
      </w:r>
    </w:p>
    <w:p w14:paraId="10DE3A87" w14:textId="27FF4A85" w:rsidR="00A8502D" w:rsidRPr="00C23737" w:rsidRDefault="4C129B8D" w:rsidP="00A8502D">
      <w:pPr>
        <w:rPr>
          <w:rFonts w:cs="Open Sans"/>
        </w:rPr>
      </w:pPr>
      <w:r w:rsidRPr="00C23737">
        <w:rPr>
          <w:rFonts w:cs="Open Sans"/>
        </w:rPr>
        <w:t xml:space="preserve">At a consultation at a </w:t>
      </w:r>
      <w:r w:rsidR="047B2AD0" w:rsidRPr="00C23737">
        <w:rPr>
          <w:rFonts w:cs="Open Sans"/>
        </w:rPr>
        <w:t>m</w:t>
      </w:r>
      <w:r w:rsidRPr="00C23737">
        <w:rPr>
          <w:rFonts w:cs="Open Sans"/>
        </w:rPr>
        <w:t xml:space="preserve">osque in </w:t>
      </w:r>
      <w:r w:rsidR="2D6AC729" w:rsidRPr="00C23737">
        <w:rPr>
          <w:rFonts w:cs="Open Sans"/>
        </w:rPr>
        <w:t>Brisbane</w:t>
      </w:r>
      <w:r w:rsidR="24DF08E2" w:rsidRPr="00C23737">
        <w:rPr>
          <w:rFonts w:cs="Open Sans"/>
        </w:rPr>
        <w:t>,</w:t>
      </w:r>
      <w:r w:rsidR="047B2AD0" w:rsidRPr="00C23737">
        <w:rPr>
          <w:rFonts w:cs="Open Sans"/>
        </w:rPr>
        <w:t xml:space="preserve"> community members discussed how following negative media coverage of international incidents, the mosque</w:t>
      </w:r>
      <w:r w:rsidR="00A8502D" w:rsidRPr="00C23737">
        <w:rPr>
          <w:rFonts w:cs="Open Sans"/>
        </w:rPr>
        <w:t xml:space="preserve"> bec</w:t>
      </w:r>
      <w:r w:rsidR="000723B2" w:rsidRPr="00C23737">
        <w:rPr>
          <w:rFonts w:cs="Open Sans"/>
        </w:rPr>
        <w:t>ame</w:t>
      </w:r>
      <w:r w:rsidR="00A8502D" w:rsidRPr="00C23737">
        <w:rPr>
          <w:rFonts w:cs="Open Sans"/>
        </w:rPr>
        <w:t xml:space="preserve"> a target</w:t>
      </w:r>
      <w:r w:rsidR="047B2AD0" w:rsidRPr="00C23737">
        <w:rPr>
          <w:rFonts w:cs="Open Sans"/>
        </w:rPr>
        <w:t xml:space="preserve">. </w:t>
      </w:r>
    </w:p>
    <w:p w14:paraId="544F2C5A" w14:textId="30EFA3B4" w:rsidR="00A8502D" w:rsidRPr="00C23737" w:rsidRDefault="00A8502D" w:rsidP="00731D6B">
      <w:pPr>
        <w:pStyle w:val="Rientronormale"/>
      </w:pPr>
      <w:r w:rsidRPr="00731D6B">
        <w:rPr>
          <w:rStyle w:val="Enfasicorsivo"/>
        </w:rPr>
        <w:t xml:space="preserve">We experienced damage to property, graffiti and notes saying, </w:t>
      </w:r>
      <w:r w:rsidR="00C604B5" w:rsidRPr="00731D6B">
        <w:rPr>
          <w:rStyle w:val="Enfasicorsivo"/>
        </w:rPr>
        <w:t>‘</w:t>
      </w:r>
      <w:r w:rsidRPr="00731D6B">
        <w:rPr>
          <w:rStyle w:val="Enfasicorsivo"/>
        </w:rPr>
        <w:t>go back to where you came from</w:t>
      </w:r>
      <w:r w:rsidR="00C604B5" w:rsidRPr="00731D6B">
        <w:rPr>
          <w:rStyle w:val="Enfasicorsivo"/>
        </w:rPr>
        <w:t>’</w:t>
      </w:r>
      <w:r w:rsidRPr="00731D6B">
        <w:rPr>
          <w:rStyle w:val="Enfasicorsivo"/>
        </w:rPr>
        <w:t>, also bad phone calls and voicemail messages left</w:t>
      </w:r>
      <w:r w:rsidRPr="00C23737">
        <w:t xml:space="preserve">. </w:t>
      </w:r>
      <w:r w:rsidR="00C94F31">
        <w:br/>
      </w:r>
      <w:r w:rsidR="00C604B5" w:rsidRPr="00C23737">
        <w:t>—</w:t>
      </w:r>
      <w:r w:rsidRPr="00C23737">
        <w:t>Brisbane, consultation participant</w:t>
      </w:r>
    </w:p>
    <w:p w14:paraId="7E78EE63" w14:textId="2782ADBB" w:rsidR="00DF3C9F" w:rsidRPr="00C23737" w:rsidRDefault="00E35938" w:rsidP="2347E275">
      <w:pPr>
        <w:rPr>
          <w:rFonts w:cs="Open Sans"/>
        </w:rPr>
      </w:pPr>
      <w:r w:rsidRPr="00C23737">
        <w:rPr>
          <w:rFonts w:cs="Open Sans"/>
        </w:rPr>
        <w:t>Several</w:t>
      </w:r>
      <w:r w:rsidR="047B2AD0" w:rsidRPr="00C23737">
        <w:rPr>
          <w:rFonts w:cs="Open Sans"/>
        </w:rPr>
        <w:t xml:space="preserve"> mosques</w:t>
      </w:r>
      <w:r w:rsidR="6D7C2406" w:rsidRPr="00C23737">
        <w:rPr>
          <w:rFonts w:cs="Open Sans"/>
        </w:rPr>
        <w:t xml:space="preserve"> </w:t>
      </w:r>
      <w:r w:rsidR="0AE3E9C3" w:rsidRPr="00C23737">
        <w:rPr>
          <w:rFonts w:cs="Open Sans"/>
        </w:rPr>
        <w:t>with which the Commission consulted</w:t>
      </w:r>
      <w:r w:rsidR="047B2AD0" w:rsidRPr="00C23737">
        <w:rPr>
          <w:rFonts w:cs="Open Sans"/>
        </w:rPr>
        <w:t xml:space="preserve"> advised that they would often organise addition</w:t>
      </w:r>
      <w:r w:rsidR="0AE3E9C3" w:rsidRPr="00C23737">
        <w:rPr>
          <w:rFonts w:cs="Open Sans"/>
        </w:rPr>
        <w:t>al</w:t>
      </w:r>
      <w:r w:rsidR="047B2AD0" w:rsidRPr="00C23737">
        <w:rPr>
          <w:rFonts w:cs="Open Sans"/>
        </w:rPr>
        <w:t xml:space="preserve"> security following incidents to ensure the safety of the mosque and those attending prayer.</w:t>
      </w:r>
    </w:p>
    <w:p w14:paraId="3A14E23D" w14:textId="7467FD6A" w:rsidR="00D82C47" w:rsidRPr="00C23737" w:rsidRDefault="6B2E4081" w:rsidP="00D82C47">
      <w:pPr>
        <w:rPr>
          <w:rFonts w:cs="Open Sans"/>
        </w:rPr>
      </w:pPr>
      <w:r w:rsidRPr="00C23737">
        <w:rPr>
          <w:rFonts w:cs="Open Sans"/>
        </w:rPr>
        <w:t>Consultation participants</w:t>
      </w:r>
      <w:r w:rsidR="538E298A" w:rsidRPr="00C23737">
        <w:rPr>
          <w:rFonts w:cs="Open Sans"/>
        </w:rPr>
        <w:t xml:space="preserve"> also</w:t>
      </w:r>
      <w:r w:rsidRPr="00C23737">
        <w:rPr>
          <w:rFonts w:cs="Open Sans"/>
        </w:rPr>
        <w:t xml:space="preserve"> told the Commission about </w:t>
      </w:r>
      <w:r w:rsidR="00A7316C" w:rsidRPr="00C23737">
        <w:rPr>
          <w:rFonts w:cs="Open Sans"/>
        </w:rPr>
        <w:t>m</w:t>
      </w:r>
      <w:r w:rsidRPr="00C23737">
        <w:rPr>
          <w:rFonts w:cs="Open Sans"/>
        </w:rPr>
        <w:t xml:space="preserve">osques being broken into and property destroyed, pig carcasses being left on the grounds of </w:t>
      </w:r>
      <w:r w:rsidR="00A7316C" w:rsidRPr="00C23737">
        <w:rPr>
          <w:rFonts w:cs="Open Sans"/>
        </w:rPr>
        <w:t>m</w:t>
      </w:r>
      <w:r w:rsidRPr="00C23737">
        <w:rPr>
          <w:rFonts w:cs="Open Sans"/>
        </w:rPr>
        <w:t xml:space="preserve">osques, and </w:t>
      </w:r>
      <w:r w:rsidR="00A7316C" w:rsidRPr="00C23737">
        <w:rPr>
          <w:rFonts w:cs="Open Sans"/>
        </w:rPr>
        <w:t>m</w:t>
      </w:r>
      <w:r w:rsidRPr="00C23737">
        <w:rPr>
          <w:rFonts w:cs="Open Sans"/>
        </w:rPr>
        <w:t>osques being tagged with vilifying graffiti.</w:t>
      </w:r>
    </w:p>
    <w:p w14:paraId="0F9599B4" w14:textId="1DA24443" w:rsidR="002B15E1" w:rsidRPr="00C23737" w:rsidRDefault="407CFB75" w:rsidP="2347E275">
      <w:pPr>
        <w:rPr>
          <w:rFonts w:cs="Open Sans"/>
        </w:rPr>
      </w:pPr>
      <w:r w:rsidRPr="00C23737">
        <w:rPr>
          <w:rFonts w:cs="Open Sans"/>
        </w:rPr>
        <w:t>While these incidents were at times reported in the media, some consultation participants spoke of the frustrations they had with the representation of the perpetrators.</w:t>
      </w:r>
    </w:p>
    <w:p w14:paraId="53B52BD8" w14:textId="0551A468" w:rsidR="002B15E1" w:rsidRPr="00C23737" w:rsidRDefault="6B2E4081" w:rsidP="00731D6B">
      <w:pPr>
        <w:pStyle w:val="Rientronormale"/>
      </w:pPr>
      <w:r w:rsidRPr="00731D6B">
        <w:rPr>
          <w:rStyle w:val="Enfasicorsivo"/>
        </w:rPr>
        <w:t>[the media] need to starting calling out things for what they are. Don’t just call it vandalism or property damage, it’s a hate crime</w:t>
      </w:r>
      <w:r w:rsidR="00C34EBA" w:rsidRPr="00731D6B">
        <w:rPr>
          <w:rStyle w:val="Enfasicorsivo"/>
        </w:rPr>
        <w:t xml:space="preserve"> </w:t>
      </w:r>
      <w:r w:rsidRPr="00731D6B">
        <w:rPr>
          <w:rStyle w:val="Enfasicorsivo"/>
        </w:rPr>
        <w:t>… if a Muslim did that to the church it would be different</w:t>
      </w:r>
      <w:r w:rsidRPr="00C23737">
        <w:t xml:space="preserve">. </w:t>
      </w:r>
      <w:r w:rsidR="00C34EBA" w:rsidRPr="00C23737">
        <w:t>—</w:t>
      </w:r>
      <w:r w:rsidRPr="00C23737">
        <w:t>Brisbane consultation participant</w:t>
      </w:r>
    </w:p>
    <w:p w14:paraId="3D8E5481" w14:textId="4A86230B" w:rsidR="00DF3C9F" w:rsidRPr="00C23737" w:rsidRDefault="00EF7D7F" w:rsidP="00DF3C9F">
      <w:pPr>
        <w:rPr>
          <w:rFonts w:cs="Open Sans"/>
        </w:rPr>
      </w:pPr>
      <w:r w:rsidRPr="00C23737">
        <w:rPr>
          <w:rFonts w:cs="Open Sans"/>
        </w:rPr>
        <w:t>Across the nation, Australian Muslims noted that it was not only media reporting of international incidents that would increase incidents of Islamophobia. Community members at a women’s consultation in Melbourne noted that Australian Muslim community members were concerned about the safety of their families and community members whenever there was any possibility that a crime may have been perpetrated by a</w:t>
      </w:r>
      <w:r w:rsidR="00741852" w:rsidRPr="00C23737">
        <w:rPr>
          <w:rFonts w:cs="Open Sans"/>
        </w:rPr>
        <w:t>n</w:t>
      </w:r>
      <w:r w:rsidRPr="00C23737">
        <w:rPr>
          <w:rFonts w:cs="Open Sans"/>
        </w:rPr>
        <w:t xml:space="preserve"> Australian</w:t>
      </w:r>
      <w:r w:rsidR="00741852" w:rsidRPr="00C23737">
        <w:rPr>
          <w:rFonts w:cs="Open Sans"/>
        </w:rPr>
        <w:t xml:space="preserve"> Muslim</w:t>
      </w:r>
      <w:r w:rsidRPr="00C23737">
        <w:rPr>
          <w:rFonts w:cs="Open Sans"/>
        </w:rPr>
        <w:t>. An example was given of hearing about a</w:t>
      </w:r>
      <w:r w:rsidR="009F76E0" w:rsidRPr="00C23737">
        <w:rPr>
          <w:rFonts w:cs="Open Sans"/>
        </w:rPr>
        <w:t xml:space="preserve"> mass</w:t>
      </w:r>
      <w:r w:rsidRPr="00C23737">
        <w:rPr>
          <w:rFonts w:cs="Open Sans"/>
        </w:rPr>
        <w:t xml:space="preserve"> </w:t>
      </w:r>
      <w:r w:rsidR="009F76E0" w:rsidRPr="00C23737">
        <w:rPr>
          <w:rFonts w:cs="Open Sans"/>
        </w:rPr>
        <w:t xml:space="preserve">shooting </w:t>
      </w:r>
      <w:r w:rsidRPr="00C23737">
        <w:rPr>
          <w:rFonts w:cs="Open Sans"/>
        </w:rPr>
        <w:t>in Darwin</w:t>
      </w:r>
      <w:r w:rsidR="009F76E0" w:rsidRPr="00C23737">
        <w:rPr>
          <w:rFonts w:cs="Open Sans"/>
        </w:rPr>
        <w:t xml:space="preserve"> in June 2019. Community members advised that they experienced a high level of concern while waiting to hear</w:t>
      </w:r>
      <w:r w:rsidR="00FE103D" w:rsidRPr="00C23737">
        <w:rPr>
          <w:rFonts w:cs="Open Sans"/>
        </w:rPr>
        <w:t xml:space="preserve"> about</w:t>
      </w:r>
      <w:r w:rsidR="009F76E0" w:rsidRPr="00C23737">
        <w:rPr>
          <w:rFonts w:cs="Open Sans"/>
        </w:rPr>
        <w:t xml:space="preserve"> the </w:t>
      </w:r>
      <w:r w:rsidR="00326232" w:rsidRPr="00C23737">
        <w:rPr>
          <w:rFonts w:cs="Open Sans"/>
        </w:rPr>
        <w:t>background of the shooter. Community members noted feeling relief when they found out the shooter was</w:t>
      </w:r>
      <w:r w:rsidR="00ED799B" w:rsidRPr="00C23737">
        <w:rPr>
          <w:rFonts w:cs="Open Sans"/>
        </w:rPr>
        <w:t xml:space="preserve"> </w:t>
      </w:r>
      <w:r w:rsidR="00326232" w:rsidRPr="00C23737">
        <w:rPr>
          <w:rFonts w:cs="Open Sans"/>
        </w:rPr>
        <w:t>n</w:t>
      </w:r>
      <w:r w:rsidR="00ED799B" w:rsidRPr="00C23737">
        <w:rPr>
          <w:rFonts w:cs="Open Sans"/>
        </w:rPr>
        <w:t>o</w:t>
      </w:r>
      <w:r w:rsidR="00326232" w:rsidRPr="00C23737">
        <w:rPr>
          <w:rFonts w:cs="Open Sans"/>
        </w:rPr>
        <w:t>t Muslim.</w:t>
      </w:r>
    </w:p>
    <w:p w14:paraId="03CDC450" w14:textId="281CDD7C" w:rsidR="00DF3C9F" w:rsidRPr="00C23737" w:rsidRDefault="00326232" w:rsidP="00DF3C9F">
      <w:pPr>
        <w:rPr>
          <w:rFonts w:cs="Open Sans"/>
        </w:rPr>
      </w:pPr>
      <w:r w:rsidRPr="00C23737">
        <w:rPr>
          <w:rFonts w:cs="Open Sans"/>
        </w:rPr>
        <w:t xml:space="preserve">The negative reporting about Muslims on morning </w:t>
      </w:r>
      <w:r w:rsidR="0013615B" w:rsidRPr="00C23737">
        <w:rPr>
          <w:rFonts w:cs="Open Sans"/>
        </w:rPr>
        <w:t xml:space="preserve">breakfast </w:t>
      </w:r>
      <w:r w:rsidRPr="00C23737">
        <w:rPr>
          <w:rFonts w:cs="Open Sans"/>
        </w:rPr>
        <w:t>television programs and talk radio was also raised at multiple consultation</w:t>
      </w:r>
      <w:r w:rsidR="00FE103D" w:rsidRPr="00C23737">
        <w:rPr>
          <w:rFonts w:cs="Open Sans"/>
        </w:rPr>
        <w:t xml:space="preserve">s and participants </w:t>
      </w:r>
      <w:r w:rsidR="0030419D" w:rsidRPr="00C23737">
        <w:rPr>
          <w:rFonts w:cs="Open Sans"/>
        </w:rPr>
        <w:t>expressed</w:t>
      </w:r>
      <w:r w:rsidR="00FE103D" w:rsidRPr="00C23737">
        <w:rPr>
          <w:rFonts w:cs="Open Sans"/>
        </w:rPr>
        <w:t xml:space="preserve"> </w:t>
      </w:r>
      <w:r w:rsidR="009540D4" w:rsidRPr="00C23737">
        <w:rPr>
          <w:rFonts w:cs="Open Sans"/>
        </w:rPr>
        <w:t>their view</w:t>
      </w:r>
      <w:r w:rsidR="006309BA" w:rsidRPr="00C23737">
        <w:rPr>
          <w:rFonts w:cs="Open Sans"/>
        </w:rPr>
        <w:t>s</w:t>
      </w:r>
      <w:r w:rsidR="009540D4" w:rsidRPr="00C23737">
        <w:rPr>
          <w:rFonts w:cs="Open Sans"/>
        </w:rPr>
        <w:t xml:space="preserve"> that this</w:t>
      </w:r>
      <w:r w:rsidRPr="00C23737">
        <w:rPr>
          <w:rFonts w:cs="Open Sans"/>
        </w:rPr>
        <w:t xml:space="preserve"> led to an increase </w:t>
      </w:r>
      <w:r w:rsidR="009540D4" w:rsidRPr="00C23737">
        <w:rPr>
          <w:rFonts w:cs="Open Sans"/>
        </w:rPr>
        <w:t xml:space="preserve">in </w:t>
      </w:r>
      <w:r w:rsidRPr="00C23737">
        <w:rPr>
          <w:rFonts w:cs="Open Sans"/>
        </w:rPr>
        <w:t>Islamophobic incidents towards Australian Muslim community members. Community members discussed how inflammatory statements on these programs would often lead to an increase of verbal and online attacks towards visibly Muslim community members, particularly women wearing head coverings.</w:t>
      </w:r>
    </w:p>
    <w:p w14:paraId="7217329D" w14:textId="546943AE" w:rsidR="00326232" w:rsidRPr="00C23737" w:rsidRDefault="00326232" w:rsidP="00DF3C9F">
      <w:pPr>
        <w:rPr>
          <w:rFonts w:cs="Open Sans"/>
        </w:rPr>
      </w:pPr>
      <w:r w:rsidRPr="00C23737">
        <w:rPr>
          <w:rFonts w:cs="Open Sans"/>
        </w:rPr>
        <w:t>Community members also noted that these television segments would often be shared widely on social media platforms and would often be accompanied by Islamophobic and racists comments.</w:t>
      </w:r>
      <w:r w:rsidR="00763BC8" w:rsidRPr="00C23737">
        <w:rPr>
          <w:rFonts w:cs="Open Sans"/>
        </w:rPr>
        <w:t xml:space="preserve"> Community members </w:t>
      </w:r>
      <w:r w:rsidR="00FB3A5F" w:rsidRPr="00C23737">
        <w:rPr>
          <w:rFonts w:cs="Open Sans"/>
        </w:rPr>
        <w:t>described how</w:t>
      </w:r>
      <w:r w:rsidR="00763BC8" w:rsidRPr="00C23737">
        <w:rPr>
          <w:rFonts w:cs="Open Sans"/>
        </w:rPr>
        <w:t xml:space="preserve"> these media segments often left individuals feeling unwelcome and marginalised within the mainstream community.</w:t>
      </w:r>
    </w:p>
    <w:p w14:paraId="5A5D643A" w14:textId="5816A52B" w:rsidR="0060614A" w:rsidRPr="00C23737" w:rsidRDefault="0060614A" w:rsidP="0060614A">
      <w:pPr>
        <w:rPr>
          <w:rFonts w:cs="Open Sans"/>
        </w:rPr>
      </w:pPr>
      <w:r w:rsidRPr="00C23737">
        <w:rPr>
          <w:rFonts w:cs="Open Sans"/>
        </w:rPr>
        <w:t>Consultation participants expressed their sense that communities were in</w:t>
      </w:r>
      <w:r w:rsidR="00947F90" w:rsidRPr="00C23737">
        <w:rPr>
          <w:rFonts w:cs="Open Sans"/>
        </w:rPr>
        <w:t xml:space="preserve"> a</w:t>
      </w:r>
      <w:r w:rsidRPr="00C23737">
        <w:rPr>
          <w:rFonts w:cs="Open Sans"/>
        </w:rPr>
        <w:t xml:space="preserve"> ‘no win situation’ as media reporting often overlooks positive community actions promot</w:t>
      </w:r>
      <w:r w:rsidR="005E129E" w:rsidRPr="00C23737">
        <w:rPr>
          <w:rFonts w:cs="Open Sans"/>
        </w:rPr>
        <w:t>ing instead</w:t>
      </w:r>
      <w:r w:rsidRPr="00C23737">
        <w:rPr>
          <w:rFonts w:cs="Open Sans"/>
        </w:rPr>
        <w:t xml:space="preserve"> a divisive ‘us and them’ narrative.</w:t>
      </w:r>
    </w:p>
    <w:p w14:paraId="2F41F0E4" w14:textId="2AF41A9F" w:rsidR="0060614A" w:rsidRPr="00C23737" w:rsidRDefault="0060614A" w:rsidP="0060614A">
      <w:pPr>
        <w:rPr>
          <w:rFonts w:cs="Open Sans"/>
        </w:rPr>
      </w:pPr>
      <w:r w:rsidRPr="00C23737">
        <w:rPr>
          <w:rFonts w:cs="Open Sans"/>
        </w:rPr>
        <w:t>Like the consultations, qualitative responses within the</w:t>
      </w:r>
      <w:r w:rsidR="00F06D77" w:rsidRPr="00C23737">
        <w:rPr>
          <w:rFonts w:cs="Open Sans"/>
        </w:rPr>
        <w:t xml:space="preserve"> National S</w:t>
      </w:r>
      <w:r w:rsidRPr="00C23737">
        <w:rPr>
          <w:rFonts w:cs="Open Sans"/>
        </w:rPr>
        <w:t>urvey revealed that Australian Muslims were concerned about the normalisation of anti-Islamic commentary by political and public figures within the media. They felt as if anti-Islamic comments came without consequence and gave permission to the general community to circulate these views.</w:t>
      </w:r>
    </w:p>
    <w:p w14:paraId="78AFD627" w14:textId="7BEC21DB" w:rsidR="02DA78ED" w:rsidRPr="00731D6B" w:rsidRDefault="791BC2C0" w:rsidP="00731D6B">
      <w:pPr>
        <w:pStyle w:val="Rientronormale"/>
      </w:pPr>
      <w:r w:rsidRPr="00731D6B">
        <w:rPr>
          <w:rStyle w:val="Enfasicorsivo"/>
        </w:rPr>
        <w:t>Media outlets and politicians incite hate speech and Islamophobia on a daily basis which translates down into social interactions in the community resulting in verbal abuse and assault purely for being a Muslim in Australia</w:t>
      </w:r>
      <w:r w:rsidRPr="00731D6B">
        <w:t xml:space="preserve">. </w:t>
      </w:r>
      <w:r w:rsidR="00731D6B">
        <w:br/>
      </w:r>
      <w:r w:rsidR="00C819F0" w:rsidRPr="00731D6B">
        <w:t>—</w:t>
      </w:r>
      <w:r w:rsidRPr="00731D6B">
        <w:t>Female</w:t>
      </w:r>
      <w:r w:rsidR="78CE7936" w:rsidRPr="00731D6B">
        <w:t xml:space="preserve"> National Survey participant</w:t>
      </w:r>
      <w:r w:rsidRPr="00731D6B">
        <w:t>, aged 25</w:t>
      </w:r>
      <w:r w:rsidR="00C819F0" w:rsidRPr="00731D6B">
        <w:t>–</w:t>
      </w:r>
      <w:r w:rsidRPr="00731D6B">
        <w:t>34</w:t>
      </w:r>
    </w:p>
    <w:tbl>
      <w:tblPr>
        <w:tblStyle w:val="Grigliatabella"/>
        <w:tblW w:w="0" w:type="auto"/>
        <w:tblLook w:val="04A0" w:firstRow="1" w:lastRow="0" w:firstColumn="1" w:lastColumn="0" w:noHBand="0" w:noVBand="1"/>
      </w:tblPr>
      <w:tblGrid>
        <w:gridCol w:w="9016"/>
      </w:tblGrid>
      <w:tr w:rsidR="00DD05F9" w:rsidRPr="00C23737" w14:paraId="14186133" w14:textId="77777777" w:rsidTr="00DD05F9">
        <w:tc>
          <w:tcPr>
            <w:tcW w:w="9016" w:type="dxa"/>
          </w:tcPr>
          <w:p w14:paraId="5545225A" w14:textId="77777777" w:rsidR="00DD05F9" w:rsidRPr="00E64017" w:rsidRDefault="00DD05F9" w:rsidP="00225052">
            <w:pPr>
              <w:pStyle w:val="Titolo3"/>
              <w:outlineLvl w:val="2"/>
            </w:pPr>
            <w:r w:rsidRPr="00E64017">
              <w:t>Community solution: Strengthen media frameworks</w:t>
            </w:r>
          </w:p>
          <w:p w14:paraId="5843B867" w14:textId="77777777" w:rsidR="00DD05F9" w:rsidRPr="00E64017" w:rsidRDefault="00DD05F9" w:rsidP="00731D6B">
            <w:r w:rsidRPr="00E64017">
              <w:t xml:space="preserve">Negative stereotyping of and unbalanced reporting about Muslims is an issue which has been raised by multiple reports, </w:t>
            </w:r>
            <w:r w:rsidRPr="00731D6B">
              <w:t>academic</w:t>
            </w:r>
            <w:r w:rsidRPr="00E64017">
              <w:t xml:space="preserve"> literature, community leaders, and organisations for well over a decade. However, our consultations with the Muslim community revealed that, despite this and the many recommendations for practical change, negative media reporting remains a pressing issue for the Australian Muslim community.</w:t>
            </w:r>
          </w:p>
          <w:p w14:paraId="39061BDD" w14:textId="76699E42" w:rsidR="00DD05F9" w:rsidRPr="00E64017" w:rsidRDefault="00DD05F9" w:rsidP="00731D6B">
            <w:r w:rsidRPr="00E64017">
              <w:t xml:space="preserve">The overrepresentation of negative Muslim-centred media reporting has a significant impact on the Australian </w:t>
            </w:r>
            <w:r w:rsidRPr="00731D6B">
              <w:t>Muslim</w:t>
            </w:r>
            <w:r w:rsidRPr="00E64017">
              <w:t xml:space="preserve"> community. Across consultations, participants spoke of the exhaustion of the constant misrepresentation and negative stereotypes perpetuated in news and other media, and on television.</w:t>
            </w:r>
          </w:p>
          <w:p w14:paraId="3A67BBF6" w14:textId="77777777" w:rsidR="00DD05F9" w:rsidRPr="00E64017" w:rsidRDefault="00DD05F9" w:rsidP="00E64017">
            <w:pPr>
              <w:pStyle w:val="Rientronormale"/>
              <w:ind w:left="0"/>
              <w:rPr>
                <w:szCs w:val="24"/>
              </w:rPr>
            </w:pPr>
            <w:r w:rsidRPr="00E64017">
              <w:rPr>
                <w:szCs w:val="24"/>
              </w:rPr>
              <w:t xml:space="preserve">To address this challenge, Canberra consultation participants advocated for stronger and more proactive </w:t>
            </w:r>
            <w:r w:rsidRPr="00731D6B">
              <w:t>media standards that hold the media to account for biased or inflammatory</w:t>
            </w:r>
            <w:r w:rsidRPr="00E64017">
              <w:rPr>
                <w:szCs w:val="24"/>
              </w:rPr>
              <w:t xml:space="preserve"> media stories. Townsville consultation participants echoed these views, calling for a stronger and more transparent regulatory framework.</w:t>
            </w:r>
          </w:p>
          <w:p w14:paraId="38A29B91" w14:textId="39EE66FB" w:rsidR="00DD05F9" w:rsidRPr="00E64017" w:rsidRDefault="00DD05F9" w:rsidP="00731D6B">
            <w:r w:rsidRPr="00E64017">
              <w:t>Not-for-</w:t>
            </w:r>
            <w:r w:rsidRPr="00731D6B">
              <w:t>profit</w:t>
            </w:r>
            <w:r w:rsidR="00E153C0" w:rsidRPr="00E64017">
              <w:t xml:space="preserve"> organisation</w:t>
            </w:r>
            <w:r w:rsidR="00C11079" w:rsidRPr="00E64017">
              <w:t xml:space="preserve">, </w:t>
            </w:r>
            <w:r w:rsidRPr="00E64017">
              <w:t xml:space="preserve">All Together Now, highlight the need for strengthening media regulatory frameworks in their report </w:t>
            </w:r>
            <w:r w:rsidRPr="00E64017">
              <w:rPr>
                <w:rStyle w:val="Enfasicorsivo"/>
                <w:szCs w:val="24"/>
              </w:rPr>
              <w:t>Social Commentary and Racism in 2019</w:t>
            </w:r>
            <w:r w:rsidRPr="00E64017">
              <w:rPr>
                <w:i/>
                <w:iCs/>
              </w:rPr>
              <w:t xml:space="preserve"> </w:t>
            </w:r>
            <w:r w:rsidRPr="00E64017">
              <w:t xml:space="preserve">and illustrate the continuing importance of such regulation in a following case study report, </w:t>
            </w:r>
            <w:r w:rsidRPr="00E64017">
              <w:rPr>
                <w:rStyle w:val="Enfasicorsivo"/>
                <w:szCs w:val="24"/>
              </w:rPr>
              <w:t>Politely Racist: A Case Study on Reader’s Comments in Australian Mainstream Newspapers</w:t>
            </w:r>
            <w:r w:rsidRPr="00E64017">
              <w:t>.</w:t>
            </w:r>
            <w:r w:rsidRPr="00731D6B">
              <w:rPr>
                <w:rStyle w:val="Rimandonotadichiusura"/>
              </w:rPr>
              <w:endnoteReference w:id="102"/>
            </w:r>
            <w:r w:rsidRPr="00E64017">
              <w:t xml:space="preserve"> They recommend that the Australian Press Council’s General Principles and the MEAA’s Journal of Ethics be updated to ensure that both covert and overt forms of racism are prevented.</w:t>
            </w:r>
            <w:r w:rsidRPr="00731D6B">
              <w:rPr>
                <w:rStyle w:val="Rimandonotadichiusura"/>
              </w:rPr>
              <w:endnoteReference w:id="103"/>
            </w:r>
            <w:r w:rsidRPr="00E64017">
              <w:t xml:space="preserve"> The case study report further recommends that the Federal Government and the media industry need to invest in greater media literacy for Australian audiences and in the work of independent and public journalism in presenting free and impartial information.</w:t>
            </w:r>
            <w:r w:rsidRPr="00731D6B">
              <w:rPr>
                <w:rStyle w:val="Rimandonotadichiusura"/>
              </w:rPr>
              <w:endnoteReference w:id="104"/>
            </w:r>
          </w:p>
          <w:p w14:paraId="7C16DC8F" w14:textId="5EFC736E" w:rsidR="00DD05F9" w:rsidRPr="00E64017" w:rsidRDefault="00DD05F9" w:rsidP="00731D6B">
            <w:pPr>
              <w:rPr>
                <w:rFonts w:eastAsia="Open Sans"/>
              </w:rPr>
            </w:pPr>
            <w:r w:rsidRPr="00E64017">
              <w:rPr>
                <w:rFonts w:eastAsia="Open Sans"/>
                <w:lang w:val="en-GB"/>
              </w:rPr>
              <w:t>The Serious Harms Position Paper recognise</w:t>
            </w:r>
            <w:r w:rsidR="007E0BF0" w:rsidRPr="00E64017">
              <w:rPr>
                <w:rFonts w:eastAsia="Open Sans"/>
                <w:lang w:val="en-GB"/>
              </w:rPr>
              <w:t>s</w:t>
            </w:r>
            <w:r w:rsidRPr="00E64017">
              <w:rPr>
                <w:rFonts w:eastAsia="Open Sans"/>
                <w:lang w:val="en-GB"/>
              </w:rPr>
              <w:t xml:space="preserve"> that </w:t>
            </w:r>
            <w:r w:rsidRPr="00E64017">
              <w:t xml:space="preserve">guidelines about media reporting on issues such as suicide, that aim to </w:t>
            </w:r>
            <w:r w:rsidRPr="00731D6B">
              <w:t>reduce</w:t>
            </w:r>
            <w:r w:rsidRPr="00E64017">
              <w:t xml:space="preserve"> the negative effects of such reporting on vulnerable people, already exist and have very strong industry and community support. Similar guidelines could be developed to reduce the risk of serious harms on the basis of religion in reporting. It recommend</w:t>
            </w:r>
            <w:r w:rsidR="00C87F98" w:rsidRPr="00E64017">
              <w:t>s</w:t>
            </w:r>
            <w:r w:rsidRPr="00E64017">
              <w:t xml:space="preserve"> that </w:t>
            </w:r>
            <w:r w:rsidRPr="00E64017">
              <w:rPr>
                <w:rFonts w:eastAsia="Open Sans"/>
                <w:lang w:val="en-GB"/>
              </w:rPr>
              <w:t>faith leaders, government bodies and media organisations work together to develop guidelines on media representation of religion and religious communities.</w:t>
            </w:r>
            <w:r w:rsidRPr="00731D6B">
              <w:rPr>
                <w:rStyle w:val="Rimandonotadichiusura"/>
              </w:rPr>
              <w:endnoteReference w:id="105"/>
            </w:r>
          </w:p>
        </w:tc>
      </w:tr>
    </w:tbl>
    <w:p w14:paraId="0CCC4EFB" w14:textId="77777777" w:rsidR="00DD05F9" w:rsidRPr="00C23737" w:rsidRDefault="00DD05F9" w:rsidP="00DD05F9">
      <w:pPr>
        <w:rPr>
          <w:rFonts w:cs="Open Sans"/>
        </w:rPr>
      </w:pPr>
    </w:p>
    <w:p w14:paraId="7B7CFF08" w14:textId="73D3F7C0" w:rsidR="009C5290" w:rsidRPr="00C23737" w:rsidRDefault="00225052" w:rsidP="00225052">
      <w:pPr>
        <w:pStyle w:val="Titolo2"/>
      </w:pPr>
      <w:bookmarkStart w:id="61" w:name="_Toc76715599"/>
      <w:r>
        <w:t>7.3</w:t>
      </w:r>
      <w:r>
        <w:tab/>
      </w:r>
      <w:r w:rsidR="00FD6E05" w:rsidRPr="00C23737">
        <w:t>Impact</w:t>
      </w:r>
      <w:r w:rsidR="005E2AAB" w:rsidRPr="00C23737">
        <w:t xml:space="preserve"> </w:t>
      </w:r>
      <w:r w:rsidR="00FD6E05" w:rsidRPr="00C23737">
        <w:t>of political commentary</w:t>
      </w:r>
      <w:bookmarkEnd w:id="61"/>
    </w:p>
    <w:p w14:paraId="49294013" w14:textId="2AE40E80" w:rsidR="004C4A26" w:rsidRPr="00C23737" w:rsidRDefault="4ACF19D0" w:rsidP="004C4A26">
      <w:pPr>
        <w:rPr>
          <w:rFonts w:cs="Open Sans"/>
        </w:rPr>
      </w:pPr>
      <w:r w:rsidRPr="00C23737">
        <w:rPr>
          <w:rFonts w:cs="Open Sans"/>
        </w:rPr>
        <w:t>National Survey data revealed that 62</w:t>
      </w:r>
      <w:r w:rsidR="00293062" w:rsidRPr="00C23737">
        <w:rPr>
          <w:rFonts w:cs="Open Sans"/>
        </w:rPr>
        <w:t>%</w:t>
      </w:r>
      <w:r w:rsidRPr="00C23737">
        <w:rPr>
          <w:rFonts w:cs="Open Sans"/>
        </w:rPr>
        <w:t xml:space="preserve"> of respondents didn’t believe that public figures, such as politicians, consider the interests and needs of Australian Muslims. </w:t>
      </w:r>
      <w:r w:rsidR="00763BC8" w:rsidRPr="00C23737">
        <w:rPr>
          <w:rFonts w:cs="Open Sans"/>
        </w:rPr>
        <w:t xml:space="preserve">Community members </w:t>
      </w:r>
      <w:r w:rsidR="0014657F" w:rsidRPr="00C23737">
        <w:rPr>
          <w:rFonts w:cs="Open Sans"/>
        </w:rPr>
        <w:t>raised incidents of p</w:t>
      </w:r>
      <w:r w:rsidR="006B151F" w:rsidRPr="00C23737">
        <w:rPr>
          <w:rFonts w:cs="Open Sans"/>
        </w:rPr>
        <w:t>oliticians communica</w:t>
      </w:r>
      <w:r w:rsidR="004C5920" w:rsidRPr="00C23737">
        <w:rPr>
          <w:rFonts w:cs="Open Sans"/>
        </w:rPr>
        <w:t>ting</w:t>
      </w:r>
      <w:r w:rsidR="006B151F" w:rsidRPr="00C23737">
        <w:rPr>
          <w:rFonts w:cs="Open Sans"/>
        </w:rPr>
        <w:t xml:space="preserve"> inflammatory and inaccurate reports about the community </w:t>
      </w:r>
      <w:r w:rsidR="00F80497" w:rsidRPr="00C23737">
        <w:rPr>
          <w:rFonts w:cs="Open Sans"/>
        </w:rPr>
        <w:t xml:space="preserve">while also </w:t>
      </w:r>
      <w:r w:rsidR="006B151F" w:rsidRPr="00C23737">
        <w:rPr>
          <w:rFonts w:cs="Open Sans"/>
        </w:rPr>
        <w:t>publicly rebuk</w:t>
      </w:r>
      <w:r w:rsidR="004C5920" w:rsidRPr="00C23737">
        <w:rPr>
          <w:rFonts w:cs="Open Sans"/>
        </w:rPr>
        <w:t>ing</w:t>
      </w:r>
      <w:r w:rsidR="006B151F" w:rsidRPr="00C23737">
        <w:rPr>
          <w:rFonts w:cs="Open Sans"/>
        </w:rPr>
        <w:t xml:space="preserve"> leaders for not engaging with politicians and government.</w:t>
      </w:r>
    </w:p>
    <w:p w14:paraId="100CA499" w14:textId="27AD46B1" w:rsidR="00163980" w:rsidRPr="00C23737" w:rsidRDefault="5C8B4890" w:rsidP="00731D6B">
      <w:pPr>
        <w:pStyle w:val="Rientronormale"/>
      </w:pPr>
      <w:r w:rsidRPr="00731D6B">
        <w:rPr>
          <w:rStyle w:val="Enfasicorsivo"/>
        </w:rPr>
        <w:t xml:space="preserve">Clearly right-wing Australian political parties, such One Nation and their likes, has, in a masterful and strategic way, wilfully chosen </w:t>
      </w:r>
      <w:r w:rsidR="007863DE" w:rsidRPr="00731D6B">
        <w:rPr>
          <w:rStyle w:val="Enfasicorsivo"/>
        </w:rPr>
        <w:t>‘</w:t>
      </w:r>
      <w:r w:rsidRPr="00731D6B">
        <w:rPr>
          <w:rStyle w:val="Enfasicorsivo"/>
        </w:rPr>
        <w:t>scapegoating</w:t>
      </w:r>
      <w:r w:rsidR="007863DE" w:rsidRPr="00731D6B">
        <w:rPr>
          <w:rStyle w:val="Enfasicorsivo"/>
        </w:rPr>
        <w:t>’</w:t>
      </w:r>
      <w:r w:rsidRPr="00731D6B">
        <w:rPr>
          <w:rStyle w:val="Enfasicorsivo"/>
        </w:rPr>
        <w:t xml:space="preserve"> of Muslims in Australia by indirectly conflating Islam and terrorism</w:t>
      </w:r>
      <w:r w:rsidRPr="00C23737">
        <w:t xml:space="preserve">. </w:t>
      </w:r>
      <w:r w:rsidR="007863DE" w:rsidRPr="00C23737">
        <w:t>—</w:t>
      </w:r>
      <w:r w:rsidRPr="00C23737">
        <w:t xml:space="preserve">Male </w:t>
      </w:r>
      <w:r w:rsidRPr="00C23737">
        <w:rPr>
          <w:rFonts w:eastAsia="Open Sans"/>
          <w:color w:val="000000" w:themeColor="text1"/>
        </w:rPr>
        <w:t>National Survey participant</w:t>
      </w:r>
      <w:r w:rsidRPr="00C23737">
        <w:t>, aged 35</w:t>
      </w:r>
      <w:r w:rsidR="007863DE" w:rsidRPr="00C23737">
        <w:t>–</w:t>
      </w:r>
      <w:r w:rsidRPr="00C23737">
        <w:t>44</w:t>
      </w:r>
    </w:p>
    <w:p w14:paraId="2ABEDF56" w14:textId="44CD781F" w:rsidR="74512754" w:rsidRPr="00C23737" w:rsidRDefault="74512754" w:rsidP="00731D6B">
      <w:pPr>
        <w:pStyle w:val="Rientronormale"/>
      </w:pPr>
      <w:r w:rsidRPr="00731D6B">
        <w:rPr>
          <w:rStyle w:val="Enfasicorsivo"/>
        </w:rPr>
        <w:t>Some of our high office politicians are using anti-Muslims to gain popularity. This is now increasing at an alarming rate. As a result of that, there are a lot people who are now openly showing hate against Muslims. It happened to my wife twice in the last 2 months</w:t>
      </w:r>
      <w:r w:rsidRPr="00C23737">
        <w:t xml:space="preserve">. </w:t>
      </w:r>
      <w:r w:rsidR="006C07DC" w:rsidRPr="00C23737">
        <w:t>—</w:t>
      </w:r>
      <w:r w:rsidRPr="00C23737">
        <w:t xml:space="preserve">Male </w:t>
      </w:r>
      <w:r w:rsidRPr="00C23737">
        <w:rPr>
          <w:rFonts w:eastAsia="Open Sans"/>
          <w:color w:val="000000" w:themeColor="text1"/>
        </w:rPr>
        <w:t>National Survey participant</w:t>
      </w:r>
      <w:r w:rsidRPr="00C23737">
        <w:t>, aged 45</w:t>
      </w:r>
      <w:r w:rsidR="006C07DC" w:rsidRPr="00C23737">
        <w:t>–</w:t>
      </w:r>
      <w:r w:rsidRPr="00C23737">
        <w:t>54</w:t>
      </w:r>
    </w:p>
    <w:p w14:paraId="0C0225F7" w14:textId="0A0D05B1" w:rsidR="006B151F" w:rsidRPr="00C23737" w:rsidRDefault="009C5290" w:rsidP="00DF3C9F">
      <w:pPr>
        <w:rPr>
          <w:rFonts w:cs="Open Sans"/>
        </w:rPr>
      </w:pPr>
      <w:r w:rsidRPr="00C23737">
        <w:rPr>
          <w:rFonts w:cs="Open Sans"/>
        </w:rPr>
        <w:t xml:space="preserve">Two incidents were identified by community members </w:t>
      </w:r>
      <w:r w:rsidR="000B3A13" w:rsidRPr="00C23737">
        <w:rPr>
          <w:rFonts w:cs="Open Sans"/>
        </w:rPr>
        <w:t>during consultations</w:t>
      </w:r>
      <w:r w:rsidR="003C71D7" w:rsidRPr="00C23737">
        <w:rPr>
          <w:rFonts w:cs="Open Sans"/>
        </w:rPr>
        <w:t>.</w:t>
      </w:r>
    </w:p>
    <w:tbl>
      <w:tblPr>
        <w:tblStyle w:val="Grigliatabella"/>
        <w:tblW w:w="0" w:type="auto"/>
        <w:tblLook w:val="04A0" w:firstRow="1" w:lastRow="0" w:firstColumn="1" w:lastColumn="0" w:noHBand="0" w:noVBand="1"/>
      </w:tblPr>
      <w:tblGrid>
        <w:gridCol w:w="9016"/>
      </w:tblGrid>
      <w:tr w:rsidR="00A45C05" w:rsidRPr="00C23737" w14:paraId="3AE7BA88" w14:textId="77777777" w:rsidTr="00A45C05">
        <w:tc>
          <w:tcPr>
            <w:tcW w:w="9016" w:type="dxa"/>
          </w:tcPr>
          <w:p w14:paraId="4CD2408E" w14:textId="77777777" w:rsidR="00A45C05" w:rsidRPr="00E64017" w:rsidRDefault="00A45C05" w:rsidP="00225052">
            <w:pPr>
              <w:pStyle w:val="Titolo3"/>
              <w:outlineLvl w:val="2"/>
            </w:pPr>
            <w:r w:rsidRPr="00E64017">
              <w:t>Case study - Bourke St terror attack</w:t>
            </w:r>
          </w:p>
          <w:p w14:paraId="39036912" w14:textId="787EF353" w:rsidR="00A45C05" w:rsidRPr="00E64017" w:rsidRDefault="00A45C05" w:rsidP="00A45C05">
            <w:pPr>
              <w:rPr>
                <w:rFonts w:cs="Open Sans"/>
                <w:szCs w:val="24"/>
              </w:rPr>
            </w:pPr>
            <w:r w:rsidRPr="00E64017">
              <w:rPr>
                <w:rFonts w:cs="Open Sans"/>
                <w:szCs w:val="24"/>
              </w:rPr>
              <w:t>On 9 November 2018, in Bourke St, Melbourne, a single attacker killed one man and seriously injured two others. Islamic State was believed to have inspired the attack and Australian security services classified the event as a terrorist attack.</w:t>
            </w:r>
          </w:p>
          <w:p w14:paraId="52E29714" w14:textId="35EA4C54" w:rsidR="00A45C05" w:rsidRPr="00E64017" w:rsidRDefault="00A45C05" w:rsidP="00A45C05">
            <w:pPr>
              <w:rPr>
                <w:rFonts w:cs="Open Sans"/>
                <w:szCs w:val="24"/>
              </w:rPr>
            </w:pPr>
            <w:r w:rsidRPr="00E64017">
              <w:rPr>
                <w:rFonts w:cs="Open Sans"/>
                <w:szCs w:val="24"/>
              </w:rPr>
              <w:t>Following the attack, several of Australia’s most senior political leaders made comments on national television criticising Muslim communities in Australia for not doing enough to stop extremism, for ‘making excuses’ and for looking the other way and ignoring potential risks.</w:t>
            </w:r>
            <w:r w:rsidRPr="00B96C0A">
              <w:rPr>
                <w:rStyle w:val="Rimandonotadichiusura"/>
              </w:rPr>
              <w:endnoteReference w:id="106"/>
            </w:r>
          </w:p>
          <w:p w14:paraId="59CAB54D" w14:textId="77777777" w:rsidR="00A45C05" w:rsidRPr="00E64017" w:rsidRDefault="00A45C05" w:rsidP="00A45C05">
            <w:pPr>
              <w:rPr>
                <w:rFonts w:cs="Open Sans"/>
                <w:szCs w:val="24"/>
              </w:rPr>
            </w:pPr>
            <w:r w:rsidRPr="00E64017">
              <w:rPr>
                <w:rFonts w:cs="Open Sans"/>
                <w:szCs w:val="24"/>
              </w:rPr>
              <w:t>The perpetrator of the attack had been known to intelligence agencies but had been classified as a low risk.</w:t>
            </w:r>
            <w:r w:rsidRPr="00B96C0A">
              <w:rPr>
                <w:rStyle w:val="Rimandonotadichiusura"/>
              </w:rPr>
              <w:endnoteReference w:id="107"/>
            </w:r>
          </w:p>
          <w:p w14:paraId="509A3F69" w14:textId="06F28428" w:rsidR="00A45C05" w:rsidRPr="00E64017" w:rsidRDefault="00A45C05" w:rsidP="00A45C05">
            <w:pPr>
              <w:rPr>
                <w:rFonts w:cs="Open Sans"/>
                <w:szCs w:val="24"/>
              </w:rPr>
            </w:pPr>
            <w:r w:rsidRPr="00E64017">
              <w:rPr>
                <w:rFonts w:cs="Open Sans"/>
                <w:szCs w:val="24"/>
              </w:rPr>
              <w:t>Muslim leaders and community members told the Commission that the fact that these comments came from the nation’s most senior leaders, citing an apparent failure by community leaders to address and report extremism, implied to the Australian people that they were responsible for the attack.</w:t>
            </w:r>
          </w:p>
          <w:p w14:paraId="0A214F31" w14:textId="20C4B897" w:rsidR="00A45C05" w:rsidRPr="00C23737" w:rsidRDefault="00A45C05" w:rsidP="00DF3C9F">
            <w:pPr>
              <w:rPr>
                <w:rFonts w:cs="Open Sans"/>
              </w:rPr>
            </w:pPr>
            <w:r w:rsidRPr="00E64017">
              <w:rPr>
                <w:rFonts w:cs="Open Sans"/>
                <w:szCs w:val="24"/>
              </w:rPr>
              <w:t>In the time immediately following these comments, many experts dismissed these comments that Muslim community leaders needed to do more to counter extremism.</w:t>
            </w:r>
            <w:r w:rsidRPr="00731D6B">
              <w:rPr>
                <w:rStyle w:val="Rimandonotadichiusura"/>
              </w:rPr>
              <w:endnoteReference w:id="108"/>
            </w:r>
          </w:p>
        </w:tc>
      </w:tr>
    </w:tbl>
    <w:p w14:paraId="5BD6D9C2" w14:textId="77777777" w:rsidR="00A45C05" w:rsidRPr="00C23737" w:rsidRDefault="00A45C05" w:rsidP="00DF3C9F">
      <w:pPr>
        <w:rPr>
          <w:rFonts w:cs="Open Sans"/>
        </w:rPr>
      </w:pPr>
    </w:p>
    <w:tbl>
      <w:tblPr>
        <w:tblStyle w:val="Grigliatabella"/>
        <w:tblW w:w="0" w:type="auto"/>
        <w:tblLook w:val="04A0" w:firstRow="1" w:lastRow="0" w:firstColumn="1" w:lastColumn="0" w:noHBand="0" w:noVBand="1"/>
      </w:tblPr>
      <w:tblGrid>
        <w:gridCol w:w="9016"/>
      </w:tblGrid>
      <w:tr w:rsidR="00A45C05" w:rsidRPr="00C23737" w14:paraId="0AA37082" w14:textId="77777777" w:rsidTr="00A45C05">
        <w:tc>
          <w:tcPr>
            <w:tcW w:w="9016" w:type="dxa"/>
          </w:tcPr>
          <w:p w14:paraId="70BF409D" w14:textId="77777777" w:rsidR="00A45C05" w:rsidRPr="00E64017" w:rsidRDefault="00A45C05" w:rsidP="00225052">
            <w:pPr>
              <w:pStyle w:val="Titolo3"/>
              <w:outlineLvl w:val="2"/>
            </w:pPr>
            <w:r w:rsidRPr="00E64017">
              <w:t>Case study—Reporting of commentary around the Christchurch terror attack</w:t>
            </w:r>
          </w:p>
          <w:p w14:paraId="741EBE65" w14:textId="4FA1C401" w:rsidR="00A45C05" w:rsidRPr="00E64017" w:rsidRDefault="00A45C05" w:rsidP="00A45C05">
            <w:pPr>
              <w:rPr>
                <w:rFonts w:cs="Open Sans"/>
                <w:szCs w:val="24"/>
              </w:rPr>
            </w:pPr>
            <w:r w:rsidRPr="00E64017">
              <w:rPr>
                <w:rFonts w:cs="Open Sans"/>
                <w:szCs w:val="24"/>
              </w:rPr>
              <w:t xml:space="preserve">During consultations, participants and community leaders also described the impact of reporting about then Senator Fraser Anning’s comments </w:t>
            </w:r>
            <w:r w:rsidR="69C980ED" w:rsidRPr="00E64017">
              <w:rPr>
                <w:rFonts w:cs="Open Sans"/>
                <w:szCs w:val="24"/>
              </w:rPr>
              <w:t>that</w:t>
            </w:r>
            <w:r w:rsidRPr="00E64017">
              <w:rPr>
                <w:rFonts w:cs="Open Sans"/>
                <w:szCs w:val="24"/>
              </w:rPr>
              <w:t xml:space="preserve"> blam</w:t>
            </w:r>
            <w:r w:rsidR="58AF7242" w:rsidRPr="00E64017">
              <w:rPr>
                <w:rFonts w:cs="Open Sans"/>
                <w:szCs w:val="24"/>
              </w:rPr>
              <w:t>ed</w:t>
            </w:r>
            <w:r w:rsidRPr="00E64017">
              <w:rPr>
                <w:rFonts w:cs="Open Sans"/>
                <w:szCs w:val="24"/>
              </w:rPr>
              <w:t xml:space="preserve"> the Christchurch terror attack on New Zealand’s immigration policy allowing Muslims into the country.</w:t>
            </w:r>
          </w:p>
          <w:p w14:paraId="5A7B102B" w14:textId="3949BBED" w:rsidR="00A45C05" w:rsidRPr="00E64017" w:rsidRDefault="00A45C05" w:rsidP="00A45C05">
            <w:pPr>
              <w:rPr>
                <w:rFonts w:cs="Open Sans"/>
                <w:szCs w:val="24"/>
              </w:rPr>
            </w:pPr>
            <w:r w:rsidRPr="00E64017">
              <w:rPr>
                <w:rFonts w:cs="Open Sans"/>
                <w:szCs w:val="24"/>
              </w:rPr>
              <w:t>They indicated that such public statements by politicians and the reporting around it</w:t>
            </w:r>
            <w:r w:rsidR="5F0A447D" w:rsidRPr="00E64017">
              <w:rPr>
                <w:rFonts w:cs="Open Sans"/>
                <w:szCs w:val="24"/>
              </w:rPr>
              <w:t>,</w:t>
            </w:r>
            <w:r w:rsidRPr="00E64017">
              <w:rPr>
                <w:rFonts w:cs="Open Sans"/>
                <w:szCs w:val="24"/>
              </w:rPr>
              <w:t xml:space="preserve"> led to an increase in negative media attention for Australian Muslim communities and to a subsequent increase in the number of harassment and abuse incidents witnessed in and experienced by the community. Whilst most National Survey participants agreed that the support shown by the public strengthened relations between Muslims and non-Muslims, one third of the respondents felt that the Australian government’s reaction was inappropriate.</w:t>
            </w:r>
          </w:p>
          <w:p w14:paraId="3E28159E" w14:textId="77777777" w:rsidR="00A45C05" w:rsidRPr="00E64017" w:rsidRDefault="00A45C05" w:rsidP="00B96C0A">
            <w:pPr>
              <w:pStyle w:val="Rientronormale"/>
            </w:pPr>
            <w:r w:rsidRPr="00B96C0A">
              <w:rPr>
                <w:rStyle w:val="Enfasicorsivo"/>
              </w:rPr>
              <w:t>Loved Jacinda Arden’s response. She effectively crushed an entire wave of revenge and hatred which might have followed, by her actions. The Kiwis won our hearts with their open display of compassion and we wished Aussies would do the same … When a government openly condemns terrorism regardless of the terrorist’s skin colour, it allows its citizens to be openly human and humane. Conversely when a government remains quiet / covers up or dilly dallied its response to an act of terror based on race / religion, it allows its citizens to be more openly racist</w:t>
            </w:r>
            <w:r w:rsidRPr="00E64017">
              <w:t xml:space="preserve">. —Female </w:t>
            </w:r>
            <w:r w:rsidRPr="00E64017">
              <w:rPr>
                <w:rFonts w:eastAsia="Open Sans"/>
                <w:color w:val="000000" w:themeColor="text1"/>
              </w:rPr>
              <w:t>National Survey participant</w:t>
            </w:r>
            <w:r w:rsidRPr="00E64017">
              <w:t>, aged 45–54</w:t>
            </w:r>
          </w:p>
          <w:p w14:paraId="5E8AB736" w14:textId="3E073220" w:rsidR="00A45C05" w:rsidRPr="00C23737" w:rsidRDefault="00A45C05" w:rsidP="00DF3C9F">
            <w:pPr>
              <w:rPr>
                <w:rFonts w:cs="Open Sans"/>
              </w:rPr>
            </w:pPr>
            <w:r w:rsidRPr="00E64017">
              <w:rPr>
                <w:rFonts w:cs="Open Sans"/>
                <w:szCs w:val="24"/>
              </w:rPr>
              <w:t>Adelaide student consultation participants echoed this sentiment and noted that the New Zealand government’s response to the Christchurch attacks provided a positive example for the Australian Government.</w:t>
            </w:r>
          </w:p>
        </w:tc>
      </w:tr>
    </w:tbl>
    <w:p w14:paraId="56A025C7" w14:textId="5D04657D" w:rsidR="00731D6B" w:rsidRDefault="00731D6B" w:rsidP="00DF3C9F">
      <w:pPr>
        <w:rPr>
          <w:rFonts w:cs="Open Sans"/>
        </w:rPr>
      </w:pPr>
    </w:p>
    <w:p w14:paraId="0CB64ECB" w14:textId="77777777" w:rsidR="00731D6B" w:rsidRDefault="00731D6B">
      <w:pPr>
        <w:keepLines w:val="0"/>
        <w:spacing w:before="0" w:after="160"/>
        <w:rPr>
          <w:rFonts w:cs="Open Sans"/>
        </w:rPr>
      </w:pPr>
      <w:r>
        <w:rPr>
          <w:rFonts w:cs="Open Sans"/>
        </w:rPr>
        <w:br w:type="page"/>
      </w:r>
    </w:p>
    <w:p w14:paraId="237FC9B7" w14:textId="4662FE87" w:rsidR="00BB34BE" w:rsidRPr="00C23737" w:rsidRDefault="00225052" w:rsidP="00225052">
      <w:pPr>
        <w:pStyle w:val="Titolo2"/>
      </w:pPr>
      <w:bookmarkStart w:id="62" w:name="_Toc76715600"/>
      <w:r>
        <w:t>7.4</w:t>
      </w:r>
      <w:r>
        <w:tab/>
      </w:r>
      <w:r w:rsidR="00DF3C9F" w:rsidRPr="00225052">
        <w:t>Representation</w:t>
      </w:r>
      <w:r w:rsidR="00DF3C9F" w:rsidRPr="00C23737">
        <w:t xml:space="preserve"> of Muslims in Australian media and entertainment</w:t>
      </w:r>
      <w:bookmarkEnd w:id="62"/>
    </w:p>
    <w:p w14:paraId="1777FDAB" w14:textId="4A33579F" w:rsidR="003B152A" w:rsidRPr="00C23737" w:rsidRDefault="1A5662B6" w:rsidP="005F22E3">
      <w:pPr>
        <w:rPr>
          <w:rFonts w:cs="Open Sans"/>
        </w:rPr>
      </w:pPr>
      <w:r w:rsidRPr="00C23737">
        <w:rPr>
          <w:rFonts w:cs="Open Sans"/>
        </w:rPr>
        <w:t xml:space="preserve">A lack of cultural diversity exists within the Australian news media. </w:t>
      </w:r>
      <w:r w:rsidR="2B1739EC" w:rsidRPr="00C23737">
        <w:rPr>
          <w:rFonts w:cs="Open Sans"/>
        </w:rPr>
        <w:t>A</w:t>
      </w:r>
      <w:r w:rsidRPr="00C23737">
        <w:rPr>
          <w:rFonts w:cs="Open Sans"/>
        </w:rPr>
        <w:t xml:space="preserve"> 2020 report by Media Diversity Australia</w:t>
      </w:r>
      <w:r w:rsidR="00A325DE" w:rsidRPr="00C23737">
        <w:rPr>
          <w:rFonts w:cs="Open Sans"/>
        </w:rPr>
        <w:t>,</w:t>
      </w:r>
      <w:r w:rsidRPr="00C23737">
        <w:rPr>
          <w:rFonts w:cs="Open Sans"/>
        </w:rPr>
        <w:t xml:space="preserve"> </w:t>
      </w:r>
      <w:r w:rsidR="2B1739EC" w:rsidRPr="00C23737">
        <w:rPr>
          <w:rFonts w:cs="Open Sans"/>
        </w:rPr>
        <w:t xml:space="preserve">found that </w:t>
      </w:r>
      <w:r w:rsidRPr="00C23737">
        <w:rPr>
          <w:rFonts w:cs="Open Sans"/>
        </w:rPr>
        <w:t>more than 75% of presenters, commentators and reporters on free-to-air television have an Anglo-Celtic background, while only 6% have an Indigenous or non-European background.</w:t>
      </w:r>
      <w:r w:rsidR="00496FA6" w:rsidRPr="00C23737">
        <w:rPr>
          <w:rStyle w:val="Rimandonotadichiusura"/>
          <w:rFonts w:cs="Open Sans"/>
        </w:rPr>
        <w:endnoteReference w:id="109"/>
      </w:r>
    </w:p>
    <w:p w14:paraId="2E51FD1D" w14:textId="5CBB47D7" w:rsidR="00F81CE5" w:rsidRPr="00C23737" w:rsidRDefault="1A5662B6" w:rsidP="005F22E3">
      <w:pPr>
        <w:rPr>
          <w:rFonts w:cs="Open Sans"/>
        </w:rPr>
      </w:pPr>
      <w:r w:rsidRPr="00C23737">
        <w:rPr>
          <w:rFonts w:cs="Open Sans"/>
        </w:rPr>
        <w:t>The</w:t>
      </w:r>
      <w:r w:rsidR="3D2E6E50" w:rsidRPr="00C23737">
        <w:rPr>
          <w:rFonts w:cs="Open Sans"/>
        </w:rPr>
        <w:t>re is also a</w:t>
      </w:r>
      <w:r w:rsidRPr="00C23737">
        <w:rPr>
          <w:rFonts w:cs="Open Sans"/>
        </w:rPr>
        <w:t xml:space="preserve"> lack of diversity behind </w:t>
      </w:r>
      <w:r w:rsidR="27EDB292" w:rsidRPr="00C23737">
        <w:rPr>
          <w:rFonts w:cs="Open Sans"/>
        </w:rPr>
        <w:t>Australian</w:t>
      </w:r>
      <w:r w:rsidRPr="00C23737">
        <w:rPr>
          <w:rFonts w:cs="Open Sans"/>
        </w:rPr>
        <w:t xml:space="preserve"> screen</w:t>
      </w:r>
      <w:r w:rsidR="27EDB292" w:rsidRPr="00C23737">
        <w:rPr>
          <w:rFonts w:cs="Open Sans"/>
        </w:rPr>
        <w:t>s</w:t>
      </w:r>
      <w:r w:rsidR="5BACE7D3" w:rsidRPr="00C23737">
        <w:rPr>
          <w:rFonts w:cs="Open Sans"/>
        </w:rPr>
        <w:t>. At the time of the report’s launch</w:t>
      </w:r>
      <w:r w:rsidR="1844FAD0" w:rsidRPr="00C23737">
        <w:rPr>
          <w:rFonts w:cs="Open Sans"/>
        </w:rPr>
        <w:t>,</w:t>
      </w:r>
      <w:r w:rsidR="5BACE7D3" w:rsidRPr="00C23737">
        <w:rPr>
          <w:rFonts w:cs="Open Sans"/>
        </w:rPr>
        <w:t xml:space="preserve"> a</w:t>
      </w:r>
      <w:r w:rsidRPr="00C23737">
        <w:rPr>
          <w:rFonts w:cs="Open Sans"/>
        </w:rPr>
        <w:t xml:space="preserve">ll free-to-air national news directors </w:t>
      </w:r>
      <w:r w:rsidR="5BACE7D3" w:rsidRPr="00C23737">
        <w:rPr>
          <w:rFonts w:cs="Open Sans"/>
        </w:rPr>
        <w:t>were</w:t>
      </w:r>
      <w:r w:rsidRPr="00C23737">
        <w:rPr>
          <w:rFonts w:cs="Open Sans"/>
        </w:rPr>
        <w:t xml:space="preserve"> male and ha</w:t>
      </w:r>
      <w:r w:rsidR="5BACE7D3" w:rsidRPr="00C23737">
        <w:rPr>
          <w:rFonts w:cs="Open Sans"/>
        </w:rPr>
        <w:t>d</w:t>
      </w:r>
      <w:r w:rsidRPr="00C23737">
        <w:rPr>
          <w:rFonts w:cs="Open Sans"/>
        </w:rPr>
        <w:t xml:space="preserve"> an Anglo-Celtic background. This does not accurately represent the cultural diversity in Australia, where an estimated 58% of Australians have an Anglo-Celtic background, 21% have a non-European background, 18% have a European background and 3% have an Indigenous background.</w:t>
      </w:r>
      <w:r w:rsidR="0097139B" w:rsidRPr="00C23737">
        <w:rPr>
          <w:rStyle w:val="Rimandonotadichiusura"/>
          <w:rFonts w:cs="Open Sans"/>
        </w:rPr>
        <w:endnoteReference w:id="110"/>
      </w:r>
    </w:p>
    <w:p w14:paraId="06854223" w14:textId="17BFEDA8" w:rsidR="005F22E3" w:rsidRPr="00C23737" w:rsidRDefault="1A5662B6" w:rsidP="005F22E3">
      <w:pPr>
        <w:rPr>
          <w:rFonts w:cs="Open Sans"/>
        </w:rPr>
      </w:pPr>
      <w:r w:rsidRPr="00C23737">
        <w:rPr>
          <w:rFonts w:cs="Open Sans"/>
        </w:rPr>
        <w:t xml:space="preserve">The purpose of news and current affairs is to identify key issues of importance to all Australians, </w:t>
      </w:r>
      <w:r w:rsidR="7B7A9D25" w:rsidRPr="00C23737">
        <w:rPr>
          <w:rFonts w:cs="Open Sans"/>
        </w:rPr>
        <w:t>but</w:t>
      </w:r>
      <w:r w:rsidRPr="00C23737">
        <w:rPr>
          <w:rFonts w:cs="Open Sans"/>
        </w:rPr>
        <w:t xml:space="preserve"> the </w:t>
      </w:r>
      <w:r w:rsidRPr="00B96C0A">
        <w:rPr>
          <w:rStyle w:val="Enfasicorsivo"/>
        </w:rPr>
        <w:t xml:space="preserve">Who </w:t>
      </w:r>
      <w:r w:rsidR="5EEF345F" w:rsidRPr="00B96C0A">
        <w:rPr>
          <w:rStyle w:val="Enfasicorsivo"/>
        </w:rPr>
        <w:t>G</w:t>
      </w:r>
      <w:r w:rsidRPr="00B96C0A">
        <w:rPr>
          <w:rStyle w:val="Enfasicorsivo"/>
        </w:rPr>
        <w:t xml:space="preserve">ets to </w:t>
      </w:r>
      <w:r w:rsidR="7A4C38B5" w:rsidRPr="00B96C0A">
        <w:rPr>
          <w:rStyle w:val="Enfasicorsivo"/>
        </w:rPr>
        <w:t>T</w:t>
      </w:r>
      <w:r w:rsidRPr="00B96C0A">
        <w:rPr>
          <w:rStyle w:val="Enfasicorsivo"/>
        </w:rPr>
        <w:t xml:space="preserve">ell Australian </w:t>
      </w:r>
      <w:r w:rsidR="2F387C4C" w:rsidRPr="00B96C0A">
        <w:rPr>
          <w:rStyle w:val="Enfasicorsivo"/>
        </w:rPr>
        <w:t>S</w:t>
      </w:r>
      <w:r w:rsidRPr="00B96C0A">
        <w:rPr>
          <w:rStyle w:val="Enfasicorsivo"/>
        </w:rPr>
        <w:t>tories</w:t>
      </w:r>
      <w:r w:rsidRPr="00C23737">
        <w:rPr>
          <w:rFonts w:cs="Open Sans"/>
          <w:i/>
          <w:iCs/>
        </w:rPr>
        <w:t xml:space="preserve"> </w:t>
      </w:r>
      <w:r w:rsidRPr="00C23737">
        <w:rPr>
          <w:rFonts w:cs="Open Sans"/>
        </w:rPr>
        <w:t>report highlights how</w:t>
      </w:r>
      <w:r w:rsidR="1744174A" w:rsidRPr="00C23737">
        <w:rPr>
          <w:rFonts w:cs="Open Sans"/>
        </w:rPr>
        <w:t xml:space="preserve"> </w:t>
      </w:r>
      <w:r w:rsidR="41073500" w:rsidRPr="00C23737">
        <w:rPr>
          <w:rFonts w:cs="Open Sans"/>
        </w:rPr>
        <w:t xml:space="preserve">the majority of </w:t>
      </w:r>
      <w:r w:rsidRPr="00C23737">
        <w:rPr>
          <w:rFonts w:cs="Open Sans"/>
        </w:rPr>
        <w:t xml:space="preserve">these key issues </w:t>
      </w:r>
      <w:r w:rsidR="7B7A9D25" w:rsidRPr="00C23737">
        <w:rPr>
          <w:rFonts w:cs="Open Sans"/>
        </w:rPr>
        <w:t>continue to be</w:t>
      </w:r>
      <w:r w:rsidRPr="00C23737">
        <w:rPr>
          <w:rFonts w:cs="Open Sans"/>
        </w:rPr>
        <w:t xml:space="preserve"> </w:t>
      </w:r>
      <w:r w:rsidR="4DF73885" w:rsidRPr="00C23737">
        <w:rPr>
          <w:rFonts w:cs="Open Sans"/>
        </w:rPr>
        <w:t xml:space="preserve">identified, </w:t>
      </w:r>
      <w:r w:rsidR="16AE562B" w:rsidRPr="00C23737">
        <w:rPr>
          <w:rFonts w:cs="Open Sans"/>
        </w:rPr>
        <w:t xml:space="preserve">produced, and </w:t>
      </w:r>
      <w:r w:rsidRPr="00C23737">
        <w:rPr>
          <w:rFonts w:cs="Open Sans"/>
        </w:rPr>
        <w:t xml:space="preserve">reported by Anglo-Celtic voices. </w:t>
      </w:r>
      <w:r w:rsidR="6DBE325E" w:rsidRPr="00C23737">
        <w:rPr>
          <w:rFonts w:cs="Open Sans"/>
        </w:rPr>
        <w:t>Research from All Together Now an</w:t>
      </w:r>
      <w:r w:rsidR="2D26BC61" w:rsidRPr="00C23737">
        <w:rPr>
          <w:rFonts w:cs="Open Sans"/>
        </w:rPr>
        <w:t>d the Cultural and Indigenous Research Centre Australia</w:t>
      </w:r>
      <w:r w:rsidR="6DBE325E" w:rsidRPr="00C23737">
        <w:rPr>
          <w:rFonts w:cs="Open Sans"/>
        </w:rPr>
        <w:t xml:space="preserve"> demonstrates</w:t>
      </w:r>
      <w:r w:rsidR="2EBEB80E" w:rsidRPr="00C23737">
        <w:rPr>
          <w:rFonts w:cs="Open Sans"/>
        </w:rPr>
        <w:t xml:space="preserve"> a</w:t>
      </w:r>
      <w:r w:rsidR="6DBE325E" w:rsidRPr="00C23737">
        <w:rPr>
          <w:rFonts w:cs="Open Sans"/>
        </w:rPr>
        <w:t xml:space="preserve"> positive correlation between a lack of diverse media</w:t>
      </w:r>
      <w:r w:rsidR="5F9CB292" w:rsidRPr="00C23737">
        <w:rPr>
          <w:rFonts w:cs="Open Sans"/>
        </w:rPr>
        <w:t xml:space="preserve"> and the perpetuation of racist and Islamophobic narratives. The </w:t>
      </w:r>
      <w:r w:rsidR="5F9CB292" w:rsidRPr="00731D6B">
        <w:rPr>
          <w:rStyle w:val="Enfasicorsivo"/>
        </w:rPr>
        <w:t>Social Commentary and Racism in 2019</w:t>
      </w:r>
      <w:r w:rsidR="5F9CB292" w:rsidRPr="00C23737">
        <w:rPr>
          <w:rFonts w:cs="Open Sans"/>
        </w:rPr>
        <w:t xml:space="preserve"> report found that 96% of racist social commentary was authored by commentators of Anglo-Celtic and/or European background.</w:t>
      </w:r>
      <w:r w:rsidR="005F33C8" w:rsidRPr="00C23737">
        <w:rPr>
          <w:rStyle w:val="Rimandonotadichiusura"/>
          <w:rFonts w:cs="Open Sans"/>
        </w:rPr>
        <w:endnoteReference w:id="111"/>
      </w:r>
    </w:p>
    <w:p w14:paraId="163FBCCF" w14:textId="390D04BF" w:rsidR="560F0A4E" w:rsidRPr="00C23737" w:rsidRDefault="560F0A4E" w:rsidP="20227C2C">
      <w:pPr>
        <w:rPr>
          <w:rFonts w:cs="Open Sans"/>
        </w:rPr>
      </w:pPr>
      <w:r w:rsidRPr="00C23737">
        <w:rPr>
          <w:rFonts w:cs="Open Sans"/>
        </w:rPr>
        <w:t xml:space="preserve">Nearly nine in ten (86%) respondents </w:t>
      </w:r>
      <w:r w:rsidR="005105B9" w:rsidRPr="00C23737">
        <w:rPr>
          <w:rFonts w:cs="Open Sans"/>
        </w:rPr>
        <w:t xml:space="preserve">to the National Survey </w:t>
      </w:r>
      <w:r w:rsidRPr="00C23737">
        <w:rPr>
          <w:rFonts w:cs="Open Sans"/>
        </w:rPr>
        <w:t>agreed that the Australian media paints an unfair portrayal of Muslims, and they tended to strongly agree (70%). Just 7% disagreed that this was the case and 3% did</w:t>
      </w:r>
      <w:r w:rsidR="00E7389B" w:rsidRPr="00C23737">
        <w:rPr>
          <w:rFonts w:cs="Open Sans"/>
        </w:rPr>
        <w:t xml:space="preserve"> </w:t>
      </w:r>
      <w:r w:rsidRPr="00C23737">
        <w:rPr>
          <w:rFonts w:cs="Open Sans"/>
        </w:rPr>
        <w:t>n</w:t>
      </w:r>
      <w:r w:rsidR="00E7389B" w:rsidRPr="00C23737">
        <w:rPr>
          <w:rFonts w:cs="Open Sans"/>
        </w:rPr>
        <w:t>o</w:t>
      </w:r>
      <w:r w:rsidRPr="00C23737">
        <w:rPr>
          <w:rFonts w:cs="Open Sans"/>
        </w:rPr>
        <w:t>t know.</w:t>
      </w:r>
    </w:p>
    <w:p w14:paraId="77960365" w14:textId="0C66E74F" w:rsidR="560F0A4E" w:rsidRPr="00C23737" w:rsidRDefault="560F0A4E" w:rsidP="00B96C0A">
      <w:pPr>
        <w:pStyle w:val="Rientronormale"/>
      </w:pPr>
      <w:r w:rsidRPr="00B96C0A">
        <w:rPr>
          <w:rStyle w:val="Enfasicorsivo"/>
        </w:rPr>
        <w:t>So much bigotry and Islamophobia. Media does nothing to calm racism or stereotypes Muslims face. In</w:t>
      </w:r>
      <w:r w:rsidR="0095744E" w:rsidRPr="00B96C0A">
        <w:rPr>
          <w:rStyle w:val="Enfasicorsivo"/>
        </w:rPr>
        <w:t xml:space="preserve"> </w:t>
      </w:r>
      <w:r w:rsidRPr="00B96C0A">
        <w:rPr>
          <w:rStyle w:val="Enfasicorsivo"/>
        </w:rPr>
        <w:t>fact, I think they enhance it</w:t>
      </w:r>
      <w:r w:rsidRPr="00C23737">
        <w:t xml:space="preserve">. </w:t>
      </w:r>
      <w:r w:rsidR="00A7123A" w:rsidRPr="00C23737">
        <w:t>—</w:t>
      </w:r>
      <w:r w:rsidRPr="00C23737">
        <w:t>Female</w:t>
      </w:r>
      <w:r w:rsidR="6921F23A" w:rsidRPr="00C23737">
        <w:t xml:space="preserve"> </w:t>
      </w:r>
      <w:r w:rsidR="6921F23A" w:rsidRPr="00C23737">
        <w:rPr>
          <w:rFonts w:eastAsia="Open Sans"/>
          <w:color w:val="000000" w:themeColor="text1"/>
        </w:rPr>
        <w:t>National Survey participant</w:t>
      </w:r>
      <w:r w:rsidRPr="00C23737">
        <w:t>, aged 25</w:t>
      </w:r>
      <w:r w:rsidR="00A7123A" w:rsidRPr="00C23737">
        <w:t>–</w:t>
      </w:r>
      <w:r w:rsidRPr="00C23737">
        <w:t>34</w:t>
      </w:r>
    </w:p>
    <w:p w14:paraId="365CCD8E" w14:textId="437BEE80" w:rsidR="007565A0" w:rsidRPr="00C23737" w:rsidRDefault="007565A0" w:rsidP="007565A0">
      <w:pPr>
        <w:rPr>
          <w:rFonts w:cs="Open Sans"/>
        </w:rPr>
      </w:pPr>
      <w:r w:rsidRPr="00C23737">
        <w:rPr>
          <w:rFonts w:cs="Open Sans"/>
        </w:rPr>
        <w:t>Young Australian Muslims noted that the representation of Muslims on television was usually limited to roles based on negative stereotypes in television series. Student consultation participants expressed frustration and concern about the impact that these stereotypes had on their personal experiences of discrimination and harassment.</w:t>
      </w:r>
    </w:p>
    <w:p w14:paraId="536116FE" w14:textId="57D835DB" w:rsidR="00D774FE" w:rsidRPr="00C23737" w:rsidRDefault="00D774FE" w:rsidP="00D774FE">
      <w:pPr>
        <w:rPr>
          <w:rFonts w:cs="Open Sans"/>
        </w:rPr>
      </w:pPr>
      <w:r w:rsidRPr="00C23737">
        <w:rPr>
          <w:rFonts w:cs="Open Sans"/>
        </w:rPr>
        <w:t xml:space="preserve">Community members noted that media programs would at times discuss issues relevant to Australian Muslim </w:t>
      </w:r>
      <w:r w:rsidR="16B79ABB" w:rsidRPr="00C23737">
        <w:rPr>
          <w:rFonts w:cs="Open Sans"/>
        </w:rPr>
        <w:t>communit</w:t>
      </w:r>
      <w:r w:rsidR="648135FE" w:rsidRPr="00C23737">
        <w:rPr>
          <w:rFonts w:cs="Open Sans"/>
        </w:rPr>
        <w:t>ies</w:t>
      </w:r>
      <w:r w:rsidR="00A7123A" w:rsidRPr="00C23737">
        <w:rPr>
          <w:rFonts w:cs="Open Sans"/>
        </w:rPr>
        <w:t>,</w:t>
      </w:r>
      <w:r w:rsidRPr="00C23737">
        <w:rPr>
          <w:rFonts w:cs="Open Sans"/>
        </w:rPr>
        <w:t xml:space="preserve"> but would rarely include the voices of Australian Muslims in these segments. They noted that if Muslim voices were included</w:t>
      </w:r>
      <w:r w:rsidR="612AEDBF" w:rsidRPr="00C23737">
        <w:rPr>
          <w:rFonts w:cs="Open Sans"/>
        </w:rPr>
        <w:t>,</w:t>
      </w:r>
      <w:r w:rsidRPr="00C23737">
        <w:rPr>
          <w:rFonts w:cs="Open Sans"/>
        </w:rPr>
        <w:t xml:space="preserve"> they were often used to reinforce the negative aspects of the story</w:t>
      </w:r>
      <w:r w:rsidR="5906BFC2" w:rsidRPr="00C23737">
        <w:rPr>
          <w:rFonts w:cs="Open Sans"/>
        </w:rPr>
        <w:t>.</w:t>
      </w:r>
      <w:r w:rsidR="16B79ABB" w:rsidRPr="00C23737">
        <w:rPr>
          <w:rFonts w:cs="Open Sans"/>
        </w:rPr>
        <w:t xml:space="preserve"> </w:t>
      </w:r>
      <w:r w:rsidR="4E3EED70" w:rsidRPr="00C23737">
        <w:rPr>
          <w:rFonts w:cs="Open Sans"/>
        </w:rPr>
        <w:t>P</w:t>
      </w:r>
      <w:r w:rsidRPr="00C23737">
        <w:rPr>
          <w:rFonts w:cs="Open Sans"/>
        </w:rPr>
        <w:t>ositive content was not included or content was repurposed or misused without the permission of those included in the story.</w:t>
      </w:r>
    </w:p>
    <w:tbl>
      <w:tblPr>
        <w:tblStyle w:val="Grigliatabella"/>
        <w:tblW w:w="0" w:type="auto"/>
        <w:tblLook w:val="04A0" w:firstRow="1" w:lastRow="0" w:firstColumn="1" w:lastColumn="0" w:noHBand="0" w:noVBand="1"/>
      </w:tblPr>
      <w:tblGrid>
        <w:gridCol w:w="9016"/>
      </w:tblGrid>
      <w:tr w:rsidR="00605557" w:rsidRPr="00E64017" w14:paraId="3E4084DE" w14:textId="77777777" w:rsidTr="00605557">
        <w:tc>
          <w:tcPr>
            <w:tcW w:w="9016" w:type="dxa"/>
          </w:tcPr>
          <w:p w14:paraId="34355008" w14:textId="2AE2D8E0" w:rsidR="00605557" w:rsidRPr="00E64017" w:rsidRDefault="00605557" w:rsidP="000F00D0">
            <w:pPr>
              <w:pStyle w:val="Titolo3"/>
              <w:outlineLvl w:val="2"/>
            </w:pPr>
            <w:r w:rsidRPr="00E64017">
              <w:t>Community solution: Increased representation of Australian Muslims in the media</w:t>
            </w:r>
          </w:p>
          <w:p w14:paraId="7C4C177F" w14:textId="045A04DC" w:rsidR="00605557" w:rsidRPr="00090FA9" w:rsidRDefault="00605557" w:rsidP="00B96C0A">
            <w:r w:rsidRPr="00090FA9">
              <w:t>Attendees at student consultations held at universities in Adelaide, Perth and Brisbane noted that young Australian Muslims lacked positive role models in the Australian media and entertainment sector. Public figures in the media such as Waleed Aly and Nazeem Hussein, and sportsmen Bachar Houli and Ahmed Saad, were identified by consultation participants as examples of representatives who were playing a role in helping change perceptions about Muslims.</w:t>
            </w:r>
          </w:p>
          <w:p w14:paraId="0E2E661D" w14:textId="0C792878" w:rsidR="00605557" w:rsidRPr="00090FA9" w:rsidRDefault="00605557" w:rsidP="00B96C0A">
            <w:r w:rsidRPr="00090FA9">
              <w:t>The discussion about the need for more visible Australian Muslim public figures in the media was centred around the benefits it would bring for young Australian Muslims and their feelings of belonging. An Adelaide consultation participant spoke of how the media is the ‘biggest educator’ of the Australian community, and the impact it has on the wider community.</w:t>
            </w:r>
          </w:p>
          <w:p w14:paraId="25102D7F" w14:textId="77777777" w:rsidR="00605557" w:rsidRPr="00E64017" w:rsidRDefault="00605557" w:rsidP="00731D6B">
            <w:pPr>
              <w:pStyle w:val="Rientronormale"/>
            </w:pPr>
            <w:r w:rsidRPr="00731D6B">
              <w:rPr>
                <w:rStyle w:val="Enfasicorsivo"/>
              </w:rPr>
              <w:t>[It is] vital for new generation to be worked on, they could be swayed any way. Teenagers have trouble with their emotions … [they] need to [feel] like they’re included in Australian culture</w:t>
            </w:r>
            <w:r w:rsidRPr="00E64017">
              <w:t>. —Brisbane consultation participant</w:t>
            </w:r>
          </w:p>
          <w:p w14:paraId="78AE1522" w14:textId="1F122E15" w:rsidR="00605557" w:rsidRPr="00E64017" w:rsidRDefault="00605557" w:rsidP="00B96C0A">
            <w:r w:rsidRPr="00E64017">
              <w:t>A participant from the Adelaide consultations spoke of how the representation of different cultures was mainstream in Kenya, where news anchors represented people from different minorities within the country. One participant from Adelaide suggested investing in Muslim media would help to promote Muslim voices within news and media.</w:t>
            </w:r>
          </w:p>
          <w:p w14:paraId="0FCCC8D0" w14:textId="310689B9" w:rsidR="00605557" w:rsidRPr="00E64017" w:rsidRDefault="00605557" w:rsidP="00B96C0A">
            <w:r w:rsidRPr="00E64017">
              <w:t xml:space="preserve">Research undertaken </w:t>
            </w:r>
            <w:r w:rsidRPr="00090FA9">
              <w:t>for</w:t>
            </w:r>
            <w:r w:rsidRPr="00E64017">
              <w:t xml:space="preserve"> the </w:t>
            </w:r>
            <w:r w:rsidRPr="00090FA9">
              <w:rPr>
                <w:rStyle w:val="Enfasicorsivo"/>
              </w:rPr>
              <w:t xml:space="preserve">Who </w:t>
            </w:r>
            <w:r w:rsidR="5C2B67F2" w:rsidRPr="00090FA9">
              <w:rPr>
                <w:rStyle w:val="Enfasicorsivo"/>
              </w:rPr>
              <w:t>G</w:t>
            </w:r>
            <w:r w:rsidRPr="00090FA9">
              <w:rPr>
                <w:rStyle w:val="Enfasicorsivo"/>
              </w:rPr>
              <w:t xml:space="preserve">ets to </w:t>
            </w:r>
            <w:r w:rsidR="7A5927BD" w:rsidRPr="00BD5523">
              <w:rPr>
                <w:rStyle w:val="Enfasicorsivo"/>
              </w:rPr>
              <w:t>T</w:t>
            </w:r>
            <w:r w:rsidRPr="00BD5523">
              <w:rPr>
                <w:rStyle w:val="Enfasicorsivo"/>
              </w:rPr>
              <w:t xml:space="preserve">ell Australian </w:t>
            </w:r>
            <w:r w:rsidR="3C8BFC81" w:rsidRPr="00BD5523">
              <w:rPr>
                <w:rStyle w:val="Enfasicorsivo"/>
              </w:rPr>
              <w:t>S</w:t>
            </w:r>
            <w:r w:rsidRPr="00BD5523">
              <w:rPr>
                <w:rStyle w:val="Enfasicorsivo"/>
              </w:rPr>
              <w:t>tories</w:t>
            </w:r>
            <w:r w:rsidRPr="00E64017">
              <w:rPr>
                <w:i/>
                <w:iCs/>
              </w:rPr>
              <w:t xml:space="preserve"> </w:t>
            </w:r>
            <w:r w:rsidRPr="00E64017">
              <w:t>report</w:t>
            </w:r>
            <w:r w:rsidRPr="00E64017">
              <w:rPr>
                <w:i/>
                <w:iCs/>
              </w:rPr>
              <w:t xml:space="preserve"> </w:t>
            </w:r>
            <w:r w:rsidRPr="00E64017">
              <w:t>found that the majority of Australian free-to-air presenters, commentators and reporters are Anglo-Celtic, demonstrating the lack of representation that exists in Australia within news media. The recommendations of the research report</w:t>
            </w:r>
            <w:r w:rsidRPr="00E64017">
              <w:rPr>
                <w:i/>
                <w:iCs/>
              </w:rPr>
              <w:t xml:space="preserve"> </w:t>
            </w:r>
            <w:r w:rsidRPr="00E64017">
              <w:t>provide the most recent blueprint of steps that can be taken to address the lack of Muslim voices, stories and perspectives in the Australian media landscape.</w:t>
            </w:r>
          </w:p>
        </w:tc>
      </w:tr>
    </w:tbl>
    <w:p w14:paraId="5B614BA2" w14:textId="77777777" w:rsidR="00605557" w:rsidRPr="00E64017" w:rsidRDefault="00605557" w:rsidP="00D774FE">
      <w:pPr>
        <w:rPr>
          <w:rFonts w:cs="Open Sans"/>
          <w:b/>
          <w:bCs/>
          <w:szCs w:val="24"/>
        </w:rPr>
      </w:pPr>
    </w:p>
    <w:p w14:paraId="62101B3A" w14:textId="6CF0A14A" w:rsidR="007415C5" w:rsidRPr="00C23737" w:rsidRDefault="008D642F" w:rsidP="00C71B87">
      <w:pPr>
        <w:pStyle w:val="Titolo1"/>
      </w:pPr>
      <w:bookmarkStart w:id="63" w:name="_Toc76715601"/>
      <w:r w:rsidRPr="00C23737">
        <w:t xml:space="preserve">Chapter </w:t>
      </w:r>
      <w:r w:rsidR="005E2BAC" w:rsidRPr="00C23737">
        <w:t>8</w:t>
      </w:r>
      <w:r w:rsidRPr="00C23737">
        <w:t xml:space="preserve">: </w:t>
      </w:r>
      <w:r w:rsidR="007F5D5E" w:rsidRPr="00C23737">
        <w:t>The n</w:t>
      </w:r>
      <w:r w:rsidR="00671D76" w:rsidRPr="00C23737">
        <w:t>eed for broader community allies</w:t>
      </w:r>
      <w:bookmarkEnd w:id="63"/>
    </w:p>
    <w:p w14:paraId="63AF5C8B" w14:textId="177E8EBC" w:rsidR="000E209C" w:rsidRPr="00C23737" w:rsidRDefault="00ED4F31" w:rsidP="000E209C">
      <w:pPr>
        <w:rPr>
          <w:rFonts w:cs="Open Sans"/>
        </w:rPr>
      </w:pPr>
      <w:r w:rsidRPr="00C23737">
        <w:rPr>
          <w:rFonts w:cs="Open Sans"/>
        </w:rPr>
        <w:t xml:space="preserve">Throughout the consultations </w:t>
      </w:r>
      <w:r w:rsidR="008A1832" w:rsidRPr="00C23737">
        <w:rPr>
          <w:rFonts w:cs="Open Sans"/>
        </w:rPr>
        <w:t>t</w:t>
      </w:r>
      <w:r w:rsidR="000E209C" w:rsidRPr="00C23737">
        <w:rPr>
          <w:rFonts w:cs="Open Sans"/>
        </w:rPr>
        <w:t xml:space="preserve">here were many stories of successful </w:t>
      </w:r>
      <w:r w:rsidR="002B4687" w:rsidRPr="00C23737">
        <w:rPr>
          <w:rFonts w:cs="Open Sans"/>
        </w:rPr>
        <w:t xml:space="preserve">cross-cultural </w:t>
      </w:r>
      <w:r w:rsidR="000E209C" w:rsidRPr="00C23737">
        <w:rPr>
          <w:rFonts w:cs="Open Sans"/>
        </w:rPr>
        <w:t>engagement wit</w:t>
      </w:r>
      <w:r w:rsidR="002B4687" w:rsidRPr="00C23737">
        <w:rPr>
          <w:rFonts w:cs="Open Sans"/>
        </w:rPr>
        <w:t>hin</w:t>
      </w:r>
      <w:r w:rsidR="00775674" w:rsidRPr="00C23737">
        <w:rPr>
          <w:rFonts w:cs="Open Sans"/>
        </w:rPr>
        <w:t xml:space="preserve"> </w:t>
      </w:r>
      <w:r w:rsidR="000E209C" w:rsidRPr="00C23737">
        <w:rPr>
          <w:rFonts w:cs="Open Sans"/>
        </w:rPr>
        <w:t>local communit</w:t>
      </w:r>
      <w:r w:rsidR="002B4687" w:rsidRPr="00C23737">
        <w:rPr>
          <w:rFonts w:cs="Open Sans"/>
        </w:rPr>
        <w:t>ies</w:t>
      </w:r>
      <w:r w:rsidR="000E209C" w:rsidRPr="00C23737">
        <w:rPr>
          <w:rFonts w:cs="Open Sans"/>
        </w:rPr>
        <w:t xml:space="preserve">. A student from the Adelaide consultations spoke of an event where Aboriginal </w:t>
      </w:r>
      <w:r w:rsidR="00E66DB3" w:rsidRPr="00C23737">
        <w:rPr>
          <w:rFonts w:cs="Open Sans"/>
        </w:rPr>
        <w:t>E</w:t>
      </w:r>
      <w:r w:rsidR="000E209C" w:rsidRPr="00C23737">
        <w:rPr>
          <w:rFonts w:cs="Open Sans"/>
        </w:rPr>
        <w:t xml:space="preserve">lders were invited to visit their local </w:t>
      </w:r>
      <w:r w:rsidR="1A66397F" w:rsidRPr="00C23737">
        <w:rPr>
          <w:rFonts w:cs="Open Sans"/>
        </w:rPr>
        <w:t>Mo</w:t>
      </w:r>
      <w:r w:rsidR="000E209C" w:rsidRPr="00C23737">
        <w:rPr>
          <w:rFonts w:cs="Open Sans"/>
        </w:rPr>
        <w:t xml:space="preserve">sque and played the yidaki </w:t>
      </w:r>
      <w:r w:rsidR="004958E8" w:rsidRPr="00C23737">
        <w:rPr>
          <w:rFonts w:cs="Open Sans"/>
        </w:rPr>
        <w:t xml:space="preserve">(didgeridoo) </w:t>
      </w:r>
      <w:r w:rsidR="000E209C" w:rsidRPr="00C23737">
        <w:rPr>
          <w:rFonts w:cs="Open Sans"/>
        </w:rPr>
        <w:t xml:space="preserve">as a welcome. </w:t>
      </w:r>
      <w:r w:rsidR="27B26017" w:rsidRPr="00C23737">
        <w:rPr>
          <w:rFonts w:cs="Open Sans"/>
        </w:rPr>
        <w:t xml:space="preserve">The student noted that this provided </w:t>
      </w:r>
      <w:r w:rsidR="000E209C" w:rsidRPr="00C23737">
        <w:rPr>
          <w:rFonts w:cs="Open Sans"/>
        </w:rPr>
        <w:t>an opportunity to connect with other members of the community</w:t>
      </w:r>
      <w:r w:rsidR="327BC93A" w:rsidRPr="00C23737">
        <w:rPr>
          <w:rFonts w:cs="Open Sans"/>
        </w:rPr>
        <w:t>. Moreover,</w:t>
      </w:r>
      <w:r w:rsidR="000E209C" w:rsidRPr="00C23737">
        <w:rPr>
          <w:rFonts w:cs="Open Sans"/>
        </w:rPr>
        <w:t xml:space="preserve"> i</w:t>
      </w:r>
      <w:r w:rsidR="00740A6D" w:rsidRPr="00C23737">
        <w:rPr>
          <w:rFonts w:cs="Open Sans"/>
        </w:rPr>
        <w:t>t</w:t>
      </w:r>
      <w:r w:rsidR="000E209C" w:rsidRPr="00C23737">
        <w:rPr>
          <w:rFonts w:cs="Open Sans"/>
        </w:rPr>
        <w:t xml:space="preserve"> also broke down preconceptions both within and outside of the Muslim community about the willingness </w:t>
      </w:r>
      <w:r w:rsidR="00F417BF" w:rsidRPr="00C23737">
        <w:rPr>
          <w:rFonts w:cs="Open Sans"/>
        </w:rPr>
        <w:t xml:space="preserve">of the Muslim community </w:t>
      </w:r>
      <w:r w:rsidR="000E209C" w:rsidRPr="00C23737">
        <w:rPr>
          <w:rFonts w:cs="Open Sans"/>
        </w:rPr>
        <w:t xml:space="preserve">to </w:t>
      </w:r>
      <w:r w:rsidR="00F417BF" w:rsidRPr="00C23737">
        <w:rPr>
          <w:rFonts w:cs="Open Sans"/>
        </w:rPr>
        <w:t>welcome</w:t>
      </w:r>
      <w:r w:rsidR="000E209C" w:rsidRPr="00C23737">
        <w:rPr>
          <w:rFonts w:cs="Open Sans"/>
        </w:rPr>
        <w:t xml:space="preserve"> </w:t>
      </w:r>
      <w:r w:rsidR="00F417BF" w:rsidRPr="00C23737">
        <w:rPr>
          <w:rFonts w:cs="Open Sans"/>
        </w:rPr>
        <w:t xml:space="preserve">other </w:t>
      </w:r>
      <w:r w:rsidR="000E209C" w:rsidRPr="00C23737">
        <w:rPr>
          <w:rFonts w:cs="Open Sans"/>
        </w:rPr>
        <w:t>cultur</w:t>
      </w:r>
      <w:r w:rsidR="00F417BF" w:rsidRPr="00C23737">
        <w:rPr>
          <w:rFonts w:cs="Open Sans"/>
        </w:rPr>
        <w:t>es</w:t>
      </w:r>
      <w:r w:rsidR="2D9E3F82" w:rsidRPr="00C23737">
        <w:rPr>
          <w:rFonts w:cs="Open Sans"/>
        </w:rPr>
        <w:t>,</w:t>
      </w:r>
      <w:r w:rsidR="000E209C" w:rsidRPr="00C23737">
        <w:rPr>
          <w:rFonts w:cs="Open Sans"/>
        </w:rPr>
        <w:t xml:space="preserve"> as music is usually not permitted within the </w:t>
      </w:r>
      <w:r w:rsidR="66545B7C" w:rsidRPr="00C23737">
        <w:rPr>
          <w:rFonts w:cs="Open Sans"/>
        </w:rPr>
        <w:t>M</w:t>
      </w:r>
      <w:r w:rsidR="000E209C" w:rsidRPr="00C23737">
        <w:rPr>
          <w:rFonts w:cs="Open Sans"/>
        </w:rPr>
        <w:t>osque.</w:t>
      </w:r>
    </w:p>
    <w:p w14:paraId="22D598A7" w14:textId="6D367120" w:rsidR="00D77CAD" w:rsidRPr="00C23737" w:rsidRDefault="000E209C" w:rsidP="000E209C">
      <w:pPr>
        <w:rPr>
          <w:rFonts w:cs="Open Sans"/>
        </w:rPr>
      </w:pPr>
      <w:r w:rsidRPr="00C23737">
        <w:rPr>
          <w:rFonts w:cs="Open Sans"/>
        </w:rPr>
        <w:t>Community leaders spoke of events and activities such as food festivals, soccer tournaments and charity days that provided connection between local Muslim communities and non-Muslims.</w:t>
      </w:r>
    </w:p>
    <w:p w14:paraId="094E6D91" w14:textId="297C6F38" w:rsidR="00D77CAD" w:rsidRPr="007222F2" w:rsidRDefault="00D77CAD" w:rsidP="007222F2">
      <w:pPr>
        <w:pStyle w:val="Rientronormale"/>
      </w:pPr>
      <w:r w:rsidRPr="007222F2">
        <w:rPr>
          <w:rStyle w:val="Enfasicorsivo"/>
        </w:rPr>
        <w:t>I do interfaith things, one thing that works, is a lot of school groups, independent schools, catholic schools, go out of their way to visit a mosque. A</w:t>
      </w:r>
      <w:r w:rsidR="007222F2">
        <w:rPr>
          <w:rStyle w:val="Enfasicorsivo"/>
        </w:rPr>
        <w:t> </w:t>
      </w:r>
      <w:r w:rsidRPr="007222F2">
        <w:rPr>
          <w:rStyle w:val="Enfasicorsivo"/>
        </w:rPr>
        <w:t>lot of the schools do religious studies. The kids have lots of questions. So at least for a moment in time, those kids get a chance to interact with Muslims</w:t>
      </w:r>
      <w:r w:rsidRPr="007222F2">
        <w:t>.</w:t>
      </w:r>
      <w:r w:rsidR="00C23737" w:rsidRPr="007222F2">
        <w:t xml:space="preserve"> </w:t>
      </w:r>
      <w:r w:rsidR="007344CC" w:rsidRPr="007222F2">
        <w:t>—</w:t>
      </w:r>
      <w:r w:rsidRPr="007222F2">
        <w:t>Canberra consultation participant</w:t>
      </w:r>
    </w:p>
    <w:p w14:paraId="6F246BCF" w14:textId="5C9EC69E" w:rsidR="000E209C" w:rsidRPr="00C23737" w:rsidRDefault="1570F8D6" w:rsidP="000E209C">
      <w:pPr>
        <w:rPr>
          <w:rFonts w:cs="Open Sans"/>
        </w:rPr>
      </w:pPr>
      <w:r w:rsidRPr="00C23737">
        <w:rPr>
          <w:rFonts w:cs="Open Sans"/>
        </w:rPr>
        <w:t xml:space="preserve">National Survey participants were asked which community programs or activities provided support to Australian Muslims. While no specific program was highlighted, community activities such as local festivals, community events, workshops, sports teams and online communities were praised for creating inclusive spaces. </w:t>
      </w:r>
      <w:r w:rsidR="00EF1685" w:rsidRPr="00C23737">
        <w:rPr>
          <w:rFonts w:cs="Open Sans"/>
        </w:rPr>
        <w:t>National Survey</w:t>
      </w:r>
      <w:r w:rsidR="000E209C" w:rsidRPr="00C23737">
        <w:rPr>
          <w:rFonts w:cs="Open Sans"/>
        </w:rPr>
        <w:t xml:space="preserve"> participants noted these events as important initiative</w:t>
      </w:r>
      <w:r w:rsidR="665C9E7C" w:rsidRPr="00C23737">
        <w:rPr>
          <w:rFonts w:cs="Open Sans"/>
        </w:rPr>
        <w:t>s</w:t>
      </w:r>
      <w:r w:rsidR="000E209C" w:rsidRPr="00C23737">
        <w:rPr>
          <w:rFonts w:cs="Open Sans"/>
        </w:rPr>
        <w:t xml:space="preserve"> to connect with and educate non-Muslims about Islam.</w:t>
      </w:r>
    </w:p>
    <w:p w14:paraId="12C1DCE6" w14:textId="03BBE421" w:rsidR="00EF1685" w:rsidRPr="00C23737" w:rsidRDefault="00D40316" w:rsidP="00B96C0A">
      <w:pPr>
        <w:pStyle w:val="Rientronormale"/>
      </w:pPr>
      <w:r w:rsidRPr="00B96C0A">
        <w:rPr>
          <w:rStyle w:val="Enfasicorsivo"/>
        </w:rPr>
        <w:t>We have harmony day in our shire. That's lovely. It spreads understanding between inter-faith cultures. My son goes to a junior soccer club and it’s a great place to interact. We even have Iftar day during Ramadan where we share cultural food to our non-Muslim teammates and their family</w:t>
      </w:r>
      <w:r w:rsidRPr="00C23737">
        <w:t xml:space="preserve">. </w:t>
      </w:r>
      <w:r w:rsidR="007344CC" w:rsidRPr="00C23737">
        <w:t>—</w:t>
      </w:r>
      <w:r w:rsidRPr="00C23737">
        <w:t>Male</w:t>
      </w:r>
      <w:r w:rsidR="00893D23" w:rsidRPr="00C23737">
        <w:t xml:space="preserve"> National Survey participant</w:t>
      </w:r>
      <w:r w:rsidRPr="00C23737">
        <w:t>, aged 45</w:t>
      </w:r>
      <w:r w:rsidR="007344CC" w:rsidRPr="00C23737">
        <w:t>–</w:t>
      </w:r>
      <w:r w:rsidRPr="00C23737">
        <w:t>54</w:t>
      </w:r>
    </w:p>
    <w:p w14:paraId="33BB1440" w14:textId="745D241B" w:rsidR="00553910" w:rsidRPr="00C23737" w:rsidRDefault="001F42FF" w:rsidP="00B96C0A">
      <w:pPr>
        <w:pStyle w:val="Rientronormale"/>
      </w:pPr>
      <w:r w:rsidRPr="00B96C0A">
        <w:rPr>
          <w:rStyle w:val="Enfasicorsivo"/>
        </w:rPr>
        <w:t>I heard about the local Muslim organisation called United Muslim Sisters of Latrobe Valley (UMSLV). I looked at their Facebook page and found that they are actively involved in the local community. Their main mission is to increase the inter-faith relationship among Muslims and non-Muslims. They arrange different activities, gatherings and parties especially for local Muslim and non-Muslim women and youngsters. I am pretty impressed by their motives and efforts</w:t>
      </w:r>
      <w:r w:rsidR="0F16411A" w:rsidRPr="00C23737">
        <w:t>.</w:t>
      </w:r>
      <w:r w:rsidR="00C23737">
        <w:t xml:space="preserve"> </w:t>
      </w:r>
      <w:r w:rsidR="00C44039" w:rsidRPr="00C23737">
        <w:t>—</w:t>
      </w:r>
      <w:r w:rsidRPr="00C23737">
        <w:t>Male National Survey participant, aged 35</w:t>
      </w:r>
      <w:r w:rsidR="00C44039" w:rsidRPr="00C23737">
        <w:t>–</w:t>
      </w:r>
      <w:r w:rsidRPr="00C23737">
        <w:t>44</w:t>
      </w:r>
    </w:p>
    <w:p w14:paraId="775CAC8A" w14:textId="52368E1D" w:rsidR="000E209C" w:rsidRPr="00C23737" w:rsidRDefault="2A692DE2" w:rsidP="00B96C0A">
      <w:pPr>
        <w:pStyle w:val="Rientronormale"/>
      </w:pPr>
      <w:r w:rsidRPr="00B96C0A">
        <w:rPr>
          <w:rStyle w:val="Enfasicorsivo"/>
        </w:rPr>
        <w:t>I take confidence in seeing initiatives by community organisations which are advocating on behalf of the community and also engaging with other parts of the community. I have also benefited from some of the workshops run by organisations to inform me about rights and responsibilities and ways to address issues</w:t>
      </w:r>
      <w:r w:rsidRPr="00C23737">
        <w:t xml:space="preserve">. </w:t>
      </w:r>
      <w:r w:rsidR="00C44039" w:rsidRPr="00C23737">
        <w:t>—</w:t>
      </w:r>
      <w:r w:rsidRPr="00C23737">
        <w:t>Male National Survey participant, aged 35</w:t>
      </w:r>
      <w:r w:rsidR="00C44039" w:rsidRPr="00C23737">
        <w:t>–</w:t>
      </w:r>
      <w:r w:rsidRPr="00C23737">
        <w:t>44</w:t>
      </w:r>
    </w:p>
    <w:p w14:paraId="77C1A9A9" w14:textId="00E46B62" w:rsidR="000E209C" w:rsidRPr="00C23737" w:rsidRDefault="3EEC1614" w:rsidP="442FB884">
      <w:pPr>
        <w:rPr>
          <w:rFonts w:cs="Open Sans"/>
        </w:rPr>
      </w:pPr>
      <w:r w:rsidRPr="00C23737">
        <w:rPr>
          <w:rFonts w:cs="Open Sans"/>
        </w:rPr>
        <w:t>National Survey participants also spoke of events that were organised in conjunction with local councils to celebrate the diversity of the local community.</w:t>
      </w:r>
    </w:p>
    <w:p w14:paraId="5FCC2D80" w14:textId="43F8F678" w:rsidR="000E209C" w:rsidRPr="00C23737" w:rsidRDefault="3EEC1614" w:rsidP="00090FA9">
      <w:pPr>
        <w:pStyle w:val="Rientronormale"/>
      </w:pPr>
      <w:r w:rsidRPr="00B96C0A">
        <w:rPr>
          <w:rStyle w:val="Enfasicorsivo"/>
        </w:rPr>
        <w:t>Melbourne local council holds Ramadan dinners, celebrates Bajram (Eid) with the local Muslim community.</w:t>
      </w:r>
      <w:r w:rsidRPr="00C23737">
        <w:t xml:space="preserve"> </w:t>
      </w:r>
      <w:r w:rsidR="00C44039" w:rsidRPr="00C23737">
        <w:t>—</w:t>
      </w:r>
      <w:r w:rsidRPr="00C23737">
        <w:t>Female National Survey participant, aged 45</w:t>
      </w:r>
      <w:r w:rsidR="00C44039" w:rsidRPr="00C23737">
        <w:t>–</w:t>
      </w:r>
      <w:r w:rsidRPr="00C23737">
        <w:t>54</w:t>
      </w:r>
    </w:p>
    <w:p w14:paraId="6348C6BA" w14:textId="11F6CBE6" w:rsidR="000E209C" w:rsidRPr="00C23737" w:rsidRDefault="000E209C" w:rsidP="000E209C">
      <w:pPr>
        <w:rPr>
          <w:rFonts w:cs="Open Sans"/>
        </w:rPr>
      </w:pPr>
      <w:r w:rsidRPr="00C23737">
        <w:rPr>
          <w:rFonts w:cs="Open Sans"/>
        </w:rPr>
        <w:t xml:space="preserve">While these events were considered key in establishing relationships with wider community members, consultation participants noted the difficulties in reaching members of the local community </w:t>
      </w:r>
      <w:r w:rsidR="00C12173" w:rsidRPr="00C23737">
        <w:rPr>
          <w:rFonts w:cs="Open Sans"/>
        </w:rPr>
        <w:t>who</w:t>
      </w:r>
      <w:r w:rsidRPr="00C23737">
        <w:rPr>
          <w:rFonts w:cs="Open Sans"/>
        </w:rPr>
        <w:t xml:space="preserve"> were apprehensive </w:t>
      </w:r>
      <w:r w:rsidR="00C12173" w:rsidRPr="00C23737">
        <w:rPr>
          <w:rFonts w:cs="Open Sans"/>
        </w:rPr>
        <w:t>about</w:t>
      </w:r>
      <w:r w:rsidRPr="00C23737">
        <w:rPr>
          <w:rFonts w:cs="Open Sans"/>
        </w:rPr>
        <w:t xml:space="preserve"> Muslims.</w:t>
      </w:r>
    </w:p>
    <w:p w14:paraId="79FCC860" w14:textId="5992BB9D" w:rsidR="000E209C" w:rsidRPr="00C23737" w:rsidRDefault="000E209C" w:rsidP="00B96C0A">
      <w:pPr>
        <w:pStyle w:val="Rientronormale"/>
      </w:pPr>
      <w:r w:rsidRPr="00B96C0A">
        <w:rPr>
          <w:rStyle w:val="Enfasicorsivo"/>
        </w:rPr>
        <w:t>With the community programs that we run</w:t>
      </w:r>
      <w:r w:rsidR="00C44039" w:rsidRPr="00B96C0A">
        <w:rPr>
          <w:rStyle w:val="Enfasicorsivo"/>
        </w:rPr>
        <w:t>—</w:t>
      </w:r>
      <w:r w:rsidRPr="00B96C0A">
        <w:rPr>
          <w:rStyle w:val="Enfasicorsivo"/>
        </w:rPr>
        <w:t>the Iftars and the mosque openings</w:t>
      </w:r>
      <w:r w:rsidR="0040071E" w:rsidRPr="00B96C0A">
        <w:rPr>
          <w:rStyle w:val="Enfasicorsivo"/>
        </w:rPr>
        <w:t>, w</w:t>
      </w:r>
      <w:r w:rsidRPr="00B96C0A">
        <w:rPr>
          <w:rStyle w:val="Enfasicorsivo"/>
        </w:rPr>
        <w:t>e only get the like-minded, we need to reach the people who haven’t had any contact</w:t>
      </w:r>
      <w:r w:rsidRPr="00C23737">
        <w:t xml:space="preserve">. </w:t>
      </w:r>
      <w:r w:rsidR="00C44039" w:rsidRPr="00C23737">
        <w:t>—</w:t>
      </w:r>
      <w:r w:rsidRPr="00C23737">
        <w:t>Canberra consultation participant</w:t>
      </w:r>
    </w:p>
    <w:p w14:paraId="720F8C53" w14:textId="4114311C" w:rsidR="007B3C36" w:rsidRPr="007222F2" w:rsidRDefault="7F692CDD" w:rsidP="007222F2">
      <w:r w:rsidRPr="007222F2">
        <w:t xml:space="preserve">National Survey data revealed that </w:t>
      </w:r>
      <w:r w:rsidR="11EFE414" w:rsidRPr="007222F2">
        <w:t>56</w:t>
      </w:r>
      <w:r w:rsidR="00C44039" w:rsidRPr="007222F2">
        <w:t>%</w:t>
      </w:r>
      <w:r w:rsidRPr="007222F2">
        <w:t xml:space="preserve"> of participants</w:t>
      </w:r>
      <w:r w:rsidR="37CDBAEF" w:rsidRPr="007222F2">
        <w:t xml:space="preserve"> fe</w:t>
      </w:r>
      <w:r w:rsidR="69C52D60" w:rsidRPr="007222F2">
        <w:t>lt</w:t>
      </w:r>
      <w:r w:rsidR="37CDBAEF" w:rsidRPr="007222F2">
        <w:t xml:space="preserve"> </w:t>
      </w:r>
      <w:r w:rsidRPr="007222F2">
        <w:t>relations between Muslims and non-Muslims were</w:t>
      </w:r>
      <w:r w:rsidR="23337E5E" w:rsidRPr="007222F2">
        <w:t xml:space="preserve"> </w:t>
      </w:r>
      <w:r w:rsidRPr="007222F2">
        <w:t>friendly</w:t>
      </w:r>
      <w:r w:rsidR="743A20A5" w:rsidRPr="007222F2">
        <w:t xml:space="preserve">. The Commission </w:t>
      </w:r>
      <w:r w:rsidR="3956C9BC" w:rsidRPr="007222F2">
        <w:t xml:space="preserve">was </w:t>
      </w:r>
      <w:r w:rsidR="743A20A5" w:rsidRPr="007222F2">
        <w:t xml:space="preserve">told </w:t>
      </w:r>
      <w:r w:rsidR="3956C9BC" w:rsidRPr="007222F2">
        <w:t xml:space="preserve">by </w:t>
      </w:r>
      <w:r w:rsidR="743A20A5" w:rsidRPr="007222F2">
        <w:t>consultation</w:t>
      </w:r>
      <w:r w:rsidR="3956C9BC" w:rsidRPr="007222F2">
        <w:t xml:space="preserve"> participants that it was often difficult to form relationships with non-</w:t>
      </w:r>
      <w:r w:rsidR="02BD957E" w:rsidRPr="007222F2">
        <w:t>Muslim</w:t>
      </w:r>
      <w:r w:rsidR="3956C9BC" w:rsidRPr="007222F2">
        <w:t xml:space="preserve"> neighbours and the wider community.</w:t>
      </w:r>
    </w:p>
    <w:p w14:paraId="1A9D04D0" w14:textId="234C6CBA" w:rsidR="007B3C36" w:rsidRPr="00C23737" w:rsidRDefault="007B3C36" w:rsidP="00B96C0A">
      <w:pPr>
        <w:pStyle w:val="Rientronormale"/>
      </w:pPr>
      <w:r w:rsidRPr="00B96C0A">
        <w:rPr>
          <w:rStyle w:val="Enfasicorsivo"/>
        </w:rPr>
        <w:t>Community members have to overcome negative perceptions through personal relationships and experience</w:t>
      </w:r>
      <w:r w:rsidRPr="00C23737">
        <w:t xml:space="preserve">. </w:t>
      </w:r>
      <w:r w:rsidR="00C44039" w:rsidRPr="00C23737">
        <w:t>—</w:t>
      </w:r>
      <w:r w:rsidRPr="00C23737">
        <w:t>Perth consultation participant</w:t>
      </w:r>
    </w:p>
    <w:p w14:paraId="24AB8AA9" w14:textId="3EACDF01" w:rsidR="006776A0" w:rsidRPr="00C23737" w:rsidRDefault="6B014B19" w:rsidP="00090FA9">
      <w:r w:rsidRPr="00C23737">
        <w:t xml:space="preserve">Students from the Adelaide consultations noted the </w:t>
      </w:r>
      <w:r w:rsidRPr="00090FA9">
        <w:t>difficulties</w:t>
      </w:r>
      <w:r w:rsidRPr="00C23737">
        <w:t xml:space="preserve"> in finding volunteer work within the community. While </w:t>
      </w:r>
      <w:r w:rsidR="716B3080" w:rsidRPr="00C23737">
        <w:t>charity forms</w:t>
      </w:r>
      <w:r w:rsidRPr="00C23737">
        <w:t xml:space="preserve"> a key part of the Islamic faith</w:t>
      </w:r>
      <w:r w:rsidR="00C44039" w:rsidRPr="00C23737">
        <w:t>,</w:t>
      </w:r>
      <w:r w:rsidR="57A6E796" w:rsidRPr="00B96C0A">
        <w:rPr>
          <w:rStyle w:val="Rimandonotadichiusura"/>
        </w:rPr>
        <w:endnoteReference w:id="112"/>
      </w:r>
      <w:r w:rsidRPr="00C23737">
        <w:t xml:space="preserve"> Muslim students told the Commission there were often long waiting times to be connected with an organisation.</w:t>
      </w:r>
    </w:p>
    <w:p w14:paraId="6DBEE562" w14:textId="08F40F6B" w:rsidR="0C75D79F" w:rsidRPr="00C23737" w:rsidRDefault="74A36D3F" w:rsidP="00B7370E">
      <w:r w:rsidRPr="00C23737">
        <w:t>Consultation participants also told the Commission of positive interactions with the non-Muslim community. Participants in Townsville spoke of allyship from non-Muslims, encouraging young Muslim women not to remove their hijab, calling them ‘beautiful’ and ‘princesses’.</w:t>
      </w:r>
      <w:r w:rsidR="55D741A5" w:rsidRPr="00C23737">
        <w:t xml:space="preserve"> A student from the Brisbane consultations spoke of an incident where she was harassed on public transport</w:t>
      </w:r>
      <w:r w:rsidR="5ED0F5F5" w:rsidRPr="00C23737">
        <w:t xml:space="preserve"> and a</w:t>
      </w:r>
      <w:r w:rsidR="55D741A5" w:rsidRPr="00C23737">
        <w:t xml:space="preserve"> non-Muslim woman assisted her and escorted her out of the train to safety.</w:t>
      </w:r>
      <w:r w:rsidR="46BC026D" w:rsidRPr="00C23737">
        <w:t xml:space="preserve"> </w:t>
      </w:r>
      <w:r w:rsidR="098E4A2A" w:rsidRPr="00C23737">
        <w:t xml:space="preserve">Consultation participants also spoke </w:t>
      </w:r>
      <w:r w:rsidR="098E4A2A" w:rsidRPr="00B7370E">
        <w:t>about</w:t>
      </w:r>
      <w:r w:rsidR="098E4A2A" w:rsidRPr="00C23737">
        <w:t xml:space="preserve"> the outpouring </w:t>
      </w:r>
      <w:r w:rsidR="00F81223" w:rsidRPr="00C23737">
        <w:t xml:space="preserve">of </w:t>
      </w:r>
      <w:r w:rsidR="098E4A2A" w:rsidRPr="00C23737">
        <w:t>support from the wider community after the Christchurch terror attacks.</w:t>
      </w:r>
      <w:r w:rsidR="01471329" w:rsidRPr="00C23737">
        <w:t xml:space="preserve"> </w:t>
      </w:r>
      <w:r w:rsidR="3841044C" w:rsidRPr="00C23737">
        <w:t xml:space="preserve">However, a </w:t>
      </w:r>
      <w:r w:rsidR="59E18C7F" w:rsidRPr="00C23737">
        <w:t xml:space="preserve">Brisbane </w:t>
      </w:r>
      <w:r w:rsidR="3841044C" w:rsidRPr="00C23737">
        <w:t xml:space="preserve">consultation participant </w:t>
      </w:r>
      <w:r w:rsidR="00ED0CD9" w:rsidRPr="00C23737">
        <w:t xml:space="preserve">also </w:t>
      </w:r>
      <w:r w:rsidR="3841044C" w:rsidRPr="00C23737">
        <w:t>noted that bystanders who did and said nothing helped to normalise anti-Muslim rhetoric</w:t>
      </w:r>
      <w:r w:rsidR="6C0CEB67" w:rsidRPr="00C23737">
        <w:t>.</w:t>
      </w:r>
    </w:p>
    <w:tbl>
      <w:tblPr>
        <w:tblStyle w:val="Grigliatabella"/>
        <w:tblW w:w="0" w:type="auto"/>
        <w:tblLook w:val="04A0" w:firstRow="1" w:lastRow="0" w:firstColumn="1" w:lastColumn="0" w:noHBand="0" w:noVBand="1"/>
      </w:tblPr>
      <w:tblGrid>
        <w:gridCol w:w="9016"/>
      </w:tblGrid>
      <w:tr w:rsidR="00367516" w:rsidRPr="00C23737" w14:paraId="6766BD54" w14:textId="77777777" w:rsidTr="00367516">
        <w:tc>
          <w:tcPr>
            <w:tcW w:w="9016" w:type="dxa"/>
          </w:tcPr>
          <w:p w14:paraId="3C313AAE" w14:textId="77777777" w:rsidR="00367516" w:rsidRPr="00E64017" w:rsidRDefault="00367516" w:rsidP="000F00D0">
            <w:pPr>
              <w:pStyle w:val="Titolo3"/>
              <w:outlineLvl w:val="2"/>
            </w:pPr>
            <w:r w:rsidRPr="00E64017">
              <w:t>Community solution: Visible allies</w:t>
            </w:r>
          </w:p>
          <w:p w14:paraId="47A5021F" w14:textId="51466D28" w:rsidR="00367516" w:rsidRPr="00E64017" w:rsidRDefault="00367516" w:rsidP="00B96C0A">
            <w:r w:rsidRPr="00E64017">
              <w:t xml:space="preserve">When National Survey participants </w:t>
            </w:r>
            <w:r w:rsidRPr="00090FA9">
              <w:t>were</w:t>
            </w:r>
            <w:r w:rsidRPr="00E64017">
              <w:t xml:space="preserve"> asked what the Commission could do to better support Australian Muslim </w:t>
            </w:r>
            <w:r w:rsidR="36489E9D" w:rsidRPr="00E64017">
              <w:t>communit</w:t>
            </w:r>
            <w:r w:rsidR="58E61D02" w:rsidRPr="00E64017">
              <w:t>ies</w:t>
            </w:r>
            <w:r w:rsidRPr="00E64017">
              <w:t>, the most common suggestion was to collaborate with, and magnify, the voices of Australian Muslims.</w:t>
            </w:r>
          </w:p>
          <w:p w14:paraId="204F4218" w14:textId="336B7366" w:rsidR="00367516" w:rsidRPr="00E64017" w:rsidRDefault="00367516" w:rsidP="00B96C0A">
            <w:r w:rsidRPr="00E64017">
              <w:t xml:space="preserve">Consultation participants noted the need for wider community allies, as leaving the work to Australian Muslims to constantly defend and educate about their religion took valuable time away </w:t>
            </w:r>
            <w:r w:rsidR="36489E9D" w:rsidRPr="00E64017">
              <w:t>f</w:t>
            </w:r>
            <w:r w:rsidR="495D5302" w:rsidRPr="00E64017">
              <w:t>rom</w:t>
            </w:r>
            <w:r w:rsidRPr="00E64017">
              <w:t xml:space="preserve"> other initiatives and programs that required the attention of Muslim </w:t>
            </w:r>
            <w:r w:rsidR="36489E9D" w:rsidRPr="00E64017">
              <w:t>communit</w:t>
            </w:r>
            <w:r w:rsidR="1CBBD1F9" w:rsidRPr="00E64017">
              <w:t>ies</w:t>
            </w:r>
            <w:r w:rsidRPr="00E64017">
              <w:t>.</w:t>
            </w:r>
          </w:p>
          <w:p w14:paraId="4832FED3" w14:textId="16003E7C" w:rsidR="00367516" w:rsidRPr="000F00D0" w:rsidRDefault="00367516" w:rsidP="00B96C0A">
            <w:r w:rsidRPr="00E64017">
              <w:t>Muslim leaders advised the Commission that the support of leaders from non-Muslim civil society, religious and community organisations would make a significant contribution to their communities’ engagement with non-Muslims and would improve cross-cultural relations.</w:t>
            </w:r>
          </w:p>
        </w:tc>
      </w:tr>
    </w:tbl>
    <w:p w14:paraId="4986B8B0" w14:textId="77777777" w:rsidR="00367516" w:rsidRPr="00C23737" w:rsidRDefault="00367516" w:rsidP="7CF68CE6">
      <w:pPr>
        <w:rPr>
          <w:rFonts w:cs="Open Sans"/>
          <w:color w:val="000000" w:themeColor="text1"/>
        </w:rPr>
      </w:pPr>
    </w:p>
    <w:p w14:paraId="2B47B429" w14:textId="5256E092" w:rsidR="00F909AB" w:rsidRPr="00C23737" w:rsidRDefault="008D642F" w:rsidP="00F73E1A">
      <w:pPr>
        <w:pStyle w:val="Titolo1"/>
      </w:pPr>
      <w:bookmarkStart w:id="64" w:name="_Toc76715602"/>
      <w:r w:rsidRPr="00C23737">
        <w:t xml:space="preserve">Chapter </w:t>
      </w:r>
      <w:r w:rsidR="005E2BAC" w:rsidRPr="00C23737">
        <w:t>9</w:t>
      </w:r>
      <w:r w:rsidRPr="00C23737">
        <w:t xml:space="preserve">: </w:t>
      </w:r>
      <w:r w:rsidR="60BA177B" w:rsidRPr="00C23737">
        <w:t xml:space="preserve">Building understanding and awareness of Islam through </w:t>
      </w:r>
      <w:r w:rsidR="00065292" w:rsidRPr="00C23737">
        <w:t>e</w:t>
      </w:r>
      <w:r w:rsidR="00F909AB" w:rsidRPr="00C23737">
        <w:t>ducation</w:t>
      </w:r>
      <w:r w:rsidR="6720ADDF" w:rsidRPr="00C23737">
        <w:t xml:space="preserve"> and community partnerships</w:t>
      </w:r>
      <w:bookmarkEnd w:id="64"/>
    </w:p>
    <w:p w14:paraId="3D0066A3" w14:textId="02361C0D" w:rsidR="00AF4460" w:rsidRPr="00C23737" w:rsidRDefault="13AE1AEF" w:rsidP="00090FA9">
      <w:pPr>
        <w:rPr>
          <w:color w:val="000000" w:themeColor="text1"/>
        </w:rPr>
      </w:pPr>
      <w:r w:rsidRPr="00C23737">
        <w:t>Over 90</w:t>
      </w:r>
      <w:r w:rsidR="00CE0BF6" w:rsidRPr="00C23737">
        <w:t>%</w:t>
      </w:r>
      <w:r w:rsidRPr="00C23737">
        <w:t xml:space="preserve"> of National Survey participants agreed that the general population has a limited understanding of Islam. </w:t>
      </w:r>
      <w:r w:rsidR="00AF4460" w:rsidRPr="00C23737">
        <w:t>Individuals who possess knowledge about Islam and Muslims and/or who have contact with Muslims in their daily lives hold less prejudice towards Muslims, regardless of their social or political background.</w:t>
      </w:r>
      <w:r w:rsidR="00AF4460" w:rsidRPr="00C23737">
        <w:rPr>
          <w:rStyle w:val="Rimandonotadichiusura"/>
          <w:rFonts w:cs="Open Sans"/>
        </w:rPr>
        <w:endnoteReference w:id="113"/>
      </w:r>
      <w:r w:rsidR="00AF4460" w:rsidRPr="00C23737">
        <w:t xml:space="preserve"> </w:t>
      </w:r>
      <w:r w:rsidR="00AF4460" w:rsidRPr="00C23737">
        <w:rPr>
          <w:color w:val="000000" w:themeColor="text1"/>
        </w:rPr>
        <w:t>This demonstrates the need for wider education about Islam and Muslims, as greater factual knowledge leads to less marginalisation and better community cohesion.</w:t>
      </w:r>
    </w:p>
    <w:tbl>
      <w:tblPr>
        <w:tblStyle w:val="Grigliatabella"/>
        <w:tblW w:w="0" w:type="auto"/>
        <w:tblLook w:val="04A0" w:firstRow="1" w:lastRow="0" w:firstColumn="1" w:lastColumn="0" w:noHBand="0" w:noVBand="1"/>
      </w:tblPr>
      <w:tblGrid>
        <w:gridCol w:w="9016"/>
      </w:tblGrid>
      <w:tr w:rsidR="001078D9" w:rsidRPr="00C23737" w14:paraId="651D8AC7" w14:textId="77777777" w:rsidTr="001078D9">
        <w:tc>
          <w:tcPr>
            <w:tcW w:w="9016" w:type="dxa"/>
          </w:tcPr>
          <w:p w14:paraId="5E959978" w14:textId="77777777" w:rsidR="001078D9" w:rsidRPr="00E64017" w:rsidRDefault="001078D9" w:rsidP="000F00D0">
            <w:pPr>
              <w:pStyle w:val="Titolo3"/>
              <w:outlineLvl w:val="2"/>
            </w:pPr>
            <w:r w:rsidRPr="00E64017">
              <w:t>Community solution: Public awareness education</w:t>
            </w:r>
          </w:p>
          <w:p w14:paraId="2C2D6B2F" w14:textId="2269E0E2" w:rsidR="001078D9" w:rsidRPr="00E64017" w:rsidRDefault="001078D9" w:rsidP="00B96C0A">
            <w:r w:rsidRPr="00E64017">
              <w:t>These sentiments were echoed by consultation participants who expressed the need for more resources and assistance in educating wider Australian society about Islam and Muslims.</w:t>
            </w:r>
          </w:p>
          <w:p w14:paraId="6575B4B3" w14:textId="77777777" w:rsidR="001078D9" w:rsidRPr="00E64017" w:rsidRDefault="001078D9" w:rsidP="00B96C0A">
            <w:pPr>
              <w:pStyle w:val="Rientronormale"/>
            </w:pPr>
            <w:r w:rsidRPr="00B96C0A">
              <w:rPr>
                <w:rStyle w:val="Enfasicorsivo"/>
              </w:rPr>
              <w:t>... People need to get educated on what is right and what is wrong about Islam, not just blindly follow the negative things … The government should come forward and educate the general population on this matter</w:t>
            </w:r>
            <w:r w:rsidRPr="00E64017">
              <w:t>. —Male National Survey participant, aged 35–44</w:t>
            </w:r>
          </w:p>
          <w:p w14:paraId="3CAF29CC" w14:textId="59F689A7" w:rsidR="001078D9" w:rsidRPr="00E64017" w:rsidRDefault="001078D9" w:rsidP="00B96C0A">
            <w:pPr>
              <w:rPr>
                <w:lang w:val="en-US"/>
              </w:rPr>
            </w:pPr>
            <w:r w:rsidRPr="00E64017">
              <w:rPr>
                <w:lang w:val="en-US"/>
              </w:rPr>
              <w:t>The call for such education is a longstanding one. The Serious Harms Position Paper recommended the development of religious engagement and public education programs about religion and its place in Australia, the importance of the right to freedom of religion and belief, and the current protections for religious freedom.</w:t>
            </w:r>
            <w:r w:rsidRPr="00B96C0A">
              <w:rPr>
                <w:rStyle w:val="Rimandonotadichiusura"/>
              </w:rPr>
              <w:endnoteReference w:id="114"/>
            </w:r>
          </w:p>
          <w:p w14:paraId="5429DD59" w14:textId="52E4FCAA" w:rsidR="001078D9" w:rsidRPr="000F00D0" w:rsidRDefault="001078D9" w:rsidP="00B96C0A">
            <w:pPr>
              <w:rPr>
                <w:lang w:val="en-GB"/>
              </w:rPr>
            </w:pPr>
            <w:r w:rsidRPr="00E64017">
              <w:rPr>
                <w:lang w:val="en-GB"/>
              </w:rPr>
              <w:t>It is also a call with apparent support. In its response to the Ruddock Report, the Australian Government committed to a similar approach, indicating that the proposed Freedom of Religion Commissioner should develop a religious engagement and public education program about human rights and religion in Australia, the importance of the right to freedom of religion, and the current protections for freedom of religion under Australian and international law. This program would be informed by the outcomes of an initial inquiry by the Commissioner.</w:t>
            </w:r>
            <w:r w:rsidRPr="00E64017">
              <w:rPr>
                <w:rStyle w:val="Rimandonotadichiusura"/>
                <w:rFonts w:eastAsia="Open Sans" w:cs="Open Sans"/>
                <w:sz w:val="24"/>
                <w:szCs w:val="24"/>
                <w:lang w:val="en-GB"/>
              </w:rPr>
              <w:endnoteReference w:id="115"/>
            </w:r>
            <w:r w:rsidRPr="00E64017">
              <w:rPr>
                <w:lang w:val="en-GB"/>
              </w:rPr>
              <w:t xml:space="preserve"> At the time of writing, the progress of the Australian Government’s response to religious discrimination has stalled but the need for public education about religion in Australia remains imperative.</w:t>
            </w:r>
          </w:p>
        </w:tc>
      </w:tr>
    </w:tbl>
    <w:p w14:paraId="70DECF80" w14:textId="77777777" w:rsidR="001078D9" w:rsidRPr="00C23737" w:rsidRDefault="001078D9" w:rsidP="00AF4460">
      <w:pPr>
        <w:rPr>
          <w:rFonts w:cs="Open Sans"/>
          <w:color w:val="000000" w:themeColor="text1"/>
        </w:rPr>
      </w:pPr>
    </w:p>
    <w:p w14:paraId="3AF9BAB2" w14:textId="35BDF94C" w:rsidR="00B9314E" w:rsidRPr="00C23737" w:rsidRDefault="2B5EF6A1" w:rsidP="00090FA9">
      <w:r w:rsidRPr="00C23737">
        <w:t xml:space="preserve">Consultation participants </w:t>
      </w:r>
      <w:r w:rsidR="52E1E316" w:rsidRPr="00C23737">
        <w:t xml:space="preserve">told the Commission that inter-faith education </w:t>
      </w:r>
      <w:r w:rsidR="4322C182" w:rsidRPr="00C23737">
        <w:t>played</w:t>
      </w:r>
      <w:r w:rsidR="52E1E316" w:rsidRPr="00C23737">
        <w:t xml:space="preserve"> a key </w:t>
      </w:r>
      <w:r w:rsidR="3ECBDC7E" w:rsidRPr="00C23737">
        <w:t>role</w:t>
      </w:r>
      <w:r w:rsidR="52E1E316" w:rsidRPr="00C23737">
        <w:t xml:space="preserve"> in improving relations with the wider </w:t>
      </w:r>
      <w:r w:rsidR="0CAC0EF4" w:rsidRPr="00C23737">
        <w:t>community</w:t>
      </w:r>
      <w:r w:rsidR="52E1E316" w:rsidRPr="00C23737">
        <w:t xml:space="preserve">. </w:t>
      </w:r>
      <w:r w:rsidR="5D2DC6F9" w:rsidRPr="00C23737">
        <w:t xml:space="preserve">A participant from Canberra spoke of an initiative in North Queensland where local Torres Strait Islander Elders would come to the school and speak to the students. </w:t>
      </w:r>
      <w:r w:rsidR="44DFA905" w:rsidRPr="00C23737">
        <w:t xml:space="preserve">It was noted </w:t>
      </w:r>
      <w:r w:rsidR="5D2DC6F9" w:rsidRPr="00C23737">
        <w:t xml:space="preserve">by the participant </w:t>
      </w:r>
      <w:r w:rsidR="44DFA905" w:rsidRPr="00C23737">
        <w:t xml:space="preserve">that </w:t>
      </w:r>
      <w:r w:rsidR="5D2DC6F9" w:rsidRPr="00C23737">
        <w:t>Muslim leaders in the community could participate in a similar initiative to help build understanding and empathy among student</w:t>
      </w:r>
      <w:r w:rsidR="0076726B" w:rsidRPr="00C23737">
        <w:t>s</w:t>
      </w:r>
      <w:r w:rsidR="5D2DC6F9" w:rsidRPr="00C23737">
        <w:t xml:space="preserve"> and staff.</w:t>
      </w:r>
    </w:p>
    <w:p w14:paraId="4235E1FB" w14:textId="049B25D6" w:rsidR="00B9314E" w:rsidRPr="00C23737" w:rsidRDefault="1D8BA85C" w:rsidP="00090FA9">
      <w:r w:rsidRPr="00C23737">
        <w:t xml:space="preserve">There was a general sense </w:t>
      </w:r>
      <w:r w:rsidR="621D5B40" w:rsidRPr="00C23737">
        <w:t xml:space="preserve">from consultations </w:t>
      </w:r>
      <w:r w:rsidRPr="00C23737">
        <w:t>that the Muslim community was tired of defending and explain</w:t>
      </w:r>
      <w:r w:rsidR="7A4779BD" w:rsidRPr="00C23737">
        <w:t>ing</w:t>
      </w:r>
      <w:r w:rsidRPr="00C23737">
        <w:t xml:space="preserve"> their religion to those who had little knowledge about their faith. A participant from Melbourne noted that he always had to be the best of character so that he could demonstrate a positive representation of the Muslim community to his co-workers. Other consultation participants shared similar sentiments.</w:t>
      </w:r>
    </w:p>
    <w:p w14:paraId="3BDF399F" w14:textId="763B6D7D" w:rsidR="003D56CF" w:rsidRPr="00C23737" w:rsidRDefault="497755B4" w:rsidP="00B96C0A">
      <w:pPr>
        <w:pStyle w:val="Rientronormale"/>
      </w:pPr>
      <w:r w:rsidRPr="00B96C0A">
        <w:rPr>
          <w:rStyle w:val="Enfasicorsivo"/>
        </w:rPr>
        <w:t xml:space="preserve">Always defining yourself by what you are not, </w:t>
      </w:r>
      <w:r w:rsidR="00C50F79" w:rsidRPr="00B96C0A">
        <w:rPr>
          <w:rStyle w:val="Enfasicorsivo"/>
        </w:rPr>
        <w:t>‘</w:t>
      </w:r>
      <w:r w:rsidRPr="00B96C0A">
        <w:rPr>
          <w:rStyle w:val="Enfasicorsivo"/>
        </w:rPr>
        <w:t>not a terrorist</w:t>
      </w:r>
      <w:r w:rsidR="00C50F79" w:rsidRPr="00B96C0A">
        <w:rPr>
          <w:rStyle w:val="Enfasicorsivo"/>
        </w:rPr>
        <w:t xml:space="preserve">’ </w:t>
      </w:r>
      <w:r w:rsidRPr="00B96C0A">
        <w:rPr>
          <w:rStyle w:val="Enfasicorsivo"/>
        </w:rPr>
        <w:t xml:space="preserve">… </w:t>
      </w:r>
      <w:r w:rsidR="3DB28D30" w:rsidRPr="00B96C0A">
        <w:rPr>
          <w:rStyle w:val="Enfasicorsivo"/>
        </w:rPr>
        <w:t xml:space="preserve">[We are] </w:t>
      </w:r>
      <w:r w:rsidRPr="00B96C0A">
        <w:rPr>
          <w:rStyle w:val="Enfasicorsivo"/>
        </w:rPr>
        <w:t>always under attack, always defending</w:t>
      </w:r>
      <w:r w:rsidRPr="00C23737">
        <w:t xml:space="preserve">. </w:t>
      </w:r>
      <w:r w:rsidR="00C50F79" w:rsidRPr="00C23737">
        <w:t>—</w:t>
      </w:r>
      <w:r w:rsidRPr="00C23737">
        <w:t>Sydney consultation participant</w:t>
      </w:r>
    </w:p>
    <w:p w14:paraId="0480A10E" w14:textId="2B9B2567" w:rsidR="00B9314E" w:rsidRPr="00C23737" w:rsidRDefault="4DC3D3DD" w:rsidP="00346441">
      <w:r w:rsidRPr="00C23737">
        <w:t xml:space="preserve">These sentiments demonstrate the emotional and mental toll on Muslim </w:t>
      </w:r>
      <w:r w:rsidR="268D45B7" w:rsidRPr="00C23737">
        <w:t>community members</w:t>
      </w:r>
      <w:r w:rsidR="192E057B" w:rsidRPr="00C23737">
        <w:t xml:space="preserve"> </w:t>
      </w:r>
      <w:r w:rsidRPr="00C23737">
        <w:t>in having to prove themselves a</w:t>
      </w:r>
      <w:r w:rsidR="0DD140BA" w:rsidRPr="00C23737">
        <w:t>s positive members of the wider community. Across consultations</w:t>
      </w:r>
      <w:r w:rsidR="7CD76A05" w:rsidRPr="00C23737">
        <w:t xml:space="preserve"> participants noted the exhaustion that came along with the constant need to defend, educate </w:t>
      </w:r>
      <w:r w:rsidR="1B16D190" w:rsidRPr="00C23737">
        <w:t xml:space="preserve">about </w:t>
      </w:r>
      <w:r w:rsidR="7CD76A05" w:rsidRPr="00C23737">
        <w:t>and represent their community.</w:t>
      </w:r>
    </w:p>
    <w:p w14:paraId="79EC8328" w14:textId="5411B5E5" w:rsidR="00B9314E" w:rsidRPr="00C23737" w:rsidRDefault="1EF66DBE" w:rsidP="00B96C0A">
      <w:pPr>
        <w:pStyle w:val="Rientronormale"/>
      </w:pPr>
      <w:r w:rsidRPr="00B96C0A">
        <w:rPr>
          <w:rStyle w:val="Enfasicorsivo"/>
        </w:rPr>
        <w:t>I don’t think people realise how exhausted we are as a community</w:t>
      </w:r>
      <w:r w:rsidRPr="00C23737">
        <w:t xml:space="preserve">. </w:t>
      </w:r>
      <w:r w:rsidR="00C50F79" w:rsidRPr="00C23737">
        <w:t>—</w:t>
      </w:r>
      <w:r w:rsidRPr="00C23737">
        <w:t>Brisbane IWAA Women’s consultation</w:t>
      </w:r>
    </w:p>
    <w:p w14:paraId="51245538" w14:textId="467BF180" w:rsidR="00B9314E" w:rsidRPr="00C23737" w:rsidRDefault="1EF66DBE" w:rsidP="00B96C0A">
      <w:pPr>
        <w:pStyle w:val="Rientronormale"/>
      </w:pPr>
      <w:r w:rsidRPr="00B96C0A">
        <w:rPr>
          <w:rStyle w:val="Enfasicorsivo"/>
        </w:rPr>
        <w:t>I am tired of always having to prove myself</w:t>
      </w:r>
      <w:r w:rsidRPr="00C23737">
        <w:t xml:space="preserve">. </w:t>
      </w:r>
      <w:r w:rsidR="00C50F79" w:rsidRPr="00C23737">
        <w:t>—</w:t>
      </w:r>
      <w:r w:rsidRPr="00C23737">
        <w:t>Sydney consultation participant</w:t>
      </w:r>
    </w:p>
    <w:p w14:paraId="00578B6F" w14:textId="1BEC9724" w:rsidR="00F60862" w:rsidRPr="00C23737" w:rsidRDefault="53F5E52B" w:rsidP="66BEDCDF">
      <w:pPr>
        <w:rPr>
          <w:rFonts w:cs="Open Sans"/>
        </w:rPr>
      </w:pPr>
      <w:r w:rsidRPr="00C23737">
        <w:rPr>
          <w:rFonts w:cs="Open Sans"/>
        </w:rPr>
        <w:t>A woman from the Brisbane consultation spoke of the growing exhaustion faced by Muslim women</w:t>
      </w:r>
      <w:r w:rsidR="529CF2EA" w:rsidRPr="00C23737">
        <w:rPr>
          <w:rFonts w:cs="Open Sans"/>
        </w:rPr>
        <w:t xml:space="preserve"> in particular</w:t>
      </w:r>
      <w:r w:rsidR="5CA10FD7" w:rsidRPr="00C23737">
        <w:rPr>
          <w:rFonts w:cs="Open Sans"/>
        </w:rPr>
        <w:t>.</w:t>
      </w:r>
      <w:r w:rsidRPr="00C23737">
        <w:rPr>
          <w:rFonts w:cs="Open Sans"/>
        </w:rPr>
        <w:t xml:space="preserve"> Whil</w:t>
      </w:r>
      <w:r w:rsidR="00C50F79" w:rsidRPr="00C23737">
        <w:rPr>
          <w:rFonts w:cs="Open Sans"/>
        </w:rPr>
        <w:t>e</w:t>
      </w:r>
      <w:r w:rsidRPr="00C23737">
        <w:rPr>
          <w:rFonts w:cs="Open Sans"/>
        </w:rPr>
        <w:t xml:space="preserve"> she acknowledged the resilience of the community, she </w:t>
      </w:r>
      <w:r w:rsidR="6B1760CF" w:rsidRPr="00C23737">
        <w:rPr>
          <w:rFonts w:cs="Open Sans"/>
        </w:rPr>
        <w:t xml:space="preserve">also told the Commission about how she </w:t>
      </w:r>
      <w:r w:rsidR="5CA10FD7" w:rsidRPr="00C23737">
        <w:rPr>
          <w:rFonts w:cs="Open Sans"/>
        </w:rPr>
        <w:t xml:space="preserve">often </w:t>
      </w:r>
      <w:r w:rsidR="6B1760CF" w:rsidRPr="00C23737">
        <w:rPr>
          <w:rFonts w:cs="Open Sans"/>
        </w:rPr>
        <w:t>worried about</w:t>
      </w:r>
      <w:r w:rsidR="5CA10FD7" w:rsidRPr="00C23737">
        <w:rPr>
          <w:rFonts w:cs="Open Sans"/>
        </w:rPr>
        <w:t xml:space="preserve"> her safety.</w:t>
      </w:r>
    </w:p>
    <w:p w14:paraId="658EA9B6" w14:textId="5E6EF92C" w:rsidR="00F60862" w:rsidRPr="00C23737" w:rsidRDefault="68D7A152" w:rsidP="66BEDCDF">
      <w:pPr>
        <w:rPr>
          <w:rFonts w:cs="Open Sans"/>
        </w:rPr>
      </w:pPr>
      <w:r w:rsidRPr="00C23737">
        <w:rPr>
          <w:rFonts w:cs="Open Sans"/>
        </w:rPr>
        <w:t>The constant exhaustion has an impact on the development of relationships between Muslims and non-Muslims, as consultation participants told of fears of revealing their religion to others.</w:t>
      </w:r>
    </w:p>
    <w:p w14:paraId="28D503BE" w14:textId="6259F68E" w:rsidR="00F60862" w:rsidRPr="00C23737" w:rsidRDefault="68D7A152" w:rsidP="66BEDCDF">
      <w:pPr>
        <w:rPr>
          <w:rFonts w:cs="Open Sans"/>
        </w:rPr>
      </w:pPr>
      <w:r w:rsidRPr="00C23737">
        <w:rPr>
          <w:rFonts w:cs="Open Sans"/>
        </w:rPr>
        <w:t xml:space="preserve">The Commission heard a story of a young man in Perth who made a </w:t>
      </w:r>
      <w:r w:rsidR="003E0423" w:rsidRPr="00C23737">
        <w:rPr>
          <w:rFonts w:cs="Open Sans"/>
        </w:rPr>
        <w:t>non-Muslim</w:t>
      </w:r>
      <w:r w:rsidRPr="00C23737">
        <w:rPr>
          <w:rFonts w:cs="Open Sans"/>
        </w:rPr>
        <w:t xml:space="preserve"> friend at a Clean Up Australia event, and had to build up the courage to tell his friend he was Muslim. The </w:t>
      </w:r>
      <w:r w:rsidR="003E0423" w:rsidRPr="00C23737">
        <w:rPr>
          <w:rFonts w:cs="Open Sans"/>
        </w:rPr>
        <w:t>new</w:t>
      </w:r>
      <w:r w:rsidRPr="00C23737">
        <w:rPr>
          <w:rFonts w:cs="Open Sans"/>
        </w:rPr>
        <w:t xml:space="preserve"> friend told him he was a good person and supported his religion. While this story is a positive example of cross-cultural relations, it demonstrates the daily mental toll </w:t>
      </w:r>
      <w:r w:rsidR="39AF15CA" w:rsidRPr="00C23737">
        <w:rPr>
          <w:rFonts w:cs="Open Sans"/>
        </w:rPr>
        <w:t>faced by members of the Muslim community in</w:t>
      </w:r>
      <w:r w:rsidRPr="00C23737">
        <w:rPr>
          <w:rFonts w:cs="Open Sans"/>
        </w:rPr>
        <w:t xml:space="preserve"> having </w:t>
      </w:r>
      <w:r w:rsidR="7E365F3D" w:rsidRPr="00C23737">
        <w:rPr>
          <w:rFonts w:cs="Open Sans"/>
        </w:rPr>
        <w:t xml:space="preserve">to constantly </w:t>
      </w:r>
      <w:r w:rsidRPr="00C23737">
        <w:rPr>
          <w:rFonts w:cs="Open Sans"/>
        </w:rPr>
        <w:t xml:space="preserve">worry about </w:t>
      </w:r>
      <w:r w:rsidR="62B6070E" w:rsidRPr="00C23737">
        <w:rPr>
          <w:rFonts w:cs="Open Sans"/>
        </w:rPr>
        <w:t>being</w:t>
      </w:r>
      <w:r w:rsidRPr="00C23737">
        <w:rPr>
          <w:rFonts w:cs="Open Sans"/>
        </w:rPr>
        <w:t xml:space="preserve"> judged or rejected solely </w:t>
      </w:r>
      <w:r w:rsidR="00935FA1" w:rsidRPr="00C23737">
        <w:rPr>
          <w:rFonts w:cs="Open Sans"/>
        </w:rPr>
        <w:t>because of</w:t>
      </w:r>
      <w:r w:rsidRPr="00C23737">
        <w:rPr>
          <w:rFonts w:cs="Open Sans"/>
        </w:rPr>
        <w:t xml:space="preserve"> </w:t>
      </w:r>
      <w:r w:rsidR="125583B8" w:rsidRPr="00C23737">
        <w:rPr>
          <w:rFonts w:cs="Open Sans"/>
        </w:rPr>
        <w:t xml:space="preserve">their </w:t>
      </w:r>
      <w:r w:rsidRPr="00C23737">
        <w:rPr>
          <w:rFonts w:cs="Open Sans"/>
        </w:rPr>
        <w:t>religious beliefs.</w:t>
      </w:r>
    </w:p>
    <w:tbl>
      <w:tblPr>
        <w:tblStyle w:val="Grigliatabella"/>
        <w:tblW w:w="0" w:type="auto"/>
        <w:tblLook w:val="04A0" w:firstRow="1" w:lastRow="0" w:firstColumn="1" w:lastColumn="0" w:noHBand="0" w:noVBand="1"/>
      </w:tblPr>
      <w:tblGrid>
        <w:gridCol w:w="9016"/>
      </w:tblGrid>
      <w:tr w:rsidR="00204948" w:rsidRPr="00C23737" w14:paraId="674CFBFC" w14:textId="77777777" w:rsidTr="00204948">
        <w:tc>
          <w:tcPr>
            <w:tcW w:w="9016" w:type="dxa"/>
          </w:tcPr>
          <w:p w14:paraId="43DA9AC4" w14:textId="17D09D58" w:rsidR="00204948" w:rsidRPr="00E64017" w:rsidRDefault="00204948" w:rsidP="000F00D0">
            <w:pPr>
              <w:pStyle w:val="Titolo3"/>
              <w:outlineLvl w:val="2"/>
            </w:pPr>
            <w:r w:rsidRPr="00E64017">
              <w:t>Community solution: Early inter-faith education</w:t>
            </w:r>
          </w:p>
          <w:p w14:paraId="34701FF4" w14:textId="3054A32B" w:rsidR="00204948" w:rsidRPr="00E64017" w:rsidRDefault="00204948" w:rsidP="00B96C0A">
            <w:pPr>
              <w:rPr>
                <w:color w:val="000000" w:themeColor="text1"/>
              </w:rPr>
            </w:pPr>
            <w:r w:rsidRPr="00E64017">
              <w:t>The Commission was told multiple times during consultations how early inter-faith education would benefit relations between Australian Muslims and the wider community. It was noted that Australians from all backgrounds would benefit from general knowledge about the various religious and cultural communities that exist in Australia.</w:t>
            </w:r>
          </w:p>
          <w:p w14:paraId="4C86A9CF" w14:textId="77777777" w:rsidR="00204948" w:rsidRPr="00E64017" w:rsidRDefault="00204948" w:rsidP="00B96C0A">
            <w:pPr>
              <w:pStyle w:val="Rientronormale"/>
            </w:pPr>
            <w:r w:rsidRPr="00B96C0A">
              <w:rPr>
                <w:rStyle w:val="Enfasicorsivo"/>
              </w:rPr>
              <w:t>… if studies of religion could be taught in public schools, it doesn’t have to be race, ethics and philosophy. Something where kids sit and think about people from different backgrounds—the Jewish community, the Sikh community, many groups would support this. Even Indigenous past. They could better connect with humanity. If we could somehow, spearhead this program—the faith communities in Australia would want to be part of this—they’d want to help make the curriculum</w:t>
            </w:r>
            <w:r w:rsidRPr="00E64017">
              <w:t>. —Canberra consultation participant</w:t>
            </w:r>
          </w:p>
          <w:p w14:paraId="652D3FB1" w14:textId="5AB9A8D7" w:rsidR="00204948" w:rsidRPr="00E64017" w:rsidRDefault="00204948" w:rsidP="00B96C0A">
            <w:r w:rsidRPr="00E64017">
              <w:t>Interfaith education was not only seen as a means to improve social cohesion but also as an opportunity to address the ‘far-right narrative’</w:t>
            </w:r>
            <w:r w:rsidR="04A19E78" w:rsidRPr="00E64017">
              <w:t>. A</w:t>
            </w:r>
            <w:r w:rsidR="007222F2">
              <w:t> </w:t>
            </w:r>
            <w:r w:rsidRPr="00E64017">
              <w:t>better understanding on the Muslim community would lead to the rejection of Islamophobic sentiments that are dispersed online.</w:t>
            </w:r>
          </w:p>
          <w:p w14:paraId="13F14CCF" w14:textId="77777777" w:rsidR="00204948" w:rsidRPr="00E64017" w:rsidRDefault="00204948" w:rsidP="00B96C0A">
            <w:r w:rsidRPr="00E64017">
              <w:t>The Commission has previously made detailed recommendations about the need for more targeted education campaigns about religious and race discrimination aimed at specific groups such as young people, employers and service providers.</w:t>
            </w:r>
            <w:r w:rsidRPr="00346441">
              <w:rPr>
                <w:rStyle w:val="Rimandonotadichiusura"/>
              </w:rPr>
              <w:endnoteReference w:id="116"/>
            </w:r>
          </w:p>
          <w:p w14:paraId="11C5AB65" w14:textId="7AD769B6" w:rsidR="00204948" w:rsidRPr="00C23737" w:rsidRDefault="00204948" w:rsidP="00B96C0A">
            <w:r w:rsidRPr="00E64017">
              <w:t xml:space="preserve">In </w:t>
            </w:r>
            <w:r w:rsidRPr="00B96C0A">
              <w:rPr>
                <w:rFonts w:eastAsiaTheme="minorHAnsi"/>
              </w:rPr>
              <w:t>relation</w:t>
            </w:r>
            <w:r w:rsidRPr="00E64017">
              <w:t xml:space="preserve"> to the education of young people about Islamophobia and anti-Muslim hate, while each state and territory education department develops and implements relevant policies and programs in accordance with broad national guidelines, implementation is ultimately the responsibility of individual schools. It is the Commission’s view that a consistent, national approach to such education is crucial. It is also the Commission’s view that student education about Islamophobia and anti-Muslim hate be recognised as a priority.</w:t>
            </w:r>
            <w:r w:rsidRPr="00346441">
              <w:rPr>
                <w:rStyle w:val="Rimandonotadichiusura"/>
              </w:rPr>
              <w:endnoteReference w:id="117"/>
            </w:r>
          </w:p>
        </w:tc>
      </w:tr>
    </w:tbl>
    <w:p w14:paraId="23E6E210" w14:textId="537E472E" w:rsidR="007415C5" w:rsidRPr="00C23737" w:rsidRDefault="008D642F" w:rsidP="00A873AE">
      <w:pPr>
        <w:pStyle w:val="Titolo1"/>
      </w:pPr>
      <w:bookmarkStart w:id="65" w:name="_Toc76715603"/>
      <w:r w:rsidRPr="00C23737">
        <w:t xml:space="preserve">Chapter </w:t>
      </w:r>
      <w:r w:rsidR="005E2BAC" w:rsidRPr="00C23737">
        <w:t>10</w:t>
      </w:r>
      <w:r w:rsidRPr="00C23737">
        <w:t xml:space="preserve">: </w:t>
      </w:r>
      <w:r w:rsidR="00E72623" w:rsidRPr="00C23737">
        <w:t>Redressing the balance</w:t>
      </w:r>
      <w:r w:rsidR="00346729" w:rsidRPr="00C23737">
        <w:t>—</w:t>
      </w:r>
      <w:r w:rsidR="00E72623" w:rsidRPr="00C23737">
        <w:t>countering violent extremism and social cohesion</w:t>
      </w:r>
      <w:bookmarkEnd w:id="65"/>
    </w:p>
    <w:p w14:paraId="7138798C" w14:textId="2E7D8A9A" w:rsidR="00142941" w:rsidRPr="00C23737" w:rsidRDefault="00DE1668" w:rsidP="007415C5">
      <w:pPr>
        <w:rPr>
          <w:rFonts w:cs="Open Sans"/>
        </w:rPr>
      </w:pPr>
      <w:r w:rsidRPr="00C23737">
        <w:rPr>
          <w:rFonts w:cs="Open Sans"/>
        </w:rPr>
        <w:t>C</w:t>
      </w:r>
      <w:r w:rsidR="006B151F" w:rsidRPr="00C23737">
        <w:rPr>
          <w:rFonts w:cs="Open Sans"/>
        </w:rPr>
        <w:t>ommunity leaders repeatedly raised concerns about the impact of countering violent extremism</w:t>
      </w:r>
      <w:r w:rsidR="00E4370F" w:rsidRPr="00C23737">
        <w:rPr>
          <w:rFonts w:cs="Open Sans"/>
        </w:rPr>
        <w:t xml:space="preserve"> (CVE)</w:t>
      </w:r>
      <w:r w:rsidR="006B151F" w:rsidRPr="00C23737">
        <w:rPr>
          <w:rFonts w:cs="Open Sans"/>
        </w:rPr>
        <w:t xml:space="preserve"> funding on the relationship and engagement between community and services.</w:t>
      </w:r>
      <w:r w:rsidR="00F56204" w:rsidRPr="00C23737">
        <w:rPr>
          <w:rFonts w:cs="Open Sans"/>
        </w:rPr>
        <w:t xml:space="preserve"> </w:t>
      </w:r>
      <w:r w:rsidR="006B151F" w:rsidRPr="00C23737">
        <w:rPr>
          <w:rFonts w:cs="Open Sans"/>
        </w:rPr>
        <w:t>Organisations noted that countering violent extremism actions and programs were often counterproductive</w:t>
      </w:r>
      <w:r w:rsidRPr="00C23737">
        <w:rPr>
          <w:rFonts w:cs="Open Sans"/>
        </w:rPr>
        <w:t xml:space="preserve">, </w:t>
      </w:r>
      <w:r w:rsidR="006B151F" w:rsidRPr="00C23737">
        <w:rPr>
          <w:rFonts w:cs="Open Sans"/>
        </w:rPr>
        <w:t>opening the community to being judged as being too insular.</w:t>
      </w:r>
    </w:p>
    <w:p w14:paraId="48FD986C" w14:textId="162EFEAA" w:rsidR="00FD1D85" w:rsidRPr="00C23737" w:rsidRDefault="000D2EA4" w:rsidP="00FD1D85">
      <w:pPr>
        <w:rPr>
          <w:rFonts w:cs="Open Sans"/>
        </w:rPr>
      </w:pPr>
      <w:r w:rsidRPr="00C23737">
        <w:rPr>
          <w:rFonts w:cs="Open Sans"/>
        </w:rPr>
        <w:t xml:space="preserve">Consultation participants from Melbourne noted that CVE methods unintentionally promote anti-Islamic sentiments by placing </w:t>
      </w:r>
      <w:r w:rsidR="009830F5" w:rsidRPr="00C23737">
        <w:rPr>
          <w:rFonts w:cs="Open Sans"/>
        </w:rPr>
        <w:t xml:space="preserve">a </w:t>
      </w:r>
      <w:r w:rsidRPr="00C23737">
        <w:rPr>
          <w:rFonts w:cs="Open Sans"/>
        </w:rPr>
        <w:t>heavy focus on Islamic extremism.</w:t>
      </w:r>
    </w:p>
    <w:p w14:paraId="2A9CE84B" w14:textId="2ED46B80" w:rsidR="000D2EA4" w:rsidRPr="00C23737" w:rsidRDefault="000D2EA4" w:rsidP="00B96C0A">
      <w:pPr>
        <w:pStyle w:val="Rientronormale"/>
      </w:pPr>
      <w:r w:rsidRPr="00B96C0A">
        <w:rPr>
          <w:rStyle w:val="Enfasicorsivo"/>
        </w:rPr>
        <w:t>Countering violent extremism is actually preaching anti-Islamic messages and adding to Islamophobia</w:t>
      </w:r>
      <w:r w:rsidRPr="00C23737">
        <w:t xml:space="preserve">. </w:t>
      </w:r>
      <w:r w:rsidR="00C45792" w:rsidRPr="00C23737">
        <w:t>—</w:t>
      </w:r>
      <w:r w:rsidRPr="00C23737">
        <w:t>Melbourne consultation participant</w:t>
      </w:r>
    </w:p>
    <w:p w14:paraId="601BF4CF" w14:textId="213AF616" w:rsidR="003B4A5B" w:rsidRPr="00C23737" w:rsidRDefault="003B4A5B" w:rsidP="003B4A5B">
      <w:pPr>
        <w:rPr>
          <w:rFonts w:cs="Open Sans"/>
        </w:rPr>
      </w:pPr>
      <w:r w:rsidRPr="00C23737">
        <w:rPr>
          <w:rFonts w:cs="Open Sans"/>
        </w:rPr>
        <w:t>A participant from the Perth consultations noted that terminology surround</w:t>
      </w:r>
      <w:r w:rsidR="00C64640" w:rsidRPr="00C23737">
        <w:rPr>
          <w:rFonts w:cs="Open Sans"/>
        </w:rPr>
        <w:t>ing</w:t>
      </w:r>
      <w:r w:rsidRPr="00C23737">
        <w:rPr>
          <w:rFonts w:cs="Open Sans"/>
        </w:rPr>
        <w:t xml:space="preserve"> CVE such as ‘terrorist’ w</w:t>
      </w:r>
      <w:r w:rsidR="00391183" w:rsidRPr="00C23737">
        <w:rPr>
          <w:rFonts w:cs="Open Sans"/>
        </w:rPr>
        <w:t>ere</w:t>
      </w:r>
      <w:r w:rsidRPr="00C23737">
        <w:rPr>
          <w:rFonts w:cs="Open Sans"/>
        </w:rPr>
        <w:t xml:space="preserve"> often associated with Islam. A woman from the Brisbane consultations echoed similar sentiments.</w:t>
      </w:r>
    </w:p>
    <w:p w14:paraId="05B74229" w14:textId="78164A9D" w:rsidR="7F7E77AF" w:rsidRPr="00C23737" w:rsidRDefault="7F7E77AF" w:rsidP="00B96C0A">
      <w:pPr>
        <w:pStyle w:val="Rientronormale"/>
      </w:pPr>
      <w:r w:rsidRPr="00B96C0A">
        <w:rPr>
          <w:rStyle w:val="Enfasicorsivo"/>
        </w:rPr>
        <w:t>One problem with terms like radicalisation is that it’s associated with Muslim youth</w:t>
      </w:r>
      <w:r w:rsidRPr="00C23737">
        <w:t xml:space="preserve">. </w:t>
      </w:r>
      <w:r w:rsidR="00C45792" w:rsidRPr="00C23737">
        <w:t>—</w:t>
      </w:r>
      <w:r w:rsidRPr="00C23737">
        <w:t>Brisbane consultation participant</w:t>
      </w:r>
    </w:p>
    <w:p w14:paraId="5A82C188" w14:textId="4CA4556A" w:rsidR="73F4EFB9" w:rsidRPr="00C23737" w:rsidRDefault="29A97F4E" w:rsidP="00C142C3">
      <w:pPr>
        <w:rPr>
          <w:rFonts w:cs="Open Sans"/>
        </w:rPr>
      </w:pPr>
      <w:r w:rsidRPr="00C23737">
        <w:rPr>
          <w:rFonts w:cs="Open Sans"/>
        </w:rPr>
        <w:t xml:space="preserve">The association of CVE related </w:t>
      </w:r>
      <w:r w:rsidR="2F0E1EAB" w:rsidRPr="00C23737">
        <w:rPr>
          <w:rFonts w:cs="Open Sans"/>
        </w:rPr>
        <w:t>t</w:t>
      </w:r>
      <w:r w:rsidRPr="00C23737">
        <w:rPr>
          <w:rFonts w:cs="Open Sans"/>
        </w:rPr>
        <w:t>erminology with Islam and Muslims casts a collective blame on t</w:t>
      </w:r>
      <w:r w:rsidR="1A28B290" w:rsidRPr="00C23737">
        <w:rPr>
          <w:rFonts w:cs="Open Sans"/>
        </w:rPr>
        <w:t xml:space="preserve">he Muslim community. </w:t>
      </w:r>
      <w:r w:rsidR="0E3A7ACE" w:rsidRPr="00C23737">
        <w:rPr>
          <w:rFonts w:cs="Open Sans"/>
        </w:rPr>
        <w:t xml:space="preserve">Alongside the </w:t>
      </w:r>
      <w:r w:rsidR="0D2366DC" w:rsidRPr="00C23737">
        <w:rPr>
          <w:rFonts w:cs="Open Sans"/>
        </w:rPr>
        <w:t xml:space="preserve">misrepresentation of Islam within news, politics and media, and the </w:t>
      </w:r>
      <w:r w:rsidR="0E3A7ACE" w:rsidRPr="00C23737">
        <w:rPr>
          <w:rFonts w:cs="Open Sans"/>
        </w:rPr>
        <w:t>ant</w:t>
      </w:r>
      <w:r w:rsidR="4CFDB1DB" w:rsidRPr="00C23737">
        <w:rPr>
          <w:rFonts w:cs="Open Sans"/>
        </w:rPr>
        <w:t>i-Muslim hate and commentary that is spread online</w:t>
      </w:r>
      <w:r w:rsidR="107330CB" w:rsidRPr="00C23737">
        <w:rPr>
          <w:rFonts w:cs="Open Sans"/>
        </w:rPr>
        <w:t xml:space="preserve">, </w:t>
      </w:r>
      <w:r w:rsidR="6E2AB2B8" w:rsidRPr="00C23737">
        <w:rPr>
          <w:rFonts w:cs="Open Sans"/>
        </w:rPr>
        <w:t>this collective blame fuels acts of discrimination, hostility and violence towards Muslims.</w:t>
      </w:r>
      <w:r w:rsidR="73F4EFB9" w:rsidRPr="00C23737">
        <w:rPr>
          <w:rStyle w:val="Rimandonotadichiusura"/>
          <w:rFonts w:cs="Open Sans"/>
        </w:rPr>
        <w:endnoteReference w:id="118"/>
      </w:r>
    </w:p>
    <w:p w14:paraId="599A6DC8" w14:textId="1EEDC2D8" w:rsidR="1FF41871" w:rsidRPr="00C23737" w:rsidRDefault="27018659" w:rsidP="00B7370E">
      <w:pPr>
        <w:rPr>
          <w:rFonts w:eastAsia="Open Sans"/>
        </w:rPr>
      </w:pPr>
      <w:r w:rsidRPr="00C23737">
        <w:t>In March 2021, Australia</w:t>
      </w:r>
      <w:r w:rsidR="2B42CECF" w:rsidRPr="00C23737">
        <w:t>’s</w:t>
      </w:r>
      <w:r w:rsidRPr="00C23737">
        <w:t xml:space="preserve"> domestic </w:t>
      </w:r>
      <w:r w:rsidR="5DFB86FE" w:rsidRPr="00C23737">
        <w:t>intelligence</w:t>
      </w:r>
      <w:r w:rsidRPr="00C23737">
        <w:t xml:space="preserve"> agency</w:t>
      </w:r>
      <w:r w:rsidR="00C45792" w:rsidRPr="00C23737">
        <w:t>,</w:t>
      </w:r>
      <w:r w:rsidR="1501A28D" w:rsidRPr="00C23737">
        <w:t xml:space="preserve"> </w:t>
      </w:r>
      <w:r w:rsidR="499CF185" w:rsidRPr="00C23737">
        <w:t>ASIO</w:t>
      </w:r>
      <w:r w:rsidRPr="00C23737">
        <w:t xml:space="preserve">, announced that </w:t>
      </w:r>
      <w:r w:rsidR="2276AED8" w:rsidRPr="00C23737">
        <w:t>it</w:t>
      </w:r>
      <w:r w:rsidRPr="00C23737">
        <w:t xml:space="preserve"> would </w:t>
      </w:r>
      <w:r w:rsidR="48EF73B4" w:rsidRPr="00C23737">
        <w:t xml:space="preserve">change the language used to describe threats of extremism. In his Annual Threat </w:t>
      </w:r>
      <w:r w:rsidR="24D83C99" w:rsidRPr="00C23737">
        <w:t>Assessment</w:t>
      </w:r>
      <w:r w:rsidR="48EF73B4" w:rsidRPr="00C23737">
        <w:t>, ASIO Direct</w:t>
      </w:r>
      <w:r w:rsidR="48EF73B4" w:rsidRPr="00C23737">
        <w:rPr>
          <w:rFonts w:eastAsia="Open Sans"/>
        </w:rPr>
        <w:t>or General Mike Burgess announc</w:t>
      </w:r>
      <w:r w:rsidR="26B529BA" w:rsidRPr="00C23737">
        <w:rPr>
          <w:rFonts w:eastAsia="Open Sans"/>
        </w:rPr>
        <w:t xml:space="preserve">ed that </w:t>
      </w:r>
      <w:r w:rsidR="1501A28D" w:rsidRPr="00C23737">
        <w:rPr>
          <w:rFonts w:eastAsia="Open Sans"/>
        </w:rPr>
        <w:t>the organisation</w:t>
      </w:r>
      <w:r w:rsidR="26B529BA" w:rsidRPr="00C23737">
        <w:rPr>
          <w:rFonts w:eastAsia="Open Sans"/>
        </w:rPr>
        <w:t xml:space="preserve"> would be publicly referring to threats of extremism </w:t>
      </w:r>
      <w:r w:rsidR="530A7A62" w:rsidRPr="00C23737">
        <w:rPr>
          <w:rFonts w:eastAsia="Open Sans"/>
        </w:rPr>
        <w:t>in two categories: religiously</w:t>
      </w:r>
      <w:r w:rsidR="00832BDB" w:rsidRPr="00C23737">
        <w:rPr>
          <w:rFonts w:eastAsia="Open Sans"/>
        </w:rPr>
        <w:t>-</w:t>
      </w:r>
      <w:r w:rsidR="530A7A62" w:rsidRPr="00C23737">
        <w:rPr>
          <w:rFonts w:eastAsia="Open Sans"/>
        </w:rPr>
        <w:t>motivated violent extremism; and ideologically</w:t>
      </w:r>
      <w:r w:rsidR="00832BDB" w:rsidRPr="00C23737">
        <w:rPr>
          <w:rFonts w:eastAsia="Open Sans"/>
        </w:rPr>
        <w:t>-</w:t>
      </w:r>
      <w:r w:rsidR="530A7A62" w:rsidRPr="00C23737">
        <w:rPr>
          <w:rFonts w:eastAsia="Open Sans"/>
        </w:rPr>
        <w:t>motivated violent extremism.</w:t>
      </w:r>
      <w:r w:rsidR="055E5920" w:rsidRPr="00C23737">
        <w:rPr>
          <w:rFonts w:eastAsia="Open Sans"/>
        </w:rPr>
        <w:t xml:space="preserve"> </w:t>
      </w:r>
      <w:r w:rsidR="14968126" w:rsidRPr="00C23737">
        <w:rPr>
          <w:rFonts w:eastAsia="Open Sans"/>
        </w:rPr>
        <w:t>Explaining the change, Burgess noted that ‘the current labels are no longer fit for purpose; they no longer adequately describe the phenomena we’re seeing</w:t>
      </w:r>
      <w:r w:rsidR="00832BDB" w:rsidRPr="00C23737">
        <w:rPr>
          <w:rFonts w:eastAsia="Open Sans"/>
        </w:rPr>
        <w:t>’</w:t>
      </w:r>
      <w:r w:rsidR="14968126" w:rsidRPr="00C23737">
        <w:rPr>
          <w:rFonts w:eastAsia="Open Sans"/>
        </w:rPr>
        <w:t>.</w:t>
      </w:r>
      <w:r w:rsidR="1FF41871" w:rsidRPr="00C23737">
        <w:rPr>
          <w:rStyle w:val="Rimandonotadichiusura"/>
          <w:rFonts w:eastAsia="Open Sans" w:cs="Open Sans"/>
        </w:rPr>
        <w:endnoteReference w:id="119"/>
      </w:r>
      <w:r w:rsidR="14968126" w:rsidRPr="00C23737">
        <w:rPr>
          <w:rFonts w:eastAsia="Open Sans"/>
        </w:rPr>
        <w:t xml:space="preserve"> </w:t>
      </w:r>
      <w:r w:rsidR="59698252" w:rsidRPr="00C23737">
        <w:rPr>
          <w:rFonts w:eastAsia="Open Sans"/>
        </w:rPr>
        <w:t>The Annual Threat Assessment acknowledged the concerns of the Muslim community regarding CVE terminology.</w:t>
      </w:r>
    </w:p>
    <w:p w14:paraId="6068E0C9" w14:textId="7B7A7631" w:rsidR="1FF41871" w:rsidRPr="00C23737" w:rsidRDefault="7A4B4413" w:rsidP="00B96C0A">
      <w:pPr>
        <w:pStyle w:val="Rientronormale"/>
      </w:pPr>
      <w:r w:rsidRPr="00B96C0A">
        <w:rPr>
          <w:rStyle w:val="Enfasicorsivo"/>
        </w:rPr>
        <w:t>...</w:t>
      </w:r>
      <w:r w:rsidR="00832BDB" w:rsidRPr="00B96C0A">
        <w:rPr>
          <w:rStyle w:val="Enfasicorsivo"/>
        </w:rPr>
        <w:t xml:space="preserve"> </w:t>
      </w:r>
      <w:r w:rsidR="7D62A8F4" w:rsidRPr="00B96C0A">
        <w:rPr>
          <w:rStyle w:val="Enfasicorsivo"/>
        </w:rPr>
        <w:t>we don’t investigate people because of their religious views—again, it’s violence that is relevant to our powers—but that’s not always clear when we use the term ‘Islamic extremism’. Understandably, some Muslim groups—and others—see this term as damaging and misrepresentative of Islam and consider that it stigmatises them by encouraging stereotyping and stoking division</w:t>
      </w:r>
      <w:r w:rsidR="7D62A8F4" w:rsidRPr="00C23737">
        <w:t>.</w:t>
      </w:r>
      <w:r w:rsidR="55CEFE22" w:rsidRPr="00C23737">
        <w:rPr>
          <w:rStyle w:val="Rimandonotadichiusura"/>
          <w:rFonts w:eastAsia="Open Sans" w:cs="Open Sans"/>
        </w:rPr>
        <w:endnoteReference w:id="120"/>
      </w:r>
    </w:p>
    <w:p w14:paraId="11C22514" w14:textId="129C0A78" w:rsidR="4D374FC6" w:rsidRPr="00C23737" w:rsidRDefault="0A137BED" w:rsidP="0C75D79F">
      <w:pPr>
        <w:rPr>
          <w:rFonts w:cs="Open Sans"/>
        </w:rPr>
      </w:pPr>
      <w:r w:rsidRPr="00C23737">
        <w:rPr>
          <w:rFonts w:cs="Open Sans"/>
        </w:rPr>
        <w:t xml:space="preserve">While the change has been framed by some as a positive for Muslim communities, </w:t>
      </w:r>
      <w:r w:rsidR="56FB38BE" w:rsidRPr="00C23737">
        <w:rPr>
          <w:rFonts w:cs="Open Sans"/>
        </w:rPr>
        <w:t xml:space="preserve">others contend that </w:t>
      </w:r>
      <w:r w:rsidRPr="00C23737">
        <w:rPr>
          <w:rFonts w:cs="Open Sans"/>
        </w:rPr>
        <w:t>the fact that it has happened now, and not any other time in the past 20 years, implies that it is most likely designed to appeal to communities uncomfortable with the term 'far right', rather than being inspired by a genuine concern for Muslim communities.</w:t>
      </w:r>
      <w:r w:rsidR="00374491" w:rsidRPr="00C23737">
        <w:rPr>
          <w:rStyle w:val="Rimandonotadichiusura"/>
          <w:rFonts w:cs="Open Sans"/>
        </w:rPr>
        <w:endnoteReference w:id="121"/>
      </w:r>
    </w:p>
    <w:p w14:paraId="1FD82050" w14:textId="24151D21" w:rsidR="009D0C5F" w:rsidRPr="00C23737" w:rsidRDefault="2E457D9D" w:rsidP="003B4A5B">
      <w:pPr>
        <w:rPr>
          <w:rFonts w:cs="Open Sans"/>
        </w:rPr>
      </w:pPr>
      <w:r w:rsidRPr="00C23737">
        <w:rPr>
          <w:rFonts w:cs="Open Sans"/>
        </w:rPr>
        <w:t xml:space="preserve">A </w:t>
      </w:r>
      <w:r w:rsidR="002DBEE7" w:rsidRPr="00C23737">
        <w:rPr>
          <w:rFonts w:cs="Open Sans"/>
        </w:rPr>
        <w:t>Royal Commission Inquiry into the Christchurch terrorist attack by the New Zealand Government</w:t>
      </w:r>
      <w:r w:rsidR="00D44E04" w:rsidRPr="00C23737">
        <w:rPr>
          <w:rFonts w:cs="Open Sans"/>
        </w:rPr>
        <w:t>, released in late December 2020,</w:t>
      </w:r>
      <w:r w:rsidR="002DBEE7" w:rsidRPr="00C23737">
        <w:rPr>
          <w:rFonts w:cs="Open Sans"/>
        </w:rPr>
        <w:t xml:space="preserve"> found that while it did not contribute to the attack going undetected, there was a disproportionate concentration of resources on the threat of Islamist extremist terrorism</w:t>
      </w:r>
      <w:r w:rsidR="07C8B0EE" w:rsidRPr="00C23737">
        <w:rPr>
          <w:rFonts w:cs="Open Sans"/>
        </w:rPr>
        <w:t>,</w:t>
      </w:r>
      <w:r w:rsidR="002DBEE7" w:rsidRPr="00C23737">
        <w:rPr>
          <w:rFonts w:cs="Open Sans"/>
        </w:rPr>
        <w:t xml:space="preserve"> in comparison to terrorism associated with other ideologies</w:t>
      </w:r>
      <w:r w:rsidR="60A8EB55" w:rsidRPr="00C23737">
        <w:rPr>
          <w:rFonts w:cs="Open Sans"/>
        </w:rPr>
        <w:t>.</w:t>
      </w:r>
      <w:r w:rsidR="003B4A5B" w:rsidRPr="00C23737">
        <w:rPr>
          <w:rStyle w:val="Rimandonotadichiusura"/>
          <w:rFonts w:cs="Open Sans"/>
        </w:rPr>
        <w:endnoteReference w:id="122"/>
      </w:r>
    </w:p>
    <w:p w14:paraId="365AFF32" w14:textId="590B410C" w:rsidR="003B4A5B" w:rsidRPr="00C23737" w:rsidRDefault="71E90E53" w:rsidP="00B96C0A">
      <w:pPr>
        <w:pStyle w:val="Rientronormale"/>
      </w:pPr>
      <w:r w:rsidRPr="00B96C0A">
        <w:rPr>
          <w:rStyle w:val="Enfasicorsivo"/>
        </w:rPr>
        <w:t>When Christchurch happened, I realised that the police were complacent. They overlooked the danger of the right-wing supremacist</w:t>
      </w:r>
      <w:r w:rsidRPr="00C23737">
        <w:t xml:space="preserve">. </w:t>
      </w:r>
      <w:r w:rsidR="00B3095B" w:rsidRPr="00C23737">
        <w:t>—</w:t>
      </w:r>
      <w:r w:rsidRPr="00C23737">
        <w:t>Canberra consultation participant</w:t>
      </w:r>
    </w:p>
    <w:p w14:paraId="637CC0C9" w14:textId="7E1DE892" w:rsidR="0654C310" w:rsidRPr="00C23737" w:rsidRDefault="262AC2AE" w:rsidP="26414ECE">
      <w:pPr>
        <w:rPr>
          <w:rFonts w:cs="Open Sans"/>
        </w:rPr>
      </w:pPr>
      <w:r w:rsidRPr="00C23737">
        <w:rPr>
          <w:rFonts w:cs="Open Sans"/>
        </w:rPr>
        <w:t xml:space="preserve">The concentration on Islamist terrorism within security and intelligence organisations aligns with the overrepresentation of Islamist terrorism within Western news and media. This overrepresentation creates generalisations about Muslims, which in turn validates existing Islamophobic narratives. </w:t>
      </w:r>
      <w:r w:rsidR="7665EC4F" w:rsidRPr="00C23737">
        <w:rPr>
          <w:rFonts w:cs="Open Sans"/>
        </w:rPr>
        <w:t xml:space="preserve">In their study on social marginalisation </w:t>
      </w:r>
      <w:r w:rsidR="1F01BC99" w:rsidRPr="00C23737">
        <w:rPr>
          <w:rFonts w:cs="Open Sans"/>
        </w:rPr>
        <w:t xml:space="preserve">and </w:t>
      </w:r>
      <w:r w:rsidR="7665EC4F" w:rsidRPr="00C23737">
        <w:rPr>
          <w:rFonts w:cs="Open Sans"/>
        </w:rPr>
        <w:t>radicalisation</w:t>
      </w:r>
      <w:r w:rsidR="00197AFA" w:rsidRPr="00C23737">
        <w:rPr>
          <w:rFonts w:cs="Open Sans"/>
        </w:rPr>
        <w:t>,</w:t>
      </w:r>
      <w:r w:rsidR="0654C310" w:rsidRPr="00C23737">
        <w:rPr>
          <w:rStyle w:val="Rimandonotadichiusura"/>
          <w:rFonts w:cs="Open Sans"/>
        </w:rPr>
        <w:endnoteReference w:id="123"/>
      </w:r>
      <w:r w:rsidR="7665EC4F" w:rsidRPr="00C23737">
        <w:rPr>
          <w:rFonts w:cs="Open Sans"/>
        </w:rPr>
        <w:t xml:space="preserve"> </w:t>
      </w:r>
      <w:r w:rsidR="42C57341" w:rsidRPr="00C23737">
        <w:rPr>
          <w:rFonts w:cs="Open Sans"/>
        </w:rPr>
        <w:t>Bull</w:t>
      </w:r>
      <w:r w:rsidR="0744C90C" w:rsidRPr="00C23737">
        <w:rPr>
          <w:rFonts w:cs="Open Sans"/>
        </w:rPr>
        <w:t xml:space="preserve"> and Rane</w:t>
      </w:r>
      <w:r w:rsidR="1F01BC99" w:rsidRPr="00C23737">
        <w:rPr>
          <w:rFonts w:cs="Open Sans"/>
        </w:rPr>
        <w:t xml:space="preserve"> argue that security-based approaches to CVE</w:t>
      </w:r>
      <w:r w:rsidR="0888B98F" w:rsidRPr="00C23737">
        <w:rPr>
          <w:rFonts w:cs="Open Sans"/>
        </w:rPr>
        <w:t xml:space="preserve"> </w:t>
      </w:r>
      <w:r w:rsidR="1F01BC99" w:rsidRPr="00C23737">
        <w:rPr>
          <w:rFonts w:cs="Open Sans"/>
        </w:rPr>
        <w:t xml:space="preserve">are potentially ineffective </w:t>
      </w:r>
      <w:r w:rsidR="051ED186" w:rsidRPr="00C23737">
        <w:rPr>
          <w:rFonts w:cs="Open Sans"/>
        </w:rPr>
        <w:t xml:space="preserve">if they do not also address the social and political narrative that exists around Muslims in Australia. </w:t>
      </w:r>
      <w:r w:rsidR="179DA742" w:rsidRPr="00C23737">
        <w:rPr>
          <w:rFonts w:cs="Open Sans"/>
        </w:rPr>
        <w:t xml:space="preserve">The intention of CVE initiatives may be to supress violent extremism, </w:t>
      </w:r>
      <w:r w:rsidR="39607459" w:rsidRPr="00C23737">
        <w:rPr>
          <w:rFonts w:cs="Open Sans"/>
        </w:rPr>
        <w:t>however,</w:t>
      </w:r>
      <w:r w:rsidR="179DA742" w:rsidRPr="00C23737">
        <w:rPr>
          <w:rFonts w:cs="Open Sans"/>
        </w:rPr>
        <w:t xml:space="preserve"> the narratives created by CVE can </w:t>
      </w:r>
      <w:r w:rsidR="5150D3B3" w:rsidRPr="00C23737">
        <w:rPr>
          <w:rFonts w:cs="Open Sans"/>
        </w:rPr>
        <w:t xml:space="preserve">become </w:t>
      </w:r>
      <w:r w:rsidR="00197AFA" w:rsidRPr="00C23737">
        <w:rPr>
          <w:rFonts w:cs="Open Sans"/>
        </w:rPr>
        <w:t>‘</w:t>
      </w:r>
      <w:r w:rsidR="3750D2E2" w:rsidRPr="00C23737">
        <w:rPr>
          <w:rFonts w:cs="Open Sans"/>
        </w:rPr>
        <w:t>self-</w:t>
      </w:r>
      <w:r w:rsidR="3B3A011F" w:rsidRPr="00C23737">
        <w:rPr>
          <w:rFonts w:cs="Open Sans"/>
        </w:rPr>
        <w:t>fulfilling</w:t>
      </w:r>
      <w:r w:rsidR="00197AFA" w:rsidRPr="00C23737">
        <w:rPr>
          <w:rFonts w:cs="Open Sans"/>
        </w:rPr>
        <w:t>’</w:t>
      </w:r>
      <w:r w:rsidR="5150D3B3" w:rsidRPr="00C23737">
        <w:rPr>
          <w:rFonts w:cs="Open Sans"/>
        </w:rPr>
        <w:t xml:space="preserve"> and produce</w:t>
      </w:r>
      <w:r w:rsidR="179DA742" w:rsidRPr="00C23737">
        <w:rPr>
          <w:rFonts w:cs="Open Sans"/>
        </w:rPr>
        <w:t xml:space="preserve"> </w:t>
      </w:r>
      <w:r w:rsidR="00197AFA" w:rsidRPr="00C23737">
        <w:rPr>
          <w:rFonts w:cs="Open Sans"/>
        </w:rPr>
        <w:t>‘</w:t>
      </w:r>
      <w:r w:rsidR="179DA742" w:rsidRPr="00C23737">
        <w:rPr>
          <w:rFonts w:cs="Open Sans"/>
        </w:rPr>
        <w:t xml:space="preserve">simplistic one-dimensional deviant identities that reinforce the social marginalisation of Muslim individuals and </w:t>
      </w:r>
      <w:r w:rsidR="60D7FC2D" w:rsidRPr="00C23737">
        <w:rPr>
          <w:rFonts w:cs="Open Sans"/>
        </w:rPr>
        <w:t>communities</w:t>
      </w:r>
      <w:r w:rsidR="00197AFA" w:rsidRPr="00C23737">
        <w:rPr>
          <w:rFonts w:cs="Open Sans"/>
        </w:rPr>
        <w:t>’</w:t>
      </w:r>
      <w:r w:rsidR="60D7FC2D" w:rsidRPr="00C23737">
        <w:rPr>
          <w:rFonts w:cs="Open Sans"/>
        </w:rPr>
        <w:t>.</w:t>
      </w:r>
      <w:r w:rsidR="0654C310" w:rsidRPr="00C23737">
        <w:rPr>
          <w:rStyle w:val="Rimandonotadichiusura"/>
          <w:rFonts w:cs="Open Sans"/>
        </w:rPr>
        <w:endnoteReference w:id="124"/>
      </w:r>
    </w:p>
    <w:p w14:paraId="19EE7DC6" w14:textId="4FC3CBFE" w:rsidR="00F65F17" w:rsidRPr="00C23737" w:rsidRDefault="259B44E5" w:rsidP="30AD0142">
      <w:pPr>
        <w:rPr>
          <w:rFonts w:eastAsia="Open Sans" w:cs="Open Sans"/>
          <w:lang w:val="en-GB"/>
        </w:rPr>
      </w:pPr>
      <w:r w:rsidRPr="00C23737">
        <w:rPr>
          <w:rFonts w:cs="Open Sans"/>
        </w:rPr>
        <w:t xml:space="preserve">Whilst Islamophobic narratives are often non-violent, they may play a role in the decision </w:t>
      </w:r>
      <w:r w:rsidR="7D79F968" w:rsidRPr="00C23737">
        <w:rPr>
          <w:rFonts w:cs="Open Sans"/>
        </w:rPr>
        <w:t>of</w:t>
      </w:r>
      <w:r w:rsidRPr="00C23737">
        <w:rPr>
          <w:rFonts w:cs="Open Sans"/>
        </w:rPr>
        <w:t xml:space="preserve"> an individual to commit violence </w:t>
      </w:r>
      <w:r w:rsidR="043962CB" w:rsidRPr="00C23737">
        <w:rPr>
          <w:rFonts w:cs="Open Sans"/>
        </w:rPr>
        <w:t>because</w:t>
      </w:r>
      <w:r w:rsidRPr="00C23737">
        <w:rPr>
          <w:rFonts w:cs="Open Sans"/>
        </w:rPr>
        <w:t xml:space="preserve"> they encourage the dehumanisation of Muslim </w:t>
      </w:r>
      <w:r w:rsidR="043962CB" w:rsidRPr="00C23737">
        <w:rPr>
          <w:rFonts w:cs="Open Sans"/>
        </w:rPr>
        <w:t>people</w:t>
      </w:r>
      <w:r w:rsidR="1B5A91DF" w:rsidRPr="00C23737">
        <w:rPr>
          <w:rFonts w:cs="Open Sans"/>
        </w:rPr>
        <w:t>.</w:t>
      </w:r>
      <w:r w:rsidR="4E07BCD5" w:rsidRPr="00C23737">
        <w:rPr>
          <w:rStyle w:val="Rimandonotadichiusura"/>
          <w:rFonts w:cs="Open Sans"/>
        </w:rPr>
        <w:endnoteReference w:id="125"/>
      </w:r>
      <w:r w:rsidRPr="00C23737">
        <w:rPr>
          <w:rFonts w:cs="Open Sans"/>
        </w:rPr>
        <w:t xml:space="preserve"> </w:t>
      </w:r>
      <w:r w:rsidR="301B1E60" w:rsidRPr="00C23737">
        <w:rPr>
          <w:rFonts w:eastAsia="Open Sans" w:cs="Open Sans"/>
          <w:lang w:val="en-GB"/>
        </w:rPr>
        <w:t>The New Zealand Royal Commission Report into the terrorist attack in Christchurch, also noted that societies that become polarised around difference, are likely to see radicalised ideologies develop and flourish. It also identified that efforts to build social cohesion are important in preventing or countering such extremism</w:t>
      </w:r>
      <w:r w:rsidR="02DD7252" w:rsidRPr="00C23737">
        <w:rPr>
          <w:rFonts w:eastAsia="Open Sans" w:cs="Open Sans"/>
          <w:lang w:val="en-GB"/>
        </w:rPr>
        <w:t>.</w:t>
      </w:r>
      <w:r w:rsidR="00F65F17" w:rsidRPr="00C23737">
        <w:rPr>
          <w:rStyle w:val="Rimandonotadichiusura"/>
          <w:rFonts w:eastAsia="Open Sans" w:cs="Open Sans"/>
          <w:lang w:val="en-GB"/>
        </w:rPr>
        <w:endnoteReference w:id="126"/>
      </w:r>
    </w:p>
    <w:p w14:paraId="28EFAD3A" w14:textId="1FCB3CD5" w:rsidR="002626E4" w:rsidRPr="00C23737" w:rsidRDefault="2368965C" w:rsidP="74A7202A">
      <w:pPr>
        <w:rPr>
          <w:rFonts w:cs="Open Sans"/>
        </w:rPr>
      </w:pPr>
      <w:r w:rsidRPr="00C23737">
        <w:rPr>
          <w:rFonts w:cs="Open Sans"/>
        </w:rPr>
        <w:t>Consultation participants noted the need for more engagement between government agencies, non-profit organisations, and the Muslim community.</w:t>
      </w:r>
    </w:p>
    <w:p w14:paraId="2D2B6AA2" w14:textId="4610C7A5" w:rsidR="002626E4" w:rsidRPr="00C23737" w:rsidRDefault="2368965C" w:rsidP="00B96C0A">
      <w:pPr>
        <w:pStyle w:val="Rientronormale"/>
      </w:pPr>
      <w:r w:rsidRPr="00B96C0A">
        <w:rPr>
          <w:rStyle w:val="Enfasicorsivo"/>
        </w:rPr>
        <w:t xml:space="preserve">NGOs are running around taking advantage of funding that comes from ‘Muslim sensationalism’. Then coming to community to give expert advice on solving </w:t>
      </w:r>
      <w:r w:rsidR="00773EAB" w:rsidRPr="00B96C0A">
        <w:rPr>
          <w:rStyle w:val="Enfasicorsivo"/>
        </w:rPr>
        <w:t>‘</w:t>
      </w:r>
      <w:r w:rsidRPr="00B96C0A">
        <w:rPr>
          <w:rStyle w:val="Enfasicorsivo"/>
        </w:rPr>
        <w:t>the problem</w:t>
      </w:r>
      <w:r w:rsidR="00773EAB" w:rsidRPr="00B96C0A">
        <w:rPr>
          <w:rStyle w:val="Enfasicorsivo"/>
        </w:rPr>
        <w:t>’</w:t>
      </w:r>
      <w:r w:rsidRPr="00C23737">
        <w:t xml:space="preserve">. </w:t>
      </w:r>
      <w:r w:rsidR="00773EAB" w:rsidRPr="00C23737">
        <w:t>—</w:t>
      </w:r>
      <w:r w:rsidRPr="00C23737">
        <w:t xml:space="preserve">Perth consultation participant </w:t>
      </w:r>
    </w:p>
    <w:p w14:paraId="699B9469" w14:textId="4971C816" w:rsidR="002626E4" w:rsidRPr="00C23737" w:rsidRDefault="002626E4" w:rsidP="002626E4">
      <w:pPr>
        <w:rPr>
          <w:rFonts w:cs="Open Sans"/>
        </w:rPr>
      </w:pPr>
      <w:r w:rsidRPr="00C23737">
        <w:rPr>
          <w:rFonts w:cs="Open Sans"/>
        </w:rPr>
        <w:t>One consultation participant told of how they were invited to a roundtable by a federal government organisation to discuss far-right extremism</w:t>
      </w:r>
      <w:r w:rsidR="00773EAB" w:rsidRPr="00C23737">
        <w:rPr>
          <w:rFonts w:cs="Open Sans"/>
        </w:rPr>
        <w:t>,</w:t>
      </w:r>
      <w:r w:rsidRPr="00C23737">
        <w:rPr>
          <w:rFonts w:cs="Open Sans"/>
        </w:rPr>
        <w:t xml:space="preserve"> but were only allowed ten minutes to speak</w:t>
      </w:r>
      <w:r w:rsidR="00136283" w:rsidRPr="00C23737">
        <w:rPr>
          <w:rFonts w:cs="Open Sans"/>
        </w:rPr>
        <w:t xml:space="preserve"> when other</w:t>
      </w:r>
      <w:r w:rsidR="00170690" w:rsidRPr="00C23737">
        <w:rPr>
          <w:rFonts w:cs="Open Sans"/>
        </w:rPr>
        <w:t xml:space="preserve"> non-community stakeholders</w:t>
      </w:r>
      <w:r w:rsidR="00136283" w:rsidRPr="00C23737">
        <w:rPr>
          <w:rFonts w:cs="Open Sans"/>
        </w:rPr>
        <w:t xml:space="preserve"> received</w:t>
      </w:r>
      <w:r w:rsidR="0066779E" w:rsidRPr="00C23737">
        <w:rPr>
          <w:rFonts w:cs="Open Sans"/>
        </w:rPr>
        <w:t xml:space="preserve"> significan</w:t>
      </w:r>
      <w:r w:rsidR="00170690" w:rsidRPr="00C23737">
        <w:rPr>
          <w:rFonts w:cs="Open Sans"/>
        </w:rPr>
        <w:t>t</w:t>
      </w:r>
      <w:r w:rsidR="0066779E" w:rsidRPr="00C23737">
        <w:rPr>
          <w:rFonts w:cs="Open Sans"/>
        </w:rPr>
        <w:t>ly</w:t>
      </w:r>
      <w:r w:rsidR="00136283" w:rsidRPr="00C23737">
        <w:rPr>
          <w:rFonts w:cs="Open Sans"/>
        </w:rPr>
        <w:t xml:space="preserve"> </w:t>
      </w:r>
      <w:r w:rsidR="0066779E" w:rsidRPr="00C23737">
        <w:rPr>
          <w:rFonts w:cs="Open Sans"/>
        </w:rPr>
        <w:t>more time</w:t>
      </w:r>
      <w:r w:rsidRPr="00C23737">
        <w:rPr>
          <w:rFonts w:cs="Open Sans"/>
        </w:rPr>
        <w:t>. Other consultation participants spoke of how the Muslim community were equally as concerned with violent extremism.</w:t>
      </w:r>
    </w:p>
    <w:p w14:paraId="1099794F" w14:textId="3569DDEE" w:rsidR="002626E4" w:rsidRPr="00C23737" w:rsidRDefault="002626E4" w:rsidP="00B96C0A">
      <w:pPr>
        <w:pStyle w:val="Rientronormale"/>
      </w:pPr>
      <w:r w:rsidRPr="00B96C0A">
        <w:rPr>
          <w:rStyle w:val="Enfasicorsivo"/>
        </w:rPr>
        <w:t>Muslims need to talk about anti-radicalisation</w:t>
      </w:r>
      <w:r w:rsidR="00CB7488" w:rsidRPr="00B96C0A">
        <w:rPr>
          <w:rStyle w:val="Enfasicorsivo"/>
        </w:rPr>
        <w:t xml:space="preserve"> </w:t>
      </w:r>
      <w:r w:rsidRPr="00B96C0A">
        <w:rPr>
          <w:rStyle w:val="Enfasicorsivo"/>
        </w:rPr>
        <w:t>… all concerned about radicalisation and ISIS</w:t>
      </w:r>
      <w:r w:rsidR="00CB7488" w:rsidRPr="00B96C0A">
        <w:rPr>
          <w:rStyle w:val="Enfasicorsivo"/>
        </w:rPr>
        <w:t xml:space="preserve"> </w:t>
      </w:r>
      <w:r w:rsidRPr="00B96C0A">
        <w:rPr>
          <w:rStyle w:val="Enfasicorsivo"/>
        </w:rPr>
        <w:t>… don’t treat us like enemy; treat us as part of the solution</w:t>
      </w:r>
      <w:r w:rsidRPr="00C23737">
        <w:t xml:space="preserve">. </w:t>
      </w:r>
      <w:r w:rsidR="00CB7488" w:rsidRPr="00C23737">
        <w:t>—</w:t>
      </w:r>
      <w:r w:rsidRPr="00C23737">
        <w:t>Melbourne consultation participant</w:t>
      </w:r>
    </w:p>
    <w:p w14:paraId="53A7E865" w14:textId="17D59FDA" w:rsidR="3305701D" w:rsidRPr="00C23737" w:rsidRDefault="3305701D" w:rsidP="63FBFE1A">
      <w:pPr>
        <w:rPr>
          <w:rFonts w:eastAsia="Open Sans" w:cs="Open Sans"/>
        </w:rPr>
      </w:pPr>
      <w:r w:rsidRPr="00C23737">
        <w:rPr>
          <w:rFonts w:eastAsia="Open Sans" w:cs="Open Sans"/>
        </w:rPr>
        <w:t>Consultation participants held concerns about the primary focus of CVE programs.</w:t>
      </w:r>
    </w:p>
    <w:p w14:paraId="399D53DB" w14:textId="531176C4" w:rsidR="3305701D" w:rsidRPr="00C23737" w:rsidRDefault="3305701D" w:rsidP="00B96C0A">
      <w:pPr>
        <w:pStyle w:val="Rientronormale"/>
      </w:pPr>
      <w:r w:rsidRPr="00B96C0A">
        <w:rPr>
          <w:rStyle w:val="Enfasicorsivo"/>
        </w:rPr>
        <w:t>Programs are targeted towards the Muslim community instead of attitude change in broader community</w:t>
      </w:r>
      <w:r w:rsidR="007E5EBF" w:rsidRPr="00B96C0A">
        <w:rPr>
          <w:rStyle w:val="Enfasicorsivo"/>
        </w:rPr>
        <w:t>,</w:t>
      </w:r>
      <w:r w:rsidRPr="00B96C0A">
        <w:rPr>
          <w:rStyle w:val="Enfasicorsivo"/>
        </w:rPr>
        <w:t xml:space="preserve"> i.e. far right</w:t>
      </w:r>
      <w:r w:rsidRPr="00C23737">
        <w:t xml:space="preserve">. </w:t>
      </w:r>
      <w:r w:rsidR="00CB7488" w:rsidRPr="00C23737">
        <w:t>—</w:t>
      </w:r>
      <w:r w:rsidRPr="00C23737">
        <w:t>Perth consultation participant</w:t>
      </w:r>
    </w:p>
    <w:p w14:paraId="2CAB83E4" w14:textId="52E97831" w:rsidR="009673F3" w:rsidRPr="00C23737" w:rsidRDefault="6E8DB0B2" w:rsidP="1F478C6D">
      <w:pPr>
        <w:rPr>
          <w:rFonts w:eastAsia="Open Sans" w:cs="Open Sans"/>
        </w:rPr>
      </w:pPr>
      <w:r w:rsidRPr="00C23737">
        <w:rPr>
          <w:rFonts w:eastAsia="Open Sans" w:cs="Open Sans"/>
        </w:rPr>
        <w:t>A recent study into Australian community</w:t>
      </w:r>
      <w:r w:rsidR="00CB7488" w:rsidRPr="00C23737">
        <w:rPr>
          <w:rFonts w:eastAsia="Open Sans" w:cs="Open Sans"/>
        </w:rPr>
        <w:t>-</w:t>
      </w:r>
      <w:r w:rsidRPr="00C23737">
        <w:rPr>
          <w:rFonts w:eastAsia="Open Sans" w:cs="Open Sans"/>
        </w:rPr>
        <w:t>funded programs with CVE grants</w:t>
      </w:r>
      <w:r w:rsidR="00CB7488" w:rsidRPr="00C23737">
        <w:rPr>
          <w:rFonts w:eastAsia="Open Sans" w:cs="Open Sans"/>
        </w:rPr>
        <w:t>,</w:t>
      </w:r>
      <w:r w:rsidRPr="00C23737">
        <w:rPr>
          <w:rFonts w:eastAsia="Open Sans" w:cs="Open Sans"/>
        </w:rPr>
        <w:t xml:space="preserve"> revealed the challenges faced by local service providers in delivering CVE programs.</w:t>
      </w:r>
      <w:r w:rsidR="00BA29D2" w:rsidRPr="00C23737">
        <w:rPr>
          <w:rStyle w:val="Rimandonotadichiusura"/>
          <w:rFonts w:eastAsia="Open Sans" w:cs="Open Sans"/>
        </w:rPr>
        <w:endnoteReference w:id="127"/>
      </w:r>
      <w:r w:rsidRPr="00C23737">
        <w:rPr>
          <w:rFonts w:eastAsia="Open Sans" w:cs="Open Sans"/>
        </w:rPr>
        <w:t xml:space="preserve"> Muslim-orientated providers and community leaders </w:t>
      </w:r>
      <w:r w:rsidR="00CB7488" w:rsidRPr="00C23737">
        <w:rPr>
          <w:rFonts w:eastAsia="Open Sans" w:cs="Open Sans"/>
        </w:rPr>
        <w:t>consider</w:t>
      </w:r>
      <w:r w:rsidRPr="00C23737">
        <w:rPr>
          <w:rFonts w:eastAsia="Open Sans" w:cs="Open Sans"/>
        </w:rPr>
        <w:t xml:space="preserve"> that the involvement of workers and mediators who share the same ethnic and/or religious background is key to engaging at risk youth.</w:t>
      </w:r>
    </w:p>
    <w:p w14:paraId="07AE04E4" w14:textId="61B4CE35" w:rsidR="7EA3A0B2" w:rsidRPr="00C23737" w:rsidRDefault="7EA3A0B2" w:rsidP="1F478C6D">
      <w:pPr>
        <w:rPr>
          <w:rFonts w:eastAsia="Open Sans" w:cs="Open Sans"/>
        </w:rPr>
      </w:pPr>
      <w:r w:rsidRPr="00C23737">
        <w:rPr>
          <w:rFonts w:eastAsia="Open Sans" w:cs="Open Sans"/>
        </w:rPr>
        <w:t xml:space="preserve">However, involvement from members of local Muslim communities came with several challenges. Due to the political and social discourse surrounding Islamic extremism, CVE programs were seen to have negative connotations and potential to stigmatise Muslim communities. These perspectives were concerning for service providers who felt that labelling themselves as CVE programs would </w:t>
      </w:r>
      <w:r w:rsidR="002A01F8" w:rsidRPr="00C23737">
        <w:rPr>
          <w:rFonts w:eastAsia="Open Sans" w:cs="Open Sans"/>
        </w:rPr>
        <w:t>affect</w:t>
      </w:r>
      <w:r w:rsidRPr="00C23737">
        <w:rPr>
          <w:rFonts w:eastAsia="Open Sans" w:cs="Open Sans"/>
        </w:rPr>
        <w:t xml:space="preserve"> those willing to participate in their services and jeopardise the credibility amongst the community.</w:t>
      </w:r>
    </w:p>
    <w:p w14:paraId="0A2BA92B" w14:textId="518C63E5" w:rsidR="7EA3A0B2" w:rsidRPr="00C23737" w:rsidRDefault="6E8DB0B2" w:rsidP="1F478C6D">
      <w:pPr>
        <w:rPr>
          <w:rFonts w:eastAsia="Open Sans" w:cs="Open Sans"/>
        </w:rPr>
      </w:pPr>
      <w:r w:rsidRPr="00C23737">
        <w:rPr>
          <w:rFonts w:eastAsia="Open Sans" w:cs="Open Sans"/>
        </w:rPr>
        <w:t>The study also highlighted the complexities for community programs in working with police and government agencies. Service providers noted that it was a struggle to provide a supportive environment for their clients when they were required to continually report every utterance or attitude that may demonstrate radicalisation, no matter how inconsequential. This reporting system can be counterproductive as it works against the service providers, creating suspicion and resentment from at risk youth. Service providers noted it would be more effective to build a narrative around young people’s leadership skills rather than a program which labels and spotlights individuals within the community.</w:t>
      </w:r>
      <w:r w:rsidR="006C4FF0" w:rsidRPr="00C23737">
        <w:rPr>
          <w:rStyle w:val="Rimandonotadichiusura"/>
          <w:rFonts w:eastAsia="Open Sans" w:cs="Open Sans"/>
        </w:rPr>
        <w:endnoteReference w:id="128"/>
      </w:r>
    </w:p>
    <w:tbl>
      <w:tblPr>
        <w:tblStyle w:val="Grigliatabella"/>
        <w:tblW w:w="0" w:type="auto"/>
        <w:tblLook w:val="04A0" w:firstRow="1" w:lastRow="0" w:firstColumn="1" w:lastColumn="0" w:noHBand="0" w:noVBand="1"/>
      </w:tblPr>
      <w:tblGrid>
        <w:gridCol w:w="9016"/>
      </w:tblGrid>
      <w:tr w:rsidR="00F723A7" w:rsidRPr="00C23737" w14:paraId="7503085E" w14:textId="77777777" w:rsidTr="00F723A7">
        <w:tc>
          <w:tcPr>
            <w:tcW w:w="9016" w:type="dxa"/>
          </w:tcPr>
          <w:p w14:paraId="6F0B8708" w14:textId="77777777" w:rsidR="0001797D" w:rsidRPr="00E64017" w:rsidRDefault="0001797D" w:rsidP="000F00D0">
            <w:pPr>
              <w:pStyle w:val="Titolo3"/>
              <w:outlineLvl w:val="2"/>
            </w:pPr>
            <w:r w:rsidRPr="00E64017">
              <w:t>Community solution: Effective engagement with the Muslim community</w:t>
            </w:r>
          </w:p>
          <w:p w14:paraId="28482B9A" w14:textId="77777777" w:rsidR="0001797D" w:rsidRPr="00E64017" w:rsidRDefault="0001797D" w:rsidP="00B96C0A">
            <w:r w:rsidRPr="00E64017">
              <w:t xml:space="preserve">Unfavourable treatment and negative </w:t>
            </w:r>
            <w:r w:rsidRPr="00346441">
              <w:t>experiences</w:t>
            </w:r>
            <w:r w:rsidRPr="00E64017">
              <w:t xml:space="preserve"> with government and law enforcement agencies have the potential to create mistrust between Muslim communities and government authorities. Consultation participants noted that there needed to be greater capacity for Muslim communities to engage more effectively with government and law enforcement organisations. </w:t>
            </w:r>
          </w:p>
          <w:p w14:paraId="73BD89C9" w14:textId="77777777" w:rsidR="0001797D" w:rsidRPr="00346441" w:rsidRDefault="0001797D" w:rsidP="00B96C0A">
            <w:r w:rsidRPr="00E64017">
              <w:t xml:space="preserve">Examples of effective engagement, shared with the Commission, focused on initiatives that rebalanced engagement towards social cohesion. Perth consultation participants told of the strengthening of relations between the Western Australia Police Force and the local Muslim community. They indicated that establishment of the Muslim Community Advisory Group in 2014 has seen an improved relationship and created a space for open communication and community input into police reporting. One participant from Perth </w:t>
            </w:r>
            <w:r w:rsidRPr="00346441">
              <w:t>noted that these growing, positive relationships help ‘control the narrative’ that exists around Muslim communities in Australia.</w:t>
            </w:r>
          </w:p>
          <w:p w14:paraId="54B669BB" w14:textId="4599DC67" w:rsidR="00F723A7" w:rsidRPr="00C23737" w:rsidRDefault="0001797D" w:rsidP="00B96C0A">
            <w:r w:rsidRPr="00346441">
              <w:t>As noted by community leaders and consultation participants, law enforcement agencies should consider the cultural and religious implications of CVE</w:t>
            </w:r>
            <w:r w:rsidRPr="00E64017">
              <w:t xml:space="preserve"> and security related policies and initiatives. Community leaders also noted that importance of effective engagement with the community. Rather than being consulted to ‘tick boxes’, law enforcement agencies should seek guidance and assistance from the Muslim community on issues that directly affect Australian Muslims.</w:t>
            </w:r>
          </w:p>
        </w:tc>
      </w:tr>
    </w:tbl>
    <w:p w14:paraId="553137E1" w14:textId="1517C856" w:rsidR="00784A43" w:rsidRPr="00C23737" w:rsidRDefault="00784A43" w:rsidP="00784A43">
      <w:pPr>
        <w:rPr>
          <w:rFonts w:eastAsia="Open Sans" w:cs="Open Sans"/>
          <w:lang w:val="en-GB"/>
        </w:rPr>
      </w:pPr>
    </w:p>
    <w:tbl>
      <w:tblPr>
        <w:tblW w:w="9216" w:type="dxa"/>
        <w:tblInd w:w="-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4" w:type="dxa"/>
          <w:left w:w="284" w:type="dxa"/>
          <w:bottom w:w="284" w:type="dxa"/>
          <w:right w:w="284" w:type="dxa"/>
        </w:tblCellMar>
        <w:tblLook w:val="0000" w:firstRow="0" w:lastRow="0" w:firstColumn="0" w:lastColumn="0" w:noHBand="0" w:noVBand="0"/>
      </w:tblPr>
      <w:tblGrid>
        <w:gridCol w:w="9216"/>
      </w:tblGrid>
      <w:tr w:rsidR="00466CF6" w:rsidRPr="00C23737" w14:paraId="52E90248" w14:textId="77777777" w:rsidTr="00590BE4">
        <w:trPr>
          <w:trHeight w:val="1975"/>
        </w:trPr>
        <w:tc>
          <w:tcPr>
            <w:tcW w:w="9216" w:type="dxa"/>
          </w:tcPr>
          <w:p w14:paraId="59A790A1" w14:textId="70A3FC6B" w:rsidR="000C6830" w:rsidRPr="00C23737" w:rsidRDefault="00331E92" w:rsidP="000F00D0">
            <w:pPr>
              <w:pStyle w:val="Titolo3"/>
            </w:pPr>
            <w:r w:rsidRPr="00C23737">
              <w:t>C</w:t>
            </w:r>
            <w:r w:rsidR="00E13D85" w:rsidRPr="00C23737">
              <w:t>ase study</w:t>
            </w:r>
            <w:r w:rsidR="00104F3E" w:rsidRPr="00C23737">
              <w:t>—</w:t>
            </w:r>
            <w:r w:rsidR="00E13D85" w:rsidRPr="00C23737">
              <w:t xml:space="preserve">Building a strong relationship with Victoria Police </w:t>
            </w:r>
          </w:p>
          <w:p w14:paraId="2B56EDAC" w14:textId="3AA925E6" w:rsidR="006B5B2F" w:rsidRPr="00C23737" w:rsidRDefault="000C6830" w:rsidP="00346441">
            <w:r w:rsidRPr="00C23737">
              <w:t xml:space="preserve">Over the years, the Muslim community in Melbourne has forged a strong relationship with the Victoria Police through consistent dialogue, interaction and cooperation. Specifically, community bodies such as the Islamic Council of Victoria and the United Muslim </w:t>
            </w:r>
            <w:r w:rsidRPr="00346441">
              <w:t>Migrant</w:t>
            </w:r>
            <w:r w:rsidRPr="00C23737">
              <w:t xml:space="preserve"> Association (UMMA) Centre regularly speak and interact with the Victoria Police, which according to one respondent in our survey, </w:t>
            </w:r>
            <w:r w:rsidR="00104F3E" w:rsidRPr="00C23737">
              <w:t>‘</w:t>
            </w:r>
            <w:r w:rsidRPr="00C23737">
              <w:t>[helps] to normalise and destigmatise Australian Muslims among the police personnel</w:t>
            </w:r>
            <w:r w:rsidR="00104F3E" w:rsidRPr="00C23737">
              <w:t>’</w:t>
            </w:r>
            <w:r w:rsidRPr="00C23737">
              <w:t>.</w:t>
            </w:r>
          </w:p>
          <w:p w14:paraId="0C644B74" w14:textId="16967FA9" w:rsidR="000C6830" w:rsidRPr="00C23737" w:rsidRDefault="000C6830" w:rsidP="00346441">
            <w:r w:rsidRPr="00C23737">
              <w:t>The Victoria Police have also played an important role</w:t>
            </w:r>
            <w:r w:rsidR="006B5B2F" w:rsidRPr="00C23737">
              <w:t xml:space="preserve"> in this process</w:t>
            </w:r>
            <w:r w:rsidRPr="00C23737">
              <w:t xml:space="preserve">. They established the Victorian Police Muslim Association (VPMA) in 2013, which was formed to promote </w:t>
            </w:r>
            <w:r w:rsidRPr="00346441">
              <w:t>social</w:t>
            </w:r>
            <w:r w:rsidRPr="00C23737">
              <w:t xml:space="preserve"> harmony and cohesion and raise the profile of Muslims working in Victoria Police. The Victoria Police has hosted Iftar dinners since 2005 to strengthen their relationship with the Muslim community.</w:t>
            </w:r>
          </w:p>
          <w:p w14:paraId="7EAF683E" w14:textId="061FB12A" w:rsidR="000C6830" w:rsidRPr="00C23737" w:rsidRDefault="000C6830" w:rsidP="00590BE4">
            <w:r w:rsidRPr="00C23737">
              <w:t>The strong relationship between the Muslim Community in Melbourne and the Victoria Police can perhaps be summed up by one respondent in our survey, who noted:</w:t>
            </w:r>
          </w:p>
          <w:p w14:paraId="2A3F2130" w14:textId="08DC4C1D" w:rsidR="000C6830" w:rsidRPr="00C23737" w:rsidRDefault="000C6830" w:rsidP="00B96C0A">
            <w:pPr>
              <w:pStyle w:val="Rientronormale"/>
              <w:rPr>
                <w:b/>
                <w:bCs/>
              </w:rPr>
            </w:pPr>
            <w:r w:rsidRPr="00B96C0A">
              <w:rPr>
                <w:rStyle w:val="Enfasicorsivo"/>
              </w:rPr>
              <w:t>[The police in Doncaster] are there for us when we need them and [they] keep an eye on us without being suspicious or overbearing. They should be commended for their excellent attitude over so many years</w:t>
            </w:r>
            <w:r w:rsidRPr="00C23737">
              <w:t>.</w:t>
            </w:r>
          </w:p>
        </w:tc>
      </w:tr>
    </w:tbl>
    <w:p w14:paraId="7407D175" w14:textId="4D1B9347" w:rsidR="004E121B" w:rsidRPr="00C23737" w:rsidRDefault="004E121B" w:rsidP="007415C5">
      <w:pPr>
        <w:rPr>
          <w:rFonts w:eastAsia="Open Sans" w:cs="Open Sans"/>
        </w:rPr>
      </w:pPr>
    </w:p>
    <w:p w14:paraId="35EDF531" w14:textId="77777777" w:rsidR="004E121B" w:rsidRPr="00C23737" w:rsidRDefault="004E121B">
      <w:pPr>
        <w:rPr>
          <w:rFonts w:eastAsia="Open Sans" w:cs="Open Sans"/>
        </w:rPr>
      </w:pPr>
      <w:r w:rsidRPr="00C23737">
        <w:rPr>
          <w:rFonts w:eastAsia="Open Sans" w:cs="Open Sans"/>
        </w:rPr>
        <w:br w:type="page"/>
      </w:r>
    </w:p>
    <w:p w14:paraId="41B820FC" w14:textId="5B44A8AD" w:rsidR="007415C5" w:rsidRPr="00C23737" w:rsidRDefault="6B92E5D0" w:rsidP="001B6F64">
      <w:pPr>
        <w:pStyle w:val="Titolo1"/>
      </w:pPr>
      <w:bookmarkStart w:id="66" w:name="_Toc76715604"/>
      <w:r w:rsidRPr="00C23737">
        <w:t>Conclusion</w:t>
      </w:r>
      <w:bookmarkEnd w:id="66"/>
    </w:p>
    <w:p w14:paraId="3DBF8C0A" w14:textId="4C400ACD" w:rsidR="005C2273" w:rsidRPr="00C23737" w:rsidRDefault="00A75067" w:rsidP="00590BE4">
      <w:r w:rsidRPr="00C23737">
        <w:t>Stories, c</w:t>
      </w:r>
      <w:r w:rsidR="06299D4D" w:rsidRPr="00C23737">
        <w:t xml:space="preserve">omments </w:t>
      </w:r>
      <w:r w:rsidRPr="00C23737">
        <w:t xml:space="preserve">and insights shared </w:t>
      </w:r>
      <w:r w:rsidR="06299D4D" w:rsidRPr="00C23737">
        <w:t xml:space="preserve">by Muslim leaders, consultation participants, and National Survey </w:t>
      </w:r>
      <w:r w:rsidR="00776254" w:rsidRPr="00C23737">
        <w:t>respondents</w:t>
      </w:r>
      <w:r w:rsidR="06299D4D" w:rsidRPr="00C23737">
        <w:t xml:space="preserve"> </w:t>
      </w:r>
      <w:r w:rsidRPr="00C23737">
        <w:t xml:space="preserve">during this project </w:t>
      </w:r>
      <w:r w:rsidR="007A64D8" w:rsidRPr="00C23737">
        <w:t>provide</w:t>
      </w:r>
      <w:r w:rsidR="001F3AA8" w:rsidRPr="00C23737">
        <w:t xml:space="preserve"> a wide-ranging</w:t>
      </w:r>
      <w:r w:rsidR="00496C17" w:rsidRPr="00C23737">
        <w:t xml:space="preserve"> picture</w:t>
      </w:r>
      <w:r w:rsidR="00623349" w:rsidRPr="00C23737">
        <w:t xml:space="preserve"> of community members’ lived experiences of</w:t>
      </w:r>
      <w:r w:rsidR="00496C17" w:rsidRPr="00C23737">
        <w:t xml:space="preserve"> </w:t>
      </w:r>
      <w:r w:rsidR="000E4BE9" w:rsidRPr="00C23737">
        <w:t>Islamophobia and ant</w:t>
      </w:r>
      <w:r w:rsidR="00FB13A6" w:rsidRPr="00C23737">
        <w:t>i</w:t>
      </w:r>
      <w:r w:rsidR="000E4BE9" w:rsidRPr="00C23737">
        <w:t>-Muslim hate</w:t>
      </w:r>
      <w:r w:rsidR="529FD4CC" w:rsidRPr="00C23737">
        <w:t>. These experiences span</w:t>
      </w:r>
      <w:r w:rsidR="00BA59C8" w:rsidRPr="00C23737">
        <w:t xml:space="preserve"> across </w:t>
      </w:r>
      <w:r w:rsidR="00497723" w:rsidRPr="00C23737">
        <w:t>public spaces, workplaces and online</w:t>
      </w:r>
      <w:r w:rsidR="000332F5" w:rsidRPr="00C23737">
        <w:t xml:space="preserve">. </w:t>
      </w:r>
      <w:r w:rsidR="00062811" w:rsidRPr="00C23737">
        <w:t>The</w:t>
      </w:r>
      <w:r w:rsidR="00DF25F4" w:rsidRPr="00C23737">
        <w:t xml:space="preserve"> project</w:t>
      </w:r>
      <w:r w:rsidR="00C65A5B" w:rsidRPr="00C23737">
        <w:t xml:space="preserve"> </w:t>
      </w:r>
      <w:r w:rsidR="0017181D" w:rsidRPr="00C23737">
        <w:t>survey responses and consultation findings</w:t>
      </w:r>
      <w:r w:rsidR="00132974" w:rsidRPr="00C23737">
        <w:t xml:space="preserve"> </w:t>
      </w:r>
      <w:r w:rsidR="06299D4D" w:rsidRPr="00C23737">
        <w:t xml:space="preserve">demonstrate that </w:t>
      </w:r>
      <w:r w:rsidR="00A2445E" w:rsidRPr="00C23737">
        <w:t>Australian</w:t>
      </w:r>
      <w:r w:rsidR="06299D4D" w:rsidRPr="00C23737">
        <w:t xml:space="preserve"> Muslim communit</w:t>
      </w:r>
      <w:r w:rsidR="00A2445E" w:rsidRPr="00C23737">
        <w:t>ies</w:t>
      </w:r>
      <w:r w:rsidR="0017181D" w:rsidRPr="00C23737">
        <w:t xml:space="preserve"> are taking </w:t>
      </w:r>
      <w:r w:rsidR="06299D4D" w:rsidRPr="00C23737">
        <w:t xml:space="preserve">the </w:t>
      </w:r>
      <w:r w:rsidR="0017181D" w:rsidRPr="00C23737">
        <w:t xml:space="preserve">lead in </w:t>
      </w:r>
      <w:r w:rsidR="006708F4" w:rsidRPr="00C23737">
        <w:t>identifying community solutions to the</w:t>
      </w:r>
      <w:r w:rsidR="00FB536C" w:rsidRPr="00C23737">
        <w:t xml:space="preserve"> issues they face</w:t>
      </w:r>
      <w:r w:rsidR="75513278" w:rsidRPr="00C23737">
        <w:t xml:space="preserve">. </w:t>
      </w:r>
      <w:r w:rsidR="75513278" w:rsidRPr="00590BE4">
        <w:t>They</w:t>
      </w:r>
      <w:r w:rsidR="75513278" w:rsidRPr="00C23737">
        <w:t xml:space="preserve"> are </w:t>
      </w:r>
      <w:r w:rsidR="00AB52C1" w:rsidRPr="00C23737">
        <w:t xml:space="preserve">calling on the whole Australian community to </w:t>
      </w:r>
      <w:r w:rsidR="00BD7417" w:rsidRPr="00C23737">
        <w:t>support greater</w:t>
      </w:r>
      <w:r w:rsidR="00502E30" w:rsidRPr="00C23737">
        <w:t xml:space="preserve"> awareness</w:t>
      </w:r>
      <w:r w:rsidR="003E2E5E" w:rsidRPr="00C23737">
        <w:t xml:space="preserve"> and understanding</w:t>
      </w:r>
      <w:r w:rsidR="00502E30" w:rsidRPr="00C23737">
        <w:t xml:space="preserve"> of Islam</w:t>
      </w:r>
      <w:r w:rsidR="008D0D47" w:rsidRPr="00C23737">
        <w:t xml:space="preserve"> </w:t>
      </w:r>
      <w:r w:rsidR="06158ACF" w:rsidRPr="00C23737">
        <w:t xml:space="preserve">to help </w:t>
      </w:r>
      <w:r w:rsidR="00A1365F" w:rsidRPr="00C23737">
        <w:t>s</w:t>
      </w:r>
      <w:r w:rsidR="00712261" w:rsidRPr="00C23737">
        <w:t>trengthen</w:t>
      </w:r>
      <w:r w:rsidR="00BD7417" w:rsidRPr="00C23737">
        <w:t xml:space="preserve"> social cohesion.</w:t>
      </w:r>
    </w:p>
    <w:p w14:paraId="16E04790" w14:textId="4FEB3A28" w:rsidR="00551A86" w:rsidRPr="00C23737" w:rsidRDefault="00AE3F10" w:rsidP="00590BE4">
      <w:r w:rsidRPr="00C23737">
        <w:t xml:space="preserve">The </w:t>
      </w:r>
      <w:r w:rsidR="00673F94" w:rsidRPr="00C23737">
        <w:t>views shared in</w:t>
      </w:r>
      <w:r w:rsidRPr="00C23737">
        <w:t xml:space="preserve"> this project </w:t>
      </w:r>
      <w:r w:rsidR="00673F94" w:rsidRPr="00C23737">
        <w:t>highlight</w:t>
      </w:r>
      <w:r w:rsidRPr="00C23737">
        <w:t xml:space="preserve"> that members of Australian Muslim communities</w:t>
      </w:r>
      <w:r w:rsidR="00E73F60" w:rsidRPr="00C23737">
        <w:t xml:space="preserve"> </w:t>
      </w:r>
      <w:r w:rsidR="00FF5EE4" w:rsidRPr="00C23737">
        <w:t>experience</w:t>
      </w:r>
      <w:r w:rsidR="0082714E" w:rsidRPr="00C23737">
        <w:t xml:space="preserve"> Islamophobia</w:t>
      </w:r>
      <w:r w:rsidR="00550ABD" w:rsidRPr="00C23737">
        <w:t xml:space="preserve"> in both direct and i</w:t>
      </w:r>
      <w:r w:rsidR="009F28AC" w:rsidRPr="00C23737">
        <w:t>ndirect ways</w:t>
      </w:r>
      <w:r w:rsidR="00D6648F" w:rsidRPr="00C23737">
        <w:t xml:space="preserve"> and</w:t>
      </w:r>
      <w:r w:rsidR="00FF5EE4" w:rsidRPr="00C23737">
        <w:t xml:space="preserve"> at</w:t>
      </w:r>
      <w:r w:rsidR="00C90783" w:rsidRPr="00C23737">
        <w:t xml:space="preserve"> </w:t>
      </w:r>
      <w:r w:rsidR="00FF5EE4" w:rsidRPr="00C23737">
        <w:t>a systemic level</w:t>
      </w:r>
      <w:r w:rsidR="21282D33" w:rsidRPr="00C23737">
        <w:t>. Examples of this include</w:t>
      </w:r>
      <w:r w:rsidR="00DF6191" w:rsidRPr="00C23737">
        <w:t xml:space="preserve"> </w:t>
      </w:r>
      <w:r w:rsidR="0077767D" w:rsidRPr="00C23737">
        <w:t>during</w:t>
      </w:r>
      <w:r w:rsidR="00FF5EE4" w:rsidRPr="00C23737">
        <w:t xml:space="preserve"> </w:t>
      </w:r>
      <w:r w:rsidR="00CE2146" w:rsidRPr="00C23737">
        <w:t>security screening</w:t>
      </w:r>
      <w:r w:rsidR="00D6648F" w:rsidRPr="00C23737">
        <w:t>s</w:t>
      </w:r>
      <w:r w:rsidR="00CE2146" w:rsidRPr="00C23737">
        <w:t xml:space="preserve"> and</w:t>
      </w:r>
      <w:r w:rsidR="00E25267" w:rsidRPr="00C23737">
        <w:t xml:space="preserve"> in gaining and maintaining employment</w:t>
      </w:r>
      <w:r w:rsidR="00274F00" w:rsidRPr="00C23737">
        <w:t xml:space="preserve">. They also experience </w:t>
      </w:r>
      <w:r w:rsidR="002D79AF" w:rsidRPr="00C23737">
        <w:t xml:space="preserve">discrimination at an </w:t>
      </w:r>
      <w:r w:rsidR="002239F2" w:rsidRPr="00C23737">
        <w:t>individual level</w:t>
      </w:r>
      <w:r w:rsidR="16F6D461" w:rsidRPr="00C23737">
        <w:t>. A</w:t>
      </w:r>
      <w:r w:rsidR="000437A2" w:rsidRPr="00C23737">
        <w:t>e a lack of knowledge about Islam in the broader Australian community le</w:t>
      </w:r>
      <w:r w:rsidR="009A708D" w:rsidRPr="00C23737">
        <w:t>ads</w:t>
      </w:r>
      <w:r w:rsidR="000437A2" w:rsidRPr="00C23737">
        <w:t xml:space="preserve"> to</w:t>
      </w:r>
      <w:r w:rsidR="0077767D" w:rsidRPr="00C23737">
        <w:t xml:space="preserve"> expressions of</w:t>
      </w:r>
      <w:r w:rsidR="000437A2" w:rsidRPr="00C23737">
        <w:t xml:space="preserve"> unconscious bi</w:t>
      </w:r>
      <w:r w:rsidR="00D14F38" w:rsidRPr="00C23737">
        <w:t>as</w:t>
      </w:r>
      <w:r w:rsidR="001424F9" w:rsidRPr="00C23737">
        <w:t xml:space="preserve"> and prejudices</w:t>
      </w:r>
      <w:r w:rsidR="00D14F38" w:rsidRPr="00C23737">
        <w:t xml:space="preserve"> towards Australian Muslims</w:t>
      </w:r>
      <w:r w:rsidR="00274F00" w:rsidRPr="00C23737">
        <w:t xml:space="preserve"> in everyday settings</w:t>
      </w:r>
      <w:r w:rsidR="00D14F38" w:rsidRPr="00C23737">
        <w:t>.</w:t>
      </w:r>
    </w:p>
    <w:p w14:paraId="1E1EC44F" w14:textId="0E22E8A6" w:rsidR="00EC3066" w:rsidRPr="00C23737" w:rsidRDefault="00111F03" w:rsidP="00590BE4">
      <w:r w:rsidRPr="00C23737">
        <w:t xml:space="preserve">Community responses </w:t>
      </w:r>
      <w:r w:rsidR="00F672AB" w:rsidRPr="00C23737">
        <w:t>dr</w:t>
      </w:r>
      <w:r w:rsidR="00C67CC0" w:rsidRPr="00C23737">
        <w:t>a</w:t>
      </w:r>
      <w:r w:rsidR="00F672AB" w:rsidRPr="00C23737">
        <w:t>w attention to the broader context of</w:t>
      </w:r>
      <w:r w:rsidR="00271027" w:rsidRPr="00C23737">
        <w:t xml:space="preserve"> anti-Muslim hate</w:t>
      </w:r>
      <w:r w:rsidR="6723754D" w:rsidRPr="00C23737">
        <w:t>. These are</w:t>
      </w:r>
      <w:r w:rsidR="006073CC" w:rsidRPr="00C23737">
        <w:t xml:space="preserve"> expressed through a</w:t>
      </w:r>
      <w:r w:rsidRPr="00C23737">
        <w:t xml:space="preserve"> </w:t>
      </w:r>
      <w:r w:rsidRPr="00590BE4">
        <w:t>rising</w:t>
      </w:r>
      <w:r w:rsidRPr="00C23737">
        <w:t xml:space="preserve"> incidence of </w:t>
      </w:r>
      <w:r w:rsidR="003E6C9F" w:rsidRPr="00C23737">
        <w:t>online abuse and hate speech directed towards Australian Muslims</w:t>
      </w:r>
      <w:r w:rsidR="00F672AB" w:rsidRPr="00C23737">
        <w:t xml:space="preserve"> and</w:t>
      </w:r>
      <w:r w:rsidR="004B19CC" w:rsidRPr="00C23737">
        <w:t xml:space="preserve"> in the</w:t>
      </w:r>
      <w:r w:rsidR="0052501D" w:rsidRPr="00C23737">
        <w:t xml:space="preserve"> increased evidence of </w:t>
      </w:r>
      <w:r w:rsidR="00CF3283" w:rsidRPr="00C23737">
        <w:t>far-right extremism in Australia.</w:t>
      </w:r>
    </w:p>
    <w:p w14:paraId="583F37F4" w14:textId="5090CA1E" w:rsidR="006D7A7F" w:rsidRPr="00C23737" w:rsidRDefault="00B12111" w:rsidP="00590BE4">
      <w:r w:rsidRPr="00C23737">
        <w:t>In response to these</w:t>
      </w:r>
      <w:r w:rsidR="00BD64F6" w:rsidRPr="00C23737">
        <w:t xml:space="preserve"> experiences</w:t>
      </w:r>
      <w:r w:rsidR="00D63366" w:rsidRPr="00C23737">
        <w:t>,</w:t>
      </w:r>
      <w:r w:rsidR="006D7A7F" w:rsidRPr="00C23737">
        <w:t xml:space="preserve"> </w:t>
      </w:r>
      <w:r w:rsidR="00B42619" w:rsidRPr="00C23737">
        <w:t>c</w:t>
      </w:r>
      <w:r w:rsidR="006D7A7F" w:rsidRPr="00C23737">
        <w:t>ommunity members identified the need for the Australian Government</w:t>
      </w:r>
      <w:r w:rsidR="00976467" w:rsidRPr="00C23737">
        <w:t xml:space="preserve"> and the </w:t>
      </w:r>
      <w:r w:rsidR="00976467" w:rsidRPr="00590BE4">
        <w:t>Australian</w:t>
      </w:r>
      <w:r w:rsidR="00976467" w:rsidRPr="00C23737">
        <w:t xml:space="preserve"> community</w:t>
      </w:r>
      <w:r w:rsidR="006D7A7F" w:rsidRPr="00C23737">
        <w:t xml:space="preserve"> to </w:t>
      </w:r>
      <w:r w:rsidR="00976467" w:rsidRPr="00C23737">
        <w:t xml:space="preserve">take a </w:t>
      </w:r>
      <w:r w:rsidR="006D7A7F" w:rsidRPr="00C23737">
        <w:t xml:space="preserve">zero tolerance </w:t>
      </w:r>
      <w:r w:rsidR="00025169" w:rsidRPr="00C23737">
        <w:t xml:space="preserve">approach to all forms of discrimination, hatred and </w:t>
      </w:r>
      <w:r w:rsidR="006D7A7F" w:rsidRPr="00C23737">
        <w:t>Islamophobia</w:t>
      </w:r>
      <w:r w:rsidR="11FCAA02" w:rsidRPr="00C23737">
        <w:t>.</w:t>
      </w:r>
      <w:r w:rsidR="006D7A7F" w:rsidRPr="00C23737">
        <w:t xml:space="preserve"> </w:t>
      </w:r>
      <w:r w:rsidR="75B448F7" w:rsidRPr="00C23737">
        <w:t>S</w:t>
      </w:r>
      <w:r w:rsidR="2A83D7A5" w:rsidRPr="00C23737">
        <w:t>trong</w:t>
      </w:r>
      <w:r w:rsidR="006D7A7F" w:rsidRPr="00C23737">
        <w:t xml:space="preserve"> leadership, public awareness and other educative and legislative protections</w:t>
      </w:r>
      <w:r w:rsidR="32FF4083" w:rsidRPr="00C23737">
        <w:t xml:space="preserve"> were seen as necessary in this regard</w:t>
      </w:r>
      <w:r w:rsidR="2A83D7A5" w:rsidRPr="00C23737">
        <w:t>.</w:t>
      </w:r>
      <w:r w:rsidR="00031CBC" w:rsidRPr="00C23737">
        <w:t xml:space="preserve"> The</w:t>
      </w:r>
      <w:r w:rsidR="0058657F" w:rsidRPr="00C23737">
        <w:t xml:space="preserve">ir responses </w:t>
      </w:r>
      <w:r w:rsidR="008A5606" w:rsidRPr="00C23737">
        <w:t xml:space="preserve">saw </w:t>
      </w:r>
      <w:r w:rsidR="00050869" w:rsidRPr="00C23737">
        <w:t xml:space="preserve">an increased focus on social cohesion and building inclusivity </w:t>
      </w:r>
      <w:r w:rsidR="00DD4901" w:rsidRPr="00C23737">
        <w:t xml:space="preserve">as the best </w:t>
      </w:r>
      <w:r w:rsidR="13D2DE01" w:rsidRPr="00C23737">
        <w:t>way</w:t>
      </w:r>
      <w:r w:rsidR="4E8D01FC" w:rsidRPr="00C23737">
        <w:t>s</w:t>
      </w:r>
      <w:r w:rsidR="00DD4901" w:rsidRPr="00C23737">
        <w:t xml:space="preserve"> to address </w:t>
      </w:r>
      <w:r w:rsidR="00AE01CC" w:rsidRPr="00C23737">
        <w:t>Islamophobia and anti-Mus</w:t>
      </w:r>
      <w:r w:rsidR="00B559DE" w:rsidRPr="00C23737">
        <w:t>lim hate.</w:t>
      </w:r>
    </w:p>
    <w:p w14:paraId="220533AC" w14:textId="1179CB8A" w:rsidR="00440AE4" w:rsidRPr="007222F2" w:rsidRDefault="00440AE4" w:rsidP="007222F2">
      <w:r w:rsidRPr="007222F2">
        <w:t xml:space="preserve">The Christchurch terror attack is a harrowing example of the consequences of anti-Muslim hate left undetected and unaddressed. </w:t>
      </w:r>
      <w:r w:rsidR="3EDB53A6" w:rsidRPr="007222F2">
        <w:t>P</w:t>
      </w:r>
      <w:r w:rsidRPr="007222F2">
        <w:t>roject participants noted the outpouring of support for the Muslim community after this tragic event</w:t>
      </w:r>
      <w:r w:rsidR="14D2C236" w:rsidRPr="007222F2">
        <w:t>. However,</w:t>
      </w:r>
      <w:r w:rsidRPr="007222F2">
        <w:t xml:space="preserve"> the need for similar levels of ongoing support and assistance for the community when faced with anti-Muslim sentiment and political rhetoric, circulated online and within the news media</w:t>
      </w:r>
      <w:r w:rsidR="004A507C" w:rsidRPr="007222F2">
        <w:t xml:space="preserve">, </w:t>
      </w:r>
      <w:r w:rsidRPr="007222F2">
        <w:t>was consistently raised with the Commission.</w:t>
      </w:r>
    </w:p>
    <w:p w14:paraId="33B1F479" w14:textId="7057C25C" w:rsidR="002D79AF" w:rsidRPr="007222F2" w:rsidRDefault="00D63366" w:rsidP="007222F2">
      <w:r w:rsidRPr="007222F2">
        <w:t xml:space="preserve">Project participants identified community </w:t>
      </w:r>
      <w:r w:rsidR="00C10A50" w:rsidRPr="007222F2">
        <w:t xml:space="preserve">solutions </w:t>
      </w:r>
      <w:r w:rsidR="00AC5BED" w:rsidRPr="007222F2">
        <w:t>focused on</w:t>
      </w:r>
      <w:r w:rsidR="00F76AE4" w:rsidRPr="007222F2">
        <w:t xml:space="preserve"> </w:t>
      </w:r>
      <w:r w:rsidR="009B4C2A" w:rsidRPr="007222F2">
        <w:t>educating the wider Australian community about Islam</w:t>
      </w:r>
      <w:r w:rsidR="00F35A5F" w:rsidRPr="007222F2">
        <w:t xml:space="preserve"> and creating inter-faith connections</w:t>
      </w:r>
      <w:r w:rsidR="009B4C2A" w:rsidRPr="007222F2">
        <w:t xml:space="preserve"> </w:t>
      </w:r>
      <w:r w:rsidR="009D41A9" w:rsidRPr="007222F2">
        <w:t>through</w:t>
      </w:r>
      <w:r w:rsidR="009B4C2A" w:rsidRPr="007222F2">
        <w:t xml:space="preserve"> schools</w:t>
      </w:r>
      <w:r w:rsidR="00E04E4D" w:rsidRPr="007222F2">
        <w:t>,</w:t>
      </w:r>
      <w:r w:rsidR="009B4C2A" w:rsidRPr="007222F2">
        <w:t xml:space="preserve"> the media</w:t>
      </w:r>
      <w:r w:rsidR="00723A08" w:rsidRPr="007222F2">
        <w:t xml:space="preserve"> </w:t>
      </w:r>
      <w:r w:rsidR="000264B0" w:rsidRPr="007222F2">
        <w:t>and a wider network of visible allies</w:t>
      </w:r>
      <w:r w:rsidR="007E75E1" w:rsidRPr="007222F2">
        <w:t>.</w:t>
      </w:r>
      <w:r w:rsidR="004C626C" w:rsidRPr="007222F2">
        <w:t xml:space="preserve"> Participants </w:t>
      </w:r>
      <w:r w:rsidR="000E2C14" w:rsidRPr="007222F2">
        <w:t>highlighted that this education needs to be supplemented by institutional change</w:t>
      </w:r>
      <w:r w:rsidR="00031153" w:rsidRPr="007222F2">
        <w:t xml:space="preserve"> through more consistently implemented </w:t>
      </w:r>
      <w:r w:rsidR="00180F80" w:rsidRPr="007222F2">
        <w:t>diversity and inclusion</w:t>
      </w:r>
      <w:r w:rsidR="00C11909" w:rsidRPr="007222F2">
        <w:t xml:space="preserve"> prac</w:t>
      </w:r>
      <w:r w:rsidR="00B56222" w:rsidRPr="007222F2">
        <w:t xml:space="preserve">tices and more </w:t>
      </w:r>
      <w:r w:rsidR="00180F80" w:rsidRPr="007222F2">
        <w:t>culturally</w:t>
      </w:r>
      <w:r w:rsidR="008D642F" w:rsidRPr="007222F2">
        <w:t xml:space="preserve"> </w:t>
      </w:r>
      <w:r w:rsidR="00180F80" w:rsidRPr="007222F2">
        <w:t>competent workplace policies and spaces.</w:t>
      </w:r>
    </w:p>
    <w:p w14:paraId="16BB5DC4" w14:textId="71C82DF8" w:rsidR="06299D4D" w:rsidRPr="007222F2" w:rsidRDefault="00383BC8" w:rsidP="007222F2">
      <w:r w:rsidRPr="007222F2">
        <w:t>Above all</w:t>
      </w:r>
      <w:r w:rsidR="00354FBD" w:rsidRPr="007222F2">
        <w:t xml:space="preserve">, </w:t>
      </w:r>
      <w:r w:rsidR="004F164C" w:rsidRPr="007222F2">
        <w:t xml:space="preserve">participants </w:t>
      </w:r>
      <w:r w:rsidR="00585906" w:rsidRPr="007222F2">
        <w:t xml:space="preserve">asked for more effective engagement </w:t>
      </w:r>
      <w:r w:rsidR="005A5167" w:rsidRPr="007222F2">
        <w:t>with</w:t>
      </w:r>
      <w:r w:rsidR="00585906" w:rsidRPr="007222F2">
        <w:t xml:space="preserve"> </w:t>
      </w:r>
      <w:r w:rsidR="0035625C" w:rsidRPr="007222F2">
        <w:t>Australian Muslim communities that move</w:t>
      </w:r>
      <w:r w:rsidR="005A5167" w:rsidRPr="007222F2">
        <w:t>s</w:t>
      </w:r>
      <w:r w:rsidR="0035625C" w:rsidRPr="007222F2">
        <w:t xml:space="preserve"> beyond consultation to</w:t>
      </w:r>
      <w:r w:rsidR="006D4671" w:rsidRPr="007222F2">
        <w:t xml:space="preserve"> </w:t>
      </w:r>
      <w:r w:rsidR="00FE7EF9" w:rsidRPr="007222F2">
        <w:t>work</w:t>
      </w:r>
      <w:r w:rsidR="000D1959" w:rsidRPr="007222F2">
        <w:t>ing</w:t>
      </w:r>
      <w:r w:rsidR="00FE7EF9" w:rsidRPr="007222F2">
        <w:t xml:space="preserve"> towards</w:t>
      </w:r>
      <w:r w:rsidR="00BA2A5A" w:rsidRPr="007222F2">
        <w:t xml:space="preserve"> </w:t>
      </w:r>
      <w:r w:rsidR="00AE51AA" w:rsidRPr="007222F2">
        <w:t>consistent</w:t>
      </w:r>
      <w:r w:rsidR="0035625C" w:rsidRPr="007222F2">
        <w:t xml:space="preserve"> implementation and </w:t>
      </w:r>
      <w:r w:rsidR="00B25D0A" w:rsidRPr="007222F2">
        <w:t xml:space="preserve">long-term accountability to </w:t>
      </w:r>
      <w:r w:rsidR="00A66E6F" w:rsidRPr="007222F2">
        <w:t>those</w:t>
      </w:r>
      <w:r w:rsidR="003D434C" w:rsidRPr="007222F2">
        <w:t xml:space="preserve"> affected by Islamophobia</w:t>
      </w:r>
      <w:r w:rsidR="009A1BE0" w:rsidRPr="007222F2">
        <w:t>.</w:t>
      </w:r>
      <w:r w:rsidR="00FE7EF9" w:rsidRPr="007222F2">
        <w:t xml:space="preserve"> </w:t>
      </w:r>
      <w:r w:rsidR="009B578F" w:rsidRPr="007222F2">
        <w:t>T</w:t>
      </w:r>
      <w:r w:rsidR="06299D4D" w:rsidRPr="007222F2">
        <w:t xml:space="preserve">he project revealed that </w:t>
      </w:r>
      <w:r w:rsidR="005C2273" w:rsidRPr="007222F2">
        <w:t xml:space="preserve">one of </w:t>
      </w:r>
      <w:r w:rsidR="06299D4D" w:rsidRPr="007222F2">
        <w:t>the biggest issue</w:t>
      </w:r>
      <w:r w:rsidR="005C2273" w:rsidRPr="007222F2">
        <w:t xml:space="preserve">s facing </w:t>
      </w:r>
      <w:r w:rsidR="00FE7EF9" w:rsidRPr="007222F2">
        <w:t>Muslim communities</w:t>
      </w:r>
      <w:r w:rsidR="06299D4D" w:rsidRPr="007222F2">
        <w:t xml:space="preserve"> is the lack of support </w:t>
      </w:r>
      <w:r w:rsidR="00EF032F" w:rsidRPr="007222F2">
        <w:t xml:space="preserve">for </w:t>
      </w:r>
      <w:r w:rsidR="06299D4D" w:rsidRPr="007222F2">
        <w:t>and implementation of previous recommendations and</w:t>
      </w:r>
      <w:r w:rsidR="003D434C" w:rsidRPr="007222F2">
        <w:t xml:space="preserve"> </w:t>
      </w:r>
      <w:r w:rsidR="06299D4D" w:rsidRPr="007222F2">
        <w:t>initiatives across national and state government</w:t>
      </w:r>
      <w:r w:rsidR="24BE07A6" w:rsidRPr="007222F2">
        <w:t>s</w:t>
      </w:r>
      <w:r w:rsidR="06299D4D" w:rsidRPr="007222F2">
        <w:t xml:space="preserve">, </w:t>
      </w:r>
      <w:r w:rsidR="00C213FF" w:rsidRPr="007222F2">
        <w:t xml:space="preserve">and within </w:t>
      </w:r>
      <w:r w:rsidR="06299D4D" w:rsidRPr="007222F2">
        <w:t xml:space="preserve">organisations, workplaces </w:t>
      </w:r>
      <w:r w:rsidR="00C213FF" w:rsidRPr="007222F2">
        <w:t xml:space="preserve">and </w:t>
      </w:r>
      <w:r w:rsidR="06299D4D" w:rsidRPr="007222F2">
        <w:t>local communities.</w:t>
      </w:r>
    </w:p>
    <w:p w14:paraId="2DB5518A" w14:textId="27986853" w:rsidR="00176BF6" w:rsidRPr="007222F2" w:rsidRDefault="00D84C00" w:rsidP="007222F2">
      <w:r w:rsidRPr="007222F2">
        <w:t>T</w:t>
      </w:r>
      <w:r w:rsidR="44F59C05" w:rsidRPr="007222F2">
        <w:t xml:space="preserve">he </w:t>
      </w:r>
      <w:r w:rsidR="002F11D0" w:rsidRPr="007222F2">
        <w:t>creation</w:t>
      </w:r>
      <w:r w:rsidR="44F59C05" w:rsidRPr="007222F2">
        <w:t xml:space="preserve"> of </w:t>
      </w:r>
      <w:r w:rsidR="00AF1AFC" w:rsidRPr="007222F2">
        <w:t>a</w:t>
      </w:r>
      <w:r w:rsidR="44F59C05" w:rsidRPr="007222F2">
        <w:t xml:space="preserve"> </w:t>
      </w:r>
      <w:r w:rsidR="00A47D9D" w:rsidRPr="007222F2">
        <w:t>N</w:t>
      </w:r>
      <w:r w:rsidR="44F59C05" w:rsidRPr="007222F2">
        <w:t xml:space="preserve">ational </w:t>
      </w:r>
      <w:r w:rsidR="00A47D9D" w:rsidRPr="007222F2">
        <w:t>A</w:t>
      </w:r>
      <w:r w:rsidR="44F59C05" w:rsidRPr="007222F2">
        <w:t>nti-</w:t>
      </w:r>
      <w:r w:rsidR="00A47D9D" w:rsidRPr="007222F2">
        <w:t>R</w:t>
      </w:r>
      <w:r w:rsidR="44F59C05" w:rsidRPr="007222F2">
        <w:t xml:space="preserve">acism </w:t>
      </w:r>
      <w:r w:rsidR="00A47D9D" w:rsidRPr="007222F2">
        <w:t>F</w:t>
      </w:r>
      <w:r w:rsidR="44F59C05" w:rsidRPr="007222F2">
        <w:t xml:space="preserve">ramework </w:t>
      </w:r>
      <w:r w:rsidR="00A47D9D" w:rsidRPr="007222F2">
        <w:t xml:space="preserve">provides an opportunity to progress this </w:t>
      </w:r>
      <w:r w:rsidR="00B15F70" w:rsidRPr="007222F2">
        <w:t>work and support community</w:t>
      </w:r>
      <w:r w:rsidR="00382309" w:rsidRPr="007222F2">
        <w:t xml:space="preserve"> solutions</w:t>
      </w:r>
      <w:r w:rsidR="00B15F70" w:rsidRPr="007222F2">
        <w:t>. The Framework</w:t>
      </w:r>
      <w:r w:rsidRPr="007222F2">
        <w:t xml:space="preserve"> will</w:t>
      </w:r>
      <w:r w:rsidR="44F59C05" w:rsidRPr="007222F2">
        <w:t xml:space="preserve"> serve as a long-term, central reference point for</w:t>
      </w:r>
      <w:r w:rsidR="24480E9E" w:rsidRPr="007222F2">
        <w:t xml:space="preserve"> the implementation of policies, actions and initiatives</w:t>
      </w:r>
      <w:r w:rsidR="002117FA" w:rsidRPr="007222F2">
        <w:t xml:space="preserve"> that</w:t>
      </w:r>
      <w:r w:rsidR="00091214" w:rsidRPr="007222F2">
        <w:t xml:space="preserve"> address racism and </w:t>
      </w:r>
      <w:r w:rsidR="008E6A3E" w:rsidRPr="007222F2">
        <w:t>build</w:t>
      </w:r>
      <w:r w:rsidR="00D65A83" w:rsidRPr="007222F2">
        <w:t xml:space="preserve"> </w:t>
      </w:r>
      <w:r w:rsidR="24480E9E" w:rsidRPr="007222F2">
        <w:t>social cohes</w:t>
      </w:r>
      <w:r w:rsidR="008E6A3E" w:rsidRPr="007222F2">
        <w:t>ion</w:t>
      </w:r>
      <w:r w:rsidR="24480E9E" w:rsidRPr="007222F2">
        <w:t>.</w:t>
      </w:r>
    </w:p>
    <w:p w14:paraId="0AC465A8" w14:textId="1CE6FAEA" w:rsidR="749F7F03" w:rsidRPr="007222F2" w:rsidRDefault="00176BF6" w:rsidP="007222F2">
      <w:r w:rsidRPr="007222F2">
        <w:t>A</w:t>
      </w:r>
      <w:r w:rsidR="009212DC" w:rsidRPr="007222F2">
        <w:t xml:space="preserve"> National Anti-Racism Framework</w:t>
      </w:r>
      <w:r w:rsidR="24480E9E" w:rsidRPr="007222F2">
        <w:t xml:space="preserve"> would also</w:t>
      </w:r>
      <w:r w:rsidR="45E896D1" w:rsidRPr="007222F2">
        <w:t xml:space="preserve"> demonstrate the Australian Government’s strong stance</w:t>
      </w:r>
      <w:r w:rsidR="094E453C" w:rsidRPr="007222F2">
        <w:t xml:space="preserve"> against </w:t>
      </w:r>
      <w:r w:rsidR="45E896D1" w:rsidRPr="007222F2">
        <w:t>racism, Islamophobia, and anti-Muslim hate</w:t>
      </w:r>
      <w:r w:rsidR="70137FC9" w:rsidRPr="007222F2">
        <w:t>.</w:t>
      </w:r>
      <w:r w:rsidR="009212DC" w:rsidRPr="007222F2">
        <w:t xml:space="preserve"> </w:t>
      </w:r>
      <w:r w:rsidR="00B82B00" w:rsidRPr="007222F2">
        <w:t>This</w:t>
      </w:r>
      <w:r w:rsidR="12E3A6D8" w:rsidRPr="007222F2">
        <w:t xml:space="preserve"> is crucial</w:t>
      </w:r>
      <w:r w:rsidR="00B82B00" w:rsidRPr="007222F2">
        <w:t>,</w:t>
      </w:r>
      <w:r w:rsidR="12E3A6D8" w:rsidRPr="007222F2">
        <w:t xml:space="preserve"> not only to ensure Australian Muslims feel safe, included</w:t>
      </w:r>
      <w:r w:rsidR="003F2068" w:rsidRPr="007222F2">
        <w:t>,</w:t>
      </w:r>
      <w:r w:rsidR="12E3A6D8" w:rsidRPr="007222F2">
        <w:t xml:space="preserve"> and valued within the wider community, but also to </w:t>
      </w:r>
      <w:r w:rsidR="006F7D28" w:rsidRPr="007222F2">
        <w:t xml:space="preserve">support </w:t>
      </w:r>
      <w:r w:rsidR="12E3A6D8" w:rsidRPr="007222F2">
        <w:t>strong relations</w:t>
      </w:r>
      <w:r w:rsidR="00771B3B" w:rsidRPr="007222F2">
        <w:t>hips</w:t>
      </w:r>
      <w:r w:rsidR="12E3A6D8" w:rsidRPr="007222F2">
        <w:t xml:space="preserve"> between </w:t>
      </w:r>
      <w:r w:rsidR="00B82B00" w:rsidRPr="007222F2">
        <w:t xml:space="preserve">Australian Muslim </w:t>
      </w:r>
      <w:r w:rsidR="12E3A6D8" w:rsidRPr="007222F2">
        <w:t>communit</w:t>
      </w:r>
      <w:r w:rsidR="00D30615" w:rsidRPr="007222F2">
        <w:t>ies</w:t>
      </w:r>
      <w:r w:rsidR="12E3A6D8" w:rsidRPr="007222F2">
        <w:t xml:space="preserve"> and government </w:t>
      </w:r>
      <w:r w:rsidR="1FF5D8C7" w:rsidRPr="007222F2">
        <w:t xml:space="preserve">agencies and </w:t>
      </w:r>
      <w:r w:rsidR="47C1B200" w:rsidRPr="007222F2">
        <w:t>organisations</w:t>
      </w:r>
      <w:r w:rsidR="1FF5D8C7" w:rsidRPr="007222F2">
        <w:t>.</w:t>
      </w:r>
      <w:r w:rsidR="549E6F8B" w:rsidRPr="007222F2">
        <w:t xml:space="preserve"> </w:t>
      </w:r>
      <w:r w:rsidR="001C3BA4" w:rsidRPr="007222F2">
        <w:t>The</w:t>
      </w:r>
      <w:r w:rsidR="549E6F8B" w:rsidRPr="007222F2">
        <w:t xml:space="preserve"> implement</w:t>
      </w:r>
      <w:r w:rsidR="001C3BA4" w:rsidRPr="007222F2">
        <w:t>ation of</w:t>
      </w:r>
      <w:r w:rsidR="00CD4F02" w:rsidRPr="007222F2">
        <w:t xml:space="preserve"> </w:t>
      </w:r>
      <w:r w:rsidR="549E6F8B" w:rsidRPr="007222F2">
        <w:t>ini</w:t>
      </w:r>
      <w:r w:rsidR="7D0F1786" w:rsidRPr="007222F2">
        <w:t xml:space="preserve">tiatives </w:t>
      </w:r>
      <w:r w:rsidR="549E6F8B" w:rsidRPr="007222F2">
        <w:t xml:space="preserve">that increase social cohesion </w:t>
      </w:r>
      <w:r w:rsidR="00552015" w:rsidRPr="007222F2">
        <w:t xml:space="preserve">and </w:t>
      </w:r>
      <w:r w:rsidR="004608E3" w:rsidRPr="007222F2">
        <w:t>centr</w:t>
      </w:r>
      <w:r w:rsidR="00FE2B0A" w:rsidRPr="007222F2">
        <w:t>e</w:t>
      </w:r>
      <w:r w:rsidR="004608E3" w:rsidRPr="007222F2">
        <w:t xml:space="preserve"> the priorities</w:t>
      </w:r>
      <w:r w:rsidR="00642B59" w:rsidRPr="007222F2">
        <w:t xml:space="preserve"> </w:t>
      </w:r>
      <w:r w:rsidR="004608E3" w:rsidRPr="007222F2">
        <w:t xml:space="preserve">and expertise of </w:t>
      </w:r>
      <w:r w:rsidR="00FE2B0A" w:rsidRPr="007222F2">
        <w:t xml:space="preserve">Australian Muslims </w:t>
      </w:r>
      <w:r w:rsidR="00E74926" w:rsidRPr="007222F2">
        <w:t>is</w:t>
      </w:r>
      <w:r w:rsidR="00552015" w:rsidRPr="007222F2">
        <w:t xml:space="preserve"> vital for </w:t>
      </w:r>
      <w:r w:rsidR="00576FC6" w:rsidRPr="007222F2">
        <w:t xml:space="preserve">the </w:t>
      </w:r>
      <w:r w:rsidR="00552015" w:rsidRPr="007222F2">
        <w:t>promoti</w:t>
      </w:r>
      <w:r w:rsidR="00576FC6" w:rsidRPr="007222F2">
        <w:t>on of</w:t>
      </w:r>
      <w:r w:rsidR="00552015" w:rsidRPr="007222F2">
        <w:t xml:space="preserve"> </w:t>
      </w:r>
      <w:r w:rsidR="00261CBF" w:rsidRPr="007222F2">
        <w:t>racial equality</w:t>
      </w:r>
      <w:r w:rsidR="003F3EC3" w:rsidRPr="007222F2">
        <w:t xml:space="preserve"> and</w:t>
      </w:r>
      <w:r w:rsidR="00261CBF" w:rsidRPr="007222F2">
        <w:t xml:space="preserve"> </w:t>
      </w:r>
      <w:r w:rsidR="005E1A17" w:rsidRPr="007222F2">
        <w:t>th</w:t>
      </w:r>
      <w:r w:rsidR="000C7718" w:rsidRPr="007222F2">
        <w:t>e</w:t>
      </w:r>
      <w:r w:rsidR="005E1A17" w:rsidRPr="007222F2">
        <w:t xml:space="preserve"> right</w:t>
      </w:r>
      <w:r w:rsidR="00D901D8" w:rsidRPr="007222F2">
        <w:t>s</w:t>
      </w:r>
      <w:r w:rsidR="005E1A17" w:rsidRPr="007222F2">
        <w:t xml:space="preserve"> of every Australian to </w:t>
      </w:r>
      <w:r w:rsidR="005E4FCE" w:rsidRPr="007222F2">
        <w:t xml:space="preserve">fully </w:t>
      </w:r>
      <w:r w:rsidR="0611F046" w:rsidRPr="007222F2">
        <w:t>engage</w:t>
      </w:r>
      <w:r w:rsidR="00F87636" w:rsidRPr="007222F2">
        <w:t xml:space="preserve"> </w:t>
      </w:r>
      <w:r w:rsidR="0611F046" w:rsidRPr="007222F2">
        <w:t>with</w:t>
      </w:r>
      <w:r w:rsidR="006A77DF" w:rsidRPr="007222F2">
        <w:t xml:space="preserve"> and participat</w:t>
      </w:r>
      <w:r w:rsidR="00552015" w:rsidRPr="007222F2">
        <w:t>e</w:t>
      </w:r>
      <w:r w:rsidR="006A77DF" w:rsidRPr="007222F2">
        <w:t xml:space="preserve"> in </w:t>
      </w:r>
      <w:r w:rsidR="004F6A24" w:rsidRPr="007222F2">
        <w:t>the wider</w:t>
      </w:r>
      <w:r w:rsidR="00121096" w:rsidRPr="007222F2">
        <w:t xml:space="preserve"> Australian</w:t>
      </w:r>
      <w:r w:rsidR="004F6A24" w:rsidRPr="007222F2">
        <w:t xml:space="preserve"> community</w:t>
      </w:r>
      <w:r w:rsidR="0611F046" w:rsidRPr="007222F2">
        <w:t>.</w:t>
      </w:r>
    </w:p>
    <w:p w14:paraId="4359E0F0" w14:textId="6A172749" w:rsidR="00ED43A6" w:rsidRPr="00C23737" w:rsidRDefault="000F00D0" w:rsidP="000F00D0">
      <w:pPr>
        <w:keepLines w:val="0"/>
        <w:spacing w:before="0" w:after="160"/>
        <w:rPr>
          <w:rFonts w:eastAsia="Open Sans" w:cs="Open Sans"/>
          <w:color w:val="000000" w:themeColor="text1"/>
        </w:rPr>
      </w:pPr>
      <w:r>
        <w:rPr>
          <w:rFonts w:eastAsia="Open Sans" w:cs="Open Sans"/>
          <w:color w:val="000000" w:themeColor="text1"/>
        </w:rPr>
        <w:br w:type="page"/>
      </w:r>
    </w:p>
    <w:tbl>
      <w:tblPr>
        <w:tblStyle w:val="Grigliatabella"/>
        <w:tblW w:w="0" w:type="auto"/>
        <w:tblLook w:val="04A0" w:firstRow="1" w:lastRow="0" w:firstColumn="1" w:lastColumn="0" w:noHBand="0" w:noVBand="1"/>
      </w:tblPr>
      <w:tblGrid>
        <w:gridCol w:w="4508"/>
        <w:gridCol w:w="4508"/>
      </w:tblGrid>
      <w:tr w:rsidR="0025201A" w:rsidRPr="00346441" w14:paraId="1F81CFF0" w14:textId="77777777" w:rsidTr="0025201A">
        <w:tc>
          <w:tcPr>
            <w:tcW w:w="4508" w:type="dxa"/>
          </w:tcPr>
          <w:p w14:paraId="6974671F" w14:textId="521484D2" w:rsidR="0025201A" w:rsidRPr="00B96C0A" w:rsidRDefault="0025201A" w:rsidP="00346441">
            <w:pPr>
              <w:rPr>
                <w:rStyle w:val="Enfasigrassetto"/>
              </w:rPr>
            </w:pPr>
            <w:r w:rsidRPr="00346441">
              <w:rPr>
                <w:rStyle w:val="Enfasigrassetto"/>
              </w:rPr>
              <w:t xml:space="preserve">Commission </w:t>
            </w:r>
            <w:r w:rsidR="00391821" w:rsidRPr="00346441">
              <w:rPr>
                <w:rStyle w:val="Enfasigrassetto"/>
              </w:rPr>
              <w:t>solution</w:t>
            </w:r>
          </w:p>
        </w:tc>
        <w:tc>
          <w:tcPr>
            <w:tcW w:w="4508" w:type="dxa"/>
          </w:tcPr>
          <w:p w14:paraId="31A4EF6C" w14:textId="30E3750B" w:rsidR="0025201A" w:rsidRPr="00346441" w:rsidRDefault="00BD1EFF" w:rsidP="00346441">
            <w:pPr>
              <w:rPr>
                <w:rStyle w:val="Enfasigrassetto"/>
              </w:rPr>
            </w:pPr>
            <w:r w:rsidRPr="00B96C0A">
              <w:rPr>
                <w:rStyle w:val="Enfasigrassetto"/>
              </w:rPr>
              <w:t>Priority a</w:t>
            </w:r>
            <w:r w:rsidR="00A6325F" w:rsidRPr="00B96C0A">
              <w:rPr>
                <w:rStyle w:val="Enfasigrassetto"/>
              </w:rPr>
              <w:t>ctions</w:t>
            </w:r>
          </w:p>
        </w:tc>
      </w:tr>
      <w:tr w:rsidR="0025201A" w:rsidRPr="00C23737" w14:paraId="19039F20" w14:textId="77777777" w:rsidTr="0025201A">
        <w:tc>
          <w:tcPr>
            <w:tcW w:w="4508" w:type="dxa"/>
          </w:tcPr>
          <w:p w14:paraId="5212EB86" w14:textId="6BC27E63" w:rsidR="0025201A" w:rsidRPr="00E64017" w:rsidRDefault="00DB054B" w:rsidP="00590BE4">
            <w:pPr>
              <w:rPr>
                <w:rFonts w:eastAsia="Open Sans"/>
                <w:color w:val="000000" w:themeColor="text1"/>
                <w:szCs w:val="24"/>
              </w:rPr>
            </w:pPr>
            <w:r w:rsidRPr="00E64017">
              <w:rPr>
                <w:szCs w:val="24"/>
              </w:rPr>
              <w:t xml:space="preserve">The importance of data: </w:t>
            </w:r>
            <w:r w:rsidR="00A46D44" w:rsidRPr="00E64017">
              <w:rPr>
                <w:szCs w:val="24"/>
              </w:rPr>
              <w:t>u</w:t>
            </w:r>
            <w:r w:rsidRPr="00E64017">
              <w:rPr>
                <w:szCs w:val="24"/>
              </w:rPr>
              <w:t>nderstanding the prevalence and nature of Islamophobia and anti-Muslim hate</w:t>
            </w:r>
          </w:p>
        </w:tc>
        <w:tc>
          <w:tcPr>
            <w:tcW w:w="4508" w:type="dxa"/>
          </w:tcPr>
          <w:p w14:paraId="3AE25C81" w14:textId="42A20453" w:rsidR="0025201A" w:rsidRPr="00E64017" w:rsidRDefault="00793E3E" w:rsidP="00590BE4">
            <w:pPr>
              <w:rPr>
                <w:rFonts w:eastAsia="Open Sans"/>
                <w:color w:val="000000" w:themeColor="text1"/>
                <w:szCs w:val="24"/>
              </w:rPr>
            </w:pPr>
            <w:r w:rsidRPr="00E64017">
              <w:rPr>
                <w:szCs w:val="24"/>
              </w:rPr>
              <w:t>The National Cabinet Ministers’ Data and Digital Meeting</w:t>
            </w:r>
            <w:r w:rsidR="000C76FC" w:rsidRPr="00E64017">
              <w:rPr>
                <w:szCs w:val="24"/>
              </w:rPr>
              <w:t xml:space="preserve"> </w:t>
            </w:r>
            <w:r w:rsidRPr="00E64017">
              <w:rPr>
                <w:szCs w:val="24"/>
              </w:rPr>
              <w:t>urgently support and adequately fund an initiative to progress a proposal around data collection and the sharing of information about the nature and prevalence of racism and race</w:t>
            </w:r>
            <w:r w:rsidR="000C76FC" w:rsidRPr="00E64017">
              <w:rPr>
                <w:szCs w:val="24"/>
              </w:rPr>
              <w:t xml:space="preserve"> and </w:t>
            </w:r>
            <w:r w:rsidRPr="00E64017">
              <w:rPr>
                <w:szCs w:val="24"/>
              </w:rPr>
              <w:t>religious hate in Australia.</w:t>
            </w:r>
          </w:p>
        </w:tc>
      </w:tr>
      <w:tr w:rsidR="0025201A" w:rsidRPr="00590BE4" w14:paraId="590E5D14" w14:textId="77777777" w:rsidTr="0025201A">
        <w:tc>
          <w:tcPr>
            <w:tcW w:w="4508" w:type="dxa"/>
          </w:tcPr>
          <w:p w14:paraId="3AFC556F" w14:textId="0EC91F1A" w:rsidR="0025201A" w:rsidRPr="00E64017" w:rsidRDefault="00EE3ECD" w:rsidP="00590BE4">
            <w:pPr>
              <w:rPr>
                <w:szCs w:val="24"/>
              </w:rPr>
            </w:pPr>
            <w:r w:rsidRPr="00E64017">
              <w:rPr>
                <w:szCs w:val="24"/>
              </w:rPr>
              <w:t>The need for a National Anti-Racism Framework</w:t>
            </w:r>
          </w:p>
        </w:tc>
        <w:tc>
          <w:tcPr>
            <w:tcW w:w="4508" w:type="dxa"/>
          </w:tcPr>
          <w:p w14:paraId="7D664FBF" w14:textId="27A2B482" w:rsidR="0025201A" w:rsidRPr="00E64017" w:rsidRDefault="009A2368" w:rsidP="00590BE4">
            <w:pPr>
              <w:rPr>
                <w:szCs w:val="24"/>
              </w:rPr>
            </w:pPr>
            <w:r w:rsidRPr="00E64017">
              <w:rPr>
                <w:szCs w:val="24"/>
              </w:rPr>
              <w:t xml:space="preserve">The Australian Government </w:t>
            </w:r>
            <w:r w:rsidR="00BC596E" w:rsidRPr="00E64017">
              <w:rPr>
                <w:szCs w:val="24"/>
              </w:rPr>
              <w:t>support the implementation of a National Anti-Racism Framework</w:t>
            </w:r>
            <w:r w:rsidR="000C76FC" w:rsidRPr="00E64017">
              <w:rPr>
                <w:szCs w:val="24"/>
              </w:rPr>
              <w:t>.</w:t>
            </w:r>
          </w:p>
        </w:tc>
      </w:tr>
      <w:tr w:rsidR="0025201A" w:rsidRPr="00590BE4" w14:paraId="267216D4" w14:textId="77777777" w:rsidTr="0025201A">
        <w:tc>
          <w:tcPr>
            <w:tcW w:w="4508" w:type="dxa"/>
          </w:tcPr>
          <w:p w14:paraId="1715AA80" w14:textId="5F8FBACF" w:rsidR="0025201A" w:rsidRPr="00E64017" w:rsidRDefault="001B1FB3" w:rsidP="00590BE4">
            <w:pPr>
              <w:rPr>
                <w:szCs w:val="24"/>
              </w:rPr>
            </w:pPr>
            <w:r w:rsidRPr="00E64017">
              <w:rPr>
                <w:szCs w:val="24"/>
              </w:rPr>
              <w:t>Reform to address online hate</w:t>
            </w:r>
          </w:p>
        </w:tc>
        <w:tc>
          <w:tcPr>
            <w:tcW w:w="4508" w:type="dxa"/>
          </w:tcPr>
          <w:p w14:paraId="353AA8FF" w14:textId="19E88DA8" w:rsidR="0025201A" w:rsidRPr="00E64017" w:rsidRDefault="00A76A72" w:rsidP="00590BE4">
            <w:pPr>
              <w:rPr>
                <w:szCs w:val="24"/>
              </w:rPr>
            </w:pPr>
            <w:r w:rsidRPr="00E64017">
              <w:rPr>
                <w:szCs w:val="24"/>
              </w:rPr>
              <w:t>The Australian Government and social media and internet services undertake reform to urgently address online anti-Muslim vilification and hate.</w:t>
            </w:r>
          </w:p>
        </w:tc>
      </w:tr>
    </w:tbl>
    <w:p w14:paraId="69CA9CD8" w14:textId="16F2EE61" w:rsidR="000F00D0" w:rsidRDefault="000F00D0" w:rsidP="30AD0142">
      <w:pPr>
        <w:spacing w:line="257" w:lineRule="auto"/>
        <w:rPr>
          <w:rFonts w:eastAsia="Open Sans" w:cs="Open Sans"/>
          <w:color w:val="000000" w:themeColor="text1"/>
        </w:rPr>
      </w:pPr>
    </w:p>
    <w:p w14:paraId="78B37095" w14:textId="72AF4263" w:rsidR="00ED43A6" w:rsidRPr="00C23737" w:rsidRDefault="000F00D0" w:rsidP="000F00D0">
      <w:pPr>
        <w:keepLines w:val="0"/>
        <w:spacing w:before="0" w:after="160"/>
        <w:rPr>
          <w:rFonts w:eastAsia="Open Sans" w:cs="Open Sans"/>
          <w:color w:val="000000" w:themeColor="text1"/>
        </w:rPr>
      </w:pPr>
      <w:r>
        <w:rPr>
          <w:rFonts w:eastAsia="Open Sans" w:cs="Open Sans"/>
          <w:color w:val="000000" w:themeColor="text1"/>
        </w:rPr>
        <w:br w:type="page"/>
      </w:r>
    </w:p>
    <w:tbl>
      <w:tblPr>
        <w:tblStyle w:val="Grigliatabella"/>
        <w:tblW w:w="0" w:type="auto"/>
        <w:tblLook w:val="04A0" w:firstRow="1" w:lastRow="0" w:firstColumn="1" w:lastColumn="0" w:noHBand="0" w:noVBand="1"/>
      </w:tblPr>
      <w:tblGrid>
        <w:gridCol w:w="5626"/>
        <w:gridCol w:w="3390"/>
      </w:tblGrid>
      <w:tr w:rsidR="00475F79" w:rsidRPr="00C23737" w14:paraId="433D3D88" w14:textId="77777777" w:rsidTr="000F00D0">
        <w:trPr>
          <w:tblHeader/>
        </w:trPr>
        <w:tc>
          <w:tcPr>
            <w:tcW w:w="5626" w:type="dxa"/>
          </w:tcPr>
          <w:p w14:paraId="4C3E6AA1" w14:textId="749310BE" w:rsidR="00475F79" w:rsidRPr="00E64017" w:rsidRDefault="00475F79" w:rsidP="001E6FB9">
            <w:pPr>
              <w:spacing w:line="257" w:lineRule="auto"/>
              <w:rPr>
                <w:rFonts w:eastAsia="Open Sans" w:cs="Open Sans"/>
                <w:b/>
                <w:bCs/>
                <w:color w:val="000000" w:themeColor="text1"/>
                <w:szCs w:val="24"/>
              </w:rPr>
            </w:pPr>
            <w:r w:rsidRPr="00E64017">
              <w:rPr>
                <w:rFonts w:eastAsia="Open Sans" w:cs="Open Sans"/>
                <w:b/>
                <w:bCs/>
                <w:color w:val="000000" w:themeColor="text1"/>
                <w:szCs w:val="24"/>
              </w:rPr>
              <w:t>Community solution</w:t>
            </w:r>
          </w:p>
        </w:tc>
        <w:tc>
          <w:tcPr>
            <w:tcW w:w="3390" w:type="dxa"/>
          </w:tcPr>
          <w:p w14:paraId="0E0725AE" w14:textId="213F9217" w:rsidR="00475F79" w:rsidRPr="00E64017" w:rsidRDefault="00475F79" w:rsidP="001E6FB9">
            <w:pPr>
              <w:spacing w:line="257" w:lineRule="auto"/>
              <w:rPr>
                <w:rFonts w:eastAsia="Open Sans" w:cs="Open Sans"/>
                <w:b/>
                <w:bCs/>
                <w:color w:val="000000" w:themeColor="text1"/>
                <w:szCs w:val="24"/>
              </w:rPr>
            </w:pPr>
            <w:r w:rsidRPr="00E64017">
              <w:rPr>
                <w:rFonts w:eastAsia="Open Sans" w:cs="Open Sans"/>
                <w:b/>
                <w:bCs/>
                <w:color w:val="000000" w:themeColor="text1"/>
                <w:szCs w:val="24"/>
              </w:rPr>
              <w:t>Who is responsible?</w:t>
            </w:r>
          </w:p>
        </w:tc>
      </w:tr>
      <w:tr w:rsidR="006B7E11" w:rsidRPr="00C23737" w14:paraId="136298EF" w14:textId="77777777" w:rsidTr="00A83479">
        <w:tc>
          <w:tcPr>
            <w:tcW w:w="5626" w:type="dxa"/>
          </w:tcPr>
          <w:p w14:paraId="02C95312" w14:textId="77777777" w:rsidR="006B7E11" w:rsidRPr="00E64017" w:rsidRDefault="006B7E11" w:rsidP="00590BE4">
            <w:pPr>
              <w:rPr>
                <w:rStyle w:val="Enfasigrassetto"/>
                <w:szCs w:val="24"/>
              </w:rPr>
            </w:pPr>
            <w:r w:rsidRPr="00E64017">
              <w:rPr>
                <w:rStyle w:val="Enfasigrassetto"/>
                <w:szCs w:val="24"/>
              </w:rPr>
              <w:t>Effective engagement with the Muslim community</w:t>
            </w:r>
          </w:p>
          <w:p w14:paraId="0C0EB68C" w14:textId="6434B6C7" w:rsidR="006B7E11" w:rsidRPr="00E64017" w:rsidRDefault="006B7E11" w:rsidP="00590BE4">
            <w:pPr>
              <w:rPr>
                <w:szCs w:val="24"/>
              </w:rPr>
            </w:pPr>
            <w:r w:rsidRPr="00E64017">
              <w:rPr>
                <w:szCs w:val="24"/>
              </w:rPr>
              <w:t>One of the fundamental issues raised by the Muslim community was the lack of implementation of recommendations and initiatives that were the result of various community consultations. There was an urgent push for effective engagement. Australian Muslims not only want to be part of the conversation but they want their voices, stories and experiences to drive positive action.</w:t>
            </w:r>
          </w:p>
        </w:tc>
        <w:tc>
          <w:tcPr>
            <w:tcW w:w="3390" w:type="dxa"/>
          </w:tcPr>
          <w:p w14:paraId="2B7DC7B1" w14:textId="08821D8A" w:rsidR="006B7E11" w:rsidRPr="00E64017" w:rsidRDefault="006B7E11" w:rsidP="00590BE4">
            <w:pPr>
              <w:rPr>
                <w:szCs w:val="24"/>
              </w:rPr>
            </w:pPr>
            <w:r w:rsidRPr="00E64017">
              <w:rPr>
                <w:szCs w:val="24"/>
              </w:rPr>
              <w:t>A whole of society approach</w:t>
            </w:r>
            <w:r w:rsidR="2AA7F8A3" w:rsidRPr="00E64017">
              <w:rPr>
                <w:szCs w:val="24"/>
              </w:rPr>
              <w:t>:</w:t>
            </w:r>
            <w:r w:rsidRPr="00E64017">
              <w:rPr>
                <w:szCs w:val="24"/>
              </w:rPr>
              <w:t xml:space="preserve"> individual, community, organisational and all governments</w:t>
            </w:r>
            <w:r w:rsidR="6E64A7D5" w:rsidRPr="00E64017">
              <w:rPr>
                <w:szCs w:val="24"/>
              </w:rPr>
              <w:t>.</w:t>
            </w:r>
          </w:p>
        </w:tc>
      </w:tr>
      <w:tr w:rsidR="00AE2DFD" w:rsidRPr="00590BE4" w14:paraId="00786D17" w14:textId="77777777" w:rsidTr="00A83479">
        <w:tc>
          <w:tcPr>
            <w:tcW w:w="5626" w:type="dxa"/>
          </w:tcPr>
          <w:p w14:paraId="4B472F1B" w14:textId="77777777" w:rsidR="00AE2DFD" w:rsidRPr="00E64017" w:rsidRDefault="00AE2DFD" w:rsidP="00590BE4">
            <w:pPr>
              <w:rPr>
                <w:rStyle w:val="Enfasigrassetto"/>
                <w:szCs w:val="24"/>
              </w:rPr>
            </w:pPr>
            <w:r w:rsidRPr="00E64017">
              <w:rPr>
                <w:rStyle w:val="Enfasigrassetto"/>
                <w:szCs w:val="24"/>
              </w:rPr>
              <w:t>Public awareness education</w:t>
            </w:r>
          </w:p>
          <w:p w14:paraId="360685BB" w14:textId="5554CCFA" w:rsidR="00AE2DFD" w:rsidRPr="00E64017" w:rsidRDefault="00AE2DFD" w:rsidP="00590BE4">
            <w:pPr>
              <w:rPr>
                <w:szCs w:val="24"/>
              </w:rPr>
            </w:pPr>
            <w:r w:rsidRPr="00E64017">
              <w:rPr>
                <w:szCs w:val="24"/>
              </w:rPr>
              <w:t>The Australian Muslim community noted that misconceptions about Islam and Muslims were all too common, and there was an urgent need for public awareness education. A better understanding of Islam and Muslims would equate to better intercultural relations.</w:t>
            </w:r>
          </w:p>
        </w:tc>
        <w:tc>
          <w:tcPr>
            <w:tcW w:w="3390" w:type="dxa"/>
          </w:tcPr>
          <w:p w14:paraId="33453113" w14:textId="75D26269" w:rsidR="00AE2DFD" w:rsidRPr="00E64017" w:rsidRDefault="00AE2DFD" w:rsidP="00590BE4">
            <w:pPr>
              <w:rPr>
                <w:szCs w:val="24"/>
              </w:rPr>
            </w:pPr>
            <w:r w:rsidRPr="00E64017">
              <w:rPr>
                <w:szCs w:val="24"/>
              </w:rPr>
              <w:t>Federal</w:t>
            </w:r>
            <w:r w:rsidR="00C23099" w:rsidRPr="00E64017">
              <w:rPr>
                <w:szCs w:val="24"/>
              </w:rPr>
              <w:t>, st</w:t>
            </w:r>
            <w:r w:rsidRPr="00E64017">
              <w:rPr>
                <w:szCs w:val="24"/>
              </w:rPr>
              <w:t xml:space="preserve">ate </w:t>
            </w:r>
            <w:r w:rsidR="00C23099" w:rsidRPr="00E64017">
              <w:rPr>
                <w:szCs w:val="24"/>
              </w:rPr>
              <w:t>and territory g</w:t>
            </w:r>
            <w:r w:rsidRPr="00E64017">
              <w:rPr>
                <w:szCs w:val="24"/>
              </w:rPr>
              <w:t>overnment</w:t>
            </w:r>
            <w:r w:rsidR="00C23099" w:rsidRPr="00E64017">
              <w:rPr>
                <w:szCs w:val="24"/>
              </w:rPr>
              <w:t>s</w:t>
            </w:r>
          </w:p>
        </w:tc>
      </w:tr>
      <w:tr w:rsidR="00AE2DFD" w:rsidRPr="00C23737" w14:paraId="1A8C1110" w14:textId="77777777" w:rsidTr="00A83479">
        <w:tc>
          <w:tcPr>
            <w:tcW w:w="5626" w:type="dxa"/>
          </w:tcPr>
          <w:p w14:paraId="739F68A8" w14:textId="77777777" w:rsidR="00AE2DFD" w:rsidRPr="00E64017" w:rsidRDefault="00AE2DFD" w:rsidP="00FA6154">
            <w:pPr>
              <w:rPr>
                <w:rStyle w:val="Enfasigrassetto"/>
                <w:szCs w:val="24"/>
              </w:rPr>
            </w:pPr>
            <w:r w:rsidRPr="00E64017">
              <w:rPr>
                <w:rStyle w:val="Enfasigrassetto"/>
                <w:szCs w:val="24"/>
              </w:rPr>
              <w:t>Early inter-faith education</w:t>
            </w:r>
          </w:p>
          <w:p w14:paraId="6B5D5CAD" w14:textId="457EF0BD" w:rsidR="00AE2DFD" w:rsidRPr="00E64017" w:rsidRDefault="00AE2DFD" w:rsidP="00FA6154">
            <w:pPr>
              <w:rPr>
                <w:szCs w:val="24"/>
              </w:rPr>
            </w:pPr>
            <w:r w:rsidRPr="00E64017">
              <w:rPr>
                <w:szCs w:val="24"/>
              </w:rPr>
              <w:t>Australian Muslims noted that public awareness and education would be most effective if implemented in the school curriculum, as it would give students an opportunity to meet members of the Muslim community and foster an early understanding of Australia’s multicultural community.</w:t>
            </w:r>
          </w:p>
        </w:tc>
        <w:tc>
          <w:tcPr>
            <w:tcW w:w="3390" w:type="dxa"/>
          </w:tcPr>
          <w:p w14:paraId="77B94B56" w14:textId="0BDB9361" w:rsidR="00AE2DFD" w:rsidRPr="00E64017" w:rsidRDefault="00C23099" w:rsidP="00AE2DFD">
            <w:pPr>
              <w:spacing w:line="257" w:lineRule="auto"/>
              <w:rPr>
                <w:rFonts w:eastAsia="Open Sans" w:cs="Open Sans"/>
                <w:color w:val="000000" w:themeColor="text1"/>
                <w:szCs w:val="24"/>
              </w:rPr>
            </w:pPr>
            <w:r w:rsidRPr="00E64017">
              <w:rPr>
                <w:rFonts w:eastAsia="Open Sans" w:cs="Open Sans"/>
                <w:color w:val="000000" w:themeColor="text1"/>
                <w:szCs w:val="24"/>
              </w:rPr>
              <w:t>Federal, state and territory governments</w:t>
            </w:r>
            <w:r w:rsidR="1587AC9C" w:rsidRPr="00E64017">
              <w:rPr>
                <w:rFonts w:eastAsia="Open Sans" w:cs="Open Sans"/>
                <w:color w:val="000000" w:themeColor="text1"/>
                <w:szCs w:val="24"/>
              </w:rPr>
              <w:t>.</w:t>
            </w:r>
          </w:p>
        </w:tc>
      </w:tr>
      <w:tr w:rsidR="00AE2DFD" w:rsidRPr="00C23737" w14:paraId="5C98716F" w14:textId="77777777" w:rsidTr="00A83479">
        <w:tc>
          <w:tcPr>
            <w:tcW w:w="5626" w:type="dxa"/>
          </w:tcPr>
          <w:p w14:paraId="6EA4293E" w14:textId="77777777" w:rsidR="00AE2DFD" w:rsidRPr="00E64017" w:rsidRDefault="00AE2DFD" w:rsidP="00FA6154">
            <w:pPr>
              <w:rPr>
                <w:rStyle w:val="Enfasigrassetto"/>
                <w:szCs w:val="24"/>
              </w:rPr>
            </w:pPr>
            <w:r w:rsidRPr="00E64017">
              <w:rPr>
                <w:rStyle w:val="Enfasigrassetto"/>
                <w:szCs w:val="24"/>
              </w:rPr>
              <w:t>Increased representation of Australian Muslims in the media</w:t>
            </w:r>
          </w:p>
          <w:p w14:paraId="396BA5D9" w14:textId="3148871C" w:rsidR="00AE2DFD" w:rsidRPr="00E64017" w:rsidRDefault="00AE2DFD" w:rsidP="00FA6154">
            <w:pPr>
              <w:rPr>
                <w:szCs w:val="24"/>
              </w:rPr>
            </w:pPr>
            <w:r w:rsidRPr="00E64017">
              <w:rPr>
                <w:szCs w:val="24"/>
              </w:rPr>
              <w:t>There was a consensus that greater positive representation of Australian Muslims within news and media meant more opportunities for the broader community to learn about and engage with Australian Muslims. Greater positive representation was also noted as key to the social inclusion of Australian Muslim youth.</w:t>
            </w:r>
          </w:p>
        </w:tc>
        <w:tc>
          <w:tcPr>
            <w:tcW w:w="3390" w:type="dxa"/>
          </w:tcPr>
          <w:p w14:paraId="71C6397D" w14:textId="652D3CEB" w:rsidR="00AE2DFD" w:rsidRPr="00E64017" w:rsidRDefault="00AE2DFD" w:rsidP="00FA6154">
            <w:pPr>
              <w:rPr>
                <w:szCs w:val="24"/>
              </w:rPr>
            </w:pPr>
            <w:r w:rsidRPr="00E64017">
              <w:rPr>
                <w:szCs w:val="24"/>
              </w:rPr>
              <w:t>Employers and organisations within Australian news and media.</w:t>
            </w:r>
          </w:p>
        </w:tc>
      </w:tr>
      <w:tr w:rsidR="00AE2DFD" w:rsidRPr="00C23737" w14:paraId="213141DB" w14:textId="77777777" w:rsidTr="00A83479">
        <w:tc>
          <w:tcPr>
            <w:tcW w:w="5626" w:type="dxa"/>
          </w:tcPr>
          <w:p w14:paraId="643CEBCD" w14:textId="77777777" w:rsidR="00AE2DFD" w:rsidRPr="00E64017" w:rsidRDefault="00AE2DFD" w:rsidP="00087F03">
            <w:pPr>
              <w:rPr>
                <w:rStyle w:val="Enfasigrassetto"/>
                <w:szCs w:val="24"/>
              </w:rPr>
            </w:pPr>
            <w:r w:rsidRPr="00E64017">
              <w:rPr>
                <w:rStyle w:val="Enfasigrassetto"/>
                <w:szCs w:val="24"/>
              </w:rPr>
              <w:t>Strengthen media frameworks</w:t>
            </w:r>
          </w:p>
          <w:p w14:paraId="240F98C4" w14:textId="538CE656" w:rsidR="00AE2DFD" w:rsidRPr="00E64017" w:rsidRDefault="00AE2DFD" w:rsidP="00087F03">
            <w:pPr>
              <w:rPr>
                <w:rFonts w:eastAsia="Open Sans" w:cs="Open Sans"/>
                <w:color w:val="000000" w:themeColor="text1"/>
                <w:szCs w:val="24"/>
              </w:rPr>
            </w:pPr>
            <w:r w:rsidRPr="00E64017">
              <w:rPr>
                <w:rFonts w:eastAsia="Open Sans" w:cs="Open Sans"/>
                <w:color w:val="000000" w:themeColor="text1"/>
                <w:szCs w:val="24"/>
              </w:rPr>
              <w:t>There was a strong sense among Australian Muslims that there needed to be stronger guidelines and frameworks in place</w:t>
            </w:r>
            <w:r w:rsidR="01288176" w:rsidRPr="00E64017">
              <w:rPr>
                <w:rFonts w:eastAsia="Open Sans" w:cs="Open Sans"/>
                <w:color w:val="000000" w:themeColor="text1"/>
                <w:szCs w:val="24"/>
              </w:rPr>
              <w:t>. This would</w:t>
            </w:r>
            <w:r w:rsidRPr="00E64017">
              <w:rPr>
                <w:rFonts w:eastAsia="Open Sans" w:cs="Open Sans"/>
                <w:color w:val="000000" w:themeColor="text1"/>
                <w:szCs w:val="24"/>
              </w:rPr>
              <w:t xml:space="preserve"> ensure that Muslim representation in Australian news and media was fair, balanced and accurately represented Muslim participation in Australian society, </w:t>
            </w:r>
            <w:r w:rsidR="6374AED4" w:rsidRPr="00E64017">
              <w:rPr>
                <w:rFonts w:eastAsia="Open Sans" w:cs="Open Sans"/>
                <w:color w:val="000000" w:themeColor="text1"/>
                <w:szCs w:val="24"/>
              </w:rPr>
              <w:t>rather tha</w:t>
            </w:r>
            <w:r w:rsidRPr="00E64017">
              <w:rPr>
                <w:rFonts w:eastAsia="Open Sans" w:cs="Open Sans"/>
                <w:color w:val="000000" w:themeColor="text1"/>
                <w:szCs w:val="24"/>
              </w:rPr>
              <w:t>n</w:t>
            </w:r>
            <w:r w:rsidR="6374AED4" w:rsidRPr="00E64017">
              <w:rPr>
                <w:rFonts w:eastAsia="Open Sans" w:cs="Open Sans"/>
                <w:color w:val="000000" w:themeColor="text1"/>
                <w:szCs w:val="24"/>
              </w:rPr>
              <w:t xml:space="preserve"> reflecting</w:t>
            </w:r>
            <w:r w:rsidRPr="00E64017">
              <w:rPr>
                <w:rFonts w:eastAsia="Open Sans" w:cs="Open Sans"/>
                <w:color w:val="000000" w:themeColor="text1"/>
                <w:szCs w:val="24"/>
              </w:rPr>
              <w:t>ot just negative stereotyp</w:t>
            </w:r>
            <w:r w:rsidR="6492ED21" w:rsidRPr="00E64017">
              <w:rPr>
                <w:rFonts w:eastAsia="Open Sans" w:cs="Open Sans"/>
                <w:color w:val="000000" w:themeColor="text1"/>
                <w:szCs w:val="24"/>
              </w:rPr>
              <w:t>es</w:t>
            </w:r>
            <w:r w:rsidRPr="00E64017">
              <w:rPr>
                <w:rFonts w:eastAsia="Open Sans" w:cs="Open Sans"/>
                <w:color w:val="000000" w:themeColor="text1"/>
                <w:szCs w:val="24"/>
              </w:rPr>
              <w:t xml:space="preserve"> and Islamophobic narratives.</w:t>
            </w:r>
          </w:p>
        </w:tc>
        <w:tc>
          <w:tcPr>
            <w:tcW w:w="3390" w:type="dxa"/>
          </w:tcPr>
          <w:p w14:paraId="68C67988" w14:textId="747EF523" w:rsidR="00AE2DFD" w:rsidRPr="00E64017" w:rsidRDefault="00AE2DFD" w:rsidP="00087F03">
            <w:pPr>
              <w:rPr>
                <w:szCs w:val="24"/>
              </w:rPr>
            </w:pPr>
            <w:r w:rsidRPr="00E64017">
              <w:rPr>
                <w:szCs w:val="24"/>
              </w:rPr>
              <w:t>Australian News organisations/peak governing bodies.</w:t>
            </w:r>
          </w:p>
        </w:tc>
      </w:tr>
      <w:tr w:rsidR="00AE2DFD" w:rsidRPr="00C23737" w14:paraId="28CF047C" w14:textId="77777777" w:rsidTr="00A83479">
        <w:tc>
          <w:tcPr>
            <w:tcW w:w="5626" w:type="dxa"/>
          </w:tcPr>
          <w:p w14:paraId="3A6FF437" w14:textId="77777777" w:rsidR="00AE2DFD" w:rsidRPr="00E64017" w:rsidRDefault="00AE2DFD" w:rsidP="00087F03">
            <w:pPr>
              <w:rPr>
                <w:rStyle w:val="Enfasigrassetto"/>
                <w:szCs w:val="24"/>
              </w:rPr>
            </w:pPr>
            <w:r w:rsidRPr="00E64017">
              <w:rPr>
                <w:rStyle w:val="Enfasigrassetto"/>
                <w:szCs w:val="24"/>
              </w:rPr>
              <w:t>More diversity and inclusion practices in the workplace</w:t>
            </w:r>
          </w:p>
          <w:p w14:paraId="34DE33AC" w14:textId="7C96A61F" w:rsidR="00AE2DFD" w:rsidRPr="00E64017" w:rsidRDefault="00AE2DFD" w:rsidP="00087F03">
            <w:pPr>
              <w:rPr>
                <w:szCs w:val="24"/>
              </w:rPr>
            </w:pPr>
            <w:r w:rsidRPr="00E64017">
              <w:rPr>
                <w:szCs w:val="24"/>
              </w:rPr>
              <w:t xml:space="preserve">Muslim communities expressed the view that there is not necessarily a lack of diversity measures, but rather a lack of implementation of diversity and inclusion practices across businesses and organisations. </w:t>
            </w:r>
          </w:p>
        </w:tc>
        <w:tc>
          <w:tcPr>
            <w:tcW w:w="3390" w:type="dxa"/>
          </w:tcPr>
          <w:p w14:paraId="2AB625A5" w14:textId="56CB4EAB" w:rsidR="00AE2DFD" w:rsidRPr="00E64017" w:rsidRDefault="00AE2DFD" w:rsidP="00087F03">
            <w:pPr>
              <w:rPr>
                <w:szCs w:val="24"/>
              </w:rPr>
            </w:pPr>
            <w:r w:rsidRPr="00E64017">
              <w:rPr>
                <w:szCs w:val="24"/>
              </w:rPr>
              <w:t>Employers, organisations</w:t>
            </w:r>
            <w:r w:rsidR="5140426B" w:rsidRPr="00E64017">
              <w:rPr>
                <w:szCs w:val="24"/>
              </w:rPr>
              <w:t>.</w:t>
            </w:r>
          </w:p>
        </w:tc>
      </w:tr>
      <w:tr w:rsidR="00AE2DFD" w:rsidRPr="00C23737" w14:paraId="219B52B3" w14:textId="77777777" w:rsidTr="00A83479">
        <w:tc>
          <w:tcPr>
            <w:tcW w:w="5626" w:type="dxa"/>
          </w:tcPr>
          <w:p w14:paraId="6ACE398C" w14:textId="77777777" w:rsidR="00AE2DFD" w:rsidRPr="00E64017" w:rsidRDefault="00AE2DFD" w:rsidP="00087F03">
            <w:pPr>
              <w:rPr>
                <w:rStyle w:val="Enfasigrassetto"/>
                <w:szCs w:val="24"/>
              </w:rPr>
            </w:pPr>
            <w:r w:rsidRPr="00E64017">
              <w:rPr>
                <w:rStyle w:val="Enfasigrassetto"/>
                <w:szCs w:val="24"/>
              </w:rPr>
              <w:t>Cultural competency in the workplace</w:t>
            </w:r>
          </w:p>
          <w:p w14:paraId="16AE8188" w14:textId="3FF31089" w:rsidR="00AE2DFD" w:rsidRPr="00E64017" w:rsidRDefault="00AE2DFD" w:rsidP="00087F03">
            <w:pPr>
              <w:rPr>
                <w:szCs w:val="24"/>
              </w:rPr>
            </w:pPr>
            <w:r w:rsidRPr="00E64017">
              <w:rPr>
                <w:szCs w:val="24"/>
              </w:rPr>
              <w:t>Australian Muslims noted the lack of cultural competency and the negative effects that this had on their participation in everyday work life. Prayer spaces and inclusive networking events were mentioned as key initiatives organisations could take to address these problems.</w:t>
            </w:r>
          </w:p>
        </w:tc>
        <w:tc>
          <w:tcPr>
            <w:tcW w:w="3390" w:type="dxa"/>
          </w:tcPr>
          <w:p w14:paraId="77054E57" w14:textId="6AEF6586" w:rsidR="00AE2DFD" w:rsidRPr="00E64017" w:rsidRDefault="00AE2DFD" w:rsidP="00087F03">
            <w:pPr>
              <w:rPr>
                <w:szCs w:val="24"/>
              </w:rPr>
            </w:pPr>
            <w:r w:rsidRPr="00E64017">
              <w:rPr>
                <w:szCs w:val="24"/>
              </w:rPr>
              <w:t>Employers, organisations</w:t>
            </w:r>
            <w:r w:rsidR="5140426B" w:rsidRPr="00E64017">
              <w:rPr>
                <w:szCs w:val="24"/>
              </w:rPr>
              <w:t>.</w:t>
            </w:r>
          </w:p>
        </w:tc>
      </w:tr>
      <w:tr w:rsidR="00AE2DFD" w:rsidRPr="00C23737" w14:paraId="64C33D8D" w14:textId="77777777" w:rsidTr="00A83479">
        <w:tc>
          <w:tcPr>
            <w:tcW w:w="5626" w:type="dxa"/>
          </w:tcPr>
          <w:p w14:paraId="57BA9ABF" w14:textId="3F463748" w:rsidR="00AE2DFD" w:rsidRPr="00E64017" w:rsidRDefault="00AE2DFD" w:rsidP="00087F03">
            <w:pPr>
              <w:rPr>
                <w:rStyle w:val="Enfasigrassetto"/>
                <w:szCs w:val="24"/>
              </w:rPr>
            </w:pPr>
            <w:r w:rsidRPr="00E64017">
              <w:rPr>
                <w:rStyle w:val="Enfasigrassetto"/>
                <w:szCs w:val="24"/>
              </w:rPr>
              <w:t>Visible allies</w:t>
            </w:r>
          </w:p>
          <w:p w14:paraId="341C208D" w14:textId="028F8A55" w:rsidR="00AE2DFD" w:rsidRPr="00E64017" w:rsidRDefault="00AE2DFD" w:rsidP="00087F03">
            <w:pPr>
              <w:rPr>
                <w:szCs w:val="24"/>
              </w:rPr>
            </w:pPr>
            <w:r w:rsidRPr="00E64017">
              <w:rPr>
                <w:szCs w:val="24"/>
              </w:rPr>
              <w:t>The responsibility to educate and defend Muslims should not lie with the Australian Muslim community alone. Australian Muslims expressed the need for visible allies outside the Muslim community to help support and aid social cohesion and engagement.</w:t>
            </w:r>
          </w:p>
        </w:tc>
        <w:tc>
          <w:tcPr>
            <w:tcW w:w="3390" w:type="dxa"/>
          </w:tcPr>
          <w:p w14:paraId="620E96FC" w14:textId="5F6D4AEE" w:rsidR="00AE2DFD" w:rsidRPr="00E64017" w:rsidRDefault="00AE2DFD" w:rsidP="00087F03">
            <w:pPr>
              <w:rPr>
                <w:szCs w:val="24"/>
              </w:rPr>
            </w:pPr>
            <w:r w:rsidRPr="00E64017">
              <w:rPr>
                <w:szCs w:val="24"/>
              </w:rPr>
              <w:t>A whole of society approach</w:t>
            </w:r>
            <w:r w:rsidR="2641A970" w:rsidRPr="00E64017">
              <w:rPr>
                <w:szCs w:val="24"/>
              </w:rPr>
              <w:t>:</w:t>
            </w:r>
            <w:r w:rsidRPr="00E64017">
              <w:rPr>
                <w:szCs w:val="24"/>
              </w:rPr>
              <w:t xml:space="preserve"> individual, community, organisational and all governments.</w:t>
            </w:r>
          </w:p>
        </w:tc>
      </w:tr>
      <w:tr w:rsidR="00AE2DFD" w:rsidRPr="00C23737" w14:paraId="5BAAB4CD" w14:textId="77777777" w:rsidTr="00A83479">
        <w:tc>
          <w:tcPr>
            <w:tcW w:w="5626" w:type="dxa"/>
          </w:tcPr>
          <w:p w14:paraId="1D3BB190" w14:textId="77777777" w:rsidR="00AE2DFD" w:rsidRPr="00E64017" w:rsidRDefault="00AE2DFD" w:rsidP="00087F03">
            <w:pPr>
              <w:rPr>
                <w:rStyle w:val="Enfasigrassetto"/>
                <w:szCs w:val="24"/>
              </w:rPr>
            </w:pPr>
            <w:r w:rsidRPr="00E64017">
              <w:rPr>
                <w:rStyle w:val="Enfasigrassetto"/>
                <w:szCs w:val="24"/>
              </w:rPr>
              <w:t>Robust legislative protection against Islamophobia and anti-Muslim hate</w:t>
            </w:r>
          </w:p>
          <w:p w14:paraId="599E7387" w14:textId="04312D96" w:rsidR="00AE2DFD" w:rsidRPr="00E64017" w:rsidRDefault="00AE2DFD" w:rsidP="00087F03">
            <w:pPr>
              <w:rPr>
                <w:szCs w:val="24"/>
              </w:rPr>
            </w:pPr>
            <w:r w:rsidRPr="00E64017">
              <w:rPr>
                <w:szCs w:val="24"/>
              </w:rPr>
              <w:t xml:space="preserve">Australian Muslim </w:t>
            </w:r>
            <w:r w:rsidR="6B695B9C" w:rsidRPr="00E64017">
              <w:rPr>
                <w:szCs w:val="24"/>
              </w:rPr>
              <w:t>communit</w:t>
            </w:r>
            <w:r w:rsidR="41156877" w:rsidRPr="00E64017">
              <w:rPr>
                <w:szCs w:val="24"/>
              </w:rPr>
              <w:t>ies</w:t>
            </w:r>
            <w:r w:rsidRPr="00E64017">
              <w:rPr>
                <w:szCs w:val="24"/>
              </w:rPr>
              <w:t xml:space="preserve"> highlighted the pressing need for robust laws that prevent and provide protection against</w:t>
            </w:r>
            <w:r w:rsidR="00C23099" w:rsidRPr="00E64017">
              <w:rPr>
                <w:szCs w:val="24"/>
              </w:rPr>
              <w:t xml:space="preserve"> unlawful discrimination driven by</w:t>
            </w:r>
            <w:r w:rsidRPr="00E64017">
              <w:rPr>
                <w:szCs w:val="24"/>
              </w:rPr>
              <w:t xml:space="preserve"> Islamophobia and anti-Muslim hate</w:t>
            </w:r>
            <w:r w:rsidR="3676DDA5" w:rsidRPr="00E64017">
              <w:rPr>
                <w:szCs w:val="24"/>
              </w:rPr>
              <w:t>.</w:t>
            </w:r>
          </w:p>
        </w:tc>
        <w:tc>
          <w:tcPr>
            <w:tcW w:w="3390" w:type="dxa"/>
          </w:tcPr>
          <w:p w14:paraId="53BED97F" w14:textId="2154FF53" w:rsidR="00AE2DFD" w:rsidRPr="00E64017" w:rsidRDefault="00AE2DFD" w:rsidP="00087F03">
            <w:pPr>
              <w:rPr>
                <w:szCs w:val="24"/>
              </w:rPr>
            </w:pPr>
            <w:r w:rsidRPr="00E64017">
              <w:rPr>
                <w:szCs w:val="24"/>
              </w:rPr>
              <w:t>State and Federal Government, including law enforcement authorities.</w:t>
            </w:r>
          </w:p>
        </w:tc>
      </w:tr>
    </w:tbl>
    <w:p w14:paraId="04AD5C38" w14:textId="0F7F17EF" w:rsidR="00D7281C" w:rsidRPr="00C23737" w:rsidRDefault="00D7281C" w:rsidP="00D7281C">
      <w:pPr>
        <w:rPr>
          <w:rFonts w:cs="Open Sans"/>
        </w:rPr>
      </w:pPr>
    </w:p>
    <w:p w14:paraId="19C5D87C" w14:textId="69D53DA6" w:rsidR="006870F1" w:rsidRPr="00C23737" w:rsidRDefault="006870F1">
      <w:pPr>
        <w:rPr>
          <w:rFonts w:cs="Open Sans"/>
        </w:rPr>
      </w:pPr>
      <w:r w:rsidRPr="00C23737">
        <w:rPr>
          <w:rFonts w:cs="Open Sans"/>
        </w:rPr>
        <w:br w:type="page"/>
      </w:r>
    </w:p>
    <w:p w14:paraId="10781549" w14:textId="2328FCAE" w:rsidR="006870F1" w:rsidRPr="00C23737" w:rsidRDefault="006870F1" w:rsidP="007E2A4F">
      <w:pPr>
        <w:pStyle w:val="Titolo1"/>
      </w:pPr>
      <w:bookmarkStart w:id="67" w:name="_Toc76715605"/>
      <w:r w:rsidRPr="00C23737">
        <w:t>Appendix</w:t>
      </w:r>
      <w:r w:rsidR="00341C37" w:rsidRPr="00C23737">
        <w:t xml:space="preserve">: </w:t>
      </w:r>
      <w:r w:rsidRPr="00C23737">
        <w:t xml:space="preserve">Previous reports and </w:t>
      </w:r>
      <w:r w:rsidR="00341C37" w:rsidRPr="00C23737">
        <w:t>r</w:t>
      </w:r>
      <w:r w:rsidRPr="00C23737">
        <w:t>esearch</w:t>
      </w:r>
      <w:bookmarkEnd w:id="67"/>
    </w:p>
    <w:tbl>
      <w:tblPr>
        <w:tblStyle w:val="Grigliatabella"/>
        <w:tblW w:w="0" w:type="auto"/>
        <w:tblLook w:val="04A0" w:firstRow="1" w:lastRow="0" w:firstColumn="1" w:lastColumn="0" w:noHBand="0" w:noVBand="1"/>
      </w:tblPr>
      <w:tblGrid>
        <w:gridCol w:w="5077"/>
        <w:gridCol w:w="2797"/>
        <w:gridCol w:w="1142"/>
      </w:tblGrid>
      <w:tr w:rsidR="00D7281C" w:rsidRPr="00C23737" w14:paraId="17CE7161" w14:textId="77777777" w:rsidTr="00B731C4">
        <w:trPr>
          <w:tblHeader/>
        </w:trPr>
        <w:tc>
          <w:tcPr>
            <w:tcW w:w="5077" w:type="dxa"/>
          </w:tcPr>
          <w:p w14:paraId="09B790A3" w14:textId="77777777" w:rsidR="00D7281C" w:rsidRPr="00E64017" w:rsidRDefault="00D7281C" w:rsidP="00294309">
            <w:pPr>
              <w:rPr>
                <w:rFonts w:cs="Open Sans"/>
                <w:b/>
                <w:bCs/>
                <w:szCs w:val="24"/>
              </w:rPr>
            </w:pPr>
            <w:r w:rsidRPr="00E64017">
              <w:rPr>
                <w:rFonts w:cs="Open Sans"/>
                <w:b/>
                <w:bCs/>
                <w:szCs w:val="24"/>
              </w:rPr>
              <w:t>Report</w:t>
            </w:r>
          </w:p>
        </w:tc>
        <w:tc>
          <w:tcPr>
            <w:tcW w:w="2797" w:type="dxa"/>
          </w:tcPr>
          <w:p w14:paraId="62346AD8" w14:textId="77777777" w:rsidR="00D7281C" w:rsidRPr="00E64017" w:rsidRDefault="00D7281C" w:rsidP="00294309">
            <w:pPr>
              <w:rPr>
                <w:rFonts w:cs="Open Sans"/>
                <w:b/>
                <w:bCs/>
                <w:szCs w:val="24"/>
              </w:rPr>
            </w:pPr>
            <w:r w:rsidRPr="00E64017">
              <w:rPr>
                <w:rFonts w:cs="Open Sans"/>
                <w:b/>
                <w:bCs/>
                <w:szCs w:val="24"/>
              </w:rPr>
              <w:t>Author</w:t>
            </w:r>
          </w:p>
        </w:tc>
        <w:tc>
          <w:tcPr>
            <w:tcW w:w="1142" w:type="dxa"/>
          </w:tcPr>
          <w:p w14:paraId="0FF3D210" w14:textId="77777777" w:rsidR="00D7281C" w:rsidRPr="00E64017" w:rsidRDefault="00D7281C" w:rsidP="00294309">
            <w:pPr>
              <w:rPr>
                <w:rFonts w:cs="Open Sans"/>
                <w:b/>
                <w:bCs/>
                <w:szCs w:val="24"/>
              </w:rPr>
            </w:pPr>
            <w:r w:rsidRPr="00E64017">
              <w:rPr>
                <w:rFonts w:cs="Open Sans"/>
                <w:b/>
                <w:bCs/>
                <w:szCs w:val="24"/>
              </w:rPr>
              <w:t>Year</w:t>
            </w:r>
          </w:p>
        </w:tc>
      </w:tr>
      <w:tr w:rsidR="00D7281C" w:rsidRPr="00C23737" w14:paraId="76244D7B" w14:textId="77777777" w:rsidTr="00294309">
        <w:tc>
          <w:tcPr>
            <w:tcW w:w="5077" w:type="dxa"/>
          </w:tcPr>
          <w:p w14:paraId="65E0473D" w14:textId="77777777" w:rsidR="00D7281C" w:rsidRPr="00E64017" w:rsidRDefault="00D7281C" w:rsidP="00294309">
            <w:pPr>
              <w:rPr>
                <w:rFonts w:cs="Open Sans"/>
                <w:szCs w:val="24"/>
              </w:rPr>
            </w:pPr>
            <w:r w:rsidRPr="00E64017">
              <w:rPr>
                <w:rFonts w:cs="Open Sans"/>
                <w:szCs w:val="24"/>
              </w:rPr>
              <w:t>Submission to the Parliamentary Joint Committee on Intelligence and Security Inquiry into and report on matters relating to extremist movements and radicalism in Australia</w:t>
            </w:r>
          </w:p>
        </w:tc>
        <w:tc>
          <w:tcPr>
            <w:tcW w:w="2797" w:type="dxa"/>
          </w:tcPr>
          <w:p w14:paraId="6819E76B" w14:textId="77777777" w:rsidR="00D7281C" w:rsidRPr="00E64017" w:rsidRDefault="00D7281C" w:rsidP="00294309">
            <w:pPr>
              <w:rPr>
                <w:rFonts w:cs="Open Sans"/>
                <w:szCs w:val="24"/>
              </w:rPr>
            </w:pPr>
            <w:r w:rsidRPr="00E64017">
              <w:rPr>
                <w:rFonts w:cs="Open Sans"/>
                <w:szCs w:val="24"/>
              </w:rPr>
              <w:t>Australian Muslim Advocacy Network</w:t>
            </w:r>
          </w:p>
        </w:tc>
        <w:tc>
          <w:tcPr>
            <w:tcW w:w="1142" w:type="dxa"/>
          </w:tcPr>
          <w:p w14:paraId="44CFE22A" w14:textId="77777777" w:rsidR="00D7281C" w:rsidRPr="00E64017" w:rsidRDefault="00D7281C" w:rsidP="00294309">
            <w:pPr>
              <w:rPr>
                <w:rFonts w:cs="Open Sans"/>
                <w:szCs w:val="24"/>
              </w:rPr>
            </w:pPr>
            <w:r w:rsidRPr="00E64017">
              <w:rPr>
                <w:rFonts w:cs="Open Sans"/>
                <w:szCs w:val="24"/>
              </w:rPr>
              <w:t>2021</w:t>
            </w:r>
          </w:p>
        </w:tc>
      </w:tr>
      <w:tr w:rsidR="00D7281C" w:rsidRPr="00E64017" w14:paraId="461D3BBD" w14:textId="77777777" w:rsidTr="00294309">
        <w:tc>
          <w:tcPr>
            <w:tcW w:w="5077" w:type="dxa"/>
          </w:tcPr>
          <w:p w14:paraId="69BD5AEC" w14:textId="77777777" w:rsidR="00D7281C" w:rsidRPr="00E64017" w:rsidRDefault="00D7281C" w:rsidP="00294309">
            <w:pPr>
              <w:rPr>
                <w:rFonts w:cs="Open Sans"/>
                <w:szCs w:val="24"/>
              </w:rPr>
            </w:pPr>
            <w:r w:rsidRPr="00E64017">
              <w:rPr>
                <w:rFonts w:cs="Open Sans"/>
                <w:szCs w:val="24"/>
              </w:rPr>
              <w:t>Who Gets To Tell Australian Stories?: Putting the spotlight on cultural and linguistic diversity in television news and current affairs</w:t>
            </w:r>
          </w:p>
        </w:tc>
        <w:tc>
          <w:tcPr>
            <w:tcW w:w="2797" w:type="dxa"/>
          </w:tcPr>
          <w:p w14:paraId="2055F7AA" w14:textId="77777777" w:rsidR="00D7281C" w:rsidRPr="00E64017" w:rsidRDefault="00D7281C" w:rsidP="00294309">
            <w:pPr>
              <w:rPr>
                <w:rFonts w:cs="Open Sans"/>
                <w:szCs w:val="24"/>
              </w:rPr>
            </w:pPr>
            <w:r w:rsidRPr="00E64017">
              <w:rPr>
                <w:rFonts w:cs="Open Sans"/>
                <w:szCs w:val="24"/>
              </w:rPr>
              <w:t>Media Diversity Australia</w:t>
            </w:r>
          </w:p>
        </w:tc>
        <w:tc>
          <w:tcPr>
            <w:tcW w:w="1142" w:type="dxa"/>
          </w:tcPr>
          <w:p w14:paraId="1D0AE5C3" w14:textId="77777777" w:rsidR="00D7281C" w:rsidRPr="00E64017" w:rsidRDefault="00D7281C" w:rsidP="00294309">
            <w:pPr>
              <w:rPr>
                <w:rFonts w:cs="Open Sans"/>
                <w:szCs w:val="24"/>
              </w:rPr>
            </w:pPr>
            <w:r w:rsidRPr="00E64017">
              <w:rPr>
                <w:rFonts w:cs="Open Sans"/>
                <w:szCs w:val="24"/>
              </w:rPr>
              <w:t>2020</w:t>
            </w:r>
          </w:p>
        </w:tc>
      </w:tr>
      <w:tr w:rsidR="00D7281C" w:rsidRPr="00E64017" w14:paraId="029A64A5" w14:textId="77777777" w:rsidTr="00294309">
        <w:tc>
          <w:tcPr>
            <w:tcW w:w="5077" w:type="dxa"/>
          </w:tcPr>
          <w:p w14:paraId="6A898997" w14:textId="77777777" w:rsidR="00D7281C" w:rsidRPr="00E64017" w:rsidRDefault="00D7281C" w:rsidP="00294309">
            <w:pPr>
              <w:rPr>
                <w:rFonts w:cs="Open Sans"/>
                <w:szCs w:val="24"/>
              </w:rPr>
            </w:pPr>
            <w:r w:rsidRPr="00E64017">
              <w:rPr>
                <w:rFonts w:cs="Open Sans"/>
                <w:szCs w:val="24"/>
              </w:rPr>
              <w:t>Barriers to Reporting Hate Crime and Hate Incidents in Victoria: A mixed-methods study</w:t>
            </w:r>
          </w:p>
        </w:tc>
        <w:tc>
          <w:tcPr>
            <w:tcW w:w="2797" w:type="dxa"/>
          </w:tcPr>
          <w:p w14:paraId="39704E15" w14:textId="77777777" w:rsidR="00D7281C" w:rsidRPr="00E64017" w:rsidRDefault="00D7281C" w:rsidP="00294309">
            <w:pPr>
              <w:rPr>
                <w:rFonts w:cs="Open Sans"/>
                <w:szCs w:val="24"/>
              </w:rPr>
            </w:pPr>
            <w:r w:rsidRPr="00E64017">
              <w:rPr>
                <w:rFonts w:cs="Open Sans"/>
                <w:szCs w:val="24"/>
              </w:rPr>
              <w:t>Dr Matteo Vergani and Dr Carolina Navarro, Centre for Resilient and Inclusive Societies</w:t>
            </w:r>
          </w:p>
        </w:tc>
        <w:tc>
          <w:tcPr>
            <w:tcW w:w="1142" w:type="dxa"/>
          </w:tcPr>
          <w:p w14:paraId="24704882" w14:textId="77777777" w:rsidR="00D7281C" w:rsidRPr="00E64017" w:rsidRDefault="00D7281C" w:rsidP="00294309">
            <w:pPr>
              <w:rPr>
                <w:rFonts w:cs="Open Sans"/>
                <w:szCs w:val="24"/>
              </w:rPr>
            </w:pPr>
            <w:r w:rsidRPr="00E64017">
              <w:rPr>
                <w:rFonts w:cs="Open Sans"/>
                <w:szCs w:val="24"/>
              </w:rPr>
              <w:t>2020</w:t>
            </w:r>
          </w:p>
        </w:tc>
      </w:tr>
      <w:tr w:rsidR="00D7281C" w:rsidRPr="00346441" w14:paraId="3E067695" w14:textId="77777777" w:rsidTr="00294309">
        <w:tc>
          <w:tcPr>
            <w:tcW w:w="5077" w:type="dxa"/>
          </w:tcPr>
          <w:p w14:paraId="7813B101" w14:textId="162224CC" w:rsidR="00D7281C" w:rsidRPr="00346441" w:rsidRDefault="00D7281C" w:rsidP="00346441">
            <w:r w:rsidRPr="00B96C0A">
              <w:t>Freedom of Religion in Australia: a focus on serious harms</w:t>
            </w:r>
          </w:p>
        </w:tc>
        <w:tc>
          <w:tcPr>
            <w:tcW w:w="2797" w:type="dxa"/>
          </w:tcPr>
          <w:p w14:paraId="267A73DF" w14:textId="6B6ED65A" w:rsidR="00D7281C" w:rsidRPr="00346441" w:rsidRDefault="00D7281C" w:rsidP="00346441">
            <w:r w:rsidRPr="00B96C0A">
              <w:t>Australian Human Rights Commission</w:t>
            </w:r>
          </w:p>
        </w:tc>
        <w:tc>
          <w:tcPr>
            <w:tcW w:w="1142" w:type="dxa"/>
          </w:tcPr>
          <w:p w14:paraId="42BBE9D5" w14:textId="77777777" w:rsidR="00D7281C" w:rsidRPr="00346441" w:rsidRDefault="00D7281C">
            <w:r w:rsidRPr="00346441">
              <w:t>2020</w:t>
            </w:r>
          </w:p>
        </w:tc>
      </w:tr>
      <w:tr w:rsidR="00D7281C" w:rsidRPr="00E64017" w14:paraId="40F85E4D" w14:textId="77777777" w:rsidTr="00294309">
        <w:tc>
          <w:tcPr>
            <w:tcW w:w="5077" w:type="dxa"/>
          </w:tcPr>
          <w:p w14:paraId="190002AE" w14:textId="77777777" w:rsidR="00D7281C" w:rsidRPr="00E64017" w:rsidRDefault="00D7281C" w:rsidP="00346441">
            <w:pPr>
              <w:rPr>
                <w:color w:val="000000"/>
                <w:shd w:val="clear" w:color="auto" w:fill="FFFFFF"/>
              </w:rPr>
            </w:pPr>
            <w:r w:rsidRPr="00E64017">
              <w:t>Report on the Royal Commission of Inquiry into the terrorist attack on Christchurch masjidain on 15 March 2019</w:t>
            </w:r>
          </w:p>
        </w:tc>
        <w:tc>
          <w:tcPr>
            <w:tcW w:w="2797" w:type="dxa"/>
          </w:tcPr>
          <w:p w14:paraId="30738ACE" w14:textId="58A693B7" w:rsidR="00D7281C" w:rsidRPr="00E64017" w:rsidRDefault="00D7281C">
            <w:pPr>
              <w:rPr>
                <w:color w:val="000000"/>
                <w:shd w:val="clear" w:color="auto" w:fill="FFFFFF"/>
              </w:rPr>
            </w:pPr>
            <w:r w:rsidRPr="00E64017">
              <w:t>Royal Commission of Inquiry into the terrorist attack on Christchurch masjidain on 15</w:t>
            </w:r>
            <w:r w:rsidR="0083172E" w:rsidRPr="00E64017">
              <w:t> </w:t>
            </w:r>
            <w:r w:rsidRPr="00E64017">
              <w:t>March 2019</w:t>
            </w:r>
          </w:p>
        </w:tc>
        <w:tc>
          <w:tcPr>
            <w:tcW w:w="1142" w:type="dxa"/>
          </w:tcPr>
          <w:p w14:paraId="5BA0C026" w14:textId="77777777" w:rsidR="00D7281C" w:rsidRPr="00E64017" w:rsidRDefault="00D7281C">
            <w:r w:rsidRPr="00E64017">
              <w:t>2020</w:t>
            </w:r>
          </w:p>
        </w:tc>
      </w:tr>
      <w:tr w:rsidR="00D7281C" w:rsidRPr="00E64017" w14:paraId="430AEE49" w14:textId="77777777" w:rsidTr="00294309">
        <w:tc>
          <w:tcPr>
            <w:tcW w:w="5077" w:type="dxa"/>
          </w:tcPr>
          <w:p w14:paraId="13468A6A" w14:textId="77777777" w:rsidR="00D7281C" w:rsidRPr="00E64017" w:rsidRDefault="00D7281C" w:rsidP="00346441">
            <w:r w:rsidRPr="00E64017">
              <w:t>Understanding Varied Attitudes Towards Muslims</w:t>
            </w:r>
          </w:p>
        </w:tc>
        <w:tc>
          <w:tcPr>
            <w:tcW w:w="2797" w:type="dxa"/>
          </w:tcPr>
          <w:p w14:paraId="1438C134" w14:textId="77777777" w:rsidR="00D7281C" w:rsidRPr="00E64017" w:rsidRDefault="00D7281C">
            <w:r w:rsidRPr="00E64017">
              <w:t>Kevin Dunn, Rachel Sharples, Thierno Diallo, Alexia Derbas, Matteo Vergani, Craig McGarty, Fethi Mansouri, Yin Paradies, Amanuel Elias</w:t>
            </w:r>
          </w:p>
        </w:tc>
        <w:tc>
          <w:tcPr>
            <w:tcW w:w="1142" w:type="dxa"/>
          </w:tcPr>
          <w:p w14:paraId="6058A04F" w14:textId="77777777" w:rsidR="00D7281C" w:rsidRPr="00E64017" w:rsidRDefault="00D7281C">
            <w:r w:rsidRPr="00E64017">
              <w:t>2020</w:t>
            </w:r>
          </w:p>
        </w:tc>
      </w:tr>
      <w:tr w:rsidR="00D7281C" w:rsidRPr="00346441" w14:paraId="43BE12DA" w14:textId="77777777" w:rsidTr="00294309">
        <w:tc>
          <w:tcPr>
            <w:tcW w:w="5077" w:type="dxa"/>
          </w:tcPr>
          <w:p w14:paraId="15643C77" w14:textId="77777777" w:rsidR="00D7281C" w:rsidRPr="00B96C0A" w:rsidRDefault="00D7281C" w:rsidP="00346441">
            <w:r w:rsidRPr="00B96C0A">
              <w:t>Social Commentary and Racism in 2019 </w:t>
            </w:r>
          </w:p>
        </w:tc>
        <w:tc>
          <w:tcPr>
            <w:tcW w:w="2797" w:type="dxa"/>
          </w:tcPr>
          <w:p w14:paraId="417061D2" w14:textId="77777777" w:rsidR="00D7281C" w:rsidRPr="00346441" w:rsidRDefault="00D7281C" w:rsidP="00346441">
            <w:r w:rsidRPr="00346441">
              <w:t>All Together Now</w:t>
            </w:r>
          </w:p>
        </w:tc>
        <w:tc>
          <w:tcPr>
            <w:tcW w:w="1142" w:type="dxa"/>
          </w:tcPr>
          <w:p w14:paraId="0F657ECC" w14:textId="77777777" w:rsidR="00D7281C" w:rsidRPr="00346441" w:rsidRDefault="00D7281C">
            <w:r w:rsidRPr="00346441">
              <w:t>2019</w:t>
            </w:r>
          </w:p>
        </w:tc>
      </w:tr>
      <w:tr w:rsidR="00D7281C" w:rsidRPr="00346441" w14:paraId="35DC78B2" w14:textId="77777777" w:rsidTr="00294309">
        <w:tc>
          <w:tcPr>
            <w:tcW w:w="5077" w:type="dxa"/>
          </w:tcPr>
          <w:p w14:paraId="6DE61E9E" w14:textId="6900FA7A" w:rsidR="00D7281C" w:rsidRPr="00346441" w:rsidRDefault="00D7281C" w:rsidP="00346441">
            <w:r w:rsidRPr="00B96C0A">
              <w:t>Cultural Competence in Australia: A</w:t>
            </w:r>
            <w:r w:rsidR="0083172E" w:rsidRPr="00B96C0A">
              <w:t> </w:t>
            </w:r>
            <w:r w:rsidRPr="00B96C0A">
              <w:t>Guide</w:t>
            </w:r>
          </w:p>
        </w:tc>
        <w:tc>
          <w:tcPr>
            <w:tcW w:w="2797" w:type="dxa"/>
          </w:tcPr>
          <w:p w14:paraId="3031830B" w14:textId="6595FD00" w:rsidR="00D7281C" w:rsidRPr="00346441" w:rsidRDefault="00D7281C">
            <w:r w:rsidRPr="00346441">
              <w:t>Federation of Ethnic Communities’ Councils of Australia</w:t>
            </w:r>
          </w:p>
        </w:tc>
        <w:tc>
          <w:tcPr>
            <w:tcW w:w="1142" w:type="dxa"/>
          </w:tcPr>
          <w:p w14:paraId="767D0958" w14:textId="77777777" w:rsidR="00D7281C" w:rsidRPr="00346441" w:rsidRDefault="00D7281C">
            <w:r w:rsidRPr="00346441">
              <w:t>2019</w:t>
            </w:r>
          </w:p>
        </w:tc>
      </w:tr>
      <w:tr w:rsidR="00D7281C" w:rsidRPr="00346441" w14:paraId="6614D65E" w14:textId="77777777" w:rsidTr="00294309">
        <w:tc>
          <w:tcPr>
            <w:tcW w:w="5077" w:type="dxa"/>
          </w:tcPr>
          <w:p w14:paraId="660F04BA" w14:textId="77777777" w:rsidR="00D7281C" w:rsidRPr="00B96C0A" w:rsidRDefault="00D7281C" w:rsidP="00346441">
            <w:r w:rsidRPr="00B96C0A">
              <w:t>Hate and Violent Extremism from an Online Sub-Culture: The Yom Kippur Terrorist Attack in Halle, Germany</w:t>
            </w:r>
          </w:p>
        </w:tc>
        <w:tc>
          <w:tcPr>
            <w:tcW w:w="2797" w:type="dxa"/>
          </w:tcPr>
          <w:p w14:paraId="69353905" w14:textId="4617CB4E" w:rsidR="00D7281C" w:rsidRPr="00346441" w:rsidRDefault="00D7281C">
            <w:r w:rsidRPr="00B96C0A">
              <w:t>Andre Oboler, Online Hate Prevention Institute</w:t>
            </w:r>
          </w:p>
        </w:tc>
        <w:tc>
          <w:tcPr>
            <w:tcW w:w="1142" w:type="dxa"/>
          </w:tcPr>
          <w:p w14:paraId="39D972C6" w14:textId="77777777" w:rsidR="00D7281C" w:rsidRPr="00346441" w:rsidRDefault="00D7281C">
            <w:r w:rsidRPr="00346441">
              <w:t>2019</w:t>
            </w:r>
          </w:p>
        </w:tc>
      </w:tr>
      <w:tr w:rsidR="00D7281C" w:rsidRPr="00346441" w14:paraId="70071F70" w14:textId="77777777" w:rsidTr="00294309">
        <w:tc>
          <w:tcPr>
            <w:tcW w:w="5077" w:type="dxa"/>
          </w:tcPr>
          <w:p w14:paraId="4870B614" w14:textId="344F90B2" w:rsidR="00D7281C" w:rsidRPr="00346441" w:rsidRDefault="00D7281C" w:rsidP="00346441">
            <w:r w:rsidRPr="00B96C0A">
              <w:t>Islamophobia in Australia — II (2016-2017)</w:t>
            </w:r>
          </w:p>
        </w:tc>
        <w:tc>
          <w:tcPr>
            <w:tcW w:w="2797" w:type="dxa"/>
          </w:tcPr>
          <w:p w14:paraId="2706069E" w14:textId="64C068B6" w:rsidR="00D7281C" w:rsidRPr="00346441" w:rsidRDefault="00D7281C" w:rsidP="00346441">
            <w:r w:rsidRPr="00B96C0A">
              <w:t>Derya</w:t>
            </w:r>
            <w:r w:rsidR="0083172E" w:rsidRPr="00B96C0A">
              <w:t xml:space="preserve"> </w:t>
            </w:r>
            <w:r w:rsidRPr="00B96C0A">
              <w:t>Iner, Islamophobia Register</w:t>
            </w:r>
          </w:p>
        </w:tc>
        <w:tc>
          <w:tcPr>
            <w:tcW w:w="1142" w:type="dxa"/>
          </w:tcPr>
          <w:p w14:paraId="2D389DB6" w14:textId="77777777" w:rsidR="00D7281C" w:rsidRPr="00346441" w:rsidRDefault="00D7281C" w:rsidP="00346441">
            <w:r w:rsidRPr="00346441">
              <w:t>2019</w:t>
            </w:r>
          </w:p>
        </w:tc>
      </w:tr>
      <w:tr w:rsidR="00D7281C" w:rsidRPr="00346441" w14:paraId="2D42E3BF" w14:textId="77777777" w:rsidTr="00294309">
        <w:tc>
          <w:tcPr>
            <w:tcW w:w="5077" w:type="dxa"/>
          </w:tcPr>
          <w:p w14:paraId="5C4E0119" w14:textId="77777777" w:rsidR="00D7281C" w:rsidRPr="00B96C0A" w:rsidRDefault="00D7281C" w:rsidP="00346441">
            <w:r w:rsidRPr="00B96C0A">
              <w:t>Australian Muslims: The Challenge of Islamophobia and Social Distance</w:t>
            </w:r>
          </w:p>
        </w:tc>
        <w:tc>
          <w:tcPr>
            <w:tcW w:w="2797" w:type="dxa"/>
          </w:tcPr>
          <w:p w14:paraId="378D0E33" w14:textId="77777777" w:rsidR="00D7281C" w:rsidRPr="00B96C0A" w:rsidRDefault="00D7281C">
            <w:r w:rsidRPr="00B96C0A">
              <w:t>Riaz Hassan, International Centre for Muslim and non-Muslim Understanding, University of South Australia</w:t>
            </w:r>
          </w:p>
        </w:tc>
        <w:tc>
          <w:tcPr>
            <w:tcW w:w="1142" w:type="dxa"/>
          </w:tcPr>
          <w:p w14:paraId="39668681" w14:textId="77777777" w:rsidR="00D7281C" w:rsidRPr="00346441" w:rsidRDefault="00D7281C">
            <w:r w:rsidRPr="00346441">
              <w:t>2018</w:t>
            </w:r>
          </w:p>
        </w:tc>
      </w:tr>
      <w:tr w:rsidR="00D7281C" w:rsidRPr="00346441" w14:paraId="3A48DE35" w14:textId="77777777" w:rsidTr="00294309">
        <w:tc>
          <w:tcPr>
            <w:tcW w:w="5077" w:type="dxa"/>
          </w:tcPr>
          <w:p w14:paraId="7A27EAE7" w14:textId="77777777" w:rsidR="00D7281C" w:rsidRPr="00B96C0A" w:rsidRDefault="00D7281C" w:rsidP="00346441">
            <w:r w:rsidRPr="00346441">
              <w:t>Cyber Racism, And Community Resilience: Project Report and Recommendations to Australian Human Rights Commission</w:t>
            </w:r>
          </w:p>
        </w:tc>
        <w:tc>
          <w:tcPr>
            <w:tcW w:w="2797" w:type="dxa"/>
          </w:tcPr>
          <w:p w14:paraId="686B9BEC" w14:textId="447DF1EC" w:rsidR="00D7281C" w:rsidRPr="00B96C0A" w:rsidRDefault="00D7281C" w:rsidP="00346441">
            <w:r w:rsidRPr="00346441">
              <w:t>Andrew Jakubowicz, Kevin Dunn, Gail Mason, Yin Paradies, Andre Obler, Ana-Maria Bliuc, Nasya Bahfen, Roslalie Atie, Karen Connelly, Natalie Czapski</w:t>
            </w:r>
          </w:p>
        </w:tc>
        <w:tc>
          <w:tcPr>
            <w:tcW w:w="1142" w:type="dxa"/>
          </w:tcPr>
          <w:p w14:paraId="03499E41" w14:textId="77777777" w:rsidR="00D7281C" w:rsidRPr="00346441" w:rsidRDefault="00D7281C" w:rsidP="00346441">
            <w:r w:rsidRPr="00346441">
              <w:t>2017</w:t>
            </w:r>
          </w:p>
        </w:tc>
      </w:tr>
      <w:tr w:rsidR="00D7281C" w:rsidRPr="00346441" w14:paraId="4ED711F6" w14:textId="77777777" w:rsidTr="00294309">
        <w:tc>
          <w:tcPr>
            <w:tcW w:w="5077" w:type="dxa"/>
          </w:tcPr>
          <w:p w14:paraId="188172BF" w14:textId="77777777" w:rsidR="00D7281C" w:rsidRPr="00346441" w:rsidRDefault="00D7281C" w:rsidP="00346441">
            <w:r w:rsidRPr="00B96C0A">
              <w:t>Islamophobia in Australia (2014-2016) </w:t>
            </w:r>
          </w:p>
        </w:tc>
        <w:tc>
          <w:tcPr>
            <w:tcW w:w="2797" w:type="dxa"/>
          </w:tcPr>
          <w:p w14:paraId="391BCB8D" w14:textId="7ECA4A88" w:rsidR="00D7281C" w:rsidRPr="00346441" w:rsidRDefault="00D7281C" w:rsidP="00346441">
            <w:r w:rsidRPr="00B96C0A">
              <w:t>Derya</w:t>
            </w:r>
            <w:r w:rsidR="0083172E" w:rsidRPr="00B96C0A">
              <w:t xml:space="preserve"> </w:t>
            </w:r>
            <w:r w:rsidRPr="00B96C0A">
              <w:t>Iner, Islamophobia Register</w:t>
            </w:r>
          </w:p>
        </w:tc>
        <w:tc>
          <w:tcPr>
            <w:tcW w:w="1142" w:type="dxa"/>
          </w:tcPr>
          <w:p w14:paraId="7A5CA29B" w14:textId="77777777" w:rsidR="00D7281C" w:rsidRPr="00346441" w:rsidRDefault="00D7281C" w:rsidP="00346441">
            <w:r w:rsidRPr="00346441">
              <w:t>2017</w:t>
            </w:r>
          </w:p>
        </w:tc>
      </w:tr>
      <w:tr w:rsidR="00D7281C" w:rsidRPr="00346441" w14:paraId="42FC784E" w14:textId="77777777" w:rsidTr="00294309">
        <w:tc>
          <w:tcPr>
            <w:tcW w:w="5077" w:type="dxa"/>
          </w:tcPr>
          <w:p w14:paraId="2BD8FBBC" w14:textId="77777777" w:rsidR="00D7281C" w:rsidRPr="00B96C0A" w:rsidRDefault="00D7281C" w:rsidP="00346441">
            <w:r w:rsidRPr="00B96C0A">
              <w:t>Islamic Religiosity in the West: Belonging and Political Engagement in Multicultural Cities</w:t>
            </w:r>
          </w:p>
        </w:tc>
        <w:tc>
          <w:tcPr>
            <w:tcW w:w="2797" w:type="dxa"/>
          </w:tcPr>
          <w:p w14:paraId="3E3E2E51" w14:textId="77777777" w:rsidR="00D7281C" w:rsidRPr="00B96C0A" w:rsidRDefault="00D7281C" w:rsidP="00346441">
            <w:r w:rsidRPr="00B96C0A">
              <w:t>Fethi Mansouri, Michele Lobo, Bryan S. Turner, Amelia Johns</w:t>
            </w:r>
          </w:p>
        </w:tc>
        <w:tc>
          <w:tcPr>
            <w:tcW w:w="1142" w:type="dxa"/>
          </w:tcPr>
          <w:p w14:paraId="7283BD27" w14:textId="77777777" w:rsidR="00D7281C" w:rsidRPr="00346441" w:rsidRDefault="00D7281C" w:rsidP="00346441">
            <w:r w:rsidRPr="00346441">
              <w:t>2017</w:t>
            </w:r>
          </w:p>
        </w:tc>
      </w:tr>
      <w:tr w:rsidR="00D7281C" w:rsidRPr="00346441" w14:paraId="1079FB04" w14:textId="77777777" w:rsidTr="00294309">
        <w:tc>
          <w:tcPr>
            <w:tcW w:w="5077" w:type="dxa"/>
          </w:tcPr>
          <w:p w14:paraId="6AA01AFB" w14:textId="77777777" w:rsidR="00D7281C" w:rsidRPr="00B96C0A" w:rsidRDefault="00D7281C" w:rsidP="00346441">
            <w:r w:rsidRPr="00B96C0A">
              <w:t>Australian Muslims: A Demographic, Social and Economic Profile of Muslims in Australia</w:t>
            </w:r>
          </w:p>
        </w:tc>
        <w:tc>
          <w:tcPr>
            <w:tcW w:w="2797" w:type="dxa"/>
          </w:tcPr>
          <w:p w14:paraId="1B37F670" w14:textId="77777777" w:rsidR="00D7281C" w:rsidRPr="00B96C0A" w:rsidRDefault="00D7281C" w:rsidP="00346441">
            <w:r w:rsidRPr="00B96C0A">
              <w:t>Riaz Hassan, International Centre for Muslim and non-Muslim Understanding, University of South Australia</w:t>
            </w:r>
          </w:p>
        </w:tc>
        <w:tc>
          <w:tcPr>
            <w:tcW w:w="1142" w:type="dxa"/>
          </w:tcPr>
          <w:p w14:paraId="4CF5E5B4" w14:textId="77777777" w:rsidR="00D7281C" w:rsidRPr="00346441" w:rsidRDefault="00D7281C">
            <w:r w:rsidRPr="00346441">
              <w:t>2015</w:t>
            </w:r>
          </w:p>
        </w:tc>
      </w:tr>
      <w:tr w:rsidR="00D7281C" w:rsidRPr="00346441" w14:paraId="293E057B" w14:textId="77777777" w:rsidTr="00294309">
        <w:tc>
          <w:tcPr>
            <w:tcW w:w="5077" w:type="dxa"/>
          </w:tcPr>
          <w:p w14:paraId="329F8D03" w14:textId="77777777" w:rsidR="00D7281C" w:rsidRPr="00B96C0A" w:rsidRDefault="00D7281C" w:rsidP="00346441">
            <w:r w:rsidRPr="00B96C0A">
              <w:t>The resilience and ordinariness of Australian Muslims: Attitudes and experiences of Muslims Report</w:t>
            </w:r>
          </w:p>
        </w:tc>
        <w:tc>
          <w:tcPr>
            <w:tcW w:w="2797" w:type="dxa"/>
          </w:tcPr>
          <w:p w14:paraId="2DF18DA6" w14:textId="319A3B25" w:rsidR="00D7281C" w:rsidRPr="00B96C0A" w:rsidRDefault="00D7281C" w:rsidP="00346441">
            <w:pPr>
              <w:rPr>
                <w:lang w:val="it-IT"/>
              </w:rPr>
            </w:pPr>
            <w:r w:rsidRPr="00B96C0A">
              <w:rPr>
                <w:lang w:val="it-IT"/>
              </w:rPr>
              <w:t>Kevin Dunn, Rosalie Atie, Virginia Mapedzahama, Mehmet Ozalp, Adem F. Aydoga</w:t>
            </w:r>
          </w:p>
        </w:tc>
        <w:tc>
          <w:tcPr>
            <w:tcW w:w="1142" w:type="dxa"/>
          </w:tcPr>
          <w:p w14:paraId="26D3DFD0" w14:textId="77777777" w:rsidR="00D7281C" w:rsidRPr="00346441" w:rsidRDefault="00D7281C" w:rsidP="00346441">
            <w:r w:rsidRPr="00346441">
              <w:t>2015</w:t>
            </w:r>
          </w:p>
        </w:tc>
      </w:tr>
      <w:tr w:rsidR="00D7281C" w:rsidRPr="00346441" w14:paraId="2739CC79" w14:textId="77777777" w:rsidTr="00294309">
        <w:tc>
          <w:tcPr>
            <w:tcW w:w="5077" w:type="dxa"/>
          </w:tcPr>
          <w:p w14:paraId="4B650E22" w14:textId="77777777" w:rsidR="00D7281C" w:rsidRPr="00B96C0A" w:rsidRDefault="00D7281C" w:rsidP="00346441">
            <w:r w:rsidRPr="00B96C0A">
              <w:t>Islamophobia, social distance and fear of terrorism in Australia: A preliminary report</w:t>
            </w:r>
          </w:p>
        </w:tc>
        <w:tc>
          <w:tcPr>
            <w:tcW w:w="2797" w:type="dxa"/>
          </w:tcPr>
          <w:p w14:paraId="7EDC0F01" w14:textId="77777777" w:rsidR="00D7281C" w:rsidRPr="00B96C0A" w:rsidRDefault="00D7281C">
            <w:r w:rsidRPr="00B96C0A">
              <w:t>Riaz Hassan, International Centre for Muslim and non-Muslim Understanding, University of South Australia</w:t>
            </w:r>
          </w:p>
        </w:tc>
        <w:tc>
          <w:tcPr>
            <w:tcW w:w="1142" w:type="dxa"/>
          </w:tcPr>
          <w:p w14:paraId="5B38A5B4" w14:textId="77777777" w:rsidR="00D7281C" w:rsidRPr="00346441" w:rsidRDefault="00D7281C">
            <w:r w:rsidRPr="00346441">
              <w:t>2015</w:t>
            </w:r>
          </w:p>
        </w:tc>
      </w:tr>
      <w:tr w:rsidR="00D7281C" w:rsidRPr="00346441" w14:paraId="6A70AA53" w14:textId="77777777" w:rsidTr="00294309">
        <w:tc>
          <w:tcPr>
            <w:tcW w:w="5077" w:type="dxa"/>
          </w:tcPr>
          <w:p w14:paraId="6F660EE1" w14:textId="77777777" w:rsidR="00D7281C" w:rsidRPr="00346441" w:rsidRDefault="00D7281C" w:rsidP="00346441">
            <w:r w:rsidRPr="00346441">
              <w:t>Islamophobia on the Internet: The growth of online hate targeting Muslims</w:t>
            </w:r>
          </w:p>
        </w:tc>
        <w:tc>
          <w:tcPr>
            <w:tcW w:w="2797" w:type="dxa"/>
          </w:tcPr>
          <w:p w14:paraId="3955AE2C" w14:textId="04DBB81D" w:rsidR="00D7281C" w:rsidRPr="00346441" w:rsidRDefault="00D7281C" w:rsidP="00346441">
            <w:r w:rsidRPr="00B96C0A">
              <w:t>Andre Oboler, Online Hate Prevention Institute</w:t>
            </w:r>
          </w:p>
        </w:tc>
        <w:tc>
          <w:tcPr>
            <w:tcW w:w="1142" w:type="dxa"/>
          </w:tcPr>
          <w:p w14:paraId="27079F22" w14:textId="77777777" w:rsidR="00D7281C" w:rsidRPr="00346441" w:rsidRDefault="00D7281C" w:rsidP="00346441">
            <w:r w:rsidRPr="00346441">
              <w:t>2013</w:t>
            </w:r>
          </w:p>
        </w:tc>
      </w:tr>
      <w:tr w:rsidR="00D7281C" w:rsidRPr="00346441" w14:paraId="74C4F632" w14:textId="77777777" w:rsidTr="00294309">
        <w:tc>
          <w:tcPr>
            <w:tcW w:w="5077" w:type="dxa"/>
          </w:tcPr>
          <w:p w14:paraId="7F431D39" w14:textId="77777777" w:rsidR="00D7281C" w:rsidRPr="00346441" w:rsidRDefault="00D7281C" w:rsidP="00346441">
            <w:r w:rsidRPr="00B96C0A">
              <w:t>Countering Violent Extremism (CVE) Literature Review </w:t>
            </w:r>
          </w:p>
        </w:tc>
        <w:tc>
          <w:tcPr>
            <w:tcW w:w="2797" w:type="dxa"/>
          </w:tcPr>
          <w:p w14:paraId="4CC50333" w14:textId="7C32D074" w:rsidR="00D7281C" w:rsidRPr="00B96C0A" w:rsidRDefault="00D7281C" w:rsidP="00346441">
            <w:r w:rsidRPr="00B96C0A">
              <w:t>Minerva Nasser-Eddine, Bridget Garnham, Katerina Agostino and Gilbert Caluya, Australian Government Department of Defence, Defence Science and Technology Organisation</w:t>
            </w:r>
          </w:p>
        </w:tc>
        <w:tc>
          <w:tcPr>
            <w:tcW w:w="1142" w:type="dxa"/>
          </w:tcPr>
          <w:p w14:paraId="3D18A028" w14:textId="77777777" w:rsidR="00D7281C" w:rsidRPr="00346441" w:rsidRDefault="00D7281C" w:rsidP="00346441">
            <w:r w:rsidRPr="00346441">
              <w:t>2011</w:t>
            </w:r>
          </w:p>
        </w:tc>
      </w:tr>
      <w:tr w:rsidR="00D7281C" w:rsidRPr="00346441" w14:paraId="067F5173" w14:textId="77777777" w:rsidTr="00294309">
        <w:tc>
          <w:tcPr>
            <w:tcW w:w="5077" w:type="dxa"/>
          </w:tcPr>
          <w:p w14:paraId="4325C9EF" w14:textId="77777777" w:rsidR="00D7281C" w:rsidRPr="00346441" w:rsidRDefault="00D7281C" w:rsidP="00346441">
            <w:r w:rsidRPr="00346441">
              <w:t>Unlocking Doors Project</w:t>
            </w:r>
          </w:p>
        </w:tc>
        <w:tc>
          <w:tcPr>
            <w:tcW w:w="2797" w:type="dxa"/>
          </w:tcPr>
          <w:p w14:paraId="1BC0B3B6" w14:textId="4473DA84" w:rsidR="00D7281C" w:rsidRPr="00B96C0A" w:rsidRDefault="00D7281C" w:rsidP="00346441">
            <w:r w:rsidRPr="00B96C0A">
              <w:t>Australian Human Rights Commission</w:t>
            </w:r>
          </w:p>
        </w:tc>
        <w:tc>
          <w:tcPr>
            <w:tcW w:w="1142" w:type="dxa"/>
          </w:tcPr>
          <w:p w14:paraId="4ABB1772" w14:textId="77777777" w:rsidR="00D7281C" w:rsidRPr="00346441" w:rsidRDefault="00D7281C" w:rsidP="00346441">
            <w:r w:rsidRPr="00346441">
              <w:t>2007</w:t>
            </w:r>
          </w:p>
        </w:tc>
      </w:tr>
      <w:tr w:rsidR="00D7281C" w:rsidRPr="00346441" w14:paraId="2210D831" w14:textId="77777777" w:rsidTr="00294309">
        <w:tc>
          <w:tcPr>
            <w:tcW w:w="5077" w:type="dxa"/>
          </w:tcPr>
          <w:p w14:paraId="5D6464DE" w14:textId="77777777" w:rsidR="00D7281C" w:rsidRPr="00346441" w:rsidRDefault="00D7281C" w:rsidP="00346441">
            <w:r w:rsidRPr="00346441">
              <w:t>Muslim Youth Summit 2007 Report</w:t>
            </w:r>
          </w:p>
        </w:tc>
        <w:tc>
          <w:tcPr>
            <w:tcW w:w="2797" w:type="dxa"/>
          </w:tcPr>
          <w:p w14:paraId="6F7E8C69" w14:textId="2B92D4D8" w:rsidR="00D7281C" w:rsidRPr="00B96C0A" w:rsidRDefault="00D7281C" w:rsidP="00346441">
            <w:r w:rsidRPr="00B96C0A">
              <w:t>Australian Government, Department of Immigration and Citizenship</w:t>
            </w:r>
          </w:p>
        </w:tc>
        <w:tc>
          <w:tcPr>
            <w:tcW w:w="1142" w:type="dxa"/>
          </w:tcPr>
          <w:p w14:paraId="64DD8A55" w14:textId="77777777" w:rsidR="00D7281C" w:rsidRPr="00346441" w:rsidRDefault="00D7281C" w:rsidP="00346441">
            <w:r w:rsidRPr="00346441">
              <w:t>2008</w:t>
            </w:r>
          </w:p>
        </w:tc>
      </w:tr>
      <w:tr w:rsidR="00D7281C" w:rsidRPr="00E64017" w14:paraId="3D315BC4" w14:textId="77777777" w:rsidTr="00294309">
        <w:tc>
          <w:tcPr>
            <w:tcW w:w="5077" w:type="dxa"/>
          </w:tcPr>
          <w:p w14:paraId="7B428632" w14:textId="26AC2C0C" w:rsidR="00D7281C" w:rsidRPr="00E64017" w:rsidRDefault="00D7281C" w:rsidP="00294309">
            <w:pPr>
              <w:rPr>
                <w:rFonts w:cs="Open Sans"/>
                <w:szCs w:val="24"/>
              </w:rPr>
            </w:pPr>
            <w:r w:rsidRPr="00B96C0A">
              <w:t>Isma</w:t>
            </w:r>
            <w:r w:rsidRPr="00E64017">
              <w:rPr>
                <w:rFonts w:ascii="Arial" w:hAnsi="Arial" w:cs="Arial"/>
                <w:szCs w:val="24"/>
                <w:rtl/>
              </w:rPr>
              <w:t>ﻉ</w:t>
            </w:r>
            <w:r w:rsidRPr="00B96C0A">
              <w:t> — Listen: National consultations on eliminating prejudice against Arab and Muslim Australians</w:t>
            </w:r>
          </w:p>
        </w:tc>
        <w:tc>
          <w:tcPr>
            <w:tcW w:w="2797" w:type="dxa"/>
          </w:tcPr>
          <w:p w14:paraId="4223276C" w14:textId="3AFC229C" w:rsidR="00D7281C" w:rsidRPr="00E64017" w:rsidRDefault="00D7281C" w:rsidP="00294309">
            <w:pPr>
              <w:rPr>
                <w:rFonts w:cs="Open Sans"/>
                <w:szCs w:val="24"/>
              </w:rPr>
            </w:pPr>
            <w:r w:rsidRPr="00E64017">
              <w:rPr>
                <w:rFonts w:cs="Open Sans"/>
                <w:color w:val="000000"/>
                <w:szCs w:val="24"/>
                <w:shd w:val="clear" w:color="auto" w:fill="FFFFFF"/>
              </w:rPr>
              <w:t>Australian Human Rights Commission</w:t>
            </w:r>
          </w:p>
        </w:tc>
        <w:tc>
          <w:tcPr>
            <w:tcW w:w="1142" w:type="dxa"/>
          </w:tcPr>
          <w:p w14:paraId="59AC2C6E" w14:textId="77777777" w:rsidR="00D7281C" w:rsidRPr="00E64017" w:rsidRDefault="00D7281C" w:rsidP="00294309">
            <w:pPr>
              <w:rPr>
                <w:rFonts w:cs="Open Sans"/>
                <w:szCs w:val="24"/>
              </w:rPr>
            </w:pPr>
            <w:r w:rsidRPr="00E64017">
              <w:rPr>
                <w:rFonts w:cs="Open Sans"/>
                <w:szCs w:val="24"/>
              </w:rPr>
              <w:t>2004</w:t>
            </w:r>
          </w:p>
        </w:tc>
      </w:tr>
    </w:tbl>
    <w:p w14:paraId="0593E4C8" w14:textId="77777777" w:rsidR="00087F03" w:rsidRPr="00E64017" w:rsidRDefault="00087F03">
      <w:pPr>
        <w:rPr>
          <w:szCs w:val="24"/>
        </w:rPr>
      </w:pPr>
    </w:p>
    <w:tbl>
      <w:tblPr>
        <w:tblStyle w:val="Grigliatabella"/>
        <w:tblW w:w="0" w:type="auto"/>
        <w:tblLook w:val="04A0" w:firstRow="1" w:lastRow="0" w:firstColumn="1" w:lastColumn="0" w:noHBand="0" w:noVBand="1"/>
      </w:tblPr>
      <w:tblGrid>
        <w:gridCol w:w="5077"/>
        <w:gridCol w:w="2797"/>
        <w:gridCol w:w="1142"/>
      </w:tblGrid>
      <w:tr w:rsidR="00D7281C" w:rsidRPr="00E64017" w14:paraId="37317623" w14:textId="77777777" w:rsidTr="00087F03">
        <w:trPr>
          <w:tblHeader/>
        </w:trPr>
        <w:tc>
          <w:tcPr>
            <w:tcW w:w="5077" w:type="dxa"/>
          </w:tcPr>
          <w:p w14:paraId="299A45F2" w14:textId="77777777" w:rsidR="00D7281C" w:rsidRPr="00E64017" w:rsidRDefault="00D7281C" w:rsidP="00294309">
            <w:pPr>
              <w:rPr>
                <w:rFonts w:cs="Open Sans"/>
                <w:b/>
                <w:bCs/>
                <w:szCs w:val="24"/>
              </w:rPr>
            </w:pPr>
            <w:r w:rsidRPr="00E64017">
              <w:rPr>
                <w:rFonts w:cs="Open Sans"/>
                <w:b/>
                <w:bCs/>
                <w:szCs w:val="24"/>
              </w:rPr>
              <w:t>Relevant Research</w:t>
            </w:r>
          </w:p>
        </w:tc>
        <w:tc>
          <w:tcPr>
            <w:tcW w:w="2797" w:type="dxa"/>
          </w:tcPr>
          <w:p w14:paraId="1E7A234B" w14:textId="77777777" w:rsidR="00D7281C" w:rsidRPr="00E64017" w:rsidRDefault="00D7281C" w:rsidP="00294309">
            <w:pPr>
              <w:rPr>
                <w:rFonts w:cs="Open Sans"/>
                <w:b/>
                <w:bCs/>
                <w:szCs w:val="24"/>
              </w:rPr>
            </w:pPr>
            <w:r w:rsidRPr="00E64017">
              <w:rPr>
                <w:rFonts w:cs="Open Sans"/>
                <w:b/>
                <w:bCs/>
                <w:szCs w:val="24"/>
              </w:rPr>
              <w:t>Author/Publisher</w:t>
            </w:r>
          </w:p>
        </w:tc>
        <w:tc>
          <w:tcPr>
            <w:tcW w:w="1142" w:type="dxa"/>
          </w:tcPr>
          <w:p w14:paraId="4EA8A792" w14:textId="77777777" w:rsidR="00D7281C" w:rsidRPr="00E64017" w:rsidRDefault="00D7281C" w:rsidP="00294309">
            <w:pPr>
              <w:rPr>
                <w:rFonts w:cs="Open Sans"/>
                <w:b/>
                <w:bCs/>
                <w:szCs w:val="24"/>
              </w:rPr>
            </w:pPr>
            <w:r w:rsidRPr="00E64017">
              <w:rPr>
                <w:rFonts w:cs="Open Sans"/>
                <w:b/>
                <w:bCs/>
                <w:szCs w:val="24"/>
              </w:rPr>
              <w:t>Year</w:t>
            </w:r>
          </w:p>
        </w:tc>
      </w:tr>
      <w:tr w:rsidR="00D7281C" w:rsidRPr="00E64017" w14:paraId="72A25133" w14:textId="77777777" w:rsidTr="00294309">
        <w:tc>
          <w:tcPr>
            <w:tcW w:w="5077" w:type="dxa"/>
          </w:tcPr>
          <w:p w14:paraId="7F8DFE58" w14:textId="77777777" w:rsidR="00D7281C" w:rsidRPr="00E64017" w:rsidRDefault="00D7281C" w:rsidP="00294309">
            <w:pPr>
              <w:rPr>
                <w:rFonts w:eastAsia="Times New Roman" w:cs="Open Sans"/>
                <w:color w:val="000000"/>
                <w:szCs w:val="24"/>
                <w:shd w:val="clear" w:color="auto" w:fill="FFFFFF"/>
              </w:rPr>
            </w:pPr>
            <w:r w:rsidRPr="00E64017">
              <w:rPr>
                <w:rFonts w:cs="Open Sans"/>
                <w:szCs w:val="24"/>
              </w:rPr>
              <w:t>A whole-of-society approach to countering hate speech and hate-motivated aggression</w:t>
            </w:r>
          </w:p>
        </w:tc>
        <w:tc>
          <w:tcPr>
            <w:tcW w:w="2797" w:type="dxa"/>
          </w:tcPr>
          <w:p w14:paraId="056369D0" w14:textId="77777777" w:rsidR="00D7281C" w:rsidRPr="00E64017" w:rsidRDefault="00D7281C" w:rsidP="00294309">
            <w:pPr>
              <w:rPr>
                <w:rFonts w:eastAsia="Times New Roman" w:cs="Open Sans"/>
                <w:color w:val="000000"/>
                <w:szCs w:val="24"/>
                <w:shd w:val="clear" w:color="auto" w:fill="FFFFFF"/>
              </w:rPr>
            </w:pPr>
            <w:r w:rsidRPr="00E64017">
              <w:rPr>
                <w:rFonts w:cs="Open Sans"/>
                <w:szCs w:val="24"/>
              </w:rPr>
              <w:t>Brian J Adams, Religions</w:t>
            </w:r>
          </w:p>
        </w:tc>
        <w:tc>
          <w:tcPr>
            <w:tcW w:w="1142" w:type="dxa"/>
          </w:tcPr>
          <w:p w14:paraId="51DEFD25" w14:textId="77777777" w:rsidR="00D7281C" w:rsidRPr="00E64017" w:rsidRDefault="00D7281C" w:rsidP="00294309">
            <w:pPr>
              <w:rPr>
                <w:rFonts w:cs="Open Sans"/>
                <w:szCs w:val="24"/>
              </w:rPr>
            </w:pPr>
            <w:r w:rsidRPr="00E64017">
              <w:rPr>
                <w:rFonts w:cs="Open Sans"/>
                <w:szCs w:val="24"/>
              </w:rPr>
              <w:t>2020</w:t>
            </w:r>
          </w:p>
        </w:tc>
      </w:tr>
      <w:tr w:rsidR="00D7281C" w:rsidRPr="00346441" w14:paraId="221C68C3" w14:textId="77777777" w:rsidTr="00294309">
        <w:tc>
          <w:tcPr>
            <w:tcW w:w="5077" w:type="dxa"/>
          </w:tcPr>
          <w:p w14:paraId="58120CC9" w14:textId="77777777" w:rsidR="00D7281C" w:rsidRPr="00B96C0A" w:rsidRDefault="00D7281C" w:rsidP="00346441">
            <w:r w:rsidRPr="00B96C0A">
              <w:t>Beyond faith: social marginalisation and the prevention of radicalisation among young Muslim Australians</w:t>
            </w:r>
          </w:p>
        </w:tc>
        <w:tc>
          <w:tcPr>
            <w:tcW w:w="2797" w:type="dxa"/>
          </w:tcPr>
          <w:p w14:paraId="47814D37" w14:textId="77777777" w:rsidR="00D7281C" w:rsidRPr="00B96C0A" w:rsidRDefault="00D7281C">
            <w:r w:rsidRPr="00B96C0A">
              <w:t>Melissa Bull and Halim Rane, Critical studies on terrorism</w:t>
            </w:r>
          </w:p>
        </w:tc>
        <w:tc>
          <w:tcPr>
            <w:tcW w:w="1142" w:type="dxa"/>
          </w:tcPr>
          <w:p w14:paraId="467C1AC9" w14:textId="77777777" w:rsidR="00D7281C" w:rsidRPr="00346441" w:rsidRDefault="00D7281C">
            <w:r w:rsidRPr="00346441">
              <w:t>2019</w:t>
            </w:r>
          </w:p>
        </w:tc>
      </w:tr>
      <w:tr w:rsidR="00D7281C" w:rsidRPr="00346441" w14:paraId="186E81FA" w14:textId="77777777" w:rsidTr="00294309">
        <w:tc>
          <w:tcPr>
            <w:tcW w:w="5077" w:type="dxa"/>
          </w:tcPr>
          <w:p w14:paraId="36EBCF37" w14:textId="77777777" w:rsidR="00D7281C" w:rsidRPr="00B96C0A" w:rsidRDefault="00D7281C" w:rsidP="00346441">
            <w:r w:rsidRPr="00B96C0A">
              <w:t>Intercultural contact, knowledge of Islam, and prejudice against Muslims in Australia</w:t>
            </w:r>
          </w:p>
        </w:tc>
        <w:tc>
          <w:tcPr>
            <w:tcW w:w="2797" w:type="dxa"/>
          </w:tcPr>
          <w:p w14:paraId="0F794AAC" w14:textId="77777777" w:rsidR="00D7281C" w:rsidRPr="00B96C0A" w:rsidRDefault="00D7281C" w:rsidP="00346441">
            <w:r w:rsidRPr="00B96C0A">
              <w:t>Fethi Mansouri and Matteo Vergani, International journal of intercultural relations</w:t>
            </w:r>
          </w:p>
        </w:tc>
        <w:tc>
          <w:tcPr>
            <w:tcW w:w="1142" w:type="dxa"/>
          </w:tcPr>
          <w:p w14:paraId="3B326C38" w14:textId="77777777" w:rsidR="00D7281C" w:rsidRPr="00346441" w:rsidRDefault="00D7281C" w:rsidP="00346441">
            <w:r w:rsidRPr="00346441">
              <w:t>2018</w:t>
            </w:r>
          </w:p>
        </w:tc>
      </w:tr>
      <w:tr w:rsidR="00D7281C" w:rsidRPr="00346441" w14:paraId="7C667671" w14:textId="77777777" w:rsidTr="00294309">
        <w:tc>
          <w:tcPr>
            <w:tcW w:w="5077" w:type="dxa"/>
          </w:tcPr>
          <w:p w14:paraId="627D214B" w14:textId="77777777" w:rsidR="00D7281C" w:rsidRPr="00B96C0A" w:rsidRDefault="00D7281C" w:rsidP="00346441">
            <w:r w:rsidRPr="00346441">
              <w:t>Local service provision to counter violent extremism: perspectives, capabilities and challenges arising from an Australian service mapping project</w:t>
            </w:r>
          </w:p>
        </w:tc>
        <w:tc>
          <w:tcPr>
            <w:tcW w:w="2797" w:type="dxa"/>
          </w:tcPr>
          <w:p w14:paraId="75733367" w14:textId="77777777" w:rsidR="00D7281C" w:rsidRPr="00B96C0A" w:rsidRDefault="00D7281C" w:rsidP="00346441">
            <w:r w:rsidRPr="00346441">
              <w:t>Adrian Cherney, Reem Sweid, Michele Grossman, Alexia Derbas, Kevin Dunn, Clarke Jones, Jason Hartley and Greg Barton, Behavioral sciences of terrorism and political aggression</w:t>
            </w:r>
          </w:p>
        </w:tc>
        <w:tc>
          <w:tcPr>
            <w:tcW w:w="1142" w:type="dxa"/>
          </w:tcPr>
          <w:p w14:paraId="5F87EB9B" w14:textId="77777777" w:rsidR="00D7281C" w:rsidRPr="00346441" w:rsidRDefault="00D7281C" w:rsidP="00346441">
            <w:r w:rsidRPr="00346441">
              <w:t>2018</w:t>
            </w:r>
          </w:p>
        </w:tc>
      </w:tr>
      <w:tr w:rsidR="00D7281C" w:rsidRPr="00346441" w14:paraId="703E89BD" w14:textId="77777777" w:rsidTr="00294309">
        <w:tc>
          <w:tcPr>
            <w:tcW w:w="5077" w:type="dxa"/>
          </w:tcPr>
          <w:p w14:paraId="01DAC4CA" w14:textId="77777777" w:rsidR="00D7281C" w:rsidRPr="00346441" w:rsidRDefault="00D7281C" w:rsidP="00346441">
            <w:r w:rsidRPr="00346441">
              <w:t>Algorithms of hate: How the Internet facilitates the spread of racism and how public policy might help stem the impact</w:t>
            </w:r>
          </w:p>
        </w:tc>
        <w:tc>
          <w:tcPr>
            <w:tcW w:w="2797" w:type="dxa"/>
          </w:tcPr>
          <w:p w14:paraId="40BC370D" w14:textId="77777777" w:rsidR="00D7281C" w:rsidRPr="00346441" w:rsidRDefault="00D7281C" w:rsidP="00346441">
            <w:r w:rsidRPr="00346441">
              <w:t>Andrew Jakubowicz, Journal and proceedings of the Royal Society of New South Wales</w:t>
            </w:r>
          </w:p>
        </w:tc>
        <w:tc>
          <w:tcPr>
            <w:tcW w:w="1142" w:type="dxa"/>
          </w:tcPr>
          <w:p w14:paraId="0F98B403" w14:textId="77777777" w:rsidR="00D7281C" w:rsidRPr="00346441" w:rsidRDefault="00D7281C" w:rsidP="00346441">
            <w:r w:rsidRPr="00346441">
              <w:t>2018</w:t>
            </w:r>
          </w:p>
        </w:tc>
      </w:tr>
      <w:tr w:rsidR="00D7281C" w:rsidRPr="00346441" w14:paraId="4520EEE9" w14:textId="77777777" w:rsidTr="00294309">
        <w:tc>
          <w:tcPr>
            <w:tcW w:w="5077" w:type="dxa"/>
          </w:tcPr>
          <w:p w14:paraId="2A370FC6" w14:textId="77777777" w:rsidR="00D7281C" w:rsidRPr="00346441" w:rsidRDefault="00D7281C" w:rsidP="00346441">
            <w:r w:rsidRPr="00346441">
              <w:t>Religiosity, Attitudes on Diversity and Belonging Among Ordinary Australian Muslims</w:t>
            </w:r>
          </w:p>
        </w:tc>
        <w:tc>
          <w:tcPr>
            <w:tcW w:w="2797" w:type="dxa"/>
          </w:tcPr>
          <w:p w14:paraId="1D64D900" w14:textId="77777777" w:rsidR="00D7281C" w:rsidRPr="00346441" w:rsidRDefault="00D7281C" w:rsidP="00346441">
            <w:r w:rsidRPr="00346441">
              <w:t>Rosalie Atie, Kevin Dunn and Mehmet Ozalp</w:t>
            </w:r>
          </w:p>
        </w:tc>
        <w:tc>
          <w:tcPr>
            <w:tcW w:w="1142" w:type="dxa"/>
          </w:tcPr>
          <w:p w14:paraId="40E5A613" w14:textId="77777777" w:rsidR="00D7281C" w:rsidRPr="00346441" w:rsidRDefault="00D7281C">
            <w:r w:rsidRPr="00346441">
              <w:t>2017</w:t>
            </w:r>
          </w:p>
        </w:tc>
      </w:tr>
      <w:tr w:rsidR="00D7281C" w:rsidRPr="00346441" w14:paraId="74CA21FE" w14:textId="77777777" w:rsidTr="00294309">
        <w:tc>
          <w:tcPr>
            <w:tcW w:w="5077" w:type="dxa"/>
          </w:tcPr>
          <w:p w14:paraId="1B7A297A" w14:textId="77777777" w:rsidR="00D7281C" w:rsidRPr="00346441" w:rsidRDefault="00D7281C" w:rsidP="00346441">
            <w:r w:rsidRPr="00346441">
              <w:t>Religiosity, Citizenship and Belonging: The Everyday Experiences of Young Australian Muslims</w:t>
            </w:r>
          </w:p>
        </w:tc>
        <w:tc>
          <w:tcPr>
            <w:tcW w:w="2797" w:type="dxa"/>
          </w:tcPr>
          <w:p w14:paraId="3895F614" w14:textId="77777777" w:rsidR="00D7281C" w:rsidRPr="00346441" w:rsidRDefault="00D7281C" w:rsidP="00346441">
            <w:r w:rsidRPr="00346441">
              <w:t>Amelia Johns, Fethi Mansouri and Michele Lobo, Journal of Muslim minority affairs</w:t>
            </w:r>
          </w:p>
        </w:tc>
        <w:tc>
          <w:tcPr>
            <w:tcW w:w="1142" w:type="dxa"/>
          </w:tcPr>
          <w:p w14:paraId="6C0E1F0D" w14:textId="77777777" w:rsidR="00D7281C" w:rsidRPr="00346441" w:rsidRDefault="00D7281C">
            <w:r w:rsidRPr="00346441">
              <w:t>2015</w:t>
            </w:r>
          </w:p>
        </w:tc>
      </w:tr>
      <w:tr w:rsidR="00D7281C" w:rsidRPr="00346441" w14:paraId="4FAFA220" w14:textId="77777777" w:rsidTr="00294309">
        <w:tc>
          <w:tcPr>
            <w:tcW w:w="5077" w:type="dxa"/>
          </w:tcPr>
          <w:p w14:paraId="0986F940" w14:textId="77777777" w:rsidR="00D7281C" w:rsidRPr="00346441" w:rsidRDefault="00D7281C" w:rsidP="00346441">
            <w:r w:rsidRPr="00346441">
              <w:t>Towards understanding what Australia’s Muslims really think</w:t>
            </w:r>
          </w:p>
        </w:tc>
        <w:tc>
          <w:tcPr>
            <w:tcW w:w="2797" w:type="dxa"/>
          </w:tcPr>
          <w:p w14:paraId="1A14B5FD" w14:textId="77777777" w:rsidR="00D7281C" w:rsidRPr="00346441" w:rsidRDefault="00D7281C">
            <w:r w:rsidRPr="00346441">
              <w:t>Halim Rane, Mahmood Nathie, Ben Isakhan and Mohamad Abdalla</w:t>
            </w:r>
          </w:p>
        </w:tc>
        <w:tc>
          <w:tcPr>
            <w:tcW w:w="1142" w:type="dxa"/>
          </w:tcPr>
          <w:p w14:paraId="2796650E" w14:textId="77777777" w:rsidR="00D7281C" w:rsidRPr="00346441" w:rsidRDefault="00D7281C">
            <w:r w:rsidRPr="00346441">
              <w:t>2011</w:t>
            </w:r>
          </w:p>
        </w:tc>
      </w:tr>
      <w:tr w:rsidR="00D7281C" w:rsidRPr="00346441" w14:paraId="66B94D54" w14:textId="77777777" w:rsidTr="00294309">
        <w:tc>
          <w:tcPr>
            <w:tcW w:w="5077" w:type="dxa"/>
          </w:tcPr>
          <w:p w14:paraId="1FEB8FE0" w14:textId="77777777" w:rsidR="00D7281C" w:rsidRPr="00346441" w:rsidRDefault="00D7281C" w:rsidP="00346441">
            <w:r w:rsidRPr="00346441">
              <w:t>Socio-Economic Marginalization of Muslims in Contemporary Australia: Implications for Social Inclusion</w:t>
            </w:r>
          </w:p>
        </w:tc>
        <w:tc>
          <w:tcPr>
            <w:tcW w:w="2797" w:type="dxa"/>
          </w:tcPr>
          <w:p w14:paraId="2AFB4D95" w14:textId="77777777" w:rsidR="00D7281C" w:rsidRPr="00346441" w:rsidRDefault="00D7281C">
            <w:r w:rsidRPr="00346441">
              <w:t>Riaz Hassan, Journal of Muslim minority affairs</w:t>
            </w:r>
          </w:p>
        </w:tc>
        <w:tc>
          <w:tcPr>
            <w:tcW w:w="1142" w:type="dxa"/>
          </w:tcPr>
          <w:p w14:paraId="05DC125E" w14:textId="77777777" w:rsidR="00D7281C" w:rsidRPr="00346441" w:rsidRDefault="00D7281C">
            <w:r w:rsidRPr="00346441">
              <w:t>2010</w:t>
            </w:r>
          </w:p>
        </w:tc>
      </w:tr>
      <w:tr w:rsidR="00D7281C" w:rsidRPr="00346441" w14:paraId="25832933" w14:textId="77777777" w:rsidTr="00294309">
        <w:tc>
          <w:tcPr>
            <w:tcW w:w="5077" w:type="dxa"/>
          </w:tcPr>
          <w:p w14:paraId="6DD87DA8" w14:textId="77777777" w:rsidR="00D7281C" w:rsidRPr="00346441" w:rsidRDefault="00D7281C" w:rsidP="00346441">
            <w:r w:rsidRPr="00346441">
              <w:t>Islam and the Australian News Media</w:t>
            </w:r>
          </w:p>
        </w:tc>
        <w:tc>
          <w:tcPr>
            <w:tcW w:w="2797" w:type="dxa"/>
          </w:tcPr>
          <w:p w14:paraId="255996AF" w14:textId="77777777" w:rsidR="00D7281C" w:rsidRPr="00346441" w:rsidRDefault="00D7281C">
            <w:r w:rsidRPr="00346441">
              <w:t>Halim Rane, Mohammed Abdalla and Jacqui Ewart, Melbourne University Press</w:t>
            </w:r>
          </w:p>
        </w:tc>
        <w:tc>
          <w:tcPr>
            <w:tcW w:w="1142" w:type="dxa"/>
          </w:tcPr>
          <w:p w14:paraId="78F68CC4" w14:textId="77777777" w:rsidR="00D7281C" w:rsidRPr="00346441" w:rsidRDefault="00D7281C">
            <w:r w:rsidRPr="00346441">
              <w:t>2010</w:t>
            </w:r>
          </w:p>
        </w:tc>
      </w:tr>
      <w:tr w:rsidR="00D7281C" w:rsidRPr="00346441" w14:paraId="23B237F1" w14:textId="77777777" w:rsidTr="00294309">
        <w:tc>
          <w:tcPr>
            <w:tcW w:w="5077" w:type="dxa"/>
          </w:tcPr>
          <w:p w14:paraId="33D055E1" w14:textId="77777777" w:rsidR="00D7281C" w:rsidRPr="00346441" w:rsidRDefault="00D7281C" w:rsidP="00346441">
            <w:r w:rsidRPr="00346441">
              <w:t>Configuration of National Identity and Citizenship in Australia: Migration, Ethnicity and Religious Minorities</w:t>
            </w:r>
          </w:p>
        </w:tc>
        <w:tc>
          <w:tcPr>
            <w:tcW w:w="2797" w:type="dxa"/>
          </w:tcPr>
          <w:p w14:paraId="5A7B7619" w14:textId="77777777" w:rsidR="00D7281C" w:rsidRPr="00346441" w:rsidRDefault="00D7281C" w:rsidP="00346441">
            <w:r w:rsidRPr="00346441">
              <w:t>Tahmina Rashid, Alternatives: Turkish Journal of International Relations</w:t>
            </w:r>
          </w:p>
        </w:tc>
        <w:tc>
          <w:tcPr>
            <w:tcW w:w="1142" w:type="dxa"/>
          </w:tcPr>
          <w:p w14:paraId="4D6E835C" w14:textId="415BB884" w:rsidR="00D7281C" w:rsidRPr="00346441" w:rsidRDefault="00D7281C">
            <w:r w:rsidRPr="00346441">
              <w:t>2007</w:t>
            </w:r>
          </w:p>
        </w:tc>
      </w:tr>
    </w:tbl>
    <w:p w14:paraId="27FF5968" w14:textId="77777777" w:rsidR="0083172E" w:rsidRPr="00E64017" w:rsidRDefault="0083172E" w:rsidP="0083172E">
      <w:pPr>
        <w:rPr>
          <w:szCs w:val="24"/>
        </w:rPr>
      </w:pPr>
    </w:p>
    <w:p w14:paraId="7C6A845E" w14:textId="77777777" w:rsidR="0083172E" w:rsidRPr="0083172E" w:rsidRDefault="0083172E" w:rsidP="0083172E">
      <w:r w:rsidRPr="0083172E">
        <w:br w:type="page"/>
      </w:r>
    </w:p>
    <w:p w14:paraId="4473CC97" w14:textId="0A15ABBF" w:rsidR="00314802" w:rsidRPr="00B731C4" w:rsidRDefault="00B731C4" w:rsidP="00B731C4">
      <w:pPr>
        <w:rPr>
          <w:rStyle w:val="Enfasigrassetto"/>
        </w:rPr>
      </w:pPr>
      <w:r w:rsidRPr="00B731C4">
        <w:rPr>
          <w:rStyle w:val="Enfasigrassetto"/>
        </w:rPr>
        <w:t>Endnotes</w:t>
      </w:r>
    </w:p>
    <w:sectPr w:rsidR="00314802" w:rsidRPr="00B731C4" w:rsidSect="00AE264A">
      <w:headerReference w:type="default" r:id="rId20"/>
      <w:footerReference w:type="even" r:id="rId21"/>
      <w:footerReference w:type="default" r:id="rId22"/>
      <w:endnotePr>
        <w:numFmt w:val="decimal"/>
      </w:endnotePr>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FB7498C" w14:textId="77777777" w:rsidR="00711059" w:rsidRDefault="00711059" w:rsidP="00D959FB">
      <w:pPr>
        <w:spacing w:after="0" w:line="240" w:lineRule="auto"/>
      </w:pPr>
      <w:r>
        <w:separator/>
      </w:r>
    </w:p>
  </w:endnote>
  <w:endnote w:type="continuationSeparator" w:id="0">
    <w:p w14:paraId="29414A83" w14:textId="77777777" w:rsidR="00711059" w:rsidRDefault="00711059" w:rsidP="00D959FB">
      <w:pPr>
        <w:spacing w:after="0" w:line="240" w:lineRule="auto"/>
      </w:pPr>
      <w:r>
        <w:continuationSeparator/>
      </w:r>
    </w:p>
  </w:endnote>
  <w:endnote w:type="continuationNotice" w:id="1">
    <w:p w14:paraId="15CC19BD" w14:textId="77777777" w:rsidR="00711059" w:rsidRDefault="00711059">
      <w:pPr>
        <w:spacing w:after="0" w:line="240" w:lineRule="auto"/>
      </w:pPr>
    </w:p>
  </w:endnote>
  <w:endnote w:id="2">
    <w:p w14:paraId="1B22CEC5" w14:textId="640896CE" w:rsidR="00294309" w:rsidRDefault="00294309" w:rsidP="6E6006D8">
      <w:pPr>
        <w:pStyle w:val="Testonotadichiusura"/>
      </w:pPr>
      <w:r w:rsidRPr="6E6006D8">
        <w:rPr>
          <w:rStyle w:val="Rimandonotadichiusura"/>
        </w:rPr>
        <w:endnoteRef/>
      </w:r>
      <w:r>
        <w:t xml:space="preserve"> </w:t>
      </w:r>
      <w:r>
        <w:tab/>
      </w:r>
      <w:r w:rsidRPr="6E6006D8">
        <w:rPr>
          <w:rFonts w:cs="Open Sans"/>
        </w:rPr>
        <w:t>Between July and November 2019, consultations were held in Canberra, Melbourne, Adelaide, Sydney, Brisbane and Townsville. In February 2020, the Race Discrimination Team held consultations in Perth and Darwin. Due to the Coronavirus pandemic, Tasmanian and NSW consultations were not completed.</w:t>
      </w:r>
    </w:p>
  </w:endnote>
  <w:endnote w:id="3">
    <w:p w14:paraId="05E49E03" w14:textId="6D63F248" w:rsidR="00294309" w:rsidRDefault="00294309" w:rsidP="6E6006D8">
      <w:pPr>
        <w:pStyle w:val="Testonotadichiusura"/>
        <w:rPr>
          <w:rFonts w:cs="Open Sans"/>
        </w:rPr>
      </w:pPr>
      <w:r w:rsidRPr="6E6006D8">
        <w:rPr>
          <w:rStyle w:val="Rimandonotadichiusura"/>
        </w:rPr>
        <w:endnoteRef/>
      </w:r>
      <w:r>
        <w:t xml:space="preserve"> </w:t>
      </w:r>
      <w:r>
        <w:tab/>
        <w:t xml:space="preserve">Quantum Market Research. Quantum </w:t>
      </w:r>
      <w:r w:rsidRPr="6E6006D8">
        <w:rPr>
          <w:rFonts w:cs="Open Sans"/>
        </w:rPr>
        <w:t xml:space="preserve">is a </w:t>
      </w:r>
      <w:r w:rsidRPr="6E6006D8">
        <w:rPr>
          <w:rFonts w:cs="Open Sans"/>
          <w:color w:val="231F20"/>
        </w:rPr>
        <w:t>market research agency specialising in attitudes, behaviours and cultural trends across Australia.</w:t>
      </w:r>
    </w:p>
  </w:endnote>
  <w:endnote w:id="4">
    <w:p w14:paraId="2DD25B08" w14:textId="6EBF8379" w:rsidR="00294309" w:rsidRDefault="00294309" w:rsidP="6E6006D8">
      <w:pPr>
        <w:pStyle w:val="Testonotadichiusura"/>
        <w:rPr>
          <w:lang w:val="en-US"/>
        </w:rPr>
      </w:pPr>
      <w:r w:rsidRPr="6E6006D8">
        <w:rPr>
          <w:rStyle w:val="Rimandonotadichiusura"/>
        </w:rPr>
        <w:endnoteRef/>
      </w:r>
      <w:r w:rsidR="00291132">
        <w:t xml:space="preserve"> </w:t>
      </w:r>
      <w:r w:rsidR="00291132">
        <w:tab/>
      </w:r>
      <w:r w:rsidR="00C4379D">
        <w:t>Australian Human Rights Commission</w:t>
      </w:r>
      <w:r w:rsidR="00466255">
        <w:t xml:space="preserve"> and</w:t>
      </w:r>
      <w:r w:rsidR="00C4379D">
        <w:t xml:space="preserve"> Victorian Equal Opportunity</w:t>
      </w:r>
      <w:r w:rsidR="00DB7C27">
        <w:t xml:space="preserve"> </w:t>
      </w:r>
      <w:r w:rsidR="00466255">
        <w:t>&amp; Human Rights</w:t>
      </w:r>
      <w:r w:rsidR="00C4379D">
        <w:t xml:space="preserve"> Commission,</w:t>
      </w:r>
      <w:r>
        <w:t xml:space="preserve"> </w:t>
      </w:r>
      <w:r w:rsidRPr="6E6006D8">
        <w:rPr>
          <w:i/>
          <w:iCs/>
        </w:rPr>
        <w:t>Freedom of Religion in Australia: a focus on serious harms</w:t>
      </w:r>
      <w:r w:rsidR="007C63DE">
        <w:t xml:space="preserve"> (Report, </w:t>
      </w:r>
      <w:r>
        <w:t>July 2020</w:t>
      </w:r>
      <w:r w:rsidR="007C63DE">
        <w:t>)</w:t>
      </w:r>
      <w:r w:rsidR="00134688">
        <w:t xml:space="preserve"> </w:t>
      </w:r>
      <w:r w:rsidR="00982057">
        <w:t>&lt;</w:t>
      </w:r>
      <w:hyperlink r:id="rId1" w:history="1">
        <w:r w:rsidR="00982057" w:rsidRPr="004278C4">
          <w:rPr>
            <w:rStyle w:val="Collegamentoipertestuale"/>
          </w:rPr>
          <w:t>https://humanrights.gov.au/our-work/rights-and-freedoms/publications/freedom-religion-australia-focus-serious-harms-2020</w:t>
        </w:r>
      </w:hyperlink>
      <w:r w:rsidR="00982057">
        <w:t>&gt;;</w:t>
      </w:r>
      <w:r>
        <w:t xml:space="preserve"> Also</w:t>
      </w:r>
      <w:r w:rsidR="00FD70EE">
        <w:t xml:space="preserve"> see</w:t>
      </w:r>
      <w:r>
        <w:t xml:space="preserve"> </w:t>
      </w:r>
      <w:r w:rsidR="00C90615">
        <w:t xml:space="preserve">Australian Human Rights Commission, </w:t>
      </w:r>
      <w:r w:rsidR="00C90615" w:rsidRPr="003D59ED">
        <w:t>Submission to the Expert Panel</w:t>
      </w:r>
      <w:r w:rsidR="00C90615">
        <w:t xml:space="preserve">, </w:t>
      </w:r>
      <w:r w:rsidR="00C90615" w:rsidRPr="00125A5B">
        <w:rPr>
          <w:i/>
          <w:iCs/>
        </w:rPr>
        <w:t>Religious Freedom Review</w:t>
      </w:r>
      <w:r w:rsidR="00C90615">
        <w:t xml:space="preserve"> (February 2018) 23. </w:t>
      </w:r>
      <w:r w:rsidR="000148B1">
        <w:t>&lt;</w:t>
      </w:r>
      <w:hyperlink r:id="rId2" w:history="1">
        <w:r w:rsidR="000148B1" w:rsidRPr="00F97D8D">
          <w:rPr>
            <w:rStyle w:val="Collegamentoipertestuale"/>
          </w:rPr>
          <w:t>https://humanrights.gov.au/sites/default/files/ahrc_20180214_religious_freedom_review_submission_0.pdf</w:t>
        </w:r>
      </w:hyperlink>
      <w:r w:rsidR="000148B1">
        <w:t>&gt;.</w:t>
      </w:r>
    </w:p>
  </w:endnote>
  <w:endnote w:id="5">
    <w:p w14:paraId="093F16A7" w14:textId="362294F0" w:rsidR="00294309" w:rsidRDefault="00294309" w:rsidP="6E6006D8">
      <w:pPr>
        <w:pStyle w:val="Testonotadichiusura"/>
        <w:rPr>
          <w:lang w:val="en-GB"/>
        </w:rPr>
      </w:pPr>
      <w:r w:rsidRPr="6E6006D8">
        <w:rPr>
          <w:rStyle w:val="Rimandonotadichiusura"/>
        </w:rPr>
        <w:endnoteRef/>
      </w:r>
      <w:r>
        <w:t xml:space="preserve"> </w:t>
      </w:r>
      <w:r w:rsidR="00B731C4">
        <w:tab/>
      </w:r>
      <w:r>
        <w:t xml:space="preserve">Australian Human Rights Commission, </w:t>
      </w:r>
      <w:r w:rsidRPr="6E6006D8">
        <w:rPr>
          <w:i/>
          <w:iCs/>
        </w:rPr>
        <w:t>Isma – Listen: National consultations on eliminating prejudice against Arab and Muslim Australians</w:t>
      </w:r>
      <w:r w:rsidR="00001C14">
        <w:t xml:space="preserve"> (Report, </w:t>
      </w:r>
      <w:r>
        <w:t>2003</w:t>
      </w:r>
      <w:r w:rsidR="00001C14">
        <w:t>)</w:t>
      </w:r>
      <w:r>
        <w:t xml:space="preserve"> </w:t>
      </w:r>
      <w:r w:rsidR="000148B1">
        <w:t>&lt;</w:t>
      </w:r>
      <w:hyperlink r:id="rId3" w:history="1">
        <w:r w:rsidR="000148B1" w:rsidRPr="00F97D8D">
          <w:rPr>
            <w:rStyle w:val="Collegamentoipertestuale"/>
          </w:rPr>
          <w:t>https://humanrights.gov.au/sites/default/files/content/racial_discrimination/isma/report/pdf/ISMA_complete.pdf</w:t>
        </w:r>
      </w:hyperlink>
      <w:r w:rsidR="000148B1" w:rsidRPr="00AE32B5">
        <w:rPr>
          <w:rStyle w:val="Collegamentoipertestuale"/>
          <w:color w:val="auto"/>
        </w:rPr>
        <w:t>&gt;.</w:t>
      </w:r>
    </w:p>
  </w:endnote>
  <w:endnote w:id="6">
    <w:p w14:paraId="548AC037" w14:textId="33B39CF7" w:rsidR="00294309" w:rsidRPr="000007CB" w:rsidRDefault="00294309" w:rsidP="00761A61">
      <w:pPr>
        <w:pStyle w:val="Testonotadichiusura"/>
        <w:rPr>
          <w:lang w:val="en-GB"/>
        </w:rPr>
      </w:pPr>
      <w:r>
        <w:rPr>
          <w:rStyle w:val="Rimandonotadichiusura"/>
        </w:rPr>
        <w:endnoteRef/>
      </w:r>
      <w:r>
        <w:t xml:space="preserve"> </w:t>
      </w:r>
      <w:r>
        <w:tab/>
      </w:r>
      <w:r w:rsidRPr="000007CB">
        <w:t>Hilary Pilkington</w:t>
      </w:r>
      <w:r w:rsidR="00F60057">
        <w:t>,</w:t>
      </w:r>
      <w:r w:rsidRPr="000007CB">
        <w:t xml:space="preserve"> </w:t>
      </w:r>
      <w:r w:rsidRPr="00550B84">
        <w:rPr>
          <w:i/>
          <w:iCs/>
        </w:rPr>
        <w:t>Loud and Proud: Passion and Politics in the English Defence League</w:t>
      </w:r>
      <w:r w:rsidRPr="000007CB">
        <w:t xml:space="preserve">, </w:t>
      </w:r>
      <w:r w:rsidR="00B3645A">
        <w:t>(</w:t>
      </w:r>
      <w:r w:rsidRPr="000007CB">
        <w:t>Manchest</w:t>
      </w:r>
      <w:r>
        <w:t>e</w:t>
      </w:r>
      <w:r w:rsidRPr="000007CB">
        <w:t>r University Press,</w:t>
      </w:r>
      <w:r w:rsidR="00B3645A">
        <w:t xml:space="preserve"> 2016)</w:t>
      </w:r>
      <w:r w:rsidRPr="000007CB">
        <w:t xml:space="preserve"> 150</w:t>
      </w:r>
      <w:r>
        <w:t>.</w:t>
      </w:r>
    </w:p>
  </w:endnote>
  <w:endnote w:id="7">
    <w:p w14:paraId="69FCD3C5" w14:textId="67B88716" w:rsidR="00294309" w:rsidRDefault="00294309" w:rsidP="00761A61">
      <w:pPr>
        <w:pStyle w:val="Testonotadichiusura"/>
      </w:pPr>
      <w:r>
        <w:rPr>
          <w:rStyle w:val="Rimandonotadichiusura"/>
        </w:rPr>
        <w:endnoteRef/>
      </w:r>
      <w:r>
        <w:t xml:space="preserve"> </w:t>
      </w:r>
      <w:r>
        <w:tab/>
        <w:t xml:space="preserve">All Party Parliamentary Group on British Muslims, </w:t>
      </w:r>
      <w:r w:rsidRPr="00BF26F7">
        <w:rPr>
          <w:i/>
          <w:iCs/>
        </w:rPr>
        <w:t>Islamophobia defined: the inquiry into a working definition of Islamophobia / anti-Muslim hatred</w:t>
      </w:r>
      <w:r w:rsidR="00B83756">
        <w:t xml:space="preserve"> (Report,</w:t>
      </w:r>
      <w:r>
        <w:t xml:space="preserve"> 2017</w:t>
      </w:r>
      <w:r w:rsidR="00B83756">
        <w:t>)</w:t>
      </w:r>
      <w:r>
        <w:t xml:space="preserve"> 11 </w:t>
      </w:r>
      <w:r w:rsidR="000148B1">
        <w:t>&lt;</w:t>
      </w:r>
      <w:hyperlink r:id="rId4" w:history="1">
        <w:r w:rsidR="000148B1" w:rsidRPr="00F97D8D">
          <w:rPr>
            <w:rStyle w:val="Collegamentoipertestuale"/>
          </w:rPr>
          <w:t>https://static1.squarespace.com/static/599c3d2febbd1a90cffdd8a9/t/5bfd1ea3352f531a6170ceee/1543315109493/Islamophobia+Defined.pdf</w:t>
        </w:r>
      </w:hyperlink>
      <w:r w:rsidR="000148B1" w:rsidRPr="000148B1">
        <w:t>&gt;.</w:t>
      </w:r>
    </w:p>
  </w:endnote>
  <w:endnote w:id="8">
    <w:p w14:paraId="23552BF2" w14:textId="2D235745" w:rsidR="00294309" w:rsidRPr="000007CB" w:rsidRDefault="00294309" w:rsidP="00761A61">
      <w:pPr>
        <w:pStyle w:val="Testonotadichiusura"/>
        <w:rPr>
          <w:sz w:val="18"/>
          <w:szCs w:val="18"/>
          <w:lang w:val="en-GB"/>
        </w:rPr>
      </w:pPr>
      <w:r w:rsidRPr="000007CB">
        <w:rPr>
          <w:rStyle w:val="Rimandonotadichiusura"/>
        </w:rPr>
        <w:endnoteRef/>
      </w:r>
      <w:r w:rsidRPr="000007CB">
        <w:t xml:space="preserve"> </w:t>
      </w:r>
      <w:r w:rsidRPr="000007CB">
        <w:tab/>
      </w:r>
      <w:r w:rsidR="00044F4F">
        <w:t xml:space="preserve">All Party Parliamentary Group on British Muslims, </w:t>
      </w:r>
      <w:r w:rsidR="00044F4F" w:rsidRPr="00BF26F7">
        <w:rPr>
          <w:i/>
          <w:iCs/>
        </w:rPr>
        <w:t>Islamophobia defined: the inquiry into a working definition of Islamophobia / anti-Muslim hatred</w:t>
      </w:r>
      <w:r w:rsidR="00044F4F">
        <w:t xml:space="preserve"> (Report, 2017) 39 &lt;</w:t>
      </w:r>
      <w:hyperlink r:id="rId5" w:history="1">
        <w:r w:rsidR="00044F4F" w:rsidRPr="00F97D8D">
          <w:rPr>
            <w:rStyle w:val="Collegamentoipertestuale"/>
          </w:rPr>
          <w:t>https://static1.squarespace.com/static/599c3d2febbd1a90cffdd8a9/t/5bfd1ea3352f531a6170ceee/1543315109493/Islamophobia+Defined.pdf</w:t>
        </w:r>
      </w:hyperlink>
      <w:r w:rsidR="00044F4F" w:rsidRPr="000148B1">
        <w:t>&gt;.</w:t>
      </w:r>
    </w:p>
  </w:endnote>
  <w:endnote w:id="9">
    <w:p w14:paraId="1583B4AA" w14:textId="40FC7800" w:rsidR="00294309" w:rsidRPr="00932C88" w:rsidRDefault="00294309" w:rsidP="00761A61">
      <w:pPr>
        <w:pStyle w:val="Testonotadichiusura"/>
        <w:rPr>
          <w:lang w:val="en-GB"/>
        </w:rPr>
      </w:pPr>
      <w:r>
        <w:rPr>
          <w:rStyle w:val="Rimandonotadichiusura"/>
        </w:rPr>
        <w:endnoteRef/>
      </w:r>
      <w:r>
        <w:t xml:space="preserve"> </w:t>
      </w:r>
      <w:r>
        <w:tab/>
      </w:r>
      <w:r w:rsidR="00850E11">
        <w:t xml:space="preserve">Chris Allen, </w:t>
      </w:r>
      <w:r w:rsidR="00E97BBF">
        <w:t>‘</w:t>
      </w:r>
      <w:r w:rsidR="00E97BBF" w:rsidRPr="00E97BBF">
        <w:t>Why UK’s working definition of Islamophobia as a ‘type of racism’ is a historic step</w:t>
      </w:r>
      <w:r w:rsidR="00E97BBF">
        <w:t xml:space="preserve">’, </w:t>
      </w:r>
      <w:r w:rsidR="00937ACB">
        <w:rPr>
          <w:i/>
          <w:iCs/>
        </w:rPr>
        <w:t>The Conversation</w:t>
      </w:r>
      <w:r w:rsidR="00AA58EA">
        <w:rPr>
          <w:i/>
          <w:iCs/>
        </w:rPr>
        <w:t xml:space="preserve"> </w:t>
      </w:r>
      <w:r w:rsidR="00AA58EA">
        <w:t>(</w:t>
      </w:r>
      <w:r w:rsidR="00B74108">
        <w:t>o</w:t>
      </w:r>
      <w:r w:rsidR="00AA58EA">
        <w:t>nline</w:t>
      </w:r>
      <w:r w:rsidR="004571F0">
        <w:t xml:space="preserve">, </w:t>
      </w:r>
      <w:r w:rsidR="00C9307E">
        <w:t>28 November 2018)</w:t>
      </w:r>
      <w:r w:rsidR="000148B1">
        <w:t xml:space="preserve"> &lt;</w:t>
      </w:r>
      <w:hyperlink r:id="rId6" w:history="1">
        <w:r w:rsidR="000148B1" w:rsidRPr="00F97D8D">
          <w:rPr>
            <w:rStyle w:val="Collegamentoipertestuale"/>
          </w:rPr>
          <w:t>https://theconversation.com/why-uks-working-definition-of-islamophobia-as-a-type-of-racism-is-a-historic-step-107657</w:t>
        </w:r>
      </w:hyperlink>
      <w:r w:rsidR="000148B1">
        <w:t xml:space="preserve">&gt;. </w:t>
      </w:r>
    </w:p>
  </w:endnote>
  <w:endnote w:id="10">
    <w:p w14:paraId="78B697C0" w14:textId="27B62A51" w:rsidR="00294309" w:rsidRDefault="00294309" w:rsidP="00761A61">
      <w:pPr>
        <w:pStyle w:val="Testonotadichiusura"/>
      </w:pPr>
      <w:r>
        <w:rPr>
          <w:rStyle w:val="Rimandonotadichiusura"/>
        </w:rPr>
        <w:endnoteRef/>
      </w:r>
      <w:r>
        <w:t xml:space="preserve"> </w:t>
      </w:r>
      <w:r>
        <w:tab/>
        <w:t>Derya</w:t>
      </w:r>
      <w:r w:rsidR="00E748D5">
        <w:t xml:space="preserve"> Iner</w:t>
      </w:r>
      <w:r w:rsidR="0035714E">
        <w:t xml:space="preserve"> et al</w:t>
      </w:r>
      <w:r w:rsidR="00E748D5">
        <w:t>,</w:t>
      </w:r>
      <w:r>
        <w:t xml:space="preserve"> </w:t>
      </w:r>
      <w:r w:rsidRPr="00AE32B5">
        <w:rPr>
          <w:i/>
          <w:iCs/>
        </w:rPr>
        <w:t>Islamophobia in Australia Report II (2016-2017)</w:t>
      </w:r>
      <w:r>
        <w:t xml:space="preserve"> </w:t>
      </w:r>
      <w:r w:rsidR="009E4B97">
        <w:t>(</w:t>
      </w:r>
      <w:r w:rsidR="00B96833">
        <w:t>Charles Sturt University and ISRA</w:t>
      </w:r>
      <w:r w:rsidR="005E73DD">
        <w:t>,</w:t>
      </w:r>
      <w:r w:rsidR="00B96833">
        <w:t xml:space="preserve"> </w:t>
      </w:r>
      <w:r w:rsidR="00DC7E53">
        <w:t xml:space="preserve">Report, 2019) </w:t>
      </w:r>
      <w:r>
        <w:t xml:space="preserve">4 </w:t>
      </w:r>
      <w:r w:rsidR="000148B1">
        <w:t>&lt;</w:t>
      </w:r>
      <w:hyperlink r:id="rId7" w:history="1">
        <w:r w:rsidR="000148B1" w:rsidRPr="00F97D8D">
          <w:rPr>
            <w:rStyle w:val="Collegamentoipertestuale"/>
          </w:rPr>
          <w:t>https://cdn.csu.edu.au/__data/assets/pdf_file/0008/3338081/Islamophobia-Report-2019-Low-RES24-November.pdf</w:t>
        </w:r>
      </w:hyperlink>
      <w:r w:rsidR="000148B1" w:rsidRPr="00AE32B5">
        <w:rPr>
          <w:rStyle w:val="Collegamentoipertestuale"/>
          <w:color w:val="auto"/>
        </w:rPr>
        <w:t>&gt;</w:t>
      </w:r>
      <w:r w:rsidR="005F0130" w:rsidRPr="00AE32B5">
        <w:rPr>
          <w:rStyle w:val="Collegamentoipertestuale"/>
          <w:color w:val="auto"/>
        </w:rPr>
        <w:t>.</w:t>
      </w:r>
    </w:p>
  </w:endnote>
  <w:endnote w:id="11">
    <w:p w14:paraId="0FE89138" w14:textId="259AD8A6" w:rsidR="00294309" w:rsidRPr="00094B3E" w:rsidRDefault="00294309" w:rsidP="00761A61">
      <w:pPr>
        <w:pStyle w:val="Testonotadichiusura"/>
        <w:rPr>
          <w:lang w:val="en-US"/>
        </w:rPr>
      </w:pPr>
      <w:r>
        <w:rPr>
          <w:rStyle w:val="Rimandonotadichiusura"/>
        </w:rPr>
        <w:endnoteRef/>
      </w:r>
      <w:r>
        <w:t xml:space="preserve"> </w:t>
      </w:r>
      <w:r w:rsidR="00291132">
        <w:rPr>
          <w:lang w:val="en-US"/>
        </w:rPr>
        <w:tab/>
      </w:r>
      <w:r w:rsidR="00B1147A">
        <w:rPr>
          <w:lang w:val="en-US"/>
        </w:rPr>
        <w:t>A</w:t>
      </w:r>
      <w:r>
        <w:rPr>
          <w:lang w:val="en-US"/>
        </w:rPr>
        <w:t xml:space="preserve"> link to the advance unedited version of the report can be found at</w:t>
      </w:r>
      <w:r w:rsidR="002727B0">
        <w:rPr>
          <w:lang w:val="en-US"/>
        </w:rPr>
        <w:t xml:space="preserve"> </w:t>
      </w:r>
      <w:r w:rsidR="00657A86" w:rsidRPr="007B1737">
        <w:t xml:space="preserve">Special Rapporteur on </w:t>
      </w:r>
      <w:r w:rsidR="00413447" w:rsidRPr="00C341A2">
        <w:rPr>
          <w:rFonts w:cs="Open Sans"/>
        </w:rPr>
        <w:t>F</w:t>
      </w:r>
      <w:r w:rsidR="00657A86" w:rsidRPr="00C341A2">
        <w:rPr>
          <w:rFonts w:cs="Open Sans"/>
        </w:rPr>
        <w:t xml:space="preserve">reedom of </w:t>
      </w:r>
      <w:r w:rsidR="00413447" w:rsidRPr="001301EA">
        <w:rPr>
          <w:rFonts w:cs="Open Sans"/>
        </w:rPr>
        <w:t>R</w:t>
      </w:r>
      <w:r w:rsidR="00657A86" w:rsidRPr="001301EA">
        <w:rPr>
          <w:rFonts w:cs="Open Sans"/>
        </w:rPr>
        <w:t xml:space="preserve">eligion or </w:t>
      </w:r>
      <w:r w:rsidR="00413447" w:rsidRPr="001301EA">
        <w:rPr>
          <w:rFonts w:cs="Open Sans"/>
        </w:rPr>
        <w:t>B</w:t>
      </w:r>
      <w:r w:rsidR="00657A86" w:rsidRPr="001301EA">
        <w:rPr>
          <w:rFonts w:cs="Open Sans"/>
        </w:rPr>
        <w:t xml:space="preserve">elief, </w:t>
      </w:r>
      <w:r w:rsidR="00DF2DD7" w:rsidRPr="00AE32B5">
        <w:rPr>
          <w:rFonts w:cs="Open Sans"/>
          <w:i/>
          <w:iCs/>
        </w:rPr>
        <w:t>Report on Countering Islamophobia/Anti-Muslim Hatred to Eliminate Discrimination and Intolerance Based on Religion or Belief</w:t>
      </w:r>
      <w:r w:rsidR="00DF2DD7" w:rsidRPr="00C341A2">
        <w:rPr>
          <w:rFonts w:cs="Open Sans"/>
          <w:i/>
          <w:iCs/>
        </w:rPr>
        <w:t xml:space="preserve"> </w:t>
      </w:r>
      <w:r w:rsidR="00CD45C1" w:rsidRPr="00AE32B5">
        <w:rPr>
          <w:rFonts w:cs="Open Sans"/>
        </w:rPr>
        <w:t>(</w:t>
      </w:r>
      <w:r w:rsidR="00CD45C1" w:rsidRPr="00AE32B5">
        <w:rPr>
          <w:rFonts w:cs="Open Sans"/>
          <w:color w:val="000000"/>
          <w:shd w:val="clear" w:color="auto" w:fill="FFFFFF"/>
        </w:rPr>
        <w:t>Office of the High Commissioner for Human Rights,</w:t>
      </w:r>
      <w:r w:rsidR="007555EE" w:rsidRPr="00AE32B5">
        <w:rPr>
          <w:rFonts w:cs="Open Sans"/>
          <w:color w:val="000000"/>
          <w:shd w:val="clear" w:color="auto" w:fill="FFFFFF"/>
        </w:rPr>
        <w:t xml:space="preserve"> United Nations,</w:t>
      </w:r>
      <w:r w:rsidR="00413447" w:rsidRPr="00AE32B5">
        <w:rPr>
          <w:rFonts w:cs="Open Sans"/>
          <w:color w:val="000000"/>
          <w:shd w:val="clear" w:color="auto" w:fill="FFFFFF"/>
        </w:rPr>
        <w:t xml:space="preserve"> Advance report,</w:t>
      </w:r>
      <w:r w:rsidR="00CD45C1" w:rsidRPr="00AE32B5">
        <w:rPr>
          <w:rFonts w:cs="Open Sans"/>
          <w:color w:val="000000"/>
          <w:shd w:val="clear" w:color="auto" w:fill="FFFFFF"/>
        </w:rPr>
        <w:t xml:space="preserve"> </w:t>
      </w:r>
      <w:r w:rsidR="009239CD" w:rsidRPr="00AE32B5">
        <w:rPr>
          <w:rFonts w:cs="Open Sans"/>
          <w:color w:val="000000"/>
          <w:shd w:val="clear" w:color="auto" w:fill="FFFFFF"/>
        </w:rPr>
        <w:t>13 April 2021</w:t>
      </w:r>
      <w:r w:rsidR="00CD45C1" w:rsidRPr="00AE32B5">
        <w:rPr>
          <w:rFonts w:cs="Open Sans"/>
          <w:color w:val="000000"/>
          <w:shd w:val="clear" w:color="auto" w:fill="FFFFFF"/>
        </w:rPr>
        <w:t>)</w:t>
      </w:r>
      <w:r w:rsidR="00B1147A" w:rsidRPr="00AE32B5">
        <w:rPr>
          <w:rFonts w:cs="Open Sans"/>
          <w:color w:val="000000"/>
          <w:shd w:val="clear" w:color="auto" w:fill="FFFFFF"/>
        </w:rPr>
        <w:t xml:space="preserve"> Paragraph 13</w:t>
      </w:r>
      <w:r w:rsidR="00B1147A">
        <w:rPr>
          <w:rFonts w:ascii="Verdana" w:hAnsi="Verdana"/>
          <w:color w:val="000000"/>
          <w:sz w:val="19"/>
          <w:szCs w:val="19"/>
          <w:shd w:val="clear" w:color="auto" w:fill="FFFFFF"/>
        </w:rPr>
        <w:t xml:space="preserve"> &lt;</w:t>
      </w:r>
      <w:hyperlink r:id="rId8" w:history="1">
        <w:r w:rsidR="00B1147A" w:rsidRPr="00F97D8D">
          <w:rPr>
            <w:rStyle w:val="Collegamentoipertestuale"/>
            <w:lang w:val="en-US"/>
          </w:rPr>
          <w:t>https://www.ohchr.org/EN/Issues/FreedomReligion/Pages/HatredAndDiscrimination.aspx</w:t>
        </w:r>
      </w:hyperlink>
      <w:r w:rsidR="00B1147A">
        <w:rPr>
          <w:lang w:val="en-US"/>
        </w:rPr>
        <w:t>&gt;.</w:t>
      </w:r>
    </w:p>
  </w:endnote>
  <w:endnote w:id="12">
    <w:p w14:paraId="6817DD8B" w14:textId="34F679CB" w:rsidR="00294309" w:rsidRPr="00B02A31" w:rsidRDefault="00294309" w:rsidP="00761A61">
      <w:pPr>
        <w:pStyle w:val="Testonotadichiusura"/>
        <w:rPr>
          <w:lang w:val="en-GB"/>
        </w:rPr>
      </w:pPr>
      <w:r>
        <w:rPr>
          <w:rStyle w:val="Rimandonotadichiusura"/>
        </w:rPr>
        <w:endnoteRef/>
      </w:r>
      <w:r>
        <w:t xml:space="preserve"> </w:t>
      </w:r>
      <w:r>
        <w:tab/>
        <w:t xml:space="preserve">Australian Muslim Advocacy Network, </w:t>
      </w:r>
      <w:r w:rsidRPr="0083495D">
        <w:rPr>
          <w:i/>
          <w:iCs/>
        </w:rPr>
        <w:t>Report on Anti-Muslim Hatred and Discrimination by the UN Special Rapporteur on Freedom of Religion or Belief</w:t>
      </w:r>
      <w:r w:rsidR="00582BE1">
        <w:t xml:space="preserve"> (Report, </w:t>
      </w:r>
      <w:r>
        <w:t>2020</w:t>
      </w:r>
      <w:r w:rsidR="00582BE1">
        <w:t>)</w:t>
      </w:r>
      <w:r>
        <w:t xml:space="preserve"> 3 </w:t>
      </w:r>
      <w:r w:rsidR="006D10FD">
        <w:t>&lt;</w:t>
      </w:r>
      <w:hyperlink r:id="rId9" w:history="1">
        <w:r w:rsidR="006D10FD" w:rsidRPr="00F97D8D">
          <w:rPr>
            <w:rStyle w:val="Collegamentoipertestuale"/>
          </w:rPr>
          <w:t>http://www.aman.net.au/?page_id=96</w:t>
        </w:r>
      </w:hyperlink>
      <w:r w:rsidR="006D10FD" w:rsidRPr="00AE32B5">
        <w:rPr>
          <w:rStyle w:val="Collegamentoipertestuale"/>
          <w:color w:val="auto"/>
        </w:rPr>
        <w:t>&gt;.</w:t>
      </w:r>
    </w:p>
  </w:endnote>
  <w:endnote w:id="13">
    <w:p w14:paraId="769B1348" w14:textId="4CBE9722" w:rsidR="00294309" w:rsidRPr="006C792F" w:rsidRDefault="00294309" w:rsidP="00761A61">
      <w:pPr>
        <w:pStyle w:val="Testonotadichiusura"/>
        <w:rPr>
          <w:lang w:val="en-US"/>
        </w:rPr>
      </w:pPr>
      <w:r>
        <w:rPr>
          <w:rStyle w:val="Rimandonotadichiusura"/>
        </w:rPr>
        <w:endnoteRef/>
      </w:r>
      <w:r>
        <w:t xml:space="preserve"> </w:t>
      </w:r>
      <w:r w:rsidR="00B731C4">
        <w:tab/>
      </w:r>
      <w:r>
        <w:rPr>
          <w:lang w:val="en-US"/>
        </w:rPr>
        <w:t xml:space="preserve">The Commission participated in a roundtable hosted by the Special Rapporteur </w:t>
      </w:r>
      <w:r w:rsidRPr="009637A8">
        <w:rPr>
          <w:lang w:val="en-US"/>
        </w:rPr>
        <w:t>in collaboration with the Office of the High Commissioner of Human Rights South-East Asia Regional Office</w:t>
      </w:r>
      <w:r w:rsidR="002A0F91">
        <w:rPr>
          <w:lang w:val="en-US"/>
        </w:rPr>
        <w:t xml:space="preserve"> </w:t>
      </w:r>
      <w:r w:rsidRPr="009637A8">
        <w:rPr>
          <w:lang w:val="en-US"/>
        </w:rPr>
        <w:t>on 30 November 2020.</w:t>
      </w:r>
    </w:p>
  </w:endnote>
  <w:endnote w:id="14">
    <w:p w14:paraId="7863E2C2" w14:textId="7CCFFF4D" w:rsidR="00294309" w:rsidRDefault="00294309" w:rsidP="004A7D6A">
      <w:pPr>
        <w:pStyle w:val="Testonotadichiusura"/>
      </w:pPr>
      <w:r>
        <w:rPr>
          <w:rStyle w:val="Rimandonotadichiusura"/>
        </w:rPr>
        <w:endnoteRef/>
      </w:r>
      <w:r>
        <w:t xml:space="preserve"> </w:t>
      </w:r>
      <w:r>
        <w:tab/>
        <w:t xml:space="preserve">Australian Bureau of Statistics, </w:t>
      </w:r>
      <w:r w:rsidRPr="00532074">
        <w:rPr>
          <w:i/>
          <w:iCs/>
        </w:rPr>
        <w:t>Census of Population and Housing 2016</w:t>
      </w:r>
      <w:r w:rsidR="000240B2">
        <w:t xml:space="preserve"> (Catalogue </w:t>
      </w:r>
      <w:r w:rsidR="00BD61FB">
        <w:t>No</w:t>
      </w:r>
      <w:r w:rsidR="000240B2">
        <w:t xml:space="preserve"> </w:t>
      </w:r>
      <w:r w:rsidR="00421BF0">
        <w:t>2071.0</w:t>
      </w:r>
      <w:r w:rsidR="002951AE">
        <w:t xml:space="preserve">, </w:t>
      </w:r>
      <w:r w:rsidR="00971A0C">
        <w:t xml:space="preserve">28 June </w:t>
      </w:r>
      <w:r w:rsidR="00374C8E">
        <w:t>2017</w:t>
      </w:r>
      <w:r w:rsidR="00290AC8">
        <w:t xml:space="preserve">) </w:t>
      </w:r>
      <w:r w:rsidR="00261A1F">
        <w:t>&lt;</w:t>
      </w:r>
      <w:hyperlink r:id="rId10" w:history="1">
        <w:r w:rsidR="00261A1F" w:rsidRPr="00F97D8D">
          <w:rPr>
            <w:rStyle w:val="Collegamentoipertestuale"/>
          </w:rPr>
          <w:t>www.abs.gov.au/ausstats/abs@.nsf/Lookup/by%20Subject/2071.0~2016~Main%20Features~Cultural%20Diversity%20Article~60</w:t>
        </w:r>
      </w:hyperlink>
      <w:r w:rsidR="00261A1F" w:rsidRPr="00AE32B5">
        <w:rPr>
          <w:rStyle w:val="Collegamentoipertestuale"/>
          <w:color w:val="auto"/>
        </w:rPr>
        <w:t>&gt;.</w:t>
      </w:r>
    </w:p>
  </w:endnote>
  <w:endnote w:id="15">
    <w:p w14:paraId="0B419586" w14:textId="6EAB1DE3" w:rsidR="00294309" w:rsidRPr="007B7651" w:rsidRDefault="00294309" w:rsidP="00BF0E83">
      <w:pPr>
        <w:pStyle w:val="Testonotadichiusura"/>
        <w:rPr>
          <w:lang w:val="en-GB"/>
        </w:rPr>
      </w:pPr>
      <w:r>
        <w:rPr>
          <w:rStyle w:val="Rimandonotadichiusura"/>
        </w:rPr>
        <w:endnoteRef/>
      </w:r>
      <w:r>
        <w:t xml:space="preserve"> </w:t>
      </w:r>
      <w:r>
        <w:tab/>
      </w:r>
      <w:r>
        <w:rPr>
          <w:lang w:val="en-GB"/>
        </w:rPr>
        <w:t xml:space="preserve">Scanlon Foundation, </w:t>
      </w:r>
      <w:r w:rsidRPr="007B7651">
        <w:rPr>
          <w:i/>
          <w:iCs/>
          <w:lang w:val="en-GB"/>
        </w:rPr>
        <w:t>Mapping Social Cohesion 2020</w:t>
      </w:r>
      <w:r w:rsidR="009453CF">
        <w:rPr>
          <w:lang w:val="en-GB"/>
        </w:rPr>
        <w:t xml:space="preserve"> (</w:t>
      </w:r>
      <w:r>
        <w:rPr>
          <w:lang w:val="en-GB"/>
        </w:rPr>
        <w:t>Executive Summary, February 2021</w:t>
      </w:r>
      <w:r w:rsidR="009453CF">
        <w:rPr>
          <w:lang w:val="en-GB"/>
        </w:rPr>
        <w:t>)</w:t>
      </w:r>
      <w:r>
        <w:rPr>
          <w:lang w:val="en-GB"/>
        </w:rPr>
        <w:t xml:space="preserve"> 7 </w:t>
      </w:r>
      <w:r w:rsidR="009453CF">
        <w:rPr>
          <w:lang w:val="en-GB"/>
        </w:rPr>
        <w:t>&lt;</w:t>
      </w:r>
      <w:hyperlink r:id="rId11" w:history="1">
        <w:r w:rsidR="009453CF" w:rsidRPr="00F97D8D">
          <w:rPr>
            <w:rStyle w:val="Collegamentoipertestuale"/>
            <w:lang w:val="en-GB"/>
          </w:rPr>
          <w:t>https://scanloninstitute.org.au/report2020</w:t>
        </w:r>
      </w:hyperlink>
      <w:r w:rsidR="009453CF" w:rsidRPr="00AE32B5">
        <w:rPr>
          <w:rStyle w:val="Collegamentoipertestuale"/>
          <w:color w:val="auto"/>
          <w:lang w:val="en-GB"/>
        </w:rPr>
        <w:t>&gt;.</w:t>
      </w:r>
    </w:p>
  </w:endnote>
  <w:endnote w:id="16">
    <w:p w14:paraId="6E11F49E" w14:textId="30946BFF" w:rsidR="00294309" w:rsidRPr="007B7651" w:rsidRDefault="00294309" w:rsidP="00BF0E83">
      <w:pPr>
        <w:pStyle w:val="Testonotadichiusura"/>
        <w:rPr>
          <w:lang w:val="en-GB"/>
        </w:rPr>
      </w:pPr>
      <w:r>
        <w:rPr>
          <w:rStyle w:val="Rimandonotadichiusura"/>
        </w:rPr>
        <w:endnoteRef/>
      </w:r>
      <w:r>
        <w:t xml:space="preserve"> </w:t>
      </w:r>
      <w:r>
        <w:tab/>
      </w:r>
      <w:r w:rsidR="00044F4F">
        <w:rPr>
          <w:lang w:val="en-GB"/>
        </w:rPr>
        <w:t xml:space="preserve">Scanlon Foundation, </w:t>
      </w:r>
      <w:r w:rsidR="00044F4F" w:rsidRPr="007B7651">
        <w:rPr>
          <w:i/>
          <w:iCs/>
          <w:lang w:val="en-GB"/>
        </w:rPr>
        <w:t>Mapping Social Cohesion 2020</w:t>
      </w:r>
      <w:r w:rsidR="00044F4F">
        <w:rPr>
          <w:lang w:val="en-GB"/>
        </w:rPr>
        <w:t xml:space="preserve"> (Executive Summary, February 2021) 7 &lt;</w:t>
      </w:r>
      <w:hyperlink r:id="rId12" w:history="1">
        <w:r w:rsidR="00044F4F" w:rsidRPr="00F97D8D">
          <w:rPr>
            <w:rStyle w:val="Collegamentoipertestuale"/>
            <w:lang w:val="en-GB"/>
          </w:rPr>
          <w:t>https://scanloninstitute.org.au/report2020</w:t>
        </w:r>
      </w:hyperlink>
      <w:r w:rsidR="00044F4F" w:rsidRPr="00AE32B5">
        <w:rPr>
          <w:rStyle w:val="Collegamentoipertestuale"/>
          <w:color w:val="auto"/>
          <w:lang w:val="en-GB"/>
        </w:rPr>
        <w:t>&gt;.</w:t>
      </w:r>
    </w:p>
  </w:endnote>
  <w:endnote w:id="17">
    <w:p w14:paraId="12585821" w14:textId="28F7FCFC" w:rsidR="00294309" w:rsidRPr="00F46D4C" w:rsidRDefault="00294309">
      <w:pPr>
        <w:pStyle w:val="Testonotadichiusura"/>
        <w:rPr>
          <w:lang w:val="en-GB"/>
        </w:rPr>
      </w:pPr>
      <w:r>
        <w:rPr>
          <w:rStyle w:val="Rimandonotadichiusura"/>
        </w:rPr>
        <w:endnoteRef/>
      </w:r>
      <w:r>
        <w:t xml:space="preserve"> </w:t>
      </w:r>
      <w:r>
        <w:rPr>
          <w:lang w:val="en-GB"/>
        </w:rPr>
        <w:tab/>
      </w:r>
      <w:r w:rsidR="00044F4F">
        <w:rPr>
          <w:lang w:val="en-GB"/>
        </w:rPr>
        <w:t xml:space="preserve">Scanlon Foundation, </w:t>
      </w:r>
      <w:r w:rsidR="00044F4F" w:rsidRPr="007B7651">
        <w:rPr>
          <w:i/>
          <w:iCs/>
          <w:lang w:val="en-GB"/>
        </w:rPr>
        <w:t>Mapping Social Cohesion 2020</w:t>
      </w:r>
      <w:r w:rsidR="00044F4F">
        <w:rPr>
          <w:lang w:val="en-GB"/>
        </w:rPr>
        <w:t xml:space="preserve"> (Executive Summary, February 2021) 6 &lt;</w:t>
      </w:r>
      <w:hyperlink r:id="rId13" w:history="1">
        <w:r w:rsidR="00044F4F" w:rsidRPr="00F97D8D">
          <w:rPr>
            <w:rStyle w:val="Collegamentoipertestuale"/>
            <w:lang w:val="en-GB"/>
          </w:rPr>
          <w:t>https://scanloninstitute.org.au/report2020</w:t>
        </w:r>
      </w:hyperlink>
      <w:r w:rsidR="00044F4F" w:rsidRPr="00AE32B5">
        <w:rPr>
          <w:rStyle w:val="Collegamentoipertestuale"/>
          <w:color w:val="auto"/>
          <w:lang w:val="en-GB"/>
        </w:rPr>
        <w:t>&gt;.</w:t>
      </w:r>
    </w:p>
  </w:endnote>
  <w:endnote w:id="18">
    <w:p w14:paraId="29DCCF2B" w14:textId="6D06FF08" w:rsidR="00294309" w:rsidRPr="007B0DF5" w:rsidRDefault="00294309">
      <w:pPr>
        <w:pStyle w:val="Testonotadichiusura"/>
        <w:rPr>
          <w:lang w:val="en-GB"/>
        </w:rPr>
      </w:pPr>
      <w:r>
        <w:rPr>
          <w:rStyle w:val="Rimandonotadichiusura"/>
        </w:rPr>
        <w:endnoteRef/>
      </w:r>
      <w:r>
        <w:t xml:space="preserve"> </w:t>
      </w:r>
      <w:r>
        <w:tab/>
      </w:r>
      <w:r>
        <w:rPr>
          <w:lang w:val="en-GB"/>
        </w:rPr>
        <w:t>Reconciliation Australia</w:t>
      </w:r>
      <w:r w:rsidRPr="00730A97">
        <w:rPr>
          <w:rFonts w:cs="Open Sans"/>
          <w:lang w:val="en-GB"/>
        </w:rPr>
        <w:t xml:space="preserve">, </w:t>
      </w:r>
      <w:r w:rsidRPr="00542C2F">
        <w:rPr>
          <w:rFonts w:cs="Open Sans"/>
          <w:i/>
          <w:iCs/>
        </w:rPr>
        <w:t>Australian Reconciliation Barometer 2020</w:t>
      </w:r>
      <w:r>
        <w:rPr>
          <w:rFonts w:cs="Open Sans"/>
        </w:rPr>
        <w:t>,</w:t>
      </w:r>
      <w:r w:rsidR="005A5F24">
        <w:rPr>
          <w:rFonts w:cs="Open Sans"/>
        </w:rPr>
        <w:t xml:space="preserve"> (</w:t>
      </w:r>
      <w:r w:rsidR="004A435A">
        <w:rPr>
          <w:rFonts w:cs="Open Sans"/>
        </w:rPr>
        <w:t xml:space="preserve">Full </w:t>
      </w:r>
      <w:r w:rsidR="005A5F24">
        <w:rPr>
          <w:rFonts w:cs="Open Sans"/>
        </w:rPr>
        <w:t>Report</w:t>
      </w:r>
      <w:r w:rsidR="00C611B4">
        <w:rPr>
          <w:rFonts w:cs="Open Sans"/>
        </w:rPr>
        <w:t>,</w:t>
      </w:r>
      <w:r w:rsidR="004A435A">
        <w:rPr>
          <w:rFonts w:cs="Open Sans"/>
        </w:rPr>
        <w:t xml:space="preserve"> 2020)</w:t>
      </w:r>
      <w:r w:rsidR="00C611B4">
        <w:rPr>
          <w:rFonts w:cs="Open Sans"/>
        </w:rPr>
        <w:t xml:space="preserve"> </w:t>
      </w:r>
      <w:r>
        <w:rPr>
          <w:rFonts w:cs="Open Sans"/>
        </w:rPr>
        <w:t>19</w:t>
      </w:r>
      <w:r w:rsidR="00865188">
        <w:rPr>
          <w:rFonts w:cs="Open Sans"/>
        </w:rPr>
        <w:t>,</w:t>
      </w:r>
      <w:r>
        <w:rPr>
          <w:rFonts w:cs="Open Sans"/>
        </w:rPr>
        <w:t xml:space="preserve"> </w:t>
      </w:r>
      <w:r w:rsidR="00865188">
        <w:rPr>
          <w:rFonts w:cs="Open Sans"/>
        </w:rPr>
        <w:t>&lt;</w:t>
      </w:r>
      <w:hyperlink r:id="rId14" w:history="1">
        <w:r w:rsidR="00865188" w:rsidRPr="00F97D8D">
          <w:rPr>
            <w:rStyle w:val="Collegamentoipertestuale"/>
            <w:rFonts w:cs="Open Sans"/>
          </w:rPr>
          <w:t>https://www.reconciliation.org.au/australian-reconciliation-barometer-2020/</w:t>
        </w:r>
      </w:hyperlink>
      <w:r w:rsidR="00865188" w:rsidRPr="00AE32B5">
        <w:rPr>
          <w:rStyle w:val="Collegamentoipertestuale"/>
          <w:rFonts w:cs="Open Sans"/>
          <w:color w:val="auto"/>
        </w:rPr>
        <w:t>&gt;</w:t>
      </w:r>
      <w:r w:rsidR="00BB1DA1">
        <w:rPr>
          <w:rStyle w:val="Collegamentoipertestuale"/>
          <w:rFonts w:cs="Open Sans"/>
          <w:color w:val="auto"/>
        </w:rPr>
        <w:t xml:space="preserve"> ;</w:t>
      </w:r>
      <w:r w:rsidRPr="00730A97">
        <w:rPr>
          <w:rFonts w:cs="Open Sans"/>
        </w:rPr>
        <w:t xml:space="preserve"> see also </w:t>
      </w:r>
      <w:r>
        <w:rPr>
          <w:rFonts w:cs="Open Sans"/>
        </w:rPr>
        <w:t xml:space="preserve">Reconciliation Australia, </w:t>
      </w:r>
      <w:r w:rsidRPr="00542C2F">
        <w:rPr>
          <w:rFonts w:cs="Open Sans"/>
          <w:i/>
          <w:iCs/>
          <w:lang w:val="en-GB"/>
        </w:rPr>
        <w:t>2021 State of Reconciliation in Australia Report – Moving From Safe to Brave</w:t>
      </w:r>
      <w:r w:rsidR="000C6B7D">
        <w:rPr>
          <w:rFonts w:cs="Open Sans"/>
          <w:lang w:val="en-GB"/>
        </w:rPr>
        <w:t xml:space="preserve"> (Full report, 2021)</w:t>
      </w:r>
      <w:r w:rsidRPr="00730A97">
        <w:rPr>
          <w:rFonts w:cs="Open Sans"/>
          <w:lang w:val="en-GB"/>
        </w:rPr>
        <w:t xml:space="preserve"> 33</w:t>
      </w:r>
      <w:r>
        <w:rPr>
          <w:rFonts w:cs="Open Sans"/>
          <w:lang w:val="en-GB"/>
        </w:rPr>
        <w:t xml:space="preserve"> </w:t>
      </w:r>
      <w:r w:rsidR="000C6B7D">
        <w:rPr>
          <w:rFonts w:cs="Open Sans"/>
          <w:lang w:val="en-GB"/>
        </w:rPr>
        <w:t>&lt;</w:t>
      </w:r>
      <w:hyperlink r:id="rId15" w:history="1">
        <w:r w:rsidR="000C6B7D" w:rsidRPr="00F97D8D">
          <w:rPr>
            <w:rStyle w:val="Collegamentoipertestuale"/>
            <w:rFonts w:cs="Open Sans"/>
            <w:lang w:val="en-GB"/>
          </w:rPr>
          <w:t>https://www.reconciliation.org.au/state-of-reconciliation-2021/</w:t>
        </w:r>
      </w:hyperlink>
      <w:r w:rsidR="000C6B7D" w:rsidRPr="00AE32B5">
        <w:rPr>
          <w:rStyle w:val="Collegamentoipertestuale"/>
          <w:rFonts w:cs="Open Sans"/>
          <w:color w:val="auto"/>
          <w:lang w:val="en-GB"/>
        </w:rPr>
        <w:t>&gt;.</w:t>
      </w:r>
    </w:p>
  </w:endnote>
  <w:endnote w:id="19">
    <w:p w14:paraId="71E03028" w14:textId="4CB12171" w:rsidR="00294309" w:rsidRPr="003752C4" w:rsidRDefault="00294309" w:rsidP="00991937">
      <w:pPr>
        <w:pStyle w:val="Testonotadichiusura"/>
        <w:rPr>
          <w:rFonts w:cs="Open Sans"/>
        </w:rPr>
      </w:pPr>
      <w:r>
        <w:rPr>
          <w:rStyle w:val="Rimandonotadichiusura"/>
        </w:rPr>
        <w:endnoteRef/>
      </w:r>
      <w:r w:rsidR="00683BF2">
        <w:tab/>
      </w:r>
      <w:r w:rsidRPr="00AE32B5">
        <w:rPr>
          <w:rFonts w:cs="Open Sans"/>
        </w:rPr>
        <w:t>See</w:t>
      </w:r>
      <w:r w:rsidR="0005121E">
        <w:rPr>
          <w:rFonts w:cs="Open Sans"/>
        </w:rPr>
        <w:t xml:space="preserve"> Max Walden, </w:t>
      </w:r>
      <w:r w:rsidR="006D712C">
        <w:rPr>
          <w:rFonts w:cs="Open Sans"/>
        </w:rPr>
        <w:t>‘</w:t>
      </w:r>
      <w:r w:rsidR="003A259E" w:rsidRPr="003A259E">
        <w:rPr>
          <w:rFonts w:cs="Open Sans"/>
        </w:rPr>
        <w:t>More than eight in 10 Asian Australians report discrimination during coronavirus pandemic</w:t>
      </w:r>
      <w:r w:rsidR="003A259E">
        <w:rPr>
          <w:rFonts w:cs="Open Sans"/>
        </w:rPr>
        <w:t>’</w:t>
      </w:r>
      <w:r w:rsidR="00E5791B">
        <w:rPr>
          <w:rFonts w:cs="Open Sans"/>
        </w:rPr>
        <w:t xml:space="preserve">, </w:t>
      </w:r>
      <w:r w:rsidR="00E5791B" w:rsidRPr="00AE32B5">
        <w:rPr>
          <w:rFonts w:cs="Open Sans"/>
          <w:i/>
          <w:iCs/>
        </w:rPr>
        <w:t>ABC News</w:t>
      </w:r>
      <w:r w:rsidR="00D10979">
        <w:t>,</w:t>
      </w:r>
      <w:r w:rsidR="00920812">
        <w:t xml:space="preserve"> (</w:t>
      </w:r>
      <w:r w:rsidR="00B74108">
        <w:t>o</w:t>
      </w:r>
      <w:r w:rsidR="00920812">
        <w:t xml:space="preserve">nline, </w:t>
      </w:r>
      <w:r w:rsidR="00D71DBD">
        <w:t>2 November 2020)</w:t>
      </w:r>
      <w:r w:rsidRPr="00AE32B5">
        <w:t xml:space="preserve"> </w:t>
      </w:r>
      <w:r w:rsidR="00D71DBD">
        <w:t>&lt;</w:t>
      </w:r>
      <w:hyperlink r:id="rId16" w:history="1">
        <w:r w:rsidR="004C36BD" w:rsidRPr="00AE32B5">
          <w:rPr>
            <w:rStyle w:val="Collegamentoipertestuale"/>
            <w:rFonts w:cs="Open Sans"/>
          </w:rPr>
          <w:t>https://www.abc.net.au/news/2020-11-02/asian-australians-suffer-covid-19-discrimination-anu-survey/12834324</w:t>
        </w:r>
      </w:hyperlink>
      <w:r w:rsidR="004C36BD" w:rsidRPr="00AE32B5">
        <w:rPr>
          <w:rStyle w:val="Collegamentoipertestuale"/>
          <w:rFonts w:cs="Open Sans"/>
          <w:color w:val="auto"/>
        </w:rPr>
        <w:t>&gt;</w:t>
      </w:r>
      <w:r w:rsidRPr="00AE32B5">
        <w:rPr>
          <w:rFonts w:cs="Open Sans"/>
        </w:rPr>
        <w:t xml:space="preserve">; survey information can be accessed at </w:t>
      </w:r>
      <w:r w:rsidR="000F3F7D" w:rsidRPr="00AE32B5">
        <w:rPr>
          <w:rFonts w:cs="Open Sans"/>
        </w:rPr>
        <w:t xml:space="preserve">Research </w:t>
      </w:r>
      <w:r w:rsidR="001851C4" w:rsidRPr="00AE32B5">
        <w:rPr>
          <w:rFonts w:cs="Open Sans"/>
        </w:rPr>
        <w:t xml:space="preserve">School of Population and Health, </w:t>
      </w:r>
      <w:r w:rsidR="00BF1240" w:rsidRPr="00AE32B5">
        <w:rPr>
          <w:rFonts w:cs="Open Sans"/>
        </w:rPr>
        <w:t>‘Covid-19 Survey’</w:t>
      </w:r>
      <w:r w:rsidR="007D0C14" w:rsidRPr="00AE32B5">
        <w:rPr>
          <w:rFonts w:cs="Open Sans"/>
        </w:rPr>
        <w:t xml:space="preserve">, </w:t>
      </w:r>
      <w:r w:rsidR="007D0C14" w:rsidRPr="00AE32B5">
        <w:rPr>
          <w:rFonts w:cs="Open Sans"/>
          <w:i/>
          <w:iCs/>
        </w:rPr>
        <w:t>ANU</w:t>
      </w:r>
      <w:r w:rsidR="00BF1240" w:rsidRPr="00AE32B5">
        <w:rPr>
          <w:rFonts w:cs="Open Sans"/>
          <w:i/>
          <w:iCs/>
        </w:rPr>
        <w:t xml:space="preserve"> </w:t>
      </w:r>
      <w:r w:rsidR="00813B7E" w:rsidRPr="00AE32B5">
        <w:rPr>
          <w:rFonts w:cs="Open Sans"/>
        </w:rPr>
        <w:t>(</w:t>
      </w:r>
      <w:r w:rsidR="00E076A7" w:rsidRPr="00AE32B5">
        <w:rPr>
          <w:rFonts w:cs="Open Sans"/>
        </w:rPr>
        <w:t>Web</w:t>
      </w:r>
      <w:r w:rsidR="002C0DE4">
        <w:rPr>
          <w:rFonts w:cs="Open Sans"/>
        </w:rPr>
        <w:t xml:space="preserve"> P</w:t>
      </w:r>
      <w:r w:rsidR="00E076A7" w:rsidRPr="00AE32B5">
        <w:rPr>
          <w:rFonts w:cs="Open Sans"/>
        </w:rPr>
        <w:t>age,</w:t>
      </w:r>
      <w:r w:rsidR="007D0C14" w:rsidRPr="00AE32B5">
        <w:rPr>
          <w:rFonts w:cs="Open Sans"/>
        </w:rPr>
        <w:t xml:space="preserve"> </w:t>
      </w:r>
      <w:r w:rsidR="00D54FF2" w:rsidRPr="00AE32B5">
        <w:rPr>
          <w:rFonts w:cs="Open Sans"/>
        </w:rPr>
        <w:t>2021</w:t>
      </w:r>
      <w:r w:rsidR="00D12C2D" w:rsidRPr="00AE32B5">
        <w:rPr>
          <w:rFonts w:cs="Open Sans"/>
        </w:rPr>
        <w:t>)</w:t>
      </w:r>
      <w:r w:rsidR="008C49ED" w:rsidRPr="00AE32B5">
        <w:rPr>
          <w:rFonts w:cs="Open Sans"/>
        </w:rPr>
        <w:t xml:space="preserve"> &lt;</w:t>
      </w:r>
      <w:hyperlink r:id="rId17" w:history="1">
        <w:r w:rsidR="007D0C14" w:rsidRPr="00AE32B5">
          <w:rPr>
            <w:rStyle w:val="Collegamentoipertestuale"/>
            <w:rFonts w:cs="Open Sans"/>
          </w:rPr>
          <w:t>https://rsph.anu.edu.au/research/projects/covid-19-survey</w:t>
        </w:r>
      </w:hyperlink>
      <w:r w:rsidR="008C49ED" w:rsidRPr="00AE32B5">
        <w:rPr>
          <w:rFonts w:cs="Open Sans"/>
        </w:rPr>
        <w:t>&gt;.</w:t>
      </w:r>
    </w:p>
  </w:endnote>
  <w:endnote w:id="20">
    <w:p w14:paraId="13F0D0C5" w14:textId="425CDA58" w:rsidR="00294309" w:rsidRPr="004B2B58" w:rsidRDefault="00294309">
      <w:pPr>
        <w:pStyle w:val="Testonotadichiusura"/>
        <w:rPr>
          <w:lang w:val="en-US"/>
        </w:rPr>
      </w:pPr>
      <w:r>
        <w:rPr>
          <w:rStyle w:val="Rimandonotadichiusura"/>
        </w:rPr>
        <w:endnoteRef/>
      </w:r>
      <w:r>
        <w:t xml:space="preserve"> </w:t>
      </w:r>
      <w:r>
        <w:tab/>
      </w:r>
      <w:r w:rsidR="00E57509">
        <w:t xml:space="preserve">Sarah Jane Bell, </w:t>
      </w:r>
      <w:r w:rsidR="00094908">
        <w:t>‘</w:t>
      </w:r>
      <w:r w:rsidR="00D54A9F" w:rsidRPr="00D54A9F">
        <w:t>Racial and religious vilification on the rise in Victoria — but only one successful prosecution in 20 years</w:t>
      </w:r>
      <w:r w:rsidR="00D54A9F">
        <w:t xml:space="preserve">’, </w:t>
      </w:r>
      <w:r w:rsidR="00D54A9F">
        <w:rPr>
          <w:i/>
          <w:iCs/>
        </w:rPr>
        <w:t>ABC News</w:t>
      </w:r>
      <w:r w:rsidR="00F856E3">
        <w:rPr>
          <w:i/>
          <w:iCs/>
        </w:rPr>
        <w:t xml:space="preserve"> </w:t>
      </w:r>
      <w:r w:rsidR="00282FAA">
        <w:t>(</w:t>
      </w:r>
      <w:r w:rsidR="00B74108">
        <w:t>o</w:t>
      </w:r>
      <w:r w:rsidR="00282FAA">
        <w:t xml:space="preserve">nline, </w:t>
      </w:r>
      <w:r w:rsidR="004B02AC">
        <w:t>26 February 2021)</w:t>
      </w:r>
      <w:r w:rsidR="00D54A9F" w:rsidRPr="00D54A9F">
        <w:t xml:space="preserve"> </w:t>
      </w:r>
      <w:r w:rsidR="004B02AC">
        <w:t>&lt;</w:t>
      </w:r>
      <w:hyperlink r:id="rId18" w:history="1">
        <w:r w:rsidR="004B02AC" w:rsidRPr="00F97D8D">
          <w:rPr>
            <w:rStyle w:val="Collegamentoipertestuale"/>
          </w:rPr>
          <w:t>https://www.abc.net.au/news/2021-02-26/anti-vilification-inquiry-victoria/13187394</w:t>
        </w:r>
      </w:hyperlink>
      <w:r w:rsidR="004B02AC">
        <w:t>&gt;.</w:t>
      </w:r>
    </w:p>
  </w:endnote>
  <w:endnote w:id="21">
    <w:p w14:paraId="5DCA5D61" w14:textId="154F0B06" w:rsidR="00294309" w:rsidRPr="00044408" w:rsidRDefault="00294309">
      <w:pPr>
        <w:pStyle w:val="Testonotadichiusura"/>
        <w:rPr>
          <w:lang w:val="en-GB"/>
        </w:rPr>
      </w:pPr>
      <w:r>
        <w:rPr>
          <w:rStyle w:val="Rimandonotadichiusura"/>
        </w:rPr>
        <w:endnoteRef/>
      </w:r>
      <w:r>
        <w:t xml:space="preserve"> </w:t>
      </w:r>
      <w:r>
        <w:tab/>
        <w:t xml:space="preserve">Australian Human Rights Commission </w:t>
      </w:r>
      <w:r w:rsidR="00CE3C72">
        <w:t>and</w:t>
      </w:r>
      <w:r>
        <w:t xml:space="preserve"> Victorian Equal Opportunity</w:t>
      </w:r>
      <w:r w:rsidR="00B3799B">
        <w:t xml:space="preserve"> &amp; Human Rights</w:t>
      </w:r>
      <w:r>
        <w:t xml:space="preserve"> Commission, </w:t>
      </w:r>
      <w:hyperlink r:id="rId19" w:history="1">
        <w:r w:rsidRPr="001B7E84">
          <w:rPr>
            <w:rStyle w:val="Collegamentoipertestuale"/>
            <w:rFonts w:cs="Open Sans"/>
            <w:i/>
            <w:iCs/>
            <w:color w:val="auto"/>
          </w:rPr>
          <w:t>Freedom of Religion in Australia: a focus on serious harms</w:t>
        </w:r>
      </w:hyperlink>
      <w:r w:rsidR="004B02AC">
        <w:rPr>
          <w:rStyle w:val="Collegamentoipertestuale"/>
          <w:rFonts w:cs="Open Sans"/>
          <w:color w:val="auto"/>
        </w:rPr>
        <w:t xml:space="preserve"> (Report,</w:t>
      </w:r>
      <w:r>
        <w:rPr>
          <w:rStyle w:val="Collegamentoipertestuale"/>
          <w:rFonts w:cs="Open Sans"/>
          <w:color w:val="auto"/>
        </w:rPr>
        <w:t xml:space="preserve"> July 2020</w:t>
      </w:r>
      <w:r w:rsidR="004B02AC">
        <w:rPr>
          <w:rStyle w:val="Collegamentoipertestuale"/>
          <w:rFonts w:cs="Open Sans"/>
          <w:color w:val="auto"/>
        </w:rPr>
        <w:t>)</w:t>
      </w:r>
      <w:r>
        <w:rPr>
          <w:rStyle w:val="Collegamentoipertestuale"/>
          <w:rFonts w:cs="Open Sans"/>
          <w:color w:val="auto"/>
        </w:rPr>
        <w:t xml:space="preserve"> 8 </w:t>
      </w:r>
      <w:r w:rsidR="004B02AC">
        <w:rPr>
          <w:rStyle w:val="Collegamentoipertestuale"/>
          <w:rFonts w:cs="Open Sans"/>
          <w:color w:val="auto"/>
        </w:rPr>
        <w:t>&lt;</w:t>
      </w:r>
      <w:hyperlink r:id="rId20" w:history="1">
        <w:r w:rsidR="004B02AC" w:rsidRPr="00F97D8D">
          <w:rPr>
            <w:rStyle w:val="Collegamentoipertestuale"/>
          </w:rPr>
          <w:t>https://humanrights.gov.au/our-work/rights-and-freedoms/publications/freedom-religion-australia-focus-serious-harms-2020</w:t>
        </w:r>
      </w:hyperlink>
      <w:r w:rsidR="004B02AC" w:rsidRPr="00AE32B5">
        <w:rPr>
          <w:rStyle w:val="Collegamentoipertestuale"/>
          <w:color w:val="auto"/>
        </w:rPr>
        <w:t>&gt;.</w:t>
      </w:r>
    </w:p>
  </w:endnote>
  <w:endnote w:id="22">
    <w:p w14:paraId="32C7C1B4" w14:textId="5172F611" w:rsidR="00294309" w:rsidRPr="00A86DEC" w:rsidRDefault="00294309">
      <w:pPr>
        <w:pStyle w:val="Testonotadichiusura"/>
        <w:rPr>
          <w:lang w:val="en-GB"/>
        </w:rPr>
      </w:pPr>
      <w:r>
        <w:rPr>
          <w:rStyle w:val="Rimandonotadichiusura"/>
        </w:rPr>
        <w:endnoteRef/>
      </w:r>
      <w:r>
        <w:t xml:space="preserve"> </w:t>
      </w:r>
      <w:r>
        <w:tab/>
        <w:t>Julie</w:t>
      </w:r>
      <w:r w:rsidR="00870AD9">
        <w:t xml:space="preserve"> Nathan</w:t>
      </w:r>
      <w:r w:rsidR="004B02AC">
        <w:t>,</w:t>
      </w:r>
      <w:r>
        <w:t xml:space="preserve"> </w:t>
      </w:r>
      <w:r w:rsidRPr="00A86DEC">
        <w:rPr>
          <w:i/>
          <w:iCs/>
        </w:rPr>
        <w:t>Report on Antisemitism in Australia 2019</w:t>
      </w:r>
      <w:r>
        <w:t xml:space="preserve"> </w:t>
      </w:r>
      <w:r w:rsidR="004B02AC">
        <w:t>(</w:t>
      </w:r>
      <w:r>
        <w:t>Executive Council of Australian Jewry</w:t>
      </w:r>
      <w:r w:rsidR="008D53E3">
        <w:t>, Report, 2019</w:t>
      </w:r>
      <w:r w:rsidR="004B02AC">
        <w:t>)</w:t>
      </w:r>
      <w:r>
        <w:t>, 7</w:t>
      </w:r>
      <w:r w:rsidR="00B1719C">
        <w:t xml:space="preserve"> &lt;</w:t>
      </w:r>
      <w:hyperlink r:id="rId21" w:history="1">
        <w:r w:rsidR="00AB320F" w:rsidRPr="00F97D8D">
          <w:rPr>
            <w:rStyle w:val="Collegamentoipertestuale"/>
          </w:rPr>
          <w:t>https://www.ecaj.org.au/the-ecaj-2019-antisemitism-report/</w:t>
        </w:r>
      </w:hyperlink>
      <w:r w:rsidR="00AB320F" w:rsidRPr="00AB320F">
        <w:t>&gt;.</w:t>
      </w:r>
    </w:p>
  </w:endnote>
  <w:endnote w:id="23">
    <w:p w14:paraId="7C014B70" w14:textId="6524C678" w:rsidR="00294309" w:rsidRPr="00CE7A5E" w:rsidRDefault="00294309">
      <w:pPr>
        <w:pStyle w:val="Testonotadichiusura"/>
        <w:rPr>
          <w:lang w:val="en-GB"/>
        </w:rPr>
      </w:pPr>
      <w:r>
        <w:rPr>
          <w:rStyle w:val="Rimandonotadichiusura"/>
        </w:rPr>
        <w:endnoteRef/>
      </w:r>
      <w:r>
        <w:t xml:space="preserve"> </w:t>
      </w:r>
      <w:r>
        <w:tab/>
      </w:r>
      <w:r w:rsidR="00044F4F">
        <w:t xml:space="preserve">Derya Iner et al, </w:t>
      </w:r>
      <w:r w:rsidR="00044F4F" w:rsidRPr="00AE32B5">
        <w:rPr>
          <w:i/>
          <w:iCs/>
        </w:rPr>
        <w:t>Islamophobia in Australia Report II (2016-2017)</w:t>
      </w:r>
      <w:r w:rsidR="00044F4F">
        <w:t xml:space="preserve"> (Charles Sturt University and ISRA, Report, 2019) 3 &lt;</w:t>
      </w:r>
      <w:hyperlink r:id="rId22" w:history="1">
        <w:r w:rsidR="00044F4F" w:rsidRPr="00F97D8D">
          <w:rPr>
            <w:rStyle w:val="Collegamentoipertestuale"/>
          </w:rPr>
          <w:t>https://cdn.csu.edu.au/__data/assets/pdf_file/0008/3338081/Islamophobia-Report-2019-Low-RES24-November.pdf</w:t>
        </w:r>
      </w:hyperlink>
      <w:r w:rsidR="00044F4F" w:rsidRPr="00AE32B5">
        <w:rPr>
          <w:rStyle w:val="Collegamentoipertestuale"/>
          <w:color w:val="auto"/>
        </w:rPr>
        <w:t>&gt;.</w:t>
      </w:r>
    </w:p>
  </w:endnote>
  <w:endnote w:id="24">
    <w:p w14:paraId="3F8A3C5A" w14:textId="6C15CDD7" w:rsidR="00294309" w:rsidRPr="007F5B41" w:rsidRDefault="00294309">
      <w:pPr>
        <w:pStyle w:val="Testonotadichiusura"/>
        <w:rPr>
          <w:lang w:val="en-GB"/>
        </w:rPr>
      </w:pPr>
      <w:r>
        <w:rPr>
          <w:rStyle w:val="Rimandonotadichiusura"/>
        </w:rPr>
        <w:endnoteRef/>
      </w:r>
      <w:r>
        <w:t xml:space="preserve"> </w:t>
      </w:r>
      <w:r w:rsidR="00B731C4">
        <w:tab/>
      </w:r>
      <w:r w:rsidR="00044F4F">
        <w:t xml:space="preserve">Derya Iner et al, </w:t>
      </w:r>
      <w:r w:rsidR="00044F4F" w:rsidRPr="00AE32B5">
        <w:rPr>
          <w:i/>
          <w:iCs/>
        </w:rPr>
        <w:t>Islamophobia in Australia Report II (2016-2017)</w:t>
      </w:r>
      <w:r w:rsidR="00044F4F">
        <w:t xml:space="preserve"> (Charles Sturt University and ISRA, Report, 2019) 5-6 &lt;</w:t>
      </w:r>
      <w:hyperlink r:id="rId23" w:history="1">
        <w:r w:rsidR="00044F4F" w:rsidRPr="00F97D8D">
          <w:rPr>
            <w:rStyle w:val="Collegamentoipertestuale"/>
          </w:rPr>
          <w:t>https://cdn.csu.edu.au/__data/assets/pdf_file/0008/3338081/Islamophobia-Report-2019-Low-RES24-November.pdf</w:t>
        </w:r>
      </w:hyperlink>
      <w:r w:rsidR="00044F4F" w:rsidRPr="00AE32B5">
        <w:rPr>
          <w:rStyle w:val="Collegamentoipertestuale"/>
          <w:color w:val="auto"/>
        </w:rPr>
        <w:t>&gt;.</w:t>
      </w:r>
    </w:p>
  </w:endnote>
  <w:endnote w:id="25">
    <w:p w14:paraId="4A0B4E26" w14:textId="4CEB3CB1" w:rsidR="00294309" w:rsidRPr="00E6559C" w:rsidRDefault="00294309">
      <w:pPr>
        <w:pStyle w:val="Testonotadichiusura"/>
        <w:rPr>
          <w:lang w:val="en-GB"/>
        </w:rPr>
      </w:pPr>
      <w:r>
        <w:rPr>
          <w:rStyle w:val="Rimandonotadichiusura"/>
        </w:rPr>
        <w:endnoteRef/>
      </w:r>
      <w:r>
        <w:t xml:space="preserve"> </w:t>
      </w:r>
      <w:r w:rsidR="00B731C4">
        <w:tab/>
      </w:r>
      <w:r w:rsidR="00044F4F">
        <w:t xml:space="preserve">Derya Iner et al, </w:t>
      </w:r>
      <w:r w:rsidR="00044F4F" w:rsidRPr="00AE32B5">
        <w:rPr>
          <w:i/>
          <w:iCs/>
        </w:rPr>
        <w:t>Islamophobia in Australia Report II (2016-2017)</w:t>
      </w:r>
      <w:r w:rsidR="00044F4F">
        <w:t xml:space="preserve"> (Charles Sturt University and ISRA, Report, 2019) 7 &lt;</w:t>
      </w:r>
      <w:hyperlink r:id="rId24" w:history="1">
        <w:r w:rsidR="00044F4F" w:rsidRPr="00F97D8D">
          <w:rPr>
            <w:rStyle w:val="Collegamentoipertestuale"/>
          </w:rPr>
          <w:t>https://cdn.csu.edu.au/__data/assets/pdf_file/0008/3338081/Islamophobia-Report-2019-Low-RES24-November.pdf</w:t>
        </w:r>
      </w:hyperlink>
      <w:r w:rsidR="00044F4F" w:rsidRPr="00AE32B5">
        <w:rPr>
          <w:rStyle w:val="Collegamentoipertestuale"/>
          <w:color w:val="auto"/>
        </w:rPr>
        <w:t>&gt;.</w:t>
      </w:r>
    </w:p>
  </w:endnote>
  <w:endnote w:id="26">
    <w:p w14:paraId="42976AF6" w14:textId="276CD26C" w:rsidR="00294309" w:rsidRPr="003D10C9" w:rsidRDefault="00294309">
      <w:pPr>
        <w:pStyle w:val="Testonotadichiusura"/>
        <w:rPr>
          <w:lang w:val="en-GB"/>
        </w:rPr>
      </w:pPr>
      <w:r>
        <w:rPr>
          <w:rStyle w:val="Rimandonotadichiusura"/>
        </w:rPr>
        <w:endnoteRef/>
      </w:r>
      <w:r>
        <w:t xml:space="preserve"> </w:t>
      </w:r>
      <w:r w:rsidR="00B731C4">
        <w:tab/>
      </w:r>
      <w:r w:rsidR="00044F4F">
        <w:t xml:space="preserve">Derya Iner et al, </w:t>
      </w:r>
      <w:r w:rsidR="00044F4F" w:rsidRPr="00AE32B5">
        <w:rPr>
          <w:i/>
          <w:iCs/>
        </w:rPr>
        <w:t>Islamophobia in Australia Report II (2016-2017)</w:t>
      </w:r>
      <w:r w:rsidR="00044F4F">
        <w:t xml:space="preserve"> (Charles Sturt University and ISRA, Report, 2019) 9-10 &lt;</w:t>
      </w:r>
      <w:hyperlink r:id="rId25" w:history="1">
        <w:r w:rsidR="00044F4F" w:rsidRPr="00F97D8D">
          <w:rPr>
            <w:rStyle w:val="Collegamentoipertestuale"/>
          </w:rPr>
          <w:t>https://cdn.csu.edu.au/__data/assets/pdf_file/0008/3338081/Islamophobia-Report-2019-Low-RES24-November.pdf</w:t>
        </w:r>
      </w:hyperlink>
      <w:r w:rsidR="00044F4F" w:rsidRPr="00AE32B5">
        <w:rPr>
          <w:rStyle w:val="Collegamentoipertestuale"/>
          <w:color w:val="auto"/>
        </w:rPr>
        <w:t>&gt;.</w:t>
      </w:r>
    </w:p>
  </w:endnote>
  <w:endnote w:id="27">
    <w:p w14:paraId="1FDEEF6D" w14:textId="7796060C" w:rsidR="00294309" w:rsidRPr="00291132" w:rsidRDefault="00294309" w:rsidP="00291132">
      <w:pPr>
        <w:pStyle w:val="Testonotadichiusura"/>
        <w:rPr>
          <w:lang w:val="en-GB"/>
        </w:rPr>
      </w:pPr>
      <w:r>
        <w:rPr>
          <w:rStyle w:val="Rimandonotadichiusura"/>
        </w:rPr>
        <w:endnoteRef/>
      </w:r>
      <w:r>
        <w:t xml:space="preserve"> </w:t>
      </w:r>
      <w:r w:rsidR="00B731C4">
        <w:tab/>
      </w:r>
      <w:r w:rsidRPr="00DC7670">
        <w:rPr>
          <w:lang w:val="en-GB"/>
        </w:rPr>
        <w:t xml:space="preserve">All Together Now, </w:t>
      </w:r>
      <w:r w:rsidRPr="00AE32B5">
        <w:rPr>
          <w:i/>
          <w:iCs/>
          <w:lang w:val="en-GB"/>
        </w:rPr>
        <w:t>Politely Racist: A Case Study on Reader’s comments in Australian Mainstream Newspapers</w:t>
      </w:r>
      <w:r w:rsidR="000F4E2A">
        <w:rPr>
          <w:lang w:val="en-GB"/>
        </w:rPr>
        <w:t xml:space="preserve"> (Report, 2021)</w:t>
      </w:r>
      <w:r w:rsidR="00291132">
        <w:rPr>
          <w:lang w:val="en-GB"/>
        </w:rPr>
        <w:t xml:space="preserve"> </w:t>
      </w:r>
      <w:r w:rsidR="000F4E2A">
        <w:rPr>
          <w:rStyle w:val="A0"/>
        </w:rPr>
        <w:t>&lt;</w:t>
      </w:r>
      <w:hyperlink r:id="rId26" w:history="1">
        <w:r w:rsidR="000F4E2A" w:rsidRPr="00F97D8D">
          <w:rPr>
            <w:rStyle w:val="Collegamentoipertestuale"/>
            <w:rFonts w:cs="Lato"/>
          </w:rPr>
          <w:t>https://alltogethernow.org.au/wp-content/uploads/2021/05/Politely-Racist_Media-Report-2021.pdf</w:t>
        </w:r>
      </w:hyperlink>
      <w:r w:rsidR="000F4E2A" w:rsidRPr="00AE32B5">
        <w:rPr>
          <w:rStyle w:val="Collegamentoipertestuale"/>
          <w:rFonts w:cs="Lato"/>
          <w:color w:val="auto"/>
        </w:rPr>
        <w:t>&gt;.</w:t>
      </w:r>
    </w:p>
  </w:endnote>
  <w:endnote w:id="28">
    <w:p w14:paraId="40941609" w14:textId="50912656" w:rsidR="00294309" w:rsidRPr="00291132" w:rsidRDefault="00294309" w:rsidP="00291132">
      <w:pPr>
        <w:pStyle w:val="Testonotadichiusura"/>
      </w:pPr>
      <w:r>
        <w:rPr>
          <w:rStyle w:val="Rimandonotadichiusura"/>
        </w:rPr>
        <w:endnoteRef/>
      </w:r>
      <w:r>
        <w:t xml:space="preserve"> </w:t>
      </w:r>
      <w:r w:rsidR="00B731C4">
        <w:tab/>
      </w:r>
      <w:r w:rsidR="00044F4F" w:rsidRPr="00DC7670">
        <w:rPr>
          <w:lang w:val="en-GB"/>
        </w:rPr>
        <w:t xml:space="preserve">All Together Now, </w:t>
      </w:r>
      <w:r w:rsidR="00044F4F" w:rsidRPr="00AE32B5">
        <w:rPr>
          <w:i/>
          <w:iCs/>
          <w:lang w:val="en-GB"/>
        </w:rPr>
        <w:t>Politely Racist: A Case Study on Reader’s comments in Australian Mainstream Newspapers</w:t>
      </w:r>
      <w:r w:rsidR="00044F4F">
        <w:rPr>
          <w:lang w:val="en-GB"/>
        </w:rPr>
        <w:t xml:space="preserve"> (Report, 2021) 2 </w:t>
      </w:r>
      <w:r w:rsidR="00044F4F">
        <w:rPr>
          <w:rStyle w:val="A0"/>
        </w:rPr>
        <w:t>&lt;</w:t>
      </w:r>
      <w:hyperlink r:id="rId27" w:history="1">
        <w:r w:rsidR="00044F4F" w:rsidRPr="00F97D8D">
          <w:rPr>
            <w:rStyle w:val="Collegamentoipertestuale"/>
            <w:rFonts w:cs="Lato"/>
          </w:rPr>
          <w:t>https://alltogethernow.org.au/wp-content/uploads/2021/05/Politely-Racist_Media-Report-2021.pdf</w:t>
        </w:r>
      </w:hyperlink>
      <w:r w:rsidR="00044F4F" w:rsidRPr="00AE32B5">
        <w:rPr>
          <w:rStyle w:val="Collegamentoipertestuale"/>
          <w:rFonts w:cs="Lato"/>
          <w:color w:val="auto"/>
        </w:rPr>
        <w:t>&gt;.</w:t>
      </w:r>
    </w:p>
  </w:endnote>
  <w:endnote w:id="29">
    <w:p w14:paraId="333C830A" w14:textId="1CA83065" w:rsidR="00294309" w:rsidRDefault="00294309">
      <w:pPr>
        <w:pStyle w:val="Testonotadichiusura"/>
      </w:pPr>
      <w:r>
        <w:rPr>
          <w:rStyle w:val="Rimandonotadichiusura"/>
        </w:rPr>
        <w:endnoteRef/>
      </w:r>
      <w:r w:rsidR="00C605D5">
        <w:t xml:space="preserve"> </w:t>
      </w:r>
      <w:r w:rsidR="00B731C4">
        <w:tab/>
      </w:r>
      <w:r w:rsidR="00044F4F">
        <w:t xml:space="preserve">Australian Human Rights Commission, </w:t>
      </w:r>
      <w:r w:rsidR="00044F4F" w:rsidRPr="6E6006D8">
        <w:rPr>
          <w:i/>
          <w:iCs/>
        </w:rPr>
        <w:t>Isma – Listen: National consultations on eliminating prejudice against Arab and Muslim Australians</w:t>
      </w:r>
      <w:r w:rsidR="00044F4F">
        <w:t xml:space="preserve"> (Report, 2003) &lt;</w:t>
      </w:r>
      <w:hyperlink r:id="rId28" w:history="1">
        <w:r w:rsidR="00044F4F" w:rsidRPr="00F97D8D">
          <w:rPr>
            <w:rStyle w:val="Collegamentoipertestuale"/>
          </w:rPr>
          <w:t>https://humanrights.gov.au/sites/default/files/content/racial_discrimination/isma/report/pdf/ISMA_complete.pdf</w:t>
        </w:r>
      </w:hyperlink>
      <w:r w:rsidR="00044F4F" w:rsidRPr="00AE32B5">
        <w:rPr>
          <w:rStyle w:val="Collegamentoipertestuale"/>
          <w:color w:val="auto"/>
        </w:rPr>
        <w:t>&gt;.</w:t>
      </w:r>
      <w:r w:rsidR="00044F4F">
        <w:t xml:space="preserve"> </w:t>
      </w:r>
    </w:p>
  </w:endnote>
  <w:endnote w:id="30">
    <w:p w14:paraId="2EA2C1DE" w14:textId="1222613E" w:rsidR="00294309" w:rsidRDefault="00294309">
      <w:pPr>
        <w:pStyle w:val="Testonotadichiusura"/>
      </w:pPr>
      <w:r>
        <w:rPr>
          <w:rStyle w:val="Rimandonotadichiusura"/>
        </w:rPr>
        <w:endnoteRef/>
      </w:r>
      <w:r>
        <w:t xml:space="preserve"> </w:t>
      </w:r>
      <w:r w:rsidR="00B731C4">
        <w:tab/>
      </w:r>
      <w:r w:rsidR="00044F4F">
        <w:t xml:space="preserve">Australian Human Rights Commission, </w:t>
      </w:r>
      <w:r w:rsidR="00044F4F" w:rsidRPr="6E6006D8">
        <w:rPr>
          <w:i/>
          <w:iCs/>
        </w:rPr>
        <w:t>Isma – Listen: National consultations on eliminating prejudice against Arab and Muslim Australians</w:t>
      </w:r>
      <w:r w:rsidR="00044F4F">
        <w:t xml:space="preserve"> (Report, 2003) 43-46</w:t>
      </w:r>
      <w:r w:rsidR="00B335D7">
        <w:t xml:space="preserve"> </w:t>
      </w:r>
      <w:r w:rsidR="00044F4F">
        <w:t>&lt;</w:t>
      </w:r>
      <w:hyperlink r:id="rId29" w:history="1">
        <w:r w:rsidR="00044F4F" w:rsidRPr="00F97D8D">
          <w:rPr>
            <w:rStyle w:val="Collegamentoipertestuale"/>
          </w:rPr>
          <w:t>https://humanrights.gov.au/sites/default/files/content/racial_discrimination/isma/report/pdf/ISMA_complete.pdf</w:t>
        </w:r>
      </w:hyperlink>
      <w:r w:rsidR="00044F4F" w:rsidRPr="00AE32B5">
        <w:rPr>
          <w:rStyle w:val="Collegamentoipertestuale"/>
          <w:color w:val="auto"/>
        </w:rPr>
        <w:t>&gt;.</w:t>
      </w:r>
      <w:r w:rsidR="00044F4F">
        <w:t xml:space="preserve"> </w:t>
      </w:r>
    </w:p>
  </w:endnote>
  <w:endnote w:id="31">
    <w:p w14:paraId="53D5B8F3" w14:textId="661C26CD" w:rsidR="00294309" w:rsidRDefault="00294309">
      <w:pPr>
        <w:pStyle w:val="Testonotadichiusura"/>
      </w:pPr>
      <w:r>
        <w:rPr>
          <w:rStyle w:val="Rimandonotadichiusura"/>
        </w:rPr>
        <w:endnoteRef/>
      </w:r>
      <w:r>
        <w:t xml:space="preserve"> </w:t>
      </w:r>
      <w:r w:rsidR="00B731C4">
        <w:tab/>
      </w:r>
      <w:r w:rsidR="00044F4F">
        <w:t xml:space="preserve">Australian Human Rights Commission, </w:t>
      </w:r>
      <w:r w:rsidR="00044F4F" w:rsidRPr="6E6006D8">
        <w:rPr>
          <w:i/>
          <w:iCs/>
        </w:rPr>
        <w:t>Isma – Listen: National consultations on eliminating prejudice against Arab and Muslim Australians</w:t>
      </w:r>
      <w:r w:rsidR="00044F4F">
        <w:t xml:space="preserve"> (Report, 2003) 43 &lt;</w:t>
      </w:r>
      <w:hyperlink r:id="rId30" w:history="1">
        <w:r w:rsidR="00044F4F" w:rsidRPr="00F97D8D">
          <w:rPr>
            <w:rStyle w:val="Collegamentoipertestuale"/>
          </w:rPr>
          <w:t>https://humanrights.gov.au/sites/default/files/content/racial_discrimination/isma/report/pdf/ISMA_complete.pdf</w:t>
        </w:r>
      </w:hyperlink>
      <w:r w:rsidR="00044F4F" w:rsidRPr="00AE32B5">
        <w:rPr>
          <w:rStyle w:val="Collegamentoipertestuale"/>
          <w:color w:val="auto"/>
        </w:rPr>
        <w:t>&gt;.</w:t>
      </w:r>
      <w:r w:rsidR="00044F4F">
        <w:t xml:space="preserve"> </w:t>
      </w:r>
    </w:p>
  </w:endnote>
  <w:endnote w:id="32">
    <w:p w14:paraId="196C8D0D" w14:textId="441BFC8E" w:rsidR="00294309" w:rsidRDefault="00294309">
      <w:pPr>
        <w:pStyle w:val="Testonotadichiusura"/>
      </w:pPr>
      <w:r>
        <w:rPr>
          <w:rStyle w:val="Rimandonotadichiusura"/>
        </w:rPr>
        <w:endnoteRef/>
      </w:r>
      <w:r>
        <w:t xml:space="preserve"> </w:t>
      </w:r>
      <w:r w:rsidR="00B731C4">
        <w:tab/>
      </w:r>
      <w:r w:rsidR="00044F4F">
        <w:t xml:space="preserve">Australian Human Rights Commission, </w:t>
      </w:r>
      <w:r w:rsidR="00044F4F" w:rsidRPr="6E6006D8">
        <w:rPr>
          <w:i/>
          <w:iCs/>
        </w:rPr>
        <w:t>Isma – Listen: National consultations on eliminating prejudice against Arab and Muslim Australians</w:t>
      </w:r>
      <w:r w:rsidR="00044F4F">
        <w:t xml:space="preserve"> (Report, 2003) &lt;</w:t>
      </w:r>
      <w:hyperlink r:id="rId31" w:history="1">
        <w:r w:rsidR="00044F4F" w:rsidRPr="00F97D8D">
          <w:rPr>
            <w:rStyle w:val="Collegamentoipertestuale"/>
          </w:rPr>
          <w:t>https://humanrights.gov.au/sites/default/files/content/racial_discrimination/isma/report/pdf/ISMA_complete.pdf</w:t>
        </w:r>
      </w:hyperlink>
      <w:r w:rsidR="00044F4F" w:rsidRPr="00AE32B5">
        <w:rPr>
          <w:rStyle w:val="Collegamentoipertestuale"/>
          <w:color w:val="auto"/>
        </w:rPr>
        <w:t>&gt;.</w:t>
      </w:r>
      <w:r w:rsidR="00044F4F">
        <w:t xml:space="preserve"> </w:t>
      </w:r>
    </w:p>
  </w:endnote>
  <w:endnote w:id="33">
    <w:p w14:paraId="5010A800" w14:textId="794DF842" w:rsidR="00294309" w:rsidRDefault="00294309" w:rsidP="1A641F6A">
      <w:pPr>
        <w:pStyle w:val="Testonotadichiusura"/>
      </w:pPr>
      <w:r w:rsidRPr="1A641F6A">
        <w:rPr>
          <w:rStyle w:val="Rimandonotadichiusura"/>
        </w:rPr>
        <w:endnoteRef/>
      </w:r>
      <w:r>
        <w:t xml:space="preserve"> </w:t>
      </w:r>
      <w:r w:rsidR="00B731C4">
        <w:tab/>
      </w:r>
      <w:r>
        <w:t xml:space="preserve">Kim Sadique, James Tangen and Anna Perowne, </w:t>
      </w:r>
      <w:r w:rsidRPr="1A641F6A">
        <w:rPr>
          <w:i/>
          <w:iCs/>
        </w:rPr>
        <w:t>The Importance of Narrative in Responding to Hate Incidents Following ‘Trigger’ Events</w:t>
      </w:r>
      <w:r>
        <w:t>, (</w:t>
      </w:r>
      <w:r w:rsidR="0099253D">
        <w:t xml:space="preserve">De Montfort University, </w:t>
      </w:r>
      <w:r w:rsidR="00A61E44">
        <w:t>Global Peace and Transitional Justice Research Group</w:t>
      </w:r>
      <w:r w:rsidR="000062F7">
        <w:t xml:space="preserve"> and TellMAMA, </w:t>
      </w:r>
      <w:r w:rsidR="00924BFE">
        <w:t xml:space="preserve">Report, </w:t>
      </w:r>
      <w:r w:rsidR="000062F7">
        <w:t xml:space="preserve">November </w:t>
      </w:r>
      <w:r>
        <w:t>2018)</w:t>
      </w:r>
      <w:r w:rsidR="000062F7">
        <w:t xml:space="preserve"> &lt;</w:t>
      </w:r>
      <w:hyperlink r:id="rId32" w:history="1">
        <w:r w:rsidR="000062F7" w:rsidRPr="00F97D8D">
          <w:rPr>
            <w:rStyle w:val="Collegamentoipertestuale"/>
          </w:rPr>
          <w:t>https://tellmamauk.org/wp-content/uploads/resources/Tell%20MAMA%20-%20Report.pdf?utm_source=Report+Launch+Westminster+Bridge+09122018&amp;utm_campaign=Westminster+Bridge+Report+09122018&amp;utm_medium=email</w:t>
        </w:r>
      </w:hyperlink>
      <w:r w:rsidR="000062F7" w:rsidRPr="00AE32B5">
        <w:rPr>
          <w:rStyle w:val="Collegamentoipertestuale"/>
          <w:color w:val="auto"/>
        </w:rPr>
        <w:t>&gt;.</w:t>
      </w:r>
    </w:p>
  </w:endnote>
  <w:endnote w:id="34">
    <w:p w14:paraId="1E5C9416" w14:textId="4380A1F4" w:rsidR="00294309" w:rsidRDefault="00294309" w:rsidP="1E864BC7">
      <w:pPr>
        <w:pStyle w:val="Testonotadichiusura"/>
        <w:rPr>
          <w:rFonts w:eastAsia="Yu Mincho" w:cs="Arial"/>
          <w:lang w:val="en-GB"/>
        </w:rPr>
      </w:pPr>
      <w:r w:rsidRPr="1E864BC7">
        <w:rPr>
          <w:rStyle w:val="Rimandonotadichiusura"/>
        </w:rPr>
        <w:endnoteRef/>
      </w:r>
      <w:r>
        <w:t xml:space="preserve"> </w:t>
      </w:r>
      <w:r w:rsidR="00B731C4">
        <w:tab/>
      </w:r>
      <w:r w:rsidRPr="1E864BC7">
        <w:rPr>
          <w:lang w:val="en-GB"/>
        </w:rPr>
        <w:t>Derya Iner</w:t>
      </w:r>
      <w:r w:rsidR="00CD0CA8">
        <w:rPr>
          <w:lang w:val="en-GB"/>
        </w:rPr>
        <w:t xml:space="preserve"> et al,</w:t>
      </w:r>
      <w:r w:rsidRPr="1E864BC7">
        <w:rPr>
          <w:lang w:val="en-GB"/>
        </w:rPr>
        <w:t xml:space="preserve"> </w:t>
      </w:r>
      <w:r w:rsidRPr="1E864BC7">
        <w:rPr>
          <w:i/>
          <w:iCs/>
          <w:lang w:val="en-GB"/>
        </w:rPr>
        <w:t>Islamophobia in Australia</w:t>
      </w:r>
      <w:r w:rsidR="00CD0CA8">
        <w:rPr>
          <w:i/>
          <w:iCs/>
          <w:lang w:val="en-GB"/>
        </w:rPr>
        <w:t xml:space="preserve"> </w:t>
      </w:r>
      <w:r w:rsidR="00CD0CA8">
        <w:rPr>
          <w:lang w:val="en-GB"/>
        </w:rPr>
        <w:t>(</w:t>
      </w:r>
      <w:r>
        <w:rPr>
          <w:lang w:val="en-GB"/>
        </w:rPr>
        <w:t>Charles Sturt University,</w:t>
      </w:r>
      <w:r w:rsidR="00CD0CA8">
        <w:rPr>
          <w:lang w:val="en-GB"/>
        </w:rPr>
        <w:t xml:space="preserve"> Report,</w:t>
      </w:r>
      <w:r>
        <w:rPr>
          <w:lang w:val="en-GB"/>
        </w:rPr>
        <w:t xml:space="preserve"> 2017</w:t>
      </w:r>
      <w:r w:rsidR="00CD0CA8">
        <w:rPr>
          <w:lang w:val="en-GB"/>
        </w:rPr>
        <w:t xml:space="preserve">) </w:t>
      </w:r>
      <w:r w:rsidRPr="1E864BC7">
        <w:rPr>
          <w:lang w:val="en-GB"/>
        </w:rPr>
        <w:t>3</w:t>
      </w:r>
      <w:r>
        <w:rPr>
          <w:lang w:val="en-GB"/>
        </w:rPr>
        <w:t>-4</w:t>
      </w:r>
      <w:r>
        <w:rPr>
          <w:rFonts w:eastAsia="Yu Mincho" w:cs="Arial"/>
          <w:lang w:val="en-GB"/>
        </w:rPr>
        <w:t xml:space="preserve"> </w:t>
      </w:r>
      <w:r w:rsidR="00F92205">
        <w:rPr>
          <w:rFonts w:eastAsia="Yu Mincho" w:cs="Arial"/>
          <w:lang w:val="en-GB"/>
        </w:rPr>
        <w:t>&lt;</w:t>
      </w:r>
      <w:hyperlink r:id="rId33" w:history="1">
        <w:r w:rsidR="00F92205" w:rsidRPr="00F97D8D">
          <w:rPr>
            <w:rStyle w:val="Collegamentoipertestuale"/>
            <w:rFonts w:eastAsia="Yu Mincho" w:cs="Arial"/>
            <w:lang w:val="en-GB"/>
          </w:rPr>
          <w:t>https://www.islamophobia.com.au/Islamophobia-in-Australia-ISRA-Academic-Report.pdf</w:t>
        </w:r>
      </w:hyperlink>
      <w:r w:rsidR="00F92205" w:rsidRPr="00AE32B5">
        <w:rPr>
          <w:rStyle w:val="Collegamentoipertestuale"/>
          <w:rFonts w:eastAsia="Yu Mincho" w:cs="Arial"/>
          <w:color w:val="auto"/>
          <w:lang w:val="en-GB"/>
        </w:rPr>
        <w:t>&gt;.</w:t>
      </w:r>
    </w:p>
  </w:endnote>
  <w:endnote w:id="35">
    <w:p w14:paraId="55878E08" w14:textId="00B4B945" w:rsidR="00294309" w:rsidRDefault="00294309" w:rsidP="2347E275">
      <w:pPr>
        <w:pStyle w:val="Testonotadichiusura"/>
      </w:pPr>
      <w:r w:rsidRPr="2347E275">
        <w:rPr>
          <w:rStyle w:val="Rimandonotadichiusura"/>
        </w:rPr>
        <w:endnoteRef/>
      </w:r>
      <w:r>
        <w:t xml:space="preserve"> </w:t>
      </w:r>
      <w:r w:rsidR="00B731C4">
        <w:tab/>
      </w:r>
      <w:r>
        <w:t xml:space="preserve">Rebecca Powell, ’Brisbane's Holland Park mosque vandalised with swastika, accused Christchurch shooter's name on walls’, </w:t>
      </w:r>
      <w:r w:rsidRPr="2347E275">
        <w:rPr>
          <w:i/>
          <w:iCs/>
        </w:rPr>
        <w:t xml:space="preserve">ABC Radio Brisbane, </w:t>
      </w:r>
      <w:r w:rsidRPr="2347E275">
        <w:t>(</w:t>
      </w:r>
      <w:r w:rsidR="00B74108">
        <w:t>o</w:t>
      </w:r>
      <w:r w:rsidR="00F92205">
        <w:t xml:space="preserve">nline, </w:t>
      </w:r>
      <w:r w:rsidRPr="2347E275">
        <w:t xml:space="preserve">2019) </w:t>
      </w:r>
      <w:r w:rsidR="00F92205">
        <w:t>&lt;</w:t>
      </w:r>
      <w:hyperlink r:id="rId34" w:history="1">
        <w:r w:rsidR="00F92205" w:rsidRPr="00F97D8D">
          <w:rPr>
            <w:rStyle w:val="Collegamentoipertestuale"/>
          </w:rPr>
          <w:t>https://www.abc.net.au/news/2019-09-11/brisbane-mosque-vandalised-with-christchurch-references/11501684</w:t>
        </w:r>
      </w:hyperlink>
      <w:r w:rsidR="00F92205" w:rsidRPr="00AE32B5">
        <w:rPr>
          <w:rStyle w:val="Collegamentoipertestuale"/>
          <w:color w:val="auto"/>
        </w:rPr>
        <w:t>&gt;.</w:t>
      </w:r>
    </w:p>
  </w:endnote>
  <w:endnote w:id="36">
    <w:p w14:paraId="10860245" w14:textId="2E403E24" w:rsidR="00294309" w:rsidRPr="00081BE5" w:rsidRDefault="00294309" w:rsidP="00967DC2">
      <w:pPr>
        <w:pStyle w:val="Testonotadichiusura"/>
        <w:rPr>
          <w:lang w:val="en-GB"/>
        </w:rPr>
      </w:pPr>
      <w:r>
        <w:rPr>
          <w:rStyle w:val="Rimandonotadichiusura"/>
        </w:rPr>
        <w:endnoteRef/>
      </w:r>
      <w:r>
        <w:t xml:space="preserve"> </w:t>
      </w:r>
      <w:r w:rsidR="00B731C4">
        <w:tab/>
      </w:r>
      <w:r w:rsidRPr="00080362">
        <w:rPr>
          <w:rFonts w:cs="Open Sans"/>
        </w:rPr>
        <w:t>University of South Australia,</w:t>
      </w:r>
      <w:r>
        <w:rPr>
          <w:rFonts w:cs="Open Sans"/>
        </w:rPr>
        <w:t xml:space="preserve"> </w:t>
      </w:r>
      <w:r w:rsidRPr="001A5133">
        <w:rPr>
          <w:rFonts w:cs="Open Sans"/>
          <w:i/>
          <w:iCs/>
        </w:rPr>
        <w:t>Australian Muslims: The Challenge of Islamophobia and Social Distance</w:t>
      </w:r>
      <w:r w:rsidRPr="00080362">
        <w:rPr>
          <w:rFonts w:cs="Open Sans"/>
        </w:rPr>
        <w:t xml:space="preserve"> </w:t>
      </w:r>
      <w:r>
        <w:rPr>
          <w:rFonts w:cs="Open Sans"/>
        </w:rPr>
        <w:t>(</w:t>
      </w:r>
      <w:r w:rsidR="003A0A98">
        <w:rPr>
          <w:rFonts w:cs="Open Sans"/>
        </w:rPr>
        <w:t xml:space="preserve">Report, </w:t>
      </w:r>
      <w:r w:rsidRPr="00080362">
        <w:rPr>
          <w:rFonts w:cs="Open Sans"/>
        </w:rPr>
        <w:t>201</w:t>
      </w:r>
      <w:r>
        <w:rPr>
          <w:rFonts w:cs="Open Sans"/>
        </w:rPr>
        <w:t xml:space="preserve">8) </w:t>
      </w:r>
      <w:r w:rsidR="003A0A98">
        <w:rPr>
          <w:rFonts w:cs="Open Sans"/>
        </w:rPr>
        <w:t>&lt;</w:t>
      </w:r>
      <w:hyperlink r:id="rId35" w:history="1">
        <w:r w:rsidR="003A0A98" w:rsidRPr="00F97D8D">
          <w:rPr>
            <w:rStyle w:val="Collegamentoipertestuale"/>
            <w:rFonts w:cs="Open Sans"/>
          </w:rPr>
          <w:t>https://www.unisa.edu.au/contentassets/4f85e84d01014997a99bb4f89ba32488/australian-muslims-final-report-web-nov-26.pdf</w:t>
        </w:r>
      </w:hyperlink>
      <w:r w:rsidR="003A0A98" w:rsidRPr="00AE32B5">
        <w:rPr>
          <w:rStyle w:val="Collegamentoipertestuale"/>
          <w:rFonts w:cs="Open Sans"/>
          <w:color w:val="auto"/>
        </w:rPr>
        <w:t>&gt;</w:t>
      </w:r>
      <w:r w:rsidR="00D07894" w:rsidRPr="00AE32B5">
        <w:rPr>
          <w:rStyle w:val="Collegamentoipertestuale"/>
          <w:rFonts w:cs="Open Sans"/>
          <w:color w:val="auto"/>
        </w:rPr>
        <w:t>.</w:t>
      </w:r>
    </w:p>
  </w:endnote>
  <w:endnote w:id="37">
    <w:p w14:paraId="5B469A02" w14:textId="17225245" w:rsidR="00294309" w:rsidRDefault="00294309" w:rsidP="006933BF">
      <w:pPr>
        <w:pStyle w:val="Testonotadichiusura"/>
      </w:pPr>
      <w:r>
        <w:rPr>
          <w:rStyle w:val="Rimandonotadichiusura"/>
        </w:rPr>
        <w:endnoteRef/>
      </w:r>
      <w:r>
        <w:t xml:space="preserve"> </w:t>
      </w:r>
      <w:r w:rsidR="00B731C4">
        <w:tab/>
      </w:r>
      <w:r w:rsidR="00044F4F" w:rsidRPr="00080362">
        <w:rPr>
          <w:rFonts w:cs="Open Sans"/>
        </w:rPr>
        <w:t>University of South Australia,</w:t>
      </w:r>
      <w:r w:rsidR="00044F4F">
        <w:rPr>
          <w:rFonts w:cs="Open Sans"/>
        </w:rPr>
        <w:t xml:space="preserve"> </w:t>
      </w:r>
      <w:r w:rsidR="00044F4F" w:rsidRPr="001A5133">
        <w:rPr>
          <w:rFonts w:cs="Open Sans"/>
          <w:i/>
          <w:iCs/>
        </w:rPr>
        <w:t>Australian Muslims: The Challenge of Islamophobia and Social Distance</w:t>
      </w:r>
      <w:r w:rsidR="00044F4F" w:rsidRPr="00080362">
        <w:rPr>
          <w:rFonts w:cs="Open Sans"/>
        </w:rPr>
        <w:t xml:space="preserve"> </w:t>
      </w:r>
      <w:r w:rsidR="00044F4F">
        <w:rPr>
          <w:rFonts w:cs="Open Sans"/>
        </w:rPr>
        <w:t xml:space="preserve">(Report, </w:t>
      </w:r>
      <w:r w:rsidR="00044F4F" w:rsidRPr="00080362">
        <w:rPr>
          <w:rFonts w:cs="Open Sans"/>
        </w:rPr>
        <w:t>201</w:t>
      </w:r>
      <w:r w:rsidR="00044F4F">
        <w:rPr>
          <w:rFonts w:cs="Open Sans"/>
        </w:rPr>
        <w:t>8) &lt;</w:t>
      </w:r>
      <w:hyperlink r:id="rId36" w:history="1">
        <w:r w:rsidR="00044F4F" w:rsidRPr="00F97D8D">
          <w:rPr>
            <w:rStyle w:val="Collegamentoipertestuale"/>
            <w:rFonts w:cs="Open Sans"/>
          </w:rPr>
          <w:t>https://www.unisa.edu.au/contentassets/4f85e84d01014997a99bb4f89ba32488/australian-muslims-final-report-web-nov-26.pdf</w:t>
        </w:r>
      </w:hyperlink>
      <w:r w:rsidR="00044F4F" w:rsidRPr="00AE32B5">
        <w:rPr>
          <w:rStyle w:val="Collegamentoipertestuale"/>
          <w:rFonts w:cs="Open Sans"/>
          <w:color w:val="auto"/>
        </w:rPr>
        <w:t>&gt;.</w:t>
      </w:r>
    </w:p>
  </w:endnote>
  <w:endnote w:id="38">
    <w:p w14:paraId="13749B6D" w14:textId="1ABAE81A" w:rsidR="00294309" w:rsidRDefault="00294309" w:rsidP="006933BF">
      <w:pPr>
        <w:pStyle w:val="Testonotadichiusura"/>
      </w:pPr>
      <w:r>
        <w:rPr>
          <w:rStyle w:val="Rimandonotadichiusura"/>
        </w:rPr>
        <w:endnoteRef/>
      </w:r>
      <w:r>
        <w:t xml:space="preserve"> </w:t>
      </w:r>
      <w:r w:rsidR="00B731C4">
        <w:tab/>
      </w:r>
      <w:r w:rsidR="00044F4F" w:rsidRPr="00080362">
        <w:rPr>
          <w:rFonts w:cs="Open Sans"/>
        </w:rPr>
        <w:t>University of South Australia,</w:t>
      </w:r>
      <w:r w:rsidR="00044F4F">
        <w:rPr>
          <w:rFonts w:cs="Open Sans"/>
        </w:rPr>
        <w:t xml:space="preserve"> </w:t>
      </w:r>
      <w:r w:rsidR="00044F4F" w:rsidRPr="001A5133">
        <w:rPr>
          <w:rFonts w:cs="Open Sans"/>
          <w:i/>
          <w:iCs/>
        </w:rPr>
        <w:t>Australian Muslims: The Challenge of Islamophobia and Social Distance</w:t>
      </w:r>
      <w:r w:rsidR="00044F4F" w:rsidRPr="00080362">
        <w:rPr>
          <w:rFonts w:cs="Open Sans"/>
        </w:rPr>
        <w:t xml:space="preserve"> </w:t>
      </w:r>
      <w:r w:rsidR="00044F4F">
        <w:rPr>
          <w:rFonts w:cs="Open Sans"/>
        </w:rPr>
        <w:t xml:space="preserve">(Report, </w:t>
      </w:r>
      <w:r w:rsidR="00044F4F" w:rsidRPr="00080362">
        <w:rPr>
          <w:rFonts w:cs="Open Sans"/>
        </w:rPr>
        <w:t>201</w:t>
      </w:r>
      <w:r w:rsidR="00044F4F">
        <w:rPr>
          <w:rFonts w:cs="Open Sans"/>
        </w:rPr>
        <w:t>8) &lt;</w:t>
      </w:r>
      <w:hyperlink r:id="rId37" w:history="1">
        <w:r w:rsidR="00044F4F" w:rsidRPr="00F97D8D">
          <w:rPr>
            <w:rStyle w:val="Collegamentoipertestuale"/>
            <w:rFonts w:cs="Open Sans"/>
          </w:rPr>
          <w:t>https://www.unisa.edu.au/contentassets/4f85e84d01014997a99bb4f89ba32488/australian-muslims-final-report-web-nov-26.pdf</w:t>
        </w:r>
      </w:hyperlink>
      <w:r w:rsidR="00044F4F" w:rsidRPr="00AE32B5">
        <w:rPr>
          <w:rStyle w:val="Collegamentoipertestuale"/>
          <w:rFonts w:cs="Open Sans"/>
          <w:color w:val="auto"/>
        </w:rPr>
        <w:t>&gt;.</w:t>
      </w:r>
    </w:p>
  </w:endnote>
  <w:endnote w:id="39">
    <w:p w14:paraId="316BB37F" w14:textId="79EF0278" w:rsidR="00294309" w:rsidRDefault="00294309" w:rsidP="37696E81">
      <w:pPr>
        <w:pStyle w:val="Testonotadichiusura"/>
      </w:pPr>
      <w:r w:rsidRPr="37696E81">
        <w:rPr>
          <w:rStyle w:val="Rimandonotadichiusura"/>
        </w:rPr>
        <w:endnoteRef/>
      </w:r>
      <w:r>
        <w:t xml:space="preserve"> </w:t>
      </w:r>
      <w:r w:rsidR="00B731C4">
        <w:tab/>
      </w:r>
      <w:r w:rsidR="00044F4F" w:rsidRPr="00080362">
        <w:rPr>
          <w:rFonts w:cs="Open Sans"/>
        </w:rPr>
        <w:t>University of South Australia,</w:t>
      </w:r>
      <w:r w:rsidR="00044F4F">
        <w:rPr>
          <w:rFonts w:cs="Open Sans"/>
        </w:rPr>
        <w:t xml:space="preserve"> </w:t>
      </w:r>
      <w:r w:rsidR="00044F4F" w:rsidRPr="001A5133">
        <w:rPr>
          <w:rFonts w:cs="Open Sans"/>
          <w:i/>
          <w:iCs/>
        </w:rPr>
        <w:t>Australian Muslims: The Challenge of Islamophobia and Social Distance</w:t>
      </w:r>
      <w:r w:rsidR="00044F4F" w:rsidRPr="00080362">
        <w:rPr>
          <w:rFonts w:cs="Open Sans"/>
        </w:rPr>
        <w:t xml:space="preserve"> </w:t>
      </w:r>
      <w:r w:rsidR="00044F4F">
        <w:rPr>
          <w:rFonts w:cs="Open Sans"/>
        </w:rPr>
        <w:t xml:space="preserve">(Report, </w:t>
      </w:r>
      <w:r w:rsidR="00044F4F" w:rsidRPr="00080362">
        <w:rPr>
          <w:rFonts w:cs="Open Sans"/>
        </w:rPr>
        <w:t>201</w:t>
      </w:r>
      <w:r w:rsidR="00044F4F">
        <w:rPr>
          <w:rFonts w:cs="Open Sans"/>
        </w:rPr>
        <w:t>8) &lt;</w:t>
      </w:r>
      <w:hyperlink r:id="rId38" w:history="1">
        <w:r w:rsidR="00044F4F" w:rsidRPr="00F97D8D">
          <w:rPr>
            <w:rStyle w:val="Collegamentoipertestuale"/>
            <w:rFonts w:cs="Open Sans"/>
          </w:rPr>
          <w:t>https://www.unisa.edu.au/contentassets/4f85e84d01014997a99bb4f89ba32488/australian-muslims-final-report-web-nov-26.pdf</w:t>
        </w:r>
      </w:hyperlink>
      <w:r w:rsidR="00044F4F" w:rsidRPr="00AE32B5">
        <w:rPr>
          <w:rStyle w:val="Collegamentoipertestuale"/>
          <w:rFonts w:cs="Open Sans"/>
          <w:color w:val="auto"/>
        </w:rPr>
        <w:t>&gt;.</w:t>
      </w:r>
    </w:p>
  </w:endnote>
  <w:endnote w:id="40">
    <w:p w14:paraId="30B2C643" w14:textId="613EBF3C" w:rsidR="00294309" w:rsidRDefault="00294309" w:rsidP="00080C89">
      <w:pPr>
        <w:pStyle w:val="Testonotadichiusura"/>
      </w:pPr>
      <w:r>
        <w:rPr>
          <w:rStyle w:val="Rimandonotadichiusura"/>
        </w:rPr>
        <w:endnoteRef/>
      </w:r>
      <w:r>
        <w:t xml:space="preserve"> </w:t>
      </w:r>
      <w:r w:rsidR="00B731C4">
        <w:tab/>
      </w:r>
      <w:r w:rsidR="00044F4F" w:rsidRPr="00080362">
        <w:rPr>
          <w:rFonts w:cs="Open Sans"/>
        </w:rPr>
        <w:t>University of South Australia,</w:t>
      </w:r>
      <w:r w:rsidR="00044F4F">
        <w:rPr>
          <w:rFonts w:cs="Open Sans"/>
        </w:rPr>
        <w:t xml:space="preserve"> </w:t>
      </w:r>
      <w:r w:rsidR="00044F4F" w:rsidRPr="001A5133">
        <w:rPr>
          <w:rFonts w:cs="Open Sans"/>
          <w:i/>
          <w:iCs/>
        </w:rPr>
        <w:t>Australian Muslims: The Challenge of Islamophobia and Social Distance</w:t>
      </w:r>
      <w:r w:rsidR="00044F4F" w:rsidRPr="00080362">
        <w:rPr>
          <w:rFonts w:cs="Open Sans"/>
        </w:rPr>
        <w:t xml:space="preserve"> </w:t>
      </w:r>
      <w:r w:rsidR="00044F4F">
        <w:rPr>
          <w:rFonts w:cs="Open Sans"/>
        </w:rPr>
        <w:t xml:space="preserve">(Report, </w:t>
      </w:r>
      <w:r w:rsidR="00044F4F" w:rsidRPr="00080362">
        <w:rPr>
          <w:rFonts w:cs="Open Sans"/>
        </w:rPr>
        <w:t>201</w:t>
      </w:r>
      <w:r w:rsidR="00044F4F">
        <w:rPr>
          <w:rFonts w:cs="Open Sans"/>
        </w:rPr>
        <w:t>8) &lt;</w:t>
      </w:r>
      <w:hyperlink r:id="rId39" w:history="1">
        <w:r w:rsidR="00044F4F" w:rsidRPr="00F97D8D">
          <w:rPr>
            <w:rStyle w:val="Collegamentoipertestuale"/>
            <w:rFonts w:cs="Open Sans"/>
          </w:rPr>
          <w:t>https://www.unisa.edu.au/contentassets/4f85e84d01014997a99bb4f89ba32488/australian-muslims-final-report-web-nov-26.pdf</w:t>
        </w:r>
      </w:hyperlink>
      <w:r w:rsidR="00044F4F" w:rsidRPr="00AE32B5">
        <w:rPr>
          <w:rStyle w:val="Collegamentoipertestuale"/>
          <w:rFonts w:cs="Open Sans"/>
          <w:color w:val="auto"/>
        </w:rPr>
        <w:t>&gt;.</w:t>
      </w:r>
    </w:p>
  </w:endnote>
  <w:endnote w:id="41">
    <w:p w14:paraId="2E2B2E32" w14:textId="3F3B5490" w:rsidR="00294309" w:rsidRPr="00121444" w:rsidRDefault="00294309" w:rsidP="00F26074">
      <w:pPr>
        <w:pStyle w:val="Testonotadichiusura"/>
        <w:rPr>
          <w:lang w:val="en-GB"/>
        </w:rPr>
      </w:pPr>
      <w:r>
        <w:rPr>
          <w:rStyle w:val="Rimandonotadichiusura"/>
        </w:rPr>
        <w:endnoteRef/>
      </w:r>
      <w:r>
        <w:t xml:space="preserve"> </w:t>
      </w:r>
      <w:r w:rsidR="00B731C4">
        <w:tab/>
      </w:r>
      <w:r>
        <w:rPr>
          <w:lang w:val="en-GB"/>
        </w:rPr>
        <w:t>Attorney-General’s Department</w:t>
      </w:r>
      <w:r w:rsidR="00BA59B8">
        <w:rPr>
          <w:lang w:val="en-GB"/>
        </w:rPr>
        <w:t xml:space="preserve"> (Cth)</w:t>
      </w:r>
      <w:r>
        <w:rPr>
          <w:lang w:val="en-GB"/>
        </w:rPr>
        <w:t xml:space="preserve">, </w:t>
      </w:r>
      <w:r w:rsidRPr="0070719B">
        <w:rPr>
          <w:i/>
          <w:iCs/>
          <w:lang w:val="en-GB"/>
        </w:rPr>
        <w:t>Right to freedom of thought, conscience, religion or belief</w:t>
      </w:r>
      <w:r w:rsidR="00536F40">
        <w:rPr>
          <w:lang w:val="en-GB"/>
        </w:rPr>
        <w:t xml:space="preserve"> (</w:t>
      </w:r>
      <w:r w:rsidR="00B74108">
        <w:rPr>
          <w:lang w:val="en-GB"/>
        </w:rPr>
        <w:t>o</w:t>
      </w:r>
      <w:r w:rsidR="00D817A9">
        <w:rPr>
          <w:lang w:val="en-GB"/>
        </w:rPr>
        <w:t xml:space="preserve">nline, </w:t>
      </w:r>
      <w:r w:rsidR="00536F40">
        <w:rPr>
          <w:lang w:val="en-GB"/>
        </w:rPr>
        <w:t>Public Sector Guidance Sheet</w:t>
      </w:r>
      <w:r w:rsidR="00742E12">
        <w:rPr>
          <w:lang w:val="en-GB"/>
        </w:rPr>
        <w:t>)</w:t>
      </w:r>
      <w:r w:rsidR="00536F40">
        <w:rPr>
          <w:lang w:val="en-GB"/>
        </w:rPr>
        <w:t xml:space="preserve"> </w:t>
      </w:r>
      <w:r w:rsidR="00742E12">
        <w:rPr>
          <w:lang w:val="en-GB"/>
        </w:rPr>
        <w:t>&lt;</w:t>
      </w:r>
      <w:hyperlink r:id="rId40" w:anchor="what-is-the-right-to-freedom-of-thought-conscience-and-religion-or-belief" w:history="1">
        <w:r w:rsidR="00742E12" w:rsidRPr="00F97D8D">
          <w:rPr>
            <w:rStyle w:val="Collegamentoipertestuale"/>
            <w:lang w:val="en-GB"/>
          </w:rPr>
          <w:t>https://www.ag.gov.au/rights-and-protections/human-rights-and-anti-discrimination/human-rights-scrutiny/public-sector-guidance-sheets/right-freedom-thought-conscience-and-religion-or-belief#what-is-the-right-to-freedom-of-thought-conscience-and-religion-or-belief</w:t>
        </w:r>
      </w:hyperlink>
      <w:r w:rsidR="00742E12" w:rsidRPr="00AE32B5">
        <w:rPr>
          <w:rStyle w:val="Collegamentoipertestuale"/>
          <w:color w:val="auto"/>
          <w:lang w:val="en-GB"/>
        </w:rPr>
        <w:t>&gt;.</w:t>
      </w:r>
    </w:p>
  </w:endnote>
  <w:endnote w:id="42">
    <w:p w14:paraId="4BF2B067" w14:textId="4DD465CC" w:rsidR="00294309" w:rsidRPr="00EB1933" w:rsidRDefault="00294309" w:rsidP="00722DBD">
      <w:pPr>
        <w:pStyle w:val="Testonotadichiusura"/>
      </w:pPr>
      <w:r w:rsidRPr="00EB1933">
        <w:rPr>
          <w:rStyle w:val="Rimandonotadichiusura"/>
          <w:rFonts w:cs="Open Sans"/>
        </w:rPr>
        <w:endnoteRef/>
      </w:r>
      <w:r w:rsidRPr="00EB1933">
        <w:t xml:space="preserve"> </w:t>
      </w:r>
      <w:r w:rsidR="00B731C4">
        <w:tab/>
      </w:r>
      <w:r w:rsidRPr="00EB1933">
        <w:rPr>
          <w:i/>
        </w:rPr>
        <w:t>Charter of Human Rights and Responsibilities Act 2006</w:t>
      </w:r>
      <w:r w:rsidRPr="00EB1933">
        <w:t xml:space="preserve"> (Vic).</w:t>
      </w:r>
    </w:p>
  </w:endnote>
  <w:endnote w:id="43">
    <w:p w14:paraId="38663211" w14:textId="68522E08" w:rsidR="00294309" w:rsidRPr="00EB1933" w:rsidRDefault="00294309" w:rsidP="00722DBD">
      <w:pPr>
        <w:pStyle w:val="Testonotadichiusura"/>
      </w:pPr>
      <w:r w:rsidRPr="00EB1933">
        <w:rPr>
          <w:rStyle w:val="Rimandonotadichiusura"/>
          <w:rFonts w:cs="Open Sans"/>
        </w:rPr>
        <w:endnoteRef/>
      </w:r>
      <w:r w:rsidRPr="00EB1933">
        <w:t xml:space="preserve"> </w:t>
      </w:r>
      <w:r w:rsidR="00B731C4">
        <w:tab/>
      </w:r>
      <w:r w:rsidRPr="00EB1933">
        <w:rPr>
          <w:i/>
        </w:rPr>
        <w:t>Human Rights Act 2004</w:t>
      </w:r>
      <w:r w:rsidRPr="00EB1933">
        <w:t xml:space="preserve"> (ACT).</w:t>
      </w:r>
    </w:p>
  </w:endnote>
  <w:endnote w:id="44">
    <w:p w14:paraId="439B7710" w14:textId="1C238638" w:rsidR="00294309" w:rsidRPr="00EB1933" w:rsidRDefault="00294309" w:rsidP="00722DBD">
      <w:pPr>
        <w:pStyle w:val="Testonotadichiusura"/>
      </w:pPr>
      <w:r w:rsidRPr="00EB1933">
        <w:rPr>
          <w:rStyle w:val="Rimandonotadichiusura"/>
          <w:rFonts w:cs="Open Sans"/>
        </w:rPr>
        <w:endnoteRef/>
      </w:r>
      <w:r w:rsidRPr="00EB1933">
        <w:t xml:space="preserve"> </w:t>
      </w:r>
      <w:r w:rsidR="00B731C4">
        <w:tab/>
      </w:r>
      <w:r w:rsidRPr="00EB1933">
        <w:rPr>
          <w:i/>
        </w:rPr>
        <w:t>Human Rights Act 2019</w:t>
      </w:r>
      <w:r w:rsidRPr="00EB1933">
        <w:t xml:space="preserve"> (Qld).</w:t>
      </w:r>
    </w:p>
  </w:endnote>
  <w:endnote w:id="45">
    <w:p w14:paraId="2AD9684E" w14:textId="3A6413EE" w:rsidR="00294309" w:rsidRPr="00F32419" w:rsidRDefault="00294309" w:rsidP="00F23753">
      <w:pPr>
        <w:pStyle w:val="Testonotadichiusura"/>
        <w:rPr>
          <w:lang w:val="en-GB"/>
        </w:rPr>
      </w:pPr>
      <w:r>
        <w:rPr>
          <w:rStyle w:val="Rimandonotadichiusura"/>
        </w:rPr>
        <w:endnoteRef/>
      </w:r>
      <w:r>
        <w:t xml:space="preserve"> </w:t>
      </w:r>
      <w:r w:rsidR="00B731C4">
        <w:tab/>
      </w:r>
      <w:r w:rsidR="00BB5D43">
        <w:rPr>
          <w:i/>
          <w:iCs/>
        </w:rPr>
        <w:t xml:space="preserve">Religious Freedom Review </w:t>
      </w:r>
      <w:r w:rsidR="00BB5D43">
        <w:t>(</w:t>
      </w:r>
      <w:r w:rsidR="00BF494B">
        <w:t>Report,</w:t>
      </w:r>
      <w:r>
        <w:t xml:space="preserve"> 2018</w:t>
      </w:r>
      <w:r w:rsidR="00BF494B">
        <w:t>)</w:t>
      </w:r>
      <w:r>
        <w:t xml:space="preserve"> Recommendation 6, 2 </w:t>
      </w:r>
      <w:r w:rsidR="00BF494B">
        <w:t>&lt;</w:t>
      </w:r>
      <w:hyperlink r:id="rId41" w:history="1">
        <w:r w:rsidR="00BF494B" w:rsidRPr="00F97D8D">
          <w:rPr>
            <w:rStyle w:val="Collegamentoipertestuale"/>
          </w:rPr>
          <w:t>https://www.ag.gov.au/sites/default/files/2020-03/religious-freedom-review-expert-panel-report-2018.pdf</w:t>
        </w:r>
      </w:hyperlink>
      <w:r w:rsidR="00BF494B" w:rsidRPr="00AE32B5">
        <w:rPr>
          <w:rStyle w:val="Collegamentoipertestuale"/>
          <w:color w:val="auto"/>
        </w:rPr>
        <w:t>&gt;.</w:t>
      </w:r>
    </w:p>
  </w:endnote>
  <w:endnote w:id="46">
    <w:p w14:paraId="6742DDC9" w14:textId="77777777" w:rsidR="0018457F" w:rsidRPr="00EB1933" w:rsidRDefault="0018457F" w:rsidP="0018457F">
      <w:pPr>
        <w:pStyle w:val="Testonotadichiusura"/>
      </w:pPr>
      <w:r w:rsidRPr="00EB1933">
        <w:rPr>
          <w:rStyle w:val="Rimandonotadichiusura"/>
          <w:rFonts w:cs="Open Sans"/>
        </w:rPr>
        <w:endnoteRef/>
      </w:r>
      <w:r w:rsidRPr="00EB1933">
        <w:t xml:space="preserve"> </w:t>
      </w:r>
      <w:r>
        <w:tab/>
      </w:r>
      <w:r w:rsidRPr="00EB1933">
        <w:t xml:space="preserve">There are other protections against unlawful discrimination in federal workplace laws, such as the </w:t>
      </w:r>
      <w:r w:rsidRPr="00EB1933">
        <w:rPr>
          <w:i/>
        </w:rPr>
        <w:t>Fair Work Act 2009</w:t>
      </w:r>
      <w:r w:rsidRPr="00EB1933">
        <w:t xml:space="preserve"> (Cth) that entitles the Fair Work Ombudsman to take enforcement action against employers who unlawfully discriminate against an employee or prospective employee based on certain attributes, including race, colour, sex, sexual orientation, age, disability, marital status, religion, pregnancy and political opinion.</w:t>
      </w:r>
    </w:p>
  </w:endnote>
  <w:endnote w:id="47">
    <w:p w14:paraId="0B434AEE" w14:textId="77777777" w:rsidR="0018457F" w:rsidRPr="006E1562" w:rsidRDefault="0018457F" w:rsidP="0018457F">
      <w:pPr>
        <w:pStyle w:val="Testonotadichiusura"/>
        <w:rPr>
          <w:lang w:val="en-GB"/>
        </w:rPr>
      </w:pPr>
      <w:r>
        <w:rPr>
          <w:rStyle w:val="Rimandonotadichiusura"/>
        </w:rPr>
        <w:endnoteRef/>
      </w:r>
      <w:r>
        <w:t xml:space="preserve"> </w:t>
      </w:r>
      <w:r>
        <w:tab/>
      </w:r>
      <w:r w:rsidRPr="00B40F66">
        <w:rPr>
          <w:rFonts w:cs="Open Sans"/>
          <w:i/>
          <w:iCs/>
        </w:rPr>
        <w:t>Macabenta v Minister for Immigration &amp; Multicultural Affair</w:t>
      </w:r>
      <w:r>
        <w:rPr>
          <w:rFonts w:cs="Open Sans"/>
          <w:i/>
          <w:iCs/>
        </w:rPr>
        <w:t>s</w:t>
      </w:r>
      <w:r>
        <w:t xml:space="preserve"> (1998) 90 FCR 202, 209-210.</w:t>
      </w:r>
    </w:p>
  </w:endnote>
  <w:endnote w:id="48">
    <w:p w14:paraId="2F9E36F2" w14:textId="77777777" w:rsidR="0018457F" w:rsidRPr="00AD6469" w:rsidRDefault="0018457F" w:rsidP="0018457F">
      <w:pPr>
        <w:pStyle w:val="Testonotadichiusura"/>
        <w:rPr>
          <w:lang w:val="en-GB"/>
        </w:rPr>
      </w:pPr>
      <w:r>
        <w:rPr>
          <w:rStyle w:val="Rimandonotadichiusura"/>
        </w:rPr>
        <w:endnoteRef/>
      </w:r>
      <w:r>
        <w:t xml:space="preserve"> </w:t>
      </w:r>
      <w:r>
        <w:tab/>
        <w:t xml:space="preserve">Australian Human Rights Commission, </w:t>
      </w:r>
      <w:r w:rsidRPr="00AE32B5">
        <w:t>Submission to the Expert Panel</w:t>
      </w:r>
      <w:r>
        <w:t xml:space="preserve">, </w:t>
      </w:r>
      <w:r w:rsidRPr="00125A5B">
        <w:rPr>
          <w:i/>
          <w:iCs/>
        </w:rPr>
        <w:t>Religious Freedom Review</w:t>
      </w:r>
      <w:r>
        <w:t xml:space="preserve"> (February 2018) 23. &lt;</w:t>
      </w:r>
      <w:hyperlink r:id="rId42" w:history="1">
        <w:r w:rsidRPr="00F9784C">
          <w:rPr>
            <w:rStyle w:val="Collegamentoipertestuale"/>
          </w:rPr>
          <w:t>https://humanrights.gov.au/sites/default/files/ahrc_20180214_religious_freedom_review_submission_0.pdf</w:t>
        </w:r>
      </w:hyperlink>
      <w:r w:rsidRPr="00AE32B5">
        <w:rPr>
          <w:rStyle w:val="Collegamentoipertestuale"/>
          <w:color w:val="auto"/>
        </w:rPr>
        <w:t>&gt;.</w:t>
      </w:r>
    </w:p>
  </w:endnote>
  <w:endnote w:id="49">
    <w:p w14:paraId="63AEBB60" w14:textId="77777777" w:rsidR="0018457F" w:rsidRPr="001F29A2" w:rsidRDefault="0018457F" w:rsidP="0018457F">
      <w:pPr>
        <w:pStyle w:val="Testonotadichiusura"/>
        <w:rPr>
          <w:lang w:val="en-GB"/>
        </w:rPr>
      </w:pPr>
      <w:r>
        <w:rPr>
          <w:rStyle w:val="Rimandonotadichiusura"/>
        </w:rPr>
        <w:endnoteRef/>
      </w:r>
      <w:r>
        <w:t xml:space="preserve"> </w:t>
      </w:r>
      <w:r>
        <w:tab/>
      </w:r>
      <w:r w:rsidRPr="00980C5A">
        <w:rPr>
          <w:rFonts w:cs="Open Sans"/>
          <w:i/>
          <w:iCs/>
        </w:rPr>
        <w:t>Maloney v R</w:t>
      </w:r>
      <w:r>
        <w:rPr>
          <w:rFonts w:cs="Open Sans"/>
          <w:i/>
          <w:iCs/>
        </w:rPr>
        <w:t xml:space="preserve"> </w:t>
      </w:r>
      <w:r>
        <w:rPr>
          <w:rFonts w:cs="Open Sans"/>
        </w:rPr>
        <w:t>(2013) HCA 28, 64-65.</w:t>
      </w:r>
    </w:p>
  </w:endnote>
  <w:endnote w:id="50">
    <w:p w14:paraId="67FFE3ED" w14:textId="37C451A5" w:rsidR="00294309" w:rsidRPr="0027631B" w:rsidRDefault="00294309" w:rsidP="00294309">
      <w:pPr>
        <w:pStyle w:val="Testonotadichiusura"/>
        <w:rPr>
          <w:lang w:val="en-GB"/>
        </w:rPr>
      </w:pPr>
      <w:r>
        <w:rPr>
          <w:rStyle w:val="Rimandonotadichiusura"/>
        </w:rPr>
        <w:endnoteRef/>
      </w:r>
      <w:r>
        <w:t xml:space="preserve"> </w:t>
      </w:r>
      <w:r w:rsidR="00D12041">
        <w:tab/>
      </w:r>
      <w:r>
        <w:t xml:space="preserve">Australian Muslim Advocacy Network, </w:t>
      </w:r>
      <w:r w:rsidRPr="00AE32B5">
        <w:t>Submission to the Parliamentary Joint Committee on Intelligence and Security</w:t>
      </w:r>
      <w:r w:rsidR="00EE601E">
        <w:rPr>
          <w:i/>
          <w:iCs/>
        </w:rPr>
        <w:t xml:space="preserve">, </w:t>
      </w:r>
      <w:r w:rsidRPr="0027631B">
        <w:rPr>
          <w:i/>
          <w:iCs/>
        </w:rPr>
        <w:t>Inquiry into and report on matters relating to extremist movements and radicalism in Australia</w:t>
      </w:r>
      <w:r w:rsidR="00396554">
        <w:t xml:space="preserve"> (</w:t>
      </w:r>
      <w:r>
        <w:t>12 February 2021</w:t>
      </w:r>
      <w:r w:rsidR="00396554">
        <w:t>)</w:t>
      </w:r>
      <w:r>
        <w:t xml:space="preserve"> 27 </w:t>
      </w:r>
      <w:r w:rsidR="00396554">
        <w:t>&lt;</w:t>
      </w:r>
      <w:hyperlink r:id="rId43" w:history="1">
        <w:r w:rsidR="00396554" w:rsidRPr="00F97D8D">
          <w:rPr>
            <w:rStyle w:val="Collegamentoipertestuale"/>
          </w:rPr>
          <w:t>http://www.aman.net.au/?page_id=96</w:t>
        </w:r>
      </w:hyperlink>
      <w:r w:rsidR="00396554">
        <w:t>&gt;.</w:t>
      </w:r>
    </w:p>
  </w:endnote>
  <w:endnote w:id="51">
    <w:p w14:paraId="1AF06B91" w14:textId="017D02E2" w:rsidR="00294309" w:rsidRDefault="00294309" w:rsidP="009738D7">
      <w:pPr>
        <w:pStyle w:val="Testonotadichiusura"/>
      </w:pPr>
      <w:r>
        <w:rPr>
          <w:rStyle w:val="Rimandonotadichiusura"/>
        </w:rPr>
        <w:endnoteRef/>
      </w:r>
      <w:r>
        <w:t xml:space="preserve"> </w:t>
      </w:r>
      <w:r w:rsidR="00D12041">
        <w:tab/>
      </w:r>
      <w:r w:rsidRPr="00F761E3">
        <w:rPr>
          <w:i/>
          <w:iCs/>
        </w:rPr>
        <w:t>Ekermawi v Nine Network Australia Pty Ltd</w:t>
      </w:r>
      <w:r>
        <w:t xml:space="preserve"> </w:t>
      </w:r>
      <w:r w:rsidR="00821976">
        <w:t>(</w:t>
      </w:r>
      <w:r>
        <w:t>2019</w:t>
      </w:r>
      <w:r w:rsidR="00821976">
        <w:t>)</w:t>
      </w:r>
      <w:r>
        <w:t xml:space="preserve"> NSWCATAD 26 [102].</w:t>
      </w:r>
    </w:p>
  </w:endnote>
  <w:endnote w:id="52">
    <w:p w14:paraId="6E1ACBCF" w14:textId="33E446B5" w:rsidR="00294309" w:rsidRPr="00261EF8" w:rsidRDefault="00294309" w:rsidP="002974A8">
      <w:pPr>
        <w:pStyle w:val="Testonotadichiusura"/>
        <w:rPr>
          <w:lang w:val="en-US"/>
        </w:rPr>
      </w:pPr>
      <w:r>
        <w:rPr>
          <w:rStyle w:val="Rimandonotadichiusura"/>
        </w:rPr>
        <w:endnoteRef/>
      </w:r>
      <w:r>
        <w:t xml:space="preserve"> </w:t>
      </w:r>
      <w:r w:rsidR="00D12041">
        <w:tab/>
      </w:r>
      <w:r>
        <w:rPr>
          <w:lang w:val="en-US"/>
        </w:rPr>
        <w:t xml:space="preserve">See, for example, the Commission’s submissions to the first and second exposure drafts of the Religious Discrimination Bills </w:t>
      </w:r>
      <w:r w:rsidR="005552D4">
        <w:rPr>
          <w:lang w:val="en-US"/>
        </w:rPr>
        <w:t xml:space="preserve">at Australian Human Rights Commission, Submission </w:t>
      </w:r>
      <w:r w:rsidR="00664072">
        <w:rPr>
          <w:lang w:val="en-US"/>
        </w:rPr>
        <w:t xml:space="preserve">to </w:t>
      </w:r>
      <w:r w:rsidR="00430F2F">
        <w:rPr>
          <w:lang w:val="en-US"/>
        </w:rPr>
        <w:t>the Attorney General’s Department (Cth)</w:t>
      </w:r>
      <w:r w:rsidR="002A0844">
        <w:rPr>
          <w:lang w:val="en-US"/>
        </w:rPr>
        <w:t xml:space="preserve">, </w:t>
      </w:r>
      <w:r w:rsidR="006D0AD3" w:rsidRPr="00AE32B5">
        <w:rPr>
          <w:i/>
          <w:iCs/>
          <w:lang w:val="en-US"/>
        </w:rPr>
        <w:t>Religious Freedom Bills – first exposure drafts consultation</w:t>
      </w:r>
      <w:r w:rsidR="00D6388B">
        <w:rPr>
          <w:lang w:val="en-US"/>
        </w:rPr>
        <w:t xml:space="preserve"> (27 September 2019)</w:t>
      </w:r>
      <w:r>
        <w:rPr>
          <w:lang w:val="en-US"/>
        </w:rPr>
        <w:t xml:space="preserve"> </w:t>
      </w:r>
      <w:r w:rsidR="00D6388B">
        <w:rPr>
          <w:lang w:val="en-US"/>
        </w:rPr>
        <w:t>&lt;</w:t>
      </w:r>
      <w:hyperlink r:id="rId44" w:history="1">
        <w:r w:rsidR="00D6388B" w:rsidRPr="00F97D8D">
          <w:rPr>
            <w:rStyle w:val="Collegamentoipertestuale"/>
            <w:lang w:val="en-US"/>
          </w:rPr>
          <w:t>https://www.ag.gov.au/rights-and-protections/publications/submissions-received-religious-freedom-bills-first-exposure-drafts-consultation</w:t>
        </w:r>
      </w:hyperlink>
      <w:r w:rsidR="00D6388B" w:rsidRPr="00AE32B5">
        <w:rPr>
          <w:rStyle w:val="Collegamentoipertestuale"/>
          <w:color w:val="auto"/>
          <w:lang w:val="en-US"/>
        </w:rPr>
        <w:t>&gt;</w:t>
      </w:r>
      <w:r w:rsidR="00D571A3">
        <w:rPr>
          <w:rStyle w:val="Collegamentoipertestuale"/>
          <w:color w:val="auto"/>
          <w:lang w:val="en-US"/>
        </w:rPr>
        <w:t>;</w:t>
      </w:r>
      <w:r>
        <w:rPr>
          <w:lang w:val="en-US"/>
        </w:rPr>
        <w:t xml:space="preserve"> </w:t>
      </w:r>
      <w:r w:rsidR="00D571A3">
        <w:rPr>
          <w:lang w:val="en-US"/>
        </w:rPr>
        <w:t>Australian Human Rights Commission, Submission to the Attorney General’s Department (Cth)</w:t>
      </w:r>
      <w:r w:rsidR="002974A8">
        <w:rPr>
          <w:lang w:val="en-US"/>
        </w:rPr>
        <w:t xml:space="preserve"> </w:t>
      </w:r>
      <w:r w:rsidR="00D571A3">
        <w:t>&lt;</w:t>
      </w:r>
      <w:hyperlink r:id="rId45" w:history="1">
        <w:r w:rsidR="00D571A3" w:rsidRPr="00F97D8D">
          <w:rPr>
            <w:rStyle w:val="Collegamentoipertestuale"/>
            <w:lang w:val="en-US"/>
          </w:rPr>
          <w:t>https://www.ag.gov.au/rights-and-protections/publications/submissions-received-religious-freedom-bills-second-exposure-drafts-consultation</w:t>
        </w:r>
      </w:hyperlink>
      <w:r w:rsidR="00D571A3" w:rsidRPr="00AE32B5">
        <w:rPr>
          <w:rStyle w:val="Collegamentoipertestuale"/>
          <w:color w:val="auto"/>
          <w:lang w:val="en-US"/>
        </w:rPr>
        <w:t>&gt;.</w:t>
      </w:r>
    </w:p>
  </w:endnote>
  <w:endnote w:id="53">
    <w:p w14:paraId="2C9F511F" w14:textId="577966D8" w:rsidR="00B50465" w:rsidRDefault="00B50465" w:rsidP="00B50465">
      <w:pPr>
        <w:pStyle w:val="Testonotadichiusura"/>
        <w:rPr>
          <w:lang w:val="en-GB"/>
        </w:rPr>
      </w:pPr>
      <w:r w:rsidRPr="34121381">
        <w:rPr>
          <w:rStyle w:val="Rimandonotadichiusura"/>
        </w:rPr>
        <w:endnoteRef/>
      </w:r>
      <w:r>
        <w:t xml:space="preserve"> </w:t>
      </w:r>
      <w:r w:rsidR="00D12041">
        <w:tab/>
      </w:r>
      <w:r w:rsidRPr="34121381">
        <w:rPr>
          <w:lang w:val="en-GB"/>
        </w:rPr>
        <w:t>Consultation with Australian National Imams Council, Sydney.</w:t>
      </w:r>
    </w:p>
  </w:endnote>
  <w:endnote w:id="54">
    <w:p w14:paraId="5447FE5F" w14:textId="3900A2DB" w:rsidR="00294309" w:rsidRDefault="00294309" w:rsidP="007E3548">
      <w:pPr>
        <w:pStyle w:val="Testonotadichiusura"/>
        <w:rPr>
          <w:lang w:val="en-GB"/>
        </w:rPr>
      </w:pPr>
      <w:r w:rsidRPr="4D9FACEC">
        <w:rPr>
          <w:rStyle w:val="Rimandonotadichiusura"/>
        </w:rPr>
        <w:endnoteRef/>
      </w:r>
      <w:r>
        <w:t xml:space="preserve"> </w:t>
      </w:r>
      <w:r w:rsidR="00D571A3">
        <w:tab/>
      </w:r>
      <w:r w:rsidR="00044F4F">
        <w:t xml:space="preserve">Derya Iner et al, </w:t>
      </w:r>
      <w:r w:rsidR="00044F4F" w:rsidRPr="00AE32B5">
        <w:rPr>
          <w:i/>
          <w:iCs/>
        </w:rPr>
        <w:t>Islamophobia in Australia Report II (2016-2017)</w:t>
      </w:r>
      <w:r w:rsidR="00044F4F">
        <w:t xml:space="preserve"> (Charles Sturt University and ISRA, Report, 2019) 23 &lt;</w:t>
      </w:r>
      <w:hyperlink r:id="rId46" w:history="1">
        <w:r w:rsidR="00044F4F" w:rsidRPr="00F97D8D">
          <w:rPr>
            <w:rStyle w:val="Collegamentoipertestuale"/>
          </w:rPr>
          <w:t>https://cdn.csu.edu.au/__data/assets/pdf_file/0008/3338081/Islamophobia-Report-2019-Low-RES24-November.pdf</w:t>
        </w:r>
      </w:hyperlink>
      <w:r w:rsidR="00044F4F" w:rsidRPr="00AE32B5">
        <w:rPr>
          <w:rStyle w:val="Collegamentoipertestuale"/>
          <w:color w:val="auto"/>
        </w:rPr>
        <w:t>&gt;.</w:t>
      </w:r>
    </w:p>
  </w:endnote>
  <w:endnote w:id="55">
    <w:p w14:paraId="05C5A48A" w14:textId="671684F5" w:rsidR="00162616" w:rsidRPr="00162616" w:rsidRDefault="00162616" w:rsidP="00D12041">
      <w:pPr>
        <w:pStyle w:val="Testonotadichiusura"/>
        <w:rPr>
          <w:lang w:val="en-US"/>
        </w:rPr>
      </w:pPr>
      <w:r>
        <w:rPr>
          <w:rStyle w:val="Rimandonotadichiusura"/>
        </w:rPr>
        <w:endnoteRef/>
      </w:r>
      <w:r>
        <w:t xml:space="preserve"> </w:t>
      </w:r>
      <w:r w:rsidR="00D12041">
        <w:tab/>
      </w:r>
      <w:r w:rsidR="00267870">
        <w:rPr>
          <w:shd w:val="clear" w:color="auto" w:fill="FFFFFF"/>
        </w:rPr>
        <w:t>Systemic</w:t>
      </w:r>
      <w:r w:rsidR="00101CAC" w:rsidRPr="006551F5">
        <w:rPr>
          <w:shd w:val="clear" w:color="auto" w:fill="FFFFFF"/>
        </w:rPr>
        <w:t xml:space="preserve"> </w:t>
      </w:r>
      <w:r w:rsidR="00540735" w:rsidRPr="006551F5">
        <w:rPr>
          <w:shd w:val="clear" w:color="auto" w:fill="FFFFFF"/>
        </w:rPr>
        <w:t>racism is when the policies and practices of institutions result in unfair treatment of some groups compared to others.</w:t>
      </w:r>
      <w:r w:rsidR="008968DF" w:rsidRPr="006551F5">
        <w:rPr>
          <w:shd w:val="clear" w:color="auto" w:fill="FFFFFF"/>
        </w:rPr>
        <w:t xml:space="preserve"> </w:t>
      </w:r>
      <w:r w:rsidR="00584E47">
        <w:rPr>
          <w:shd w:val="clear" w:color="auto" w:fill="FFFFFF"/>
        </w:rPr>
        <w:t xml:space="preserve">Systemic racism can arise </w:t>
      </w:r>
      <w:r w:rsidR="00CF1154">
        <w:rPr>
          <w:shd w:val="clear" w:color="auto" w:fill="FFFFFF"/>
        </w:rPr>
        <w:t xml:space="preserve">in institutions and in structures. </w:t>
      </w:r>
      <w:r w:rsidR="00267870" w:rsidRPr="00584E47">
        <w:rPr>
          <w:shd w:val="clear" w:color="auto" w:fill="FFFFFF"/>
        </w:rPr>
        <w:t xml:space="preserve">Institutional racism </w:t>
      </w:r>
      <w:r w:rsidR="00584E47" w:rsidRPr="00584E47">
        <w:rPr>
          <w:shd w:val="clear" w:color="auto" w:fill="FFFFFF"/>
        </w:rPr>
        <w:t>is when racism is established as a normal behaviour within an organisation or society</w:t>
      </w:r>
      <w:r w:rsidR="00584E47" w:rsidRPr="00584E47">
        <w:rPr>
          <w:color w:val="333333"/>
          <w:shd w:val="clear" w:color="auto" w:fill="FFFFFF"/>
        </w:rPr>
        <w:t>.</w:t>
      </w:r>
      <w:r w:rsidR="00584E47" w:rsidRPr="00584E47">
        <w:t xml:space="preserve"> </w:t>
      </w:r>
      <w:r w:rsidR="006551F5" w:rsidRPr="00584E47">
        <w:t>Structural</w:t>
      </w:r>
      <w:r w:rsidR="006551F5" w:rsidRPr="006551F5">
        <w:t xml:space="preserve"> racism</w:t>
      </w:r>
      <w:r w:rsidR="008968DF" w:rsidRPr="006551F5">
        <w:t xml:space="preserve"> refers to inequalities found in societies that tend to exclude some groups of people.</w:t>
      </w:r>
    </w:p>
  </w:endnote>
  <w:endnote w:id="56">
    <w:p w14:paraId="2190792A" w14:textId="1B03346D" w:rsidR="00294309" w:rsidRPr="0005523F" w:rsidRDefault="00294309" w:rsidP="00D12041">
      <w:pPr>
        <w:pStyle w:val="Testonotadichiusura"/>
      </w:pPr>
      <w:r w:rsidRPr="5E1C5730">
        <w:rPr>
          <w:rStyle w:val="Rimandonotadichiusura"/>
        </w:rPr>
        <w:endnoteRef/>
      </w:r>
      <w:r>
        <w:t xml:space="preserve"> </w:t>
      </w:r>
      <w:r w:rsidR="00D12041">
        <w:tab/>
      </w:r>
      <w:r w:rsidRPr="00D12041">
        <w:t>Booth</w:t>
      </w:r>
      <w:r w:rsidRPr="0005523F">
        <w:t xml:space="preserve"> et al. (2015) ‘Does Ethnic Discrimination Vary Across Minority Groups? Evidence from a Field Experiment',</w:t>
      </w:r>
      <w:r w:rsidR="00B975D5">
        <w:t xml:space="preserve"> (2015), </w:t>
      </w:r>
      <w:r w:rsidR="00B975D5" w:rsidRPr="0005523F">
        <w:t>74(4),</w:t>
      </w:r>
      <w:r w:rsidR="00B975D5">
        <w:t xml:space="preserve"> </w:t>
      </w:r>
      <w:r w:rsidRPr="0005523F">
        <w:rPr>
          <w:i/>
          <w:iCs/>
        </w:rPr>
        <w:t>Oxford bulletin of economics and statistics</w:t>
      </w:r>
      <w:r w:rsidRPr="0005523F">
        <w:t xml:space="preserve">, 547-573 </w:t>
      </w:r>
      <w:r w:rsidR="00B975D5">
        <w:t>&lt;</w:t>
      </w:r>
      <w:hyperlink r:id="rId47" w:history="1">
        <w:r w:rsidR="00B975D5" w:rsidRPr="00F97D8D">
          <w:rPr>
            <w:rStyle w:val="Collegamentoipertestuale"/>
            <w:rFonts w:eastAsia="Calibri" w:cs="Open Sans"/>
          </w:rPr>
          <w:t>https://onlinelibrary.wiley.com/doi/abs/10.1111/j.1468-0084.2011.00664.x</w:t>
        </w:r>
      </w:hyperlink>
      <w:r w:rsidR="00B975D5" w:rsidRPr="00AE32B5">
        <w:rPr>
          <w:rStyle w:val="Collegamentoipertestuale"/>
          <w:rFonts w:eastAsia="Calibri" w:cs="Open Sans"/>
          <w:color w:val="auto"/>
        </w:rPr>
        <w:t>&gt;.</w:t>
      </w:r>
    </w:p>
  </w:endnote>
  <w:endnote w:id="57">
    <w:p w14:paraId="7004C1F5" w14:textId="65F786F0" w:rsidR="00294309" w:rsidRDefault="00294309" w:rsidP="51137150">
      <w:pPr>
        <w:pStyle w:val="Testonotadichiusura"/>
      </w:pPr>
      <w:r w:rsidRPr="51137150">
        <w:rPr>
          <w:rStyle w:val="Rimandonotadichiusura"/>
        </w:rPr>
        <w:endnoteRef/>
      </w:r>
      <w:r>
        <w:t xml:space="preserve"> </w:t>
      </w:r>
      <w:r w:rsidR="00D12041">
        <w:tab/>
      </w:r>
      <w:r>
        <w:t>Fethi Mansouri and Matteo Vergani, ’Intercultural contact, knowledge of Islam, and prejudice against Muslims in Australia', (2018)</w:t>
      </w:r>
      <w:r w:rsidR="00B975D5">
        <w:t xml:space="preserve"> 66,</w:t>
      </w:r>
      <w:r>
        <w:t xml:space="preserve"> </w:t>
      </w:r>
      <w:r w:rsidRPr="51137150">
        <w:rPr>
          <w:i/>
          <w:iCs/>
        </w:rPr>
        <w:t xml:space="preserve">International </w:t>
      </w:r>
      <w:r w:rsidR="00B975D5">
        <w:rPr>
          <w:i/>
          <w:iCs/>
        </w:rPr>
        <w:t>J</w:t>
      </w:r>
      <w:r w:rsidRPr="51137150">
        <w:rPr>
          <w:i/>
          <w:iCs/>
        </w:rPr>
        <w:t xml:space="preserve">ournal of </w:t>
      </w:r>
      <w:r w:rsidR="00B975D5">
        <w:rPr>
          <w:i/>
          <w:iCs/>
        </w:rPr>
        <w:t>I</w:t>
      </w:r>
      <w:r w:rsidRPr="51137150">
        <w:rPr>
          <w:i/>
          <w:iCs/>
        </w:rPr>
        <w:t xml:space="preserve">ntercultural </w:t>
      </w:r>
      <w:r w:rsidR="00B975D5">
        <w:rPr>
          <w:i/>
          <w:iCs/>
        </w:rPr>
        <w:t>R</w:t>
      </w:r>
      <w:r w:rsidRPr="51137150">
        <w:rPr>
          <w:i/>
          <w:iCs/>
        </w:rPr>
        <w:t>elations</w:t>
      </w:r>
      <w:r w:rsidR="00B975D5">
        <w:rPr>
          <w:i/>
          <w:iCs/>
        </w:rPr>
        <w:t xml:space="preserve">, </w:t>
      </w:r>
      <w:r w:rsidR="00B975D5">
        <w:t>85-94</w:t>
      </w:r>
      <w:r w:rsidR="002C00D3">
        <w:t>.</w:t>
      </w:r>
    </w:p>
  </w:endnote>
  <w:endnote w:id="58">
    <w:p w14:paraId="1C8593BD" w14:textId="22F68248" w:rsidR="00E368D3" w:rsidRDefault="00E368D3" w:rsidP="00E368D3">
      <w:pPr>
        <w:pStyle w:val="Testonotadichiusura"/>
      </w:pPr>
      <w:r w:rsidRPr="32F0DECB">
        <w:rPr>
          <w:rStyle w:val="Rimandonotadichiusura"/>
        </w:rPr>
        <w:endnoteRef/>
      </w:r>
      <w:r>
        <w:t xml:space="preserve"> </w:t>
      </w:r>
      <w:r w:rsidR="00D12041">
        <w:tab/>
      </w:r>
      <w:r>
        <w:t xml:space="preserve">Deloitte Australia and The Victorian Equal Opportunity and Human Rights Commission, </w:t>
      </w:r>
      <w:r w:rsidRPr="32F0DECB">
        <w:rPr>
          <w:i/>
          <w:iCs/>
        </w:rPr>
        <w:t xml:space="preserve">Waiter, is that inclusion in my soup? A new recipe to improve business performance </w:t>
      </w:r>
      <w:r>
        <w:t>(</w:t>
      </w:r>
      <w:r w:rsidR="002C00D3">
        <w:t xml:space="preserve">Report, </w:t>
      </w:r>
      <w:r>
        <w:t>2013), 9</w:t>
      </w:r>
      <w:r w:rsidR="002C00D3">
        <w:t xml:space="preserve"> &lt;</w:t>
      </w:r>
      <w:hyperlink r:id="rId48" w:history="1">
        <w:r w:rsidR="001301EA" w:rsidRPr="001301EA">
          <w:rPr>
            <w:rStyle w:val="Collegamentoipertestuale"/>
          </w:rPr>
          <w:t>https://www2.deloitte.com/content/dam/Deloitte/au/Documents/human-capital/deloitte-au-hc-diversity-inclusion-soup-0513.pdf</w:t>
        </w:r>
      </w:hyperlink>
      <w:r w:rsidR="002C00D3">
        <w:t>&gt;.</w:t>
      </w:r>
    </w:p>
  </w:endnote>
  <w:endnote w:id="59">
    <w:p w14:paraId="4B817CB8" w14:textId="65F0DAB2" w:rsidR="00E368D3" w:rsidRDefault="00E368D3" w:rsidP="00E368D3">
      <w:pPr>
        <w:pStyle w:val="Testonotadichiusura"/>
      </w:pPr>
      <w:r w:rsidRPr="7B143024">
        <w:rPr>
          <w:rStyle w:val="Rimandonotadichiusura"/>
        </w:rPr>
        <w:endnoteRef/>
      </w:r>
      <w:r>
        <w:t xml:space="preserve"> </w:t>
      </w:r>
      <w:r w:rsidR="00D12041">
        <w:tab/>
      </w:r>
      <w:r>
        <w:t xml:space="preserve">Diversity Council Australia, </w:t>
      </w:r>
      <w:r w:rsidRPr="7B143024">
        <w:rPr>
          <w:i/>
          <w:iCs/>
        </w:rPr>
        <w:t>Creating Inclusive Multi-Faith Workplaces</w:t>
      </w:r>
      <w:r w:rsidRPr="7B143024">
        <w:t xml:space="preserve"> (</w:t>
      </w:r>
      <w:r w:rsidR="00F8178E">
        <w:t xml:space="preserve">Report, </w:t>
      </w:r>
      <w:r w:rsidRPr="7B143024">
        <w:t>2019)</w:t>
      </w:r>
      <w:r w:rsidR="00F8178E">
        <w:t>.</w:t>
      </w:r>
    </w:p>
  </w:endnote>
  <w:endnote w:id="60">
    <w:p w14:paraId="109D8EEB" w14:textId="02C26492" w:rsidR="000F1B4A" w:rsidRPr="00C341A2" w:rsidRDefault="000F1B4A" w:rsidP="000F1B4A">
      <w:pPr>
        <w:pStyle w:val="Testonotadichiusura"/>
        <w:rPr>
          <w:rFonts w:eastAsia="Yu Mincho" w:cs="Open Sans"/>
        </w:rPr>
      </w:pPr>
      <w:r>
        <w:rPr>
          <w:rStyle w:val="Rimandonotadichiusura"/>
        </w:rPr>
        <w:endnoteRef/>
      </w:r>
      <w:r>
        <w:t xml:space="preserve"> </w:t>
      </w:r>
      <w:r w:rsidR="00D12041">
        <w:tab/>
      </w:r>
      <w:r w:rsidR="00044F4F" w:rsidRPr="00080362">
        <w:rPr>
          <w:rFonts w:cs="Open Sans"/>
        </w:rPr>
        <w:t>University of South Australia,</w:t>
      </w:r>
      <w:r w:rsidR="00044F4F">
        <w:rPr>
          <w:rFonts w:cs="Open Sans"/>
        </w:rPr>
        <w:t xml:space="preserve"> </w:t>
      </w:r>
      <w:r w:rsidR="00044F4F" w:rsidRPr="001A5133">
        <w:rPr>
          <w:rFonts w:cs="Open Sans"/>
          <w:i/>
          <w:iCs/>
        </w:rPr>
        <w:t>Australian Muslims: The Challenge of Islamophobia and Social Distance</w:t>
      </w:r>
      <w:r w:rsidR="00044F4F" w:rsidRPr="00080362">
        <w:rPr>
          <w:rFonts w:cs="Open Sans"/>
        </w:rPr>
        <w:t xml:space="preserve"> </w:t>
      </w:r>
      <w:r w:rsidR="00044F4F">
        <w:rPr>
          <w:rFonts w:cs="Open Sans"/>
        </w:rPr>
        <w:t xml:space="preserve">(Report, </w:t>
      </w:r>
      <w:r w:rsidR="00044F4F" w:rsidRPr="00080362">
        <w:rPr>
          <w:rFonts w:cs="Open Sans"/>
        </w:rPr>
        <w:t>201</w:t>
      </w:r>
      <w:r w:rsidR="00044F4F">
        <w:rPr>
          <w:rFonts w:cs="Open Sans"/>
        </w:rPr>
        <w:t>8) 33 &lt;</w:t>
      </w:r>
      <w:hyperlink r:id="rId49" w:history="1">
        <w:r w:rsidR="00044F4F" w:rsidRPr="00F97D8D">
          <w:rPr>
            <w:rStyle w:val="Collegamentoipertestuale"/>
            <w:rFonts w:cs="Open Sans"/>
          </w:rPr>
          <w:t>https://www.unisa.edu.au/contentassets/4f85e84d01014997a99bb4f89ba32488/australian-muslims-final-report-web-nov-26.pdf</w:t>
        </w:r>
      </w:hyperlink>
      <w:r w:rsidR="00044F4F" w:rsidRPr="00AE32B5">
        <w:rPr>
          <w:rStyle w:val="Collegamentoipertestuale"/>
          <w:rFonts w:cs="Open Sans"/>
          <w:color w:val="auto"/>
        </w:rPr>
        <w:t>&gt;.</w:t>
      </w:r>
    </w:p>
  </w:endnote>
  <w:endnote w:id="61">
    <w:p w14:paraId="07807875" w14:textId="52C584BD" w:rsidR="000F1B4A" w:rsidRPr="00AE32B5" w:rsidRDefault="000F1B4A" w:rsidP="000F1B4A">
      <w:pPr>
        <w:pStyle w:val="Testonotadichiusura"/>
        <w:rPr>
          <w:rFonts w:eastAsia="Yu Mincho" w:cs="Open Sans"/>
        </w:rPr>
      </w:pPr>
      <w:r w:rsidRPr="00C341A2">
        <w:rPr>
          <w:rStyle w:val="Rimandonotadichiusura"/>
          <w:rFonts w:cs="Open Sans"/>
        </w:rPr>
        <w:endnoteRef/>
      </w:r>
      <w:r w:rsidRPr="00C341A2">
        <w:rPr>
          <w:rFonts w:cs="Open Sans"/>
        </w:rPr>
        <w:t xml:space="preserve"> </w:t>
      </w:r>
      <w:r w:rsidR="00D12041">
        <w:rPr>
          <w:rFonts w:cs="Open Sans"/>
        </w:rPr>
        <w:tab/>
      </w:r>
      <w:r w:rsidR="00044F4F" w:rsidRPr="00080362">
        <w:rPr>
          <w:rFonts w:cs="Open Sans"/>
        </w:rPr>
        <w:t>University of South Australia,</w:t>
      </w:r>
      <w:r w:rsidR="00044F4F">
        <w:rPr>
          <w:rFonts w:cs="Open Sans"/>
        </w:rPr>
        <w:t xml:space="preserve"> </w:t>
      </w:r>
      <w:r w:rsidR="00044F4F" w:rsidRPr="001A5133">
        <w:rPr>
          <w:rFonts w:cs="Open Sans"/>
          <w:i/>
          <w:iCs/>
        </w:rPr>
        <w:t>Australian Muslims: The Challenge of Islamophobia and Social Distance</w:t>
      </w:r>
      <w:r w:rsidR="00044F4F" w:rsidRPr="00080362">
        <w:rPr>
          <w:rFonts w:cs="Open Sans"/>
        </w:rPr>
        <w:t xml:space="preserve"> </w:t>
      </w:r>
      <w:r w:rsidR="00044F4F">
        <w:rPr>
          <w:rFonts w:cs="Open Sans"/>
        </w:rPr>
        <w:t xml:space="preserve">(Report, </w:t>
      </w:r>
      <w:r w:rsidR="00044F4F" w:rsidRPr="00080362">
        <w:rPr>
          <w:rFonts w:cs="Open Sans"/>
        </w:rPr>
        <w:t>201</w:t>
      </w:r>
      <w:r w:rsidR="00044F4F">
        <w:rPr>
          <w:rFonts w:cs="Open Sans"/>
        </w:rPr>
        <w:t>8) 33-35 &lt;</w:t>
      </w:r>
      <w:hyperlink r:id="rId50" w:history="1">
        <w:r w:rsidR="00044F4F" w:rsidRPr="00F97D8D">
          <w:rPr>
            <w:rStyle w:val="Collegamentoipertestuale"/>
            <w:rFonts w:cs="Open Sans"/>
          </w:rPr>
          <w:t>https://www.unisa.edu.au/contentassets/4f85e84d01014997a99bb4f89ba32488/australian-muslims-final-report-web-nov-26.pdf</w:t>
        </w:r>
      </w:hyperlink>
      <w:r w:rsidR="00044F4F" w:rsidRPr="00AE32B5">
        <w:rPr>
          <w:rStyle w:val="Collegamentoipertestuale"/>
          <w:rFonts w:cs="Open Sans"/>
          <w:color w:val="auto"/>
        </w:rPr>
        <w:t>&gt;.</w:t>
      </w:r>
    </w:p>
  </w:endnote>
  <w:endnote w:id="62">
    <w:p w14:paraId="00AA5668" w14:textId="437588FF" w:rsidR="000F1B4A" w:rsidRPr="00AE32B5" w:rsidRDefault="000F1B4A" w:rsidP="00D12041">
      <w:pPr>
        <w:pStyle w:val="Testonotadichiusura"/>
      </w:pPr>
      <w:r w:rsidRPr="00C341A2">
        <w:rPr>
          <w:rStyle w:val="Rimandonotadichiusura"/>
          <w:rFonts w:cs="Open Sans"/>
        </w:rPr>
        <w:endnoteRef/>
      </w:r>
      <w:r w:rsidRPr="00AE32B5">
        <w:t xml:space="preserve"> </w:t>
      </w:r>
      <w:r w:rsidR="00D12041">
        <w:tab/>
      </w:r>
      <w:r w:rsidR="00044F4F">
        <w:t xml:space="preserve">Australian Human Rights Commission, </w:t>
      </w:r>
      <w:r w:rsidR="00044F4F" w:rsidRPr="6E6006D8">
        <w:rPr>
          <w:i/>
          <w:iCs/>
        </w:rPr>
        <w:t>Isma – Listen: National consultations on eliminating prejudice against Arab and Muslim Australians</w:t>
      </w:r>
      <w:r w:rsidR="00044F4F">
        <w:t xml:space="preserve"> (Report, 2003) &lt;</w:t>
      </w:r>
      <w:hyperlink r:id="rId51" w:history="1">
        <w:r w:rsidR="00044F4F" w:rsidRPr="00F97D8D">
          <w:rPr>
            <w:rStyle w:val="Collegamentoipertestuale"/>
          </w:rPr>
          <w:t>https://humanrights.gov.au/sites/default/files/content/racial_discrimination/isma/report/pdf/ISMA_complete.pdf</w:t>
        </w:r>
      </w:hyperlink>
      <w:r w:rsidR="00044F4F" w:rsidRPr="00AE32B5">
        <w:rPr>
          <w:rStyle w:val="Collegamentoipertestuale"/>
          <w:color w:val="auto"/>
        </w:rPr>
        <w:t>&gt;.</w:t>
      </w:r>
      <w:r w:rsidR="00044F4F">
        <w:t xml:space="preserve"> </w:t>
      </w:r>
    </w:p>
  </w:endnote>
  <w:endnote w:id="63">
    <w:p w14:paraId="21C1951F" w14:textId="470620A5" w:rsidR="000F1B4A" w:rsidRPr="00AE32B5" w:rsidRDefault="000F1B4A" w:rsidP="000F1B4A">
      <w:pPr>
        <w:pStyle w:val="Testonotadichiusura"/>
        <w:rPr>
          <w:lang w:val="en-US"/>
        </w:rPr>
      </w:pPr>
      <w:r w:rsidRPr="00C341A2">
        <w:rPr>
          <w:rStyle w:val="Rimandonotadichiusura"/>
          <w:rFonts w:cs="Open Sans"/>
        </w:rPr>
        <w:endnoteRef/>
      </w:r>
      <w:r w:rsidRPr="00AE32B5">
        <w:rPr>
          <w:rFonts w:cs="Open Sans"/>
          <w:lang w:val="en-US"/>
        </w:rPr>
        <w:t xml:space="preserve"> </w:t>
      </w:r>
      <w:r w:rsidR="00D12041">
        <w:rPr>
          <w:rFonts w:cs="Open Sans"/>
          <w:lang w:val="en-US"/>
        </w:rPr>
        <w:tab/>
      </w:r>
      <w:r w:rsidRPr="00AE32B5">
        <w:rPr>
          <w:rFonts w:cs="Open Sans"/>
          <w:lang w:val="en-US"/>
        </w:rPr>
        <w:t>F</w:t>
      </w:r>
      <w:r w:rsidR="00EB283C" w:rsidRPr="00AE32B5">
        <w:rPr>
          <w:rFonts w:cs="Open Sans"/>
          <w:lang w:val="en-US"/>
        </w:rPr>
        <w:t>ederation of Ethnic Communities Councils of Australia</w:t>
      </w:r>
      <w:r w:rsidRPr="00AE32B5">
        <w:rPr>
          <w:rFonts w:cs="Open Sans"/>
          <w:lang w:val="en-US"/>
        </w:rPr>
        <w:t xml:space="preserve">, </w:t>
      </w:r>
      <w:r w:rsidRPr="00AE32B5">
        <w:rPr>
          <w:rFonts w:cs="Open Sans"/>
          <w:i/>
          <w:iCs/>
          <w:lang w:val="en-US"/>
        </w:rPr>
        <w:t xml:space="preserve">Cultural Competence in Australia: A Guide, </w:t>
      </w:r>
      <w:r w:rsidRPr="00AE32B5">
        <w:rPr>
          <w:rFonts w:cs="Open Sans"/>
          <w:lang w:val="en-US"/>
        </w:rPr>
        <w:t>(</w:t>
      </w:r>
      <w:r w:rsidR="00576E8B" w:rsidRPr="00AE32B5">
        <w:rPr>
          <w:rFonts w:cs="Open Sans"/>
          <w:lang w:val="en-US"/>
        </w:rPr>
        <w:t>Guide</w:t>
      </w:r>
      <w:r w:rsidR="002F3318" w:rsidRPr="00AE32B5">
        <w:rPr>
          <w:rFonts w:cs="Open Sans"/>
          <w:lang w:val="en-US"/>
        </w:rPr>
        <w:t xml:space="preserve">, </w:t>
      </w:r>
      <w:r w:rsidRPr="00AE32B5">
        <w:rPr>
          <w:rFonts w:cs="Open Sans"/>
          <w:lang w:val="en-US"/>
        </w:rPr>
        <w:t xml:space="preserve">2019) </w:t>
      </w:r>
      <w:r w:rsidR="002F3318" w:rsidRPr="00AE32B5">
        <w:rPr>
          <w:rFonts w:cs="Open Sans"/>
          <w:lang w:val="en-US"/>
        </w:rPr>
        <w:t>&lt;</w:t>
      </w:r>
      <w:hyperlink r:id="rId52" w:history="1">
        <w:r w:rsidR="002F3318" w:rsidRPr="00AE32B5">
          <w:rPr>
            <w:rStyle w:val="Collegamentoipertestuale"/>
            <w:rFonts w:cs="Open Sans"/>
            <w:lang w:val="en-US"/>
          </w:rPr>
          <w:t>http://fecca.org.au/wp-content/uploads/2019/05/Cultural-Competence-in-Australia-A-Guide.pdf</w:t>
        </w:r>
      </w:hyperlink>
      <w:r w:rsidR="002F3318" w:rsidRPr="00AE32B5">
        <w:rPr>
          <w:rFonts w:cs="Open Sans"/>
          <w:lang w:val="en-US"/>
        </w:rPr>
        <w:t>&gt;.</w:t>
      </w:r>
    </w:p>
  </w:endnote>
  <w:endnote w:id="64">
    <w:p w14:paraId="79B203BA" w14:textId="511F3E32" w:rsidR="00294309" w:rsidRDefault="00294309">
      <w:pPr>
        <w:pStyle w:val="Testonotadichiusura"/>
      </w:pPr>
      <w:r>
        <w:rPr>
          <w:rStyle w:val="Rimandonotadichiusura"/>
        </w:rPr>
        <w:endnoteRef/>
      </w:r>
      <w:r>
        <w:t xml:space="preserve"> </w:t>
      </w:r>
      <w:r w:rsidR="00D12041">
        <w:tab/>
      </w:r>
      <w:r w:rsidR="007A3D95">
        <w:t xml:space="preserve">Australian Human Rights Commission, </w:t>
      </w:r>
      <w:r w:rsidR="00B951B0">
        <w:t>‘Complaints under the Racial Discrimination Act’ (Web</w:t>
      </w:r>
      <w:r w:rsidR="002974A8">
        <w:t xml:space="preserve"> P</w:t>
      </w:r>
      <w:r w:rsidR="00B951B0">
        <w:t>age</w:t>
      </w:r>
      <w:r w:rsidR="00806960">
        <w:t>, 2021</w:t>
      </w:r>
      <w:r w:rsidR="006E6A07">
        <w:t xml:space="preserve">) </w:t>
      </w:r>
      <w:r w:rsidR="008C4DF6">
        <w:t>&lt;</w:t>
      </w:r>
      <w:hyperlink r:id="rId53" w:history="1">
        <w:r w:rsidR="008C4DF6" w:rsidRPr="00F9784C">
          <w:rPr>
            <w:rStyle w:val="Collegamentoipertestuale"/>
          </w:rPr>
          <w:t>https://humanrights.gov.au/our-work/complaint-information-service/complaints-under-racial-discrimination-act-0</w:t>
        </w:r>
      </w:hyperlink>
      <w:r w:rsidR="008C4DF6">
        <w:t>&gt;.</w:t>
      </w:r>
    </w:p>
  </w:endnote>
  <w:endnote w:id="65">
    <w:p w14:paraId="30853277" w14:textId="3EF37941" w:rsidR="69630D03" w:rsidRDefault="69630D03" w:rsidP="00AE32B5">
      <w:pPr>
        <w:pStyle w:val="Testonotadichiusura"/>
        <w:rPr>
          <w:rFonts w:eastAsia="Yu Mincho" w:cs="Arial"/>
          <w:lang w:val="en-GB"/>
        </w:rPr>
      </w:pPr>
      <w:r w:rsidRPr="69630D03">
        <w:rPr>
          <w:rStyle w:val="Rimandonotadichiusura"/>
          <w:rFonts w:eastAsia="Yu Mincho" w:cs="Arial"/>
        </w:rPr>
        <w:endnoteRef/>
      </w:r>
      <w:r w:rsidR="0B097899" w:rsidRPr="0B097899">
        <w:rPr>
          <w:rFonts w:eastAsia="Yu Mincho" w:cs="Arial"/>
        </w:rPr>
        <w:t xml:space="preserve"> </w:t>
      </w:r>
      <w:r w:rsidR="00D12041">
        <w:rPr>
          <w:rFonts w:eastAsia="Yu Mincho" w:cs="Arial"/>
        </w:rPr>
        <w:tab/>
      </w:r>
      <w:r w:rsidR="00C147D8">
        <w:t xml:space="preserve">Derya Iner et al, </w:t>
      </w:r>
      <w:r w:rsidR="00C147D8" w:rsidRPr="00AE32B5">
        <w:rPr>
          <w:i/>
          <w:iCs/>
        </w:rPr>
        <w:t>Islamophobia in Australia Report II (2016-2017)</w:t>
      </w:r>
      <w:r w:rsidR="00C147D8">
        <w:t xml:space="preserve"> (Charles Sturt University and ISRA, Report, 2019) &lt;</w:t>
      </w:r>
      <w:hyperlink r:id="rId54" w:history="1">
        <w:r w:rsidR="00C147D8" w:rsidRPr="00F97D8D">
          <w:rPr>
            <w:rStyle w:val="Collegamentoipertestuale"/>
          </w:rPr>
          <w:t>https://cdn.csu.edu.au/__data/assets/pdf_file/0008/3338081/Islamophobia-Report-2019-Low-RES24-November.pdf</w:t>
        </w:r>
      </w:hyperlink>
      <w:r w:rsidR="00C147D8" w:rsidRPr="00AE32B5">
        <w:rPr>
          <w:rStyle w:val="Collegamentoipertestuale"/>
          <w:color w:val="auto"/>
        </w:rPr>
        <w:t>&gt;.</w:t>
      </w:r>
    </w:p>
  </w:endnote>
  <w:endnote w:id="66">
    <w:p w14:paraId="093CA174" w14:textId="3E1CF3C4" w:rsidR="00294309" w:rsidRDefault="00294309">
      <w:pPr>
        <w:pStyle w:val="Testonotadichiusura"/>
      </w:pPr>
      <w:r>
        <w:rPr>
          <w:rStyle w:val="Rimandonotadichiusura"/>
        </w:rPr>
        <w:endnoteRef/>
      </w:r>
      <w:r>
        <w:t xml:space="preserve"> </w:t>
      </w:r>
      <w:r w:rsidR="00D12041">
        <w:tab/>
      </w:r>
      <w:r w:rsidR="00C147D8">
        <w:t xml:space="preserve">Derya Iner et al, </w:t>
      </w:r>
      <w:r w:rsidR="00C147D8" w:rsidRPr="00AE32B5">
        <w:rPr>
          <w:i/>
          <w:iCs/>
        </w:rPr>
        <w:t>Islamophobia in Australia Report II (2016-2017)</w:t>
      </w:r>
      <w:r w:rsidR="00C147D8">
        <w:t xml:space="preserve"> (Charles Sturt University and ISRA, Report, 2019) &lt;</w:t>
      </w:r>
      <w:hyperlink r:id="rId55" w:history="1">
        <w:r w:rsidR="00C147D8" w:rsidRPr="00F97D8D">
          <w:rPr>
            <w:rStyle w:val="Collegamentoipertestuale"/>
          </w:rPr>
          <w:t>https://cdn.csu.edu.au/__data/assets/pdf_file/0008/3338081/Islamophobia-Report-2019-Low-RES24-November.pdf</w:t>
        </w:r>
      </w:hyperlink>
      <w:r w:rsidR="00C147D8" w:rsidRPr="00AE32B5">
        <w:rPr>
          <w:rStyle w:val="Collegamentoipertestuale"/>
          <w:color w:val="auto"/>
        </w:rPr>
        <w:t>&gt;.</w:t>
      </w:r>
    </w:p>
  </w:endnote>
  <w:endnote w:id="67">
    <w:p w14:paraId="6540FDD5" w14:textId="24850AB1" w:rsidR="00294309" w:rsidRPr="00DF5916" w:rsidRDefault="00294309" w:rsidP="00D12041">
      <w:pPr>
        <w:pStyle w:val="Testonotadichiusura"/>
      </w:pPr>
      <w:r w:rsidRPr="50C6F49B">
        <w:rPr>
          <w:rStyle w:val="Rimandonotadichiusura"/>
        </w:rPr>
        <w:endnoteRef/>
      </w:r>
      <w:r>
        <w:t xml:space="preserve"> </w:t>
      </w:r>
      <w:r w:rsidR="00D12041">
        <w:tab/>
      </w:r>
      <w:r w:rsidRPr="00DF5916">
        <w:t>Andrew Jakubowicz, 'Algorithms of hate: How the Internet facilitates the spread of racism and how public policy might help stem the impact'</w:t>
      </w:r>
      <w:r w:rsidR="00BD2AF8">
        <w:t xml:space="preserve"> </w:t>
      </w:r>
      <w:r w:rsidR="00BD2AF8" w:rsidRPr="00DF5916">
        <w:t>(2018) 151(1)</w:t>
      </w:r>
      <w:r w:rsidRPr="00DF5916">
        <w:t xml:space="preserve"> </w:t>
      </w:r>
      <w:r w:rsidRPr="00DF5916">
        <w:rPr>
          <w:i/>
          <w:iCs/>
        </w:rPr>
        <w:t>Journal and proceedings of the Royal Society of New South Wales</w:t>
      </w:r>
      <w:r w:rsidR="00B10C82">
        <w:t xml:space="preserve"> </w:t>
      </w:r>
      <w:r w:rsidRPr="00DF5916">
        <w:t>75.</w:t>
      </w:r>
    </w:p>
  </w:endnote>
  <w:endnote w:id="68">
    <w:p w14:paraId="2FE2A9C0" w14:textId="23674426" w:rsidR="00294309" w:rsidRDefault="00294309" w:rsidP="00D12041">
      <w:pPr>
        <w:pStyle w:val="Testonotadichiusura"/>
        <w:rPr>
          <w:rFonts w:eastAsia="Yu Mincho" w:cs="Arial"/>
          <w:lang w:val="en-GB"/>
        </w:rPr>
      </w:pPr>
      <w:r w:rsidRPr="1F478C6D">
        <w:rPr>
          <w:rStyle w:val="Rimandonotadichiusura"/>
        </w:rPr>
        <w:endnoteRef/>
      </w:r>
      <w:r w:rsidRPr="1F478C6D">
        <w:rPr>
          <w:lang w:val="en-GB"/>
        </w:rPr>
        <w:t xml:space="preserve"> </w:t>
      </w:r>
      <w:r w:rsidR="00D12041">
        <w:rPr>
          <w:lang w:val="en-GB"/>
        </w:rPr>
        <w:tab/>
      </w:r>
      <w:r w:rsidR="00C147D8">
        <w:t xml:space="preserve">Derya Iner et al, </w:t>
      </w:r>
      <w:r w:rsidR="00C147D8" w:rsidRPr="00AE32B5">
        <w:rPr>
          <w:i/>
          <w:iCs/>
        </w:rPr>
        <w:t>Islamophobia in Australia Report II (2016-2017)</w:t>
      </w:r>
      <w:r w:rsidR="00C147D8">
        <w:t xml:space="preserve"> (Charles Sturt University and ISRA, Report, 2019) 10 &lt;</w:t>
      </w:r>
      <w:hyperlink r:id="rId56" w:history="1">
        <w:r w:rsidR="00C147D8" w:rsidRPr="00F97D8D">
          <w:rPr>
            <w:rStyle w:val="Collegamentoipertestuale"/>
          </w:rPr>
          <w:t>https://cdn.csu.edu.au/__data/assets/pdf_file/0008/3338081/Islamophobia-Report-2019-Low-RES24-November.pdf</w:t>
        </w:r>
      </w:hyperlink>
      <w:r w:rsidR="00C147D8" w:rsidRPr="00AE32B5">
        <w:rPr>
          <w:rStyle w:val="Collegamentoipertestuale"/>
          <w:color w:val="auto"/>
        </w:rPr>
        <w:t>&gt;.</w:t>
      </w:r>
    </w:p>
  </w:endnote>
  <w:endnote w:id="69">
    <w:p w14:paraId="140E007E" w14:textId="2ABEF907" w:rsidR="00294309" w:rsidRDefault="00294309" w:rsidP="50C6F49B">
      <w:pPr>
        <w:pStyle w:val="Testonotadichiusura"/>
      </w:pPr>
      <w:r w:rsidRPr="50C6F49B">
        <w:rPr>
          <w:rStyle w:val="Rimandonotadichiusura"/>
        </w:rPr>
        <w:endnoteRef/>
      </w:r>
      <w:r>
        <w:t xml:space="preserve"> </w:t>
      </w:r>
      <w:r w:rsidR="00D12041">
        <w:tab/>
      </w:r>
      <w:r>
        <w:t>Ana-Maria Bliuc</w:t>
      </w:r>
      <w:r w:rsidR="005D601A">
        <w:t xml:space="preserve"> et al</w:t>
      </w:r>
      <w:r>
        <w:t>, 'The effects of local socio-political events on group cohesion in online far-right communities'</w:t>
      </w:r>
      <w:r w:rsidR="00B4225D">
        <w:t xml:space="preserve"> (2020), 15(3)</w:t>
      </w:r>
      <w:r>
        <w:t xml:space="preserve"> </w:t>
      </w:r>
      <w:r w:rsidRPr="50C6F49B">
        <w:rPr>
          <w:i/>
          <w:iCs/>
        </w:rPr>
        <w:t>PloS one</w:t>
      </w:r>
      <w:r w:rsidR="009E59F8">
        <w:rPr>
          <w:i/>
          <w:iCs/>
        </w:rPr>
        <w:t>,</w:t>
      </w:r>
      <w:r w:rsidR="00B4225D">
        <w:t xml:space="preserve"> </w:t>
      </w:r>
      <w:r>
        <w:t>84.</w:t>
      </w:r>
    </w:p>
  </w:endnote>
  <w:endnote w:id="70">
    <w:p w14:paraId="5ECE171F" w14:textId="170FE25B" w:rsidR="00294309" w:rsidRDefault="00294309" w:rsidP="1F478C6D">
      <w:pPr>
        <w:pStyle w:val="Testonotadichiusura"/>
      </w:pPr>
      <w:r w:rsidRPr="1F478C6D">
        <w:rPr>
          <w:rStyle w:val="Rimandonotadichiusura"/>
        </w:rPr>
        <w:endnoteRef/>
      </w:r>
      <w:r>
        <w:t xml:space="preserve"> </w:t>
      </w:r>
      <w:r w:rsidR="00D12041">
        <w:tab/>
      </w:r>
      <w:r>
        <w:t xml:space="preserve">Andre Oboler, William Allington and Patrick Scolyer-Gray, </w:t>
      </w:r>
      <w:r w:rsidRPr="00A92F47">
        <w:rPr>
          <w:i/>
        </w:rPr>
        <w:t>Hate and Violent Extremism from an Online Sub-Culture: The Yom Kippur Terrorist Attack in Halle</w:t>
      </w:r>
      <w:r>
        <w:t>, Germany (</w:t>
      </w:r>
      <w:r w:rsidR="00515B78">
        <w:t xml:space="preserve">Online Hate Prevention Institute, Report, </w:t>
      </w:r>
      <w:r>
        <w:t>2019) 1</w:t>
      </w:r>
      <w:r w:rsidR="001B76F1">
        <w:t xml:space="preserve"> &lt;</w:t>
      </w:r>
      <w:hyperlink r:id="rId57" w:history="1">
        <w:r w:rsidR="001B76F1" w:rsidRPr="004278C4">
          <w:rPr>
            <w:rStyle w:val="Collegamentoipertestuale"/>
          </w:rPr>
          <w:t>http://ohpi.org.au/halle/Hate%20and%20Violent%20Extremism%20from%20an%20Online%20Sub-Culture.pdf</w:t>
        </w:r>
      </w:hyperlink>
      <w:r w:rsidR="001B76F1">
        <w:t>&gt;.</w:t>
      </w:r>
    </w:p>
  </w:endnote>
  <w:endnote w:id="71">
    <w:p w14:paraId="38F835BC" w14:textId="6F04F019" w:rsidR="00294309" w:rsidRDefault="00294309" w:rsidP="1F478C6D">
      <w:pPr>
        <w:pStyle w:val="Testonotadichiusura"/>
      </w:pPr>
      <w:r w:rsidRPr="1F478C6D">
        <w:rPr>
          <w:rStyle w:val="Rimandonotadichiusura"/>
        </w:rPr>
        <w:endnoteRef/>
      </w:r>
      <w:r>
        <w:t xml:space="preserve"> </w:t>
      </w:r>
      <w:r w:rsidR="00D12041">
        <w:tab/>
      </w:r>
      <w:r w:rsidR="00C147D8">
        <w:t xml:space="preserve">Andre Oboler, William Allington and Patrick Scolyer-Gray, </w:t>
      </w:r>
      <w:r w:rsidR="00C147D8" w:rsidRPr="00A92F47">
        <w:rPr>
          <w:i/>
        </w:rPr>
        <w:t>Hate and Violent Extremism from an Online Sub-Culture: The Yom Kippur Terrorist Attack in Halle</w:t>
      </w:r>
      <w:r w:rsidR="00C147D8">
        <w:t>, Germany (Online Hate Prevention Institute, Report, 2019) 1 &lt;</w:t>
      </w:r>
      <w:hyperlink r:id="rId58" w:history="1">
        <w:r w:rsidR="00C147D8" w:rsidRPr="004278C4">
          <w:rPr>
            <w:rStyle w:val="Collegamentoipertestuale"/>
          </w:rPr>
          <w:t>http://ohpi.org.au/halle/Hate%20and%20Violent%20Extremism%20from%20an%20Online%20Sub-Culture.pdf</w:t>
        </w:r>
      </w:hyperlink>
      <w:r w:rsidR="00C147D8">
        <w:t>&gt;.</w:t>
      </w:r>
    </w:p>
  </w:endnote>
  <w:endnote w:id="72">
    <w:p w14:paraId="35C464B5" w14:textId="0CE1D9E2" w:rsidR="00294309" w:rsidRDefault="00294309" w:rsidP="68BBA53C">
      <w:pPr>
        <w:pStyle w:val="Testonotadichiusura"/>
        <w:rPr>
          <w:rFonts w:eastAsia="Yu Mincho" w:cs="Arial"/>
          <w:lang w:val="en-GB"/>
        </w:rPr>
      </w:pPr>
      <w:r w:rsidRPr="68BBA53C">
        <w:rPr>
          <w:rStyle w:val="Rimandonotadichiusura"/>
        </w:rPr>
        <w:endnoteRef/>
      </w:r>
      <w:r>
        <w:t xml:space="preserve"> </w:t>
      </w:r>
      <w:r w:rsidR="00D12041">
        <w:tab/>
      </w:r>
      <w:r w:rsidR="00C147D8">
        <w:t xml:space="preserve">Derya Iner et al, </w:t>
      </w:r>
      <w:r w:rsidR="00C147D8" w:rsidRPr="00AE32B5">
        <w:rPr>
          <w:i/>
          <w:iCs/>
        </w:rPr>
        <w:t>Islamophobia in Australia Report II (2016-2017)</w:t>
      </w:r>
      <w:r w:rsidR="00C147D8">
        <w:t xml:space="preserve"> (Charles Sturt University and ISRA, Report, 2019) 10 &lt;</w:t>
      </w:r>
      <w:hyperlink r:id="rId59" w:history="1">
        <w:r w:rsidR="00C147D8" w:rsidRPr="00F97D8D">
          <w:rPr>
            <w:rStyle w:val="Collegamentoipertestuale"/>
          </w:rPr>
          <w:t>https://cdn.csu.edu.au/__data/assets/pdf_file/0008/3338081/Islamophobia-Report-2019-Low-RES24-November.pdf</w:t>
        </w:r>
      </w:hyperlink>
      <w:r w:rsidR="00C147D8" w:rsidRPr="00AE32B5">
        <w:rPr>
          <w:rStyle w:val="Collegamentoipertestuale"/>
          <w:color w:val="auto"/>
        </w:rPr>
        <w:t>&gt;.</w:t>
      </w:r>
    </w:p>
  </w:endnote>
  <w:endnote w:id="73">
    <w:p w14:paraId="3129A4A5" w14:textId="576B85D0" w:rsidR="00F761F3" w:rsidRPr="00AE4E40" w:rsidRDefault="00F761F3" w:rsidP="00F761F3">
      <w:pPr>
        <w:pStyle w:val="Testonotadichiusura"/>
        <w:rPr>
          <w:lang w:val="en-US"/>
        </w:rPr>
      </w:pPr>
      <w:r>
        <w:rPr>
          <w:rStyle w:val="Rimandonotadichiusura"/>
        </w:rPr>
        <w:endnoteRef/>
      </w:r>
      <w:r>
        <w:t xml:space="preserve"> </w:t>
      </w:r>
      <w:r w:rsidR="00D12041">
        <w:tab/>
      </w:r>
      <w:r>
        <w:t>Information about the reform process can be found at</w:t>
      </w:r>
      <w:r w:rsidR="000D7780">
        <w:t xml:space="preserve"> Department of </w:t>
      </w:r>
      <w:r w:rsidR="002B0469">
        <w:t>Infrastructure, Transport, Regional Development and Communications</w:t>
      </w:r>
      <w:r w:rsidR="00E5202E">
        <w:t xml:space="preserve"> (Cth)</w:t>
      </w:r>
      <w:r w:rsidR="002B0469">
        <w:t>, ‘Consultations on a Bill for a new Online Safety Act’</w:t>
      </w:r>
      <w:r w:rsidR="00A96718">
        <w:t xml:space="preserve"> (Web Page, </w:t>
      </w:r>
      <w:r w:rsidR="00FF69C3">
        <w:t>2021) &lt;</w:t>
      </w:r>
      <w:hyperlink r:id="rId60" w:history="1">
        <w:r w:rsidR="00FF69C3" w:rsidRPr="00F9784C">
          <w:rPr>
            <w:rStyle w:val="Collegamentoipertestuale"/>
          </w:rPr>
          <w:t>https://www.communications.gov.au/have-your-say/consultation-bill-new-online-safety-act</w:t>
        </w:r>
      </w:hyperlink>
      <w:r w:rsidR="00FF69C3">
        <w:t>&gt;</w:t>
      </w:r>
      <w:r>
        <w:t>; see also relevant information at Joint Parliamentary Committee on Intelligence and Security Inquiry into extremist movements and radicalism in Australia</w:t>
      </w:r>
      <w:r w:rsidR="00DE2DDD">
        <w:t>,</w:t>
      </w:r>
      <w:r w:rsidR="00B815CA">
        <w:t xml:space="preserve"> ‘Inquiry into extremist movements and radicalism in Australia</w:t>
      </w:r>
      <w:r w:rsidR="00DE2DDD">
        <w:t xml:space="preserve">’, </w:t>
      </w:r>
      <w:r w:rsidR="00DE2DDD" w:rsidRPr="00AE32B5">
        <w:t>Parliament of Australia</w:t>
      </w:r>
      <w:r w:rsidR="00DE2DDD">
        <w:rPr>
          <w:i/>
          <w:iCs/>
        </w:rPr>
        <w:t xml:space="preserve"> </w:t>
      </w:r>
      <w:r w:rsidR="00DE2DDD">
        <w:t xml:space="preserve">(Web </w:t>
      </w:r>
      <w:r w:rsidR="0015682D">
        <w:t>P</w:t>
      </w:r>
      <w:r w:rsidR="00DE2DDD">
        <w:t xml:space="preserve">age, </w:t>
      </w:r>
      <w:r w:rsidR="00B06515">
        <w:t>2021)</w:t>
      </w:r>
      <w:r w:rsidR="00DE2DDD">
        <w:rPr>
          <w:i/>
          <w:iCs/>
        </w:rPr>
        <w:t xml:space="preserve"> </w:t>
      </w:r>
      <w:r w:rsidR="00B06515">
        <w:rPr>
          <w:i/>
          <w:iCs/>
        </w:rPr>
        <w:t>&lt;</w:t>
      </w:r>
      <w:hyperlink r:id="rId61" w:history="1">
        <w:r w:rsidR="00B06515" w:rsidRPr="00F9784C">
          <w:rPr>
            <w:rStyle w:val="Collegamentoipertestuale"/>
          </w:rPr>
          <w:t>https://www.aph.gov.au/Parliamentary_Business/Committees/Joint/Intelligence_and_Security/ExtremistMovements</w:t>
        </w:r>
      </w:hyperlink>
      <w:r w:rsidR="00B06515">
        <w:t>&gt;.</w:t>
      </w:r>
    </w:p>
  </w:endnote>
  <w:endnote w:id="74">
    <w:p w14:paraId="30223744" w14:textId="3B4C73E0" w:rsidR="00294309" w:rsidRDefault="00294309" w:rsidP="003F36FD">
      <w:pPr>
        <w:pStyle w:val="Testonotadichiusura"/>
      </w:pPr>
      <w:r w:rsidRPr="5B73985D">
        <w:rPr>
          <w:rStyle w:val="Rimandonotadichiusura"/>
        </w:rPr>
        <w:endnoteRef/>
      </w:r>
      <w:r w:rsidR="0069597B">
        <w:t xml:space="preserve"> </w:t>
      </w:r>
      <w:r w:rsidR="00D12041">
        <w:tab/>
      </w:r>
      <w:r>
        <w:t>Trolling is when an individual deliberately abuses or harasses others in order to get a reaction or response. See E-Safety Commissioner</w:t>
      </w:r>
      <w:r w:rsidR="00B06515">
        <w:t>,</w:t>
      </w:r>
      <w:r w:rsidR="00D172F9">
        <w:t xml:space="preserve"> ‘Trolling’</w:t>
      </w:r>
      <w:r w:rsidR="0034700D">
        <w:t>, Australian Government (Web Page</w:t>
      </w:r>
      <w:r w:rsidR="000E5CC3">
        <w:t>, 2021)</w:t>
      </w:r>
      <w:r>
        <w:t xml:space="preserve"> </w:t>
      </w:r>
      <w:r w:rsidR="000E5CC3">
        <w:t>&lt;</w:t>
      </w:r>
      <w:hyperlink r:id="rId62" w:history="1">
        <w:r w:rsidR="000E5CC3" w:rsidRPr="00F9784C">
          <w:rPr>
            <w:rStyle w:val="Collegamentoipertestuale"/>
          </w:rPr>
          <w:t>https://www.esafety.gov.au/young-people/trolling</w:t>
        </w:r>
      </w:hyperlink>
      <w:r w:rsidR="000E5CC3" w:rsidRPr="00AE32B5">
        <w:rPr>
          <w:rStyle w:val="Collegamentoipertestuale"/>
          <w:color w:val="auto"/>
        </w:rPr>
        <w:t>&gt;.</w:t>
      </w:r>
    </w:p>
  </w:endnote>
  <w:endnote w:id="75">
    <w:p w14:paraId="68B4752B" w14:textId="7F063B47" w:rsidR="00294309" w:rsidRDefault="00294309" w:rsidP="26414ECE">
      <w:pPr>
        <w:pStyle w:val="Testonotadichiusura"/>
      </w:pPr>
      <w:r w:rsidRPr="26414ECE">
        <w:rPr>
          <w:rStyle w:val="Rimandonotadichiusura"/>
        </w:rPr>
        <w:endnoteRef/>
      </w:r>
      <w:r>
        <w:t xml:space="preserve"> </w:t>
      </w:r>
      <w:r w:rsidR="00D12041">
        <w:tab/>
      </w:r>
      <w:r>
        <w:t>United Kingdom</w:t>
      </w:r>
      <w:r w:rsidR="00CC3CF6">
        <w:t>,</w:t>
      </w:r>
      <w:r>
        <w:t xml:space="preserve"> House of Commons Women and Equalities Committee, </w:t>
      </w:r>
      <w:r w:rsidRPr="26414ECE">
        <w:rPr>
          <w:i/>
          <w:iCs/>
        </w:rPr>
        <w:t>Employment opportunities for Muslims in the UK Second Report of Session 2016–17</w:t>
      </w:r>
      <w:r>
        <w:t>, (</w:t>
      </w:r>
      <w:r w:rsidR="00CC3CF6">
        <w:t xml:space="preserve">Report, </w:t>
      </w:r>
      <w:r>
        <w:t>2016) 15.</w:t>
      </w:r>
    </w:p>
  </w:endnote>
  <w:endnote w:id="76">
    <w:p w14:paraId="4202075D" w14:textId="77777777" w:rsidR="00332FDE" w:rsidRDefault="00332FDE" w:rsidP="00332FDE">
      <w:pPr>
        <w:pStyle w:val="Testonotadichiusura"/>
        <w:rPr>
          <w:rFonts w:eastAsia="Yu Mincho" w:cs="Arial"/>
          <w:lang w:val="en-GB"/>
        </w:rPr>
      </w:pPr>
      <w:r w:rsidRPr="1F478C6D">
        <w:rPr>
          <w:rStyle w:val="Rimandonotadichiusura"/>
        </w:rPr>
        <w:endnoteRef/>
      </w:r>
      <w:r>
        <w:t xml:space="preserve"> </w:t>
      </w:r>
      <w:r>
        <w:tab/>
        <w:t xml:space="preserve">Derya Iner et al, </w:t>
      </w:r>
      <w:r w:rsidRPr="00AE32B5">
        <w:rPr>
          <w:i/>
          <w:iCs/>
        </w:rPr>
        <w:t>Islamophobia in Australia Report II (2016-2017)</w:t>
      </w:r>
      <w:r>
        <w:t xml:space="preserve"> (Charles Sturt University and ISRA, Report, 2019) 3 &lt;</w:t>
      </w:r>
      <w:hyperlink r:id="rId63" w:history="1">
        <w:r w:rsidRPr="00F97D8D">
          <w:rPr>
            <w:rStyle w:val="Collegamentoipertestuale"/>
          </w:rPr>
          <w:t>https://cdn.csu.edu.au/__data/assets/pdf_file/0008/3338081/Islamophobia-Report-2019-Low-RES24-November.pdf</w:t>
        </w:r>
      </w:hyperlink>
      <w:r w:rsidRPr="00AE32B5">
        <w:rPr>
          <w:rStyle w:val="Collegamentoipertestuale"/>
          <w:color w:val="auto"/>
        </w:rPr>
        <w:t>&gt;.</w:t>
      </w:r>
    </w:p>
  </w:endnote>
  <w:endnote w:id="77">
    <w:p w14:paraId="222FB636" w14:textId="765015DF" w:rsidR="00294309" w:rsidRDefault="00294309" w:rsidP="25B0F76A">
      <w:pPr>
        <w:pStyle w:val="Testonotadichiusura"/>
      </w:pPr>
      <w:r w:rsidRPr="25B0F76A">
        <w:rPr>
          <w:rStyle w:val="Rimandonotadichiusura"/>
        </w:rPr>
        <w:endnoteRef/>
      </w:r>
      <w:r>
        <w:t xml:space="preserve"> </w:t>
      </w:r>
      <w:r w:rsidR="00D12041">
        <w:tab/>
      </w:r>
      <w:r w:rsidR="00C147D8">
        <w:t xml:space="preserve">Derya Iner et al, </w:t>
      </w:r>
      <w:r w:rsidR="00C147D8" w:rsidRPr="00AE32B5">
        <w:rPr>
          <w:i/>
          <w:iCs/>
        </w:rPr>
        <w:t>Islamophobia in Australia Report II (2016-2017)</w:t>
      </w:r>
      <w:r w:rsidR="00C147D8">
        <w:t xml:space="preserve"> (Charles Sturt University and ISRA, Report, 2019) 4 &lt;</w:t>
      </w:r>
      <w:hyperlink r:id="rId64" w:history="1">
        <w:r w:rsidR="00C147D8" w:rsidRPr="00F97D8D">
          <w:rPr>
            <w:rStyle w:val="Collegamentoipertestuale"/>
          </w:rPr>
          <w:t>https://cdn.csu.edu.au/__data/assets/pdf_file/0008/3338081/Islamophobia-Report-2019-Low-RES24-November.pdf</w:t>
        </w:r>
      </w:hyperlink>
      <w:r w:rsidR="00C147D8" w:rsidRPr="00AE32B5">
        <w:rPr>
          <w:rStyle w:val="Collegamentoipertestuale"/>
          <w:color w:val="auto"/>
        </w:rPr>
        <w:t>&gt;.</w:t>
      </w:r>
    </w:p>
  </w:endnote>
  <w:endnote w:id="78">
    <w:p w14:paraId="24E9ECF7" w14:textId="5F426F31" w:rsidR="00294309" w:rsidRDefault="00294309" w:rsidP="00C0374A">
      <w:pPr>
        <w:pStyle w:val="Testonotadichiusura"/>
        <w:rPr>
          <w:rFonts w:eastAsia="Yu Mincho" w:cs="Arial"/>
          <w:lang w:val="en-US"/>
        </w:rPr>
      </w:pPr>
      <w:r w:rsidRPr="587E6295">
        <w:rPr>
          <w:rStyle w:val="Rimandonotadichiusura"/>
        </w:rPr>
        <w:endnoteRef/>
      </w:r>
      <w:r>
        <w:t xml:space="preserve"> </w:t>
      </w:r>
      <w:r w:rsidR="00D12041">
        <w:tab/>
      </w:r>
      <w:r w:rsidR="00C147D8">
        <w:rPr>
          <w:lang w:val="en-US"/>
        </w:rPr>
        <w:t xml:space="preserve">A link to the advance unedited version of the report can be found at </w:t>
      </w:r>
      <w:r w:rsidR="00C147D8" w:rsidRPr="007B1737">
        <w:t xml:space="preserve">Special Rapporteur on </w:t>
      </w:r>
      <w:r w:rsidR="00C147D8" w:rsidRPr="00C341A2">
        <w:rPr>
          <w:rFonts w:cs="Open Sans"/>
        </w:rPr>
        <w:t xml:space="preserve">Freedom of </w:t>
      </w:r>
      <w:r w:rsidR="00C147D8" w:rsidRPr="001301EA">
        <w:rPr>
          <w:rFonts w:cs="Open Sans"/>
        </w:rPr>
        <w:t xml:space="preserve">Religion or Belief, </w:t>
      </w:r>
      <w:r w:rsidR="00C147D8" w:rsidRPr="00AE32B5">
        <w:rPr>
          <w:rFonts w:cs="Open Sans"/>
          <w:i/>
          <w:iCs/>
        </w:rPr>
        <w:t>Report on Countering Islamophobia/Anti-Muslim Hatred to Eliminate Discrimination and Intolerance Based on Religion or Belief</w:t>
      </w:r>
      <w:r w:rsidR="00C147D8" w:rsidRPr="00C341A2">
        <w:rPr>
          <w:rFonts w:cs="Open Sans"/>
          <w:i/>
          <w:iCs/>
        </w:rPr>
        <w:t xml:space="preserve"> </w:t>
      </w:r>
      <w:r w:rsidR="00C147D8" w:rsidRPr="00AE32B5">
        <w:rPr>
          <w:rFonts w:cs="Open Sans"/>
        </w:rPr>
        <w:t>(</w:t>
      </w:r>
      <w:r w:rsidR="00C147D8" w:rsidRPr="00AE32B5">
        <w:rPr>
          <w:rFonts w:cs="Open Sans"/>
          <w:color w:val="000000"/>
          <w:shd w:val="clear" w:color="auto" w:fill="FFFFFF"/>
        </w:rPr>
        <w:t xml:space="preserve">Office of the High Commissioner for Human Rights, United Nations, Advance report, 13 April 2021) Paragraph </w:t>
      </w:r>
      <w:r w:rsidR="00C147D8">
        <w:rPr>
          <w:rFonts w:cs="Open Sans"/>
          <w:color w:val="000000"/>
          <w:shd w:val="clear" w:color="auto" w:fill="FFFFFF"/>
        </w:rPr>
        <w:t>49</w:t>
      </w:r>
      <w:r w:rsidR="00C147D8">
        <w:rPr>
          <w:rFonts w:ascii="Verdana" w:hAnsi="Verdana"/>
          <w:color w:val="000000"/>
          <w:sz w:val="19"/>
          <w:szCs w:val="19"/>
          <w:shd w:val="clear" w:color="auto" w:fill="FFFFFF"/>
        </w:rPr>
        <w:t xml:space="preserve"> &lt;</w:t>
      </w:r>
      <w:hyperlink r:id="rId65" w:history="1">
        <w:r w:rsidR="00C147D8" w:rsidRPr="00F97D8D">
          <w:rPr>
            <w:rStyle w:val="Collegamentoipertestuale"/>
            <w:lang w:val="en-US"/>
          </w:rPr>
          <w:t>https://www.ohchr.org/EN/Issues/FreedomReligion/Pages/HatredAndDiscrimination.aspx</w:t>
        </w:r>
      </w:hyperlink>
      <w:r w:rsidR="00C147D8">
        <w:rPr>
          <w:lang w:val="en-US"/>
        </w:rPr>
        <w:t>&gt;.</w:t>
      </w:r>
    </w:p>
  </w:endnote>
  <w:endnote w:id="79">
    <w:p w14:paraId="6E5F554C" w14:textId="636E419C" w:rsidR="008E3317" w:rsidRPr="00ED39DD" w:rsidRDefault="008E3317" w:rsidP="008E3317">
      <w:pPr>
        <w:pStyle w:val="Testonotadichiusura"/>
        <w:rPr>
          <w:lang w:val="en-US"/>
        </w:rPr>
      </w:pPr>
      <w:r>
        <w:rPr>
          <w:rStyle w:val="Rimandonotadichiusura"/>
        </w:rPr>
        <w:endnoteRef/>
      </w:r>
      <w:r w:rsidR="00A217D5">
        <w:rPr>
          <w:lang w:val="en-US"/>
        </w:rPr>
        <w:t xml:space="preserve"> </w:t>
      </w:r>
      <w:r w:rsidR="00D12041">
        <w:rPr>
          <w:lang w:val="en-US"/>
        </w:rPr>
        <w:tab/>
      </w:r>
      <w:r w:rsidR="00C147D8">
        <w:t xml:space="preserve">Australian Human Rights Commission and Victorian Equal Opportunity &amp; Human Rights Commission, </w:t>
      </w:r>
      <w:hyperlink r:id="rId66" w:history="1">
        <w:r w:rsidR="00C147D8" w:rsidRPr="001B7E84">
          <w:rPr>
            <w:rStyle w:val="Collegamentoipertestuale"/>
            <w:rFonts w:cs="Open Sans"/>
            <w:i/>
            <w:iCs/>
            <w:color w:val="auto"/>
          </w:rPr>
          <w:t>Freedom of Religion in Australia: a focus on serious harms</w:t>
        </w:r>
      </w:hyperlink>
      <w:r w:rsidR="00C147D8">
        <w:rPr>
          <w:rStyle w:val="Collegamentoipertestuale"/>
          <w:rFonts w:cs="Open Sans"/>
          <w:color w:val="auto"/>
        </w:rPr>
        <w:t xml:space="preserve"> (Report, July 2020) 8 &lt;</w:t>
      </w:r>
      <w:hyperlink r:id="rId67" w:history="1">
        <w:r w:rsidR="00C147D8" w:rsidRPr="00F97D8D">
          <w:rPr>
            <w:rStyle w:val="Collegamentoipertestuale"/>
          </w:rPr>
          <w:t>https://humanrights.gov.au/our-work/rights-and-freedoms/publications/freedom-religion-australia-focus-serious-harms-2020</w:t>
        </w:r>
      </w:hyperlink>
      <w:r w:rsidR="00C147D8" w:rsidRPr="00AE32B5">
        <w:rPr>
          <w:rStyle w:val="Collegamentoipertestuale"/>
          <w:color w:val="auto"/>
        </w:rPr>
        <w:t>&gt;.</w:t>
      </w:r>
    </w:p>
  </w:endnote>
  <w:endnote w:id="80">
    <w:p w14:paraId="5A58458F" w14:textId="52EB9ACA" w:rsidR="008E3317" w:rsidRPr="003515F1" w:rsidRDefault="008E3317" w:rsidP="008E3317">
      <w:pPr>
        <w:pStyle w:val="Testonotadichiusura"/>
        <w:rPr>
          <w:lang w:val="en-US"/>
        </w:rPr>
      </w:pPr>
      <w:r>
        <w:rPr>
          <w:rStyle w:val="Rimandonotadichiusura"/>
        </w:rPr>
        <w:endnoteRef/>
      </w:r>
      <w:r>
        <w:t xml:space="preserve"> </w:t>
      </w:r>
      <w:r w:rsidR="00D12041">
        <w:tab/>
      </w:r>
      <w:r w:rsidR="00C147D8">
        <w:t xml:space="preserve">Australian Human Rights Commission, </w:t>
      </w:r>
      <w:r w:rsidR="00C147D8" w:rsidRPr="00AE32B5">
        <w:t>Submission to the Expert Panel</w:t>
      </w:r>
      <w:r w:rsidR="00C147D8">
        <w:t xml:space="preserve">, </w:t>
      </w:r>
      <w:r w:rsidR="00C147D8" w:rsidRPr="00125A5B">
        <w:rPr>
          <w:i/>
          <w:iCs/>
        </w:rPr>
        <w:t>Religious Freedom Review</w:t>
      </w:r>
      <w:r w:rsidR="00C147D8">
        <w:t xml:space="preserve"> (February 2018) </w:t>
      </w:r>
      <w:r w:rsidR="00C147D8">
        <w:rPr>
          <w:lang w:val="en-US"/>
        </w:rPr>
        <w:t>Recommendation 2, 4</w:t>
      </w:r>
      <w:r w:rsidR="00C147D8">
        <w:t xml:space="preserve"> &lt;</w:t>
      </w:r>
      <w:hyperlink r:id="rId68" w:history="1">
        <w:r w:rsidR="00C147D8" w:rsidRPr="00F9784C">
          <w:rPr>
            <w:rStyle w:val="Collegamentoipertestuale"/>
          </w:rPr>
          <w:t>https://humanrights.gov.au/sites/default/files/ahrc_20180214_religious_freedom_review_submission_0.pdf</w:t>
        </w:r>
      </w:hyperlink>
      <w:r w:rsidR="00C147D8" w:rsidRPr="00AE32B5">
        <w:rPr>
          <w:rStyle w:val="Collegamentoipertestuale"/>
          <w:color w:val="auto"/>
        </w:rPr>
        <w:t>&gt;.</w:t>
      </w:r>
    </w:p>
  </w:endnote>
  <w:endnote w:id="81">
    <w:p w14:paraId="07717005" w14:textId="3A3D49AD" w:rsidR="008E3317" w:rsidRPr="00AE32B5" w:rsidRDefault="008E3317" w:rsidP="008E3317">
      <w:pPr>
        <w:pStyle w:val="Testonotadichiusura"/>
        <w:rPr>
          <w:rFonts w:cs="Open Sans"/>
          <w:lang w:val="en-US"/>
        </w:rPr>
      </w:pPr>
      <w:r w:rsidRPr="001301EA">
        <w:rPr>
          <w:rStyle w:val="Rimandonotadichiusura"/>
          <w:rFonts w:cs="Open Sans"/>
        </w:rPr>
        <w:endnoteRef/>
      </w:r>
      <w:r w:rsidRPr="001301EA">
        <w:rPr>
          <w:rFonts w:cs="Open Sans"/>
        </w:rPr>
        <w:t xml:space="preserve"> </w:t>
      </w:r>
      <w:r w:rsidR="00D12041">
        <w:rPr>
          <w:rFonts w:cs="Open Sans"/>
        </w:rPr>
        <w:tab/>
      </w:r>
      <w:r w:rsidRPr="001301EA">
        <w:rPr>
          <w:rFonts w:cs="Open Sans"/>
          <w:lang w:val="en-US"/>
        </w:rPr>
        <w:t xml:space="preserve">Australian Government, </w:t>
      </w:r>
      <w:r w:rsidRPr="00AE32B5">
        <w:rPr>
          <w:rFonts w:cs="Open Sans"/>
          <w:lang w:val="en-US"/>
        </w:rPr>
        <w:t>Australian Government Response to the Religious Freedom Review</w:t>
      </w:r>
      <w:r w:rsidRPr="001301EA">
        <w:rPr>
          <w:rFonts w:cs="Open Sans"/>
          <w:i/>
          <w:iCs/>
          <w:lang w:val="en-US"/>
        </w:rPr>
        <w:t xml:space="preserve">, </w:t>
      </w:r>
      <w:r w:rsidR="009C357D" w:rsidRPr="001301EA">
        <w:rPr>
          <w:rFonts w:cs="Open Sans"/>
          <w:i/>
          <w:iCs/>
          <w:lang w:val="en-US"/>
        </w:rPr>
        <w:t xml:space="preserve">Religious Freedom Review </w:t>
      </w:r>
      <w:r w:rsidR="001A5729" w:rsidRPr="001301EA">
        <w:rPr>
          <w:rFonts w:cs="Open Sans"/>
          <w:lang w:val="en-US"/>
        </w:rPr>
        <w:t>(</w:t>
      </w:r>
      <w:r w:rsidRPr="001301EA">
        <w:rPr>
          <w:rFonts w:cs="Open Sans"/>
          <w:lang w:val="en-US"/>
        </w:rPr>
        <w:t>December 2018</w:t>
      </w:r>
      <w:r w:rsidR="009C357D" w:rsidRPr="001301EA">
        <w:rPr>
          <w:rFonts w:cs="Open Sans"/>
          <w:lang w:val="en-US"/>
        </w:rPr>
        <w:t>)</w:t>
      </w:r>
      <w:r w:rsidRPr="00AE32B5">
        <w:rPr>
          <w:rFonts w:cs="Open Sans"/>
          <w:lang w:val="en-US"/>
        </w:rPr>
        <w:t xml:space="preserve"> 14</w:t>
      </w:r>
      <w:r w:rsidR="00947568" w:rsidRPr="00AE32B5">
        <w:rPr>
          <w:rFonts w:cs="Open Sans"/>
          <w:lang w:val="en-US"/>
        </w:rPr>
        <w:t xml:space="preserve"> &lt;</w:t>
      </w:r>
      <w:hyperlink r:id="rId69" w:history="1">
        <w:r w:rsidR="00947568" w:rsidRPr="001301EA">
          <w:rPr>
            <w:rStyle w:val="Collegamentoipertestuale"/>
            <w:rFonts w:cs="Open Sans"/>
            <w:lang w:val="en-US"/>
          </w:rPr>
          <w:t>https://www.ag.gov.au/sites/default/files/2020-03/Response-religious-freedom-2018.pdf</w:t>
        </w:r>
      </w:hyperlink>
      <w:r w:rsidR="00947568" w:rsidRPr="001301EA">
        <w:rPr>
          <w:rFonts w:cs="Open Sans"/>
          <w:lang w:val="en-US"/>
        </w:rPr>
        <w:t xml:space="preserve">&gt;. </w:t>
      </w:r>
    </w:p>
  </w:endnote>
  <w:endnote w:id="82">
    <w:p w14:paraId="25E326F7" w14:textId="339E1A37" w:rsidR="008E3317" w:rsidRPr="004C3BB3" w:rsidRDefault="008E3317" w:rsidP="008E3317">
      <w:pPr>
        <w:pStyle w:val="Testonotadichiusura"/>
        <w:rPr>
          <w:lang w:val="en-US"/>
        </w:rPr>
      </w:pPr>
      <w:r w:rsidRPr="001301EA">
        <w:rPr>
          <w:rStyle w:val="Rimandonotadichiusura"/>
          <w:rFonts w:cs="Open Sans"/>
        </w:rPr>
        <w:endnoteRef/>
      </w:r>
      <w:r w:rsidRPr="001301EA">
        <w:rPr>
          <w:rFonts w:cs="Open Sans"/>
        </w:rPr>
        <w:t xml:space="preserve"> </w:t>
      </w:r>
      <w:r w:rsidR="00D12041">
        <w:rPr>
          <w:rFonts w:cs="Open Sans"/>
        </w:rPr>
        <w:tab/>
      </w:r>
      <w:r w:rsidR="00D44AD8" w:rsidRPr="00AE32B5">
        <w:rPr>
          <w:rFonts w:cs="Open Sans"/>
          <w:i/>
          <w:iCs/>
          <w:color w:val="000000"/>
          <w:shd w:val="clear" w:color="auto" w:fill="FFFFFF"/>
        </w:rPr>
        <w:t xml:space="preserve">Inquiry into Anti-Vilification Protections </w:t>
      </w:r>
      <w:r w:rsidR="000A3C4E" w:rsidRPr="00AE32B5">
        <w:rPr>
          <w:rFonts w:cs="Open Sans"/>
          <w:color w:val="000000"/>
          <w:shd w:val="clear" w:color="auto" w:fill="FFFFFF"/>
        </w:rPr>
        <w:t>(Report, 3 March 2021)</w:t>
      </w:r>
      <w:r w:rsidR="00D44AD8" w:rsidRPr="001301EA" w:rsidDel="00D44AD8">
        <w:rPr>
          <w:rFonts w:cs="Open Sans"/>
        </w:rPr>
        <w:t xml:space="preserve"> </w:t>
      </w:r>
      <w:r w:rsidRPr="00AE32B5">
        <w:rPr>
          <w:rFonts w:cs="Open Sans"/>
        </w:rPr>
        <w:t>R</w:t>
      </w:r>
      <w:r w:rsidRPr="00AE32B5">
        <w:rPr>
          <w:rFonts w:cs="Open Sans"/>
          <w:lang w:val="en-US"/>
        </w:rPr>
        <w:t>ecommendation 33</w:t>
      </w:r>
      <w:r w:rsidR="000A3C4E" w:rsidRPr="00AE32B5">
        <w:rPr>
          <w:rFonts w:cs="Open Sans"/>
          <w:lang w:val="en-US"/>
        </w:rPr>
        <w:t xml:space="preserve"> </w:t>
      </w:r>
      <w:r w:rsidR="009E23C3" w:rsidRPr="00AE32B5">
        <w:rPr>
          <w:rFonts w:cs="Open Sans"/>
          <w:lang w:val="en-US"/>
        </w:rPr>
        <w:t>&lt;</w:t>
      </w:r>
      <w:hyperlink r:id="rId70" w:history="1">
        <w:r w:rsidR="009E23C3" w:rsidRPr="001301EA">
          <w:rPr>
            <w:rStyle w:val="Collegamentoipertestuale"/>
            <w:rFonts w:cs="Open Sans"/>
            <w:lang w:val="en-US"/>
          </w:rPr>
          <w:t>https://www.parliament.vic.gov.au/lsic-la/article/4335</w:t>
        </w:r>
      </w:hyperlink>
      <w:r w:rsidR="009E23C3" w:rsidRPr="001301EA">
        <w:rPr>
          <w:rFonts w:cs="Open Sans"/>
          <w:lang w:val="en-US"/>
        </w:rPr>
        <w:t>&gt;.</w:t>
      </w:r>
    </w:p>
  </w:endnote>
  <w:endnote w:id="83">
    <w:p w14:paraId="165A9F95" w14:textId="3F78B20C" w:rsidR="008E3317" w:rsidRPr="004C3BB3" w:rsidRDefault="008E3317" w:rsidP="008E3317">
      <w:pPr>
        <w:pStyle w:val="Testonotadichiusura"/>
        <w:rPr>
          <w:lang w:val="en-US"/>
        </w:rPr>
      </w:pPr>
      <w:r>
        <w:rPr>
          <w:rStyle w:val="Rimandonotadichiusura"/>
        </w:rPr>
        <w:endnoteRef/>
      </w:r>
      <w:r>
        <w:t xml:space="preserve"> </w:t>
      </w:r>
      <w:r w:rsidR="00D12041">
        <w:tab/>
      </w:r>
      <w:r w:rsidR="00C147D8" w:rsidRPr="00AE32B5">
        <w:rPr>
          <w:rFonts w:cs="Open Sans"/>
          <w:i/>
          <w:iCs/>
          <w:color w:val="000000"/>
          <w:shd w:val="clear" w:color="auto" w:fill="FFFFFF"/>
        </w:rPr>
        <w:t xml:space="preserve">Inquiry into Anti-Vilification Protections </w:t>
      </w:r>
      <w:r w:rsidR="00C147D8" w:rsidRPr="00AE32B5">
        <w:rPr>
          <w:rFonts w:cs="Open Sans"/>
          <w:color w:val="000000"/>
          <w:shd w:val="clear" w:color="auto" w:fill="FFFFFF"/>
        </w:rPr>
        <w:t>(Report, 3 March 2021)</w:t>
      </w:r>
      <w:r w:rsidR="00C147D8" w:rsidRPr="001301EA" w:rsidDel="00D44AD8">
        <w:rPr>
          <w:rFonts w:cs="Open Sans"/>
        </w:rPr>
        <w:t xml:space="preserve"> </w:t>
      </w:r>
      <w:r w:rsidR="00C147D8" w:rsidRPr="00AE32B5">
        <w:rPr>
          <w:rFonts w:cs="Open Sans"/>
        </w:rPr>
        <w:t>R</w:t>
      </w:r>
      <w:r w:rsidR="00C147D8" w:rsidRPr="00AE32B5">
        <w:rPr>
          <w:rFonts w:cs="Open Sans"/>
          <w:lang w:val="en-US"/>
        </w:rPr>
        <w:t>ecommendation 3</w:t>
      </w:r>
      <w:r w:rsidR="00C147D8">
        <w:rPr>
          <w:rFonts w:cs="Open Sans"/>
          <w:lang w:val="en-US"/>
        </w:rPr>
        <w:t>4</w:t>
      </w:r>
      <w:r w:rsidR="00C147D8" w:rsidRPr="00AE32B5">
        <w:rPr>
          <w:rFonts w:cs="Open Sans"/>
          <w:lang w:val="en-US"/>
        </w:rPr>
        <w:t xml:space="preserve"> &lt;</w:t>
      </w:r>
      <w:hyperlink r:id="rId71" w:history="1">
        <w:r w:rsidR="00C147D8" w:rsidRPr="001301EA">
          <w:rPr>
            <w:rStyle w:val="Collegamentoipertestuale"/>
            <w:rFonts w:cs="Open Sans"/>
            <w:lang w:val="en-US"/>
          </w:rPr>
          <w:t>https://www.parliament.vic.gov.au/lsic-la/article/4335</w:t>
        </w:r>
      </w:hyperlink>
      <w:r w:rsidR="00C147D8" w:rsidRPr="001301EA">
        <w:rPr>
          <w:rFonts w:cs="Open Sans"/>
          <w:lang w:val="en-US"/>
        </w:rPr>
        <w:t>&gt;.</w:t>
      </w:r>
    </w:p>
  </w:endnote>
  <w:endnote w:id="84">
    <w:p w14:paraId="7E513703" w14:textId="3085D3FB" w:rsidR="00294309" w:rsidRDefault="00294309" w:rsidP="30204860">
      <w:pPr>
        <w:pStyle w:val="Testonotadichiusura"/>
      </w:pPr>
      <w:r w:rsidRPr="30204860">
        <w:rPr>
          <w:rStyle w:val="Rimandonotadichiusura"/>
        </w:rPr>
        <w:endnoteRef/>
      </w:r>
      <w:r>
        <w:t xml:space="preserve"> </w:t>
      </w:r>
      <w:r w:rsidR="00D12041">
        <w:tab/>
      </w:r>
      <w:r>
        <w:t xml:space="preserve">Matteo Vergani and Carolina Navarro, </w:t>
      </w:r>
      <w:r w:rsidRPr="30204860">
        <w:rPr>
          <w:i/>
          <w:iCs/>
        </w:rPr>
        <w:t>Barriers to Reporting Hate Crime and Hate Incidents in Victoria: A mixed-methods study</w:t>
      </w:r>
      <w:r>
        <w:t>, (</w:t>
      </w:r>
      <w:r w:rsidR="00547C66">
        <w:t>Centre for Resilient and Inclusive Studies, Report,</w:t>
      </w:r>
      <w:r w:rsidR="0051113E">
        <w:t xml:space="preserve"> 30 June</w:t>
      </w:r>
      <w:r w:rsidR="00547C66">
        <w:t xml:space="preserve"> </w:t>
      </w:r>
      <w:r>
        <w:t>2020)</w:t>
      </w:r>
      <w:r w:rsidR="00BA27E9">
        <w:t>.</w:t>
      </w:r>
    </w:p>
  </w:endnote>
  <w:endnote w:id="85">
    <w:p w14:paraId="00B552ED" w14:textId="34981959" w:rsidR="00294309" w:rsidRDefault="00294309">
      <w:pPr>
        <w:pStyle w:val="Testonotadichiusura"/>
      </w:pPr>
      <w:r>
        <w:rPr>
          <w:rStyle w:val="Rimandonotadichiusura"/>
        </w:rPr>
        <w:endnoteRef/>
      </w:r>
      <w:r>
        <w:t xml:space="preserve"> </w:t>
      </w:r>
      <w:r w:rsidR="00D12041">
        <w:tab/>
      </w:r>
      <w:r w:rsidR="00B40E43">
        <w:t xml:space="preserve">Matteo Vergani and Carolina Navarro, </w:t>
      </w:r>
      <w:r w:rsidR="00B40E43" w:rsidRPr="30204860">
        <w:rPr>
          <w:i/>
          <w:iCs/>
        </w:rPr>
        <w:t>Barriers to Reporting Hate Crime and Hate Incidents in Victoria: A mixed-methods study</w:t>
      </w:r>
      <w:r w:rsidR="00B40E43">
        <w:t>, (Centre for Resilient and Inclusive Studies, Report, 30 June 2020) 13.</w:t>
      </w:r>
    </w:p>
  </w:endnote>
  <w:endnote w:id="86">
    <w:p w14:paraId="0749E6B7" w14:textId="64C16E8E" w:rsidR="00294309" w:rsidRDefault="00294309">
      <w:pPr>
        <w:pStyle w:val="Testonotadichiusura"/>
      </w:pPr>
      <w:r>
        <w:rPr>
          <w:rStyle w:val="Rimandonotadichiusura"/>
        </w:rPr>
        <w:endnoteRef/>
      </w:r>
      <w:r>
        <w:t xml:space="preserve"> </w:t>
      </w:r>
      <w:r w:rsidR="00D12041">
        <w:tab/>
      </w:r>
      <w:r w:rsidR="00B40E43">
        <w:t xml:space="preserve">Matteo Vergani and Carolina Navarro, </w:t>
      </w:r>
      <w:r w:rsidR="00B40E43" w:rsidRPr="30204860">
        <w:rPr>
          <w:i/>
          <w:iCs/>
        </w:rPr>
        <w:t>Barriers to Reporting Hate Crime and Hate Incidents in Victoria: A mixed-methods study</w:t>
      </w:r>
      <w:r w:rsidR="00B40E43">
        <w:t>, (Centre for Resilient and Inclusive Studies, Report, 30 June 2020) 13.</w:t>
      </w:r>
    </w:p>
  </w:endnote>
  <w:endnote w:id="87">
    <w:p w14:paraId="5DB263BD" w14:textId="11933867" w:rsidR="00294309" w:rsidRDefault="00294309">
      <w:pPr>
        <w:pStyle w:val="Testonotadichiusura"/>
      </w:pPr>
      <w:r>
        <w:rPr>
          <w:rStyle w:val="Rimandonotadichiusura"/>
        </w:rPr>
        <w:endnoteRef/>
      </w:r>
      <w:r>
        <w:t xml:space="preserve"> </w:t>
      </w:r>
      <w:r w:rsidR="00D12041">
        <w:tab/>
      </w:r>
      <w:r w:rsidR="00B40E43">
        <w:t xml:space="preserve">Matteo Vergani and Carolina Navarro, </w:t>
      </w:r>
      <w:r w:rsidR="00B40E43" w:rsidRPr="30204860">
        <w:rPr>
          <w:i/>
          <w:iCs/>
        </w:rPr>
        <w:t>Barriers to Reporting Hate Crime and Hate Incidents in Victoria: A mixed-methods study</w:t>
      </w:r>
      <w:r w:rsidR="00B40E43">
        <w:t>, (Centre for Resilient and Inclusive Studies, Report, 30 June 2020) 27.</w:t>
      </w:r>
    </w:p>
  </w:endnote>
  <w:endnote w:id="88">
    <w:p w14:paraId="04482798" w14:textId="33359264" w:rsidR="00294309" w:rsidRDefault="00294309" w:rsidP="30204860">
      <w:pPr>
        <w:pStyle w:val="Testonotadichiusura"/>
      </w:pPr>
      <w:r w:rsidRPr="30204860">
        <w:rPr>
          <w:rStyle w:val="Rimandonotadichiusura"/>
        </w:rPr>
        <w:endnoteRef/>
      </w:r>
      <w:r>
        <w:t xml:space="preserve"> </w:t>
      </w:r>
      <w:r w:rsidR="00D12041">
        <w:tab/>
      </w:r>
      <w:r w:rsidR="00B40E43">
        <w:t xml:space="preserve">Matteo Vergani and Carolina Navarro, </w:t>
      </w:r>
      <w:r w:rsidR="00B40E43" w:rsidRPr="30204860">
        <w:rPr>
          <w:i/>
          <w:iCs/>
        </w:rPr>
        <w:t>Barriers to Reporting Hate Crime and Hate Incidents in Victoria: A mixed-methods study</w:t>
      </w:r>
      <w:r w:rsidR="00B40E43">
        <w:t>, (Centre for Resilient and Inclusive Studies, Report, 30 June 2020) 14.</w:t>
      </w:r>
    </w:p>
  </w:endnote>
  <w:endnote w:id="89">
    <w:p w14:paraId="1D573FD7" w14:textId="32694A2E" w:rsidR="00294309" w:rsidRDefault="00294309" w:rsidP="001831E2">
      <w:pPr>
        <w:pStyle w:val="Testonotadichiusura"/>
      </w:pPr>
      <w:r w:rsidRPr="1DD598DB">
        <w:rPr>
          <w:rStyle w:val="Rimandonotadichiusura"/>
        </w:rPr>
        <w:endnoteRef/>
      </w:r>
      <w:r w:rsidR="001C35BF">
        <w:t xml:space="preserve"> </w:t>
      </w:r>
      <w:r w:rsidR="00D12041">
        <w:tab/>
      </w:r>
      <w:r w:rsidR="00B40E43">
        <w:t xml:space="preserve">Matteo Vergani and Carolina Navarro, </w:t>
      </w:r>
      <w:r w:rsidR="00B40E43" w:rsidRPr="30204860">
        <w:rPr>
          <w:i/>
          <w:iCs/>
        </w:rPr>
        <w:t>Barriers to Reporting Hate Crime and Hate Incidents in Victoria: A mixed-methods study</w:t>
      </w:r>
      <w:r w:rsidR="00B40E43">
        <w:t>, (Centre for Resilient and Inclusive Studies, Report, 30 June 2020) 31.</w:t>
      </w:r>
    </w:p>
  </w:endnote>
  <w:endnote w:id="90">
    <w:p w14:paraId="2852690E" w14:textId="275D4E42" w:rsidR="00294309" w:rsidRDefault="00294309" w:rsidP="001831E2">
      <w:pPr>
        <w:pStyle w:val="Testonotadichiusura"/>
        <w:rPr>
          <w:rFonts w:eastAsia="Yu Mincho" w:cs="Arial"/>
        </w:rPr>
      </w:pPr>
      <w:r w:rsidRPr="30204860">
        <w:rPr>
          <w:rStyle w:val="Rimandonotadichiusura"/>
        </w:rPr>
        <w:endnoteRef/>
      </w:r>
      <w:r w:rsidR="001C35BF">
        <w:t xml:space="preserve"> </w:t>
      </w:r>
      <w:r w:rsidR="00D12041">
        <w:tab/>
      </w:r>
      <w:r w:rsidR="00B40E43">
        <w:t xml:space="preserve">Matteo Vergani and Carolina Navarro, </w:t>
      </w:r>
      <w:r w:rsidR="00B40E43" w:rsidRPr="30204860">
        <w:rPr>
          <w:i/>
          <w:iCs/>
        </w:rPr>
        <w:t>Barriers to Reporting Hate Crime and Hate Incidents in Victoria: A mixed-methods study</w:t>
      </w:r>
      <w:r w:rsidR="00B40E43">
        <w:t>, (Centre for Resilient and Inclusive Studies, Report, 30 June 2020) 13.</w:t>
      </w:r>
    </w:p>
  </w:endnote>
  <w:endnote w:id="91">
    <w:p w14:paraId="737EAE6F" w14:textId="4D8BFF29" w:rsidR="00294309" w:rsidRDefault="00294309">
      <w:pPr>
        <w:pStyle w:val="Testonotadichiusura"/>
      </w:pPr>
      <w:r>
        <w:rPr>
          <w:rStyle w:val="Rimandonotadichiusura"/>
        </w:rPr>
        <w:endnoteRef/>
      </w:r>
      <w:r>
        <w:t xml:space="preserve"> </w:t>
      </w:r>
      <w:r w:rsidR="00D12041">
        <w:tab/>
      </w:r>
      <w:r w:rsidR="00D205D0">
        <w:rPr>
          <w:i/>
          <w:iCs/>
        </w:rPr>
        <w:t>T</w:t>
      </w:r>
      <w:r w:rsidRPr="00DE36EF">
        <w:rPr>
          <w:i/>
          <w:iCs/>
        </w:rPr>
        <w:t>he Royal Commission of Inquiry into the terrorist attack on Christchurch masjidain on 15 March 2019</w:t>
      </w:r>
      <w:r>
        <w:t xml:space="preserve"> </w:t>
      </w:r>
      <w:r w:rsidR="002F4D55">
        <w:t>(</w:t>
      </w:r>
      <w:r w:rsidR="00AA6881">
        <w:t xml:space="preserve">Report, vol. 1, </w:t>
      </w:r>
      <w:r>
        <w:t xml:space="preserve">2020) 16 </w:t>
      </w:r>
      <w:r w:rsidR="00AA6881">
        <w:t>&lt;</w:t>
      </w:r>
      <w:hyperlink r:id="rId72" w:history="1">
        <w:r w:rsidR="00AA6881" w:rsidRPr="00F9784C">
          <w:rPr>
            <w:rStyle w:val="Collegamentoipertestuale"/>
          </w:rPr>
          <w:t>https://christchurchattack.royalcommission.nz/the-report/</w:t>
        </w:r>
      </w:hyperlink>
      <w:r w:rsidR="00AA6881" w:rsidRPr="00AE32B5">
        <w:rPr>
          <w:rStyle w:val="Collegamentoipertestuale"/>
          <w:color w:val="auto"/>
        </w:rPr>
        <w:t>&gt;.</w:t>
      </w:r>
    </w:p>
  </w:endnote>
  <w:endnote w:id="92">
    <w:p w14:paraId="683F2FD2" w14:textId="41613A57" w:rsidR="00294309" w:rsidRPr="001724DD" w:rsidRDefault="00294309" w:rsidP="008C05F0">
      <w:pPr>
        <w:pStyle w:val="Testonotadichiusura"/>
        <w:contextualSpacing/>
        <w:rPr>
          <w:lang w:val="en-GB"/>
        </w:rPr>
      </w:pPr>
      <w:r w:rsidRPr="001724DD">
        <w:rPr>
          <w:rStyle w:val="Rimandonotadichiusura"/>
        </w:rPr>
        <w:endnoteRef/>
      </w:r>
      <w:r w:rsidRPr="001724DD">
        <w:t xml:space="preserve"> </w:t>
      </w:r>
      <w:r w:rsidR="00D12041">
        <w:tab/>
      </w:r>
      <w:r w:rsidRPr="001724DD">
        <w:t xml:space="preserve">Director-General of Security, Australian Security Intelligence Organisation, </w:t>
      </w:r>
      <w:r w:rsidRPr="001724DD">
        <w:rPr>
          <w:i/>
          <w:iCs/>
        </w:rPr>
        <w:t>ASIO Annual Threat Assessment Address</w:t>
      </w:r>
      <w:r w:rsidRPr="001724DD">
        <w:t>, (</w:t>
      </w:r>
      <w:r w:rsidR="002A2445">
        <w:t>Address</w:t>
      </w:r>
      <w:r w:rsidR="009F24C9">
        <w:t xml:space="preserve">, </w:t>
      </w:r>
      <w:r w:rsidRPr="001724DD">
        <w:t xml:space="preserve">24 February 2020) </w:t>
      </w:r>
      <w:r w:rsidR="009F24C9">
        <w:t>&lt;</w:t>
      </w:r>
      <w:hyperlink r:id="rId73" w:history="1">
        <w:r w:rsidR="009F24C9" w:rsidRPr="00F9784C">
          <w:rPr>
            <w:rStyle w:val="Collegamentoipertestuale"/>
          </w:rPr>
          <w:t>https://www.asio.gov.au/publications/speeches-and-statements/director-general-annual-threat-assessment-0.html</w:t>
        </w:r>
      </w:hyperlink>
      <w:r w:rsidR="009F24C9">
        <w:t>&gt;.</w:t>
      </w:r>
    </w:p>
  </w:endnote>
  <w:endnote w:id="93">
    <w:p w14:paraId="35D3DA5A" w14:textId="18968761" w:rsidR="00294309" w:rsidRPr="00A8068E" w:rsidRDefault="00294309">
      <w:pPr>
        <w:pStyle w:val="Testonotadichiusura"/>
        <w:rPr>
          <w:lang w:val="en-GB"/>
        </w:rPr>
      </w:pPr>
      <w:r>
        <w:rPr>
          <w:rStyle w:val="Rimandonotadichiusura"/>
        </w:rPr>
        <w:endnoteRef/>
      </w:r>
      <w:r>
        <w:t xml:space="preserve"> </w:t>
      </w:r>
      <w:r w:rsidR="00D12041">
        <w:tab/>
      </w:r>
      <w:r w:rsidR="009F24C9" w:rsidRPr="001724DD">
        <w:t>Australian Security Intelligence Organisation</w:t>
      </w:r>
      <w:r w:rsidR="009F24C9">
        <w:rPr>
          <w:i/>
          <w:iCs/>
        </w:rPr>
        <w:t xml:space="preserve">, </w:t>
      </w:r>
      <w:r w:rsidR="009F24C9" w:rsidRPr="00AE32B5">
        <w:t>S</w:t>
      </w:r>
      <w:r w:rsidRPr="00AE32B5">
        <w:t>ubmission</w:t>
      </w:r>
      <w:r w:rsidR="00387A57">
        <w:t xml:space="preserve"> 2</w:t>
      </w:r>
      <w:r w:rsidRPr="00AE32B5">
        <w:t xml:space="preserve"> to the </w:t>
      </w:r>
      <w:r w:rsidRPr="00AE32B5">
        <w:rPr>
          <w:rFonts w:cs="Open Sans"/>
          <w:lang w:val="en-US"/>
        </w:rPr>
        <w:t>Parliamentary Joint Committee on Intelligence and Security</w:t>
      </w:r>
      <w:r w:rsidR="00CC76BD" w:rsidRPr="00AE32B5">
        <w:rPr>
          <w:rFonts w:cs="Open Sans"/>
          <w:lang w:val="en-US"/>
        </w:rPr>
        <w:t>,</w:t>
      </w:r>
      <w:r w:rsidRPr="00C40ED0">
        <w:rPr>
          <w:rFonts w:cs="Open Sans"/>
          <w:i/>
          <w:iCs/>
          <w:lang w:val="en-US"/>
        </w:rPr>
        <w:t xml:space="preserve"> </w:t>
      </w:r>
      <w:r>
        <w:rPr>
          <w:rFonts w:cs="Open Sans"/>
          <w:i/>
          <w:iCs/>
          <w:lang w:val="en-US"/>
        </w:rPr>
        <w:t>I</w:t>
      </w:r>
      <w:r w:rsidRPr="00C40ED0">
        <w:rPr>
          <w:rFonts w:cs="Open Sans"/>
          <w:i/>
          <w:iCs/>
          <w:lang w:val="en-US"/>
        </w:rPr>
        <w:t>nquiry into extremist movements and radicalism in Australia</w:t>
      </w:r>
      <w:r w:rsidR="00CC76BD">
        <w:rPr>
          <w:rFonts w:cs="Open Sans"/>
          <w:lang w:val="en-US"/>
        </w:rPr>
        <w:t xml:space="preserve"> (</w:t>
      </w:r>
      <w:r w:rsidR="00941269">
        <w:rPr>
          <w:rFonts w:cs="Open Sans"/>
          <w:lang w:val="en-US"/>
        </w:rPr>
        <w:t xml:space="preserve">16 February </w:t>
      </w:r>
      <w:r>
        <w:rPr>
          <w:rFonts w:cs="Open Sans"/>
          <w:lang w:val="en-US"/>
        </w:rPr>
        <w:t>202</w:t>
      </w:r>
      <w:r w:rsidR="00941269">
        <w:rPr>
          <w:rFonts w:cs="Open Sans"/>
          <w:lang w:val="en-US"/>
        </w:rPr>
        <w:t>1</w:t>
      </w:r>
      <w:r w:rsidR="00CC76BD">
        <w:rPr>
          <w:rFonts w:cs="Open Sans"/>
          <w:lang w:val="en-US"/>
        </w:rPr>
        <w:t>)</w:t>
      </w:r>
      <w:r w:rsidRPr="0054325A">
        <w:rPr>
          <w:lang w:val="en-GB"/>
        </w:rPr>
        <w:t xml:space="preserve"> </w:t>
      </w:r>
      <w:r w:rsidR="00CC76BD">
        <w:rPr>
          <w:lang w:val="en-GB"/>
        </w:rPr>
        <w:t>3</w:t>
      </w:r>
      <w:r>
        <w:rPr>
          <w:lang w:val="en-GB"/>
        </w:rPr>
        <w:t xml:space="preserve"> </w:t>
      </w:r>
      <w:r w:rsidR="00CC76BD">
        <w:rPr>
          <w:lang w:val="en-GB"/>
        </w:rPr>
        <w:t>&lt;</w:t>
      </w:r>
      <w:hyperlink r:id="rId74" w:history="1">
        <w:r w:rsidR="00CC76BD" w:rsidRPr="00F9784C">
          <w:rPr>
            <w:rStyle w:val="Collegamentoipertestuale"/>
            <w:lang w:val="en-GB"/>
          </w:rPr>
          <w:t>https://www.aph.gov.au/Parliamentary_Business/Committees/Joint/Intelligence_and_Security/ExtremistMovements/Submissions</w:t>
        </w:r>
      </w:hyperlink>
      <w:r w:rsidR="00CC76BD" w:rsidRPr="00AE32B5">
        <w:rPr>
          <w:rStyle w:val="Collegamentoipertestuale"/>
          <w:color w:val="auto"/>
          <w:lang w:val="en-GB"/>
        </w:rPr>
        <w:t>&gt;.</w:t>
      </w:r>
    </w:p>
  </w:endnote>
  <w:endnote w:id="94">
    <w:p w14:paraId="5B1A6799" w14:textId="65484058" w:rsidR="00294309" w:rsidRPr="00ED40F9" w:rsidRDefault="00294309" w:rsidP="008C05F0">
      <w:pPr>
        <w:pStyle w:val="Testonotadichiusura"/>
        <w:rPr>
          <w:lang w:val="en-GB"/>
        </w:rPr>
      </w:pPr>
      <w:r>
        <w:rPr>
          <w:rStyle w:val="Rimandonotadichiusura"/>
        </w:rPr>
        <w:endnoteRef/>
      </w:r>
      <w:r>
        <w:t xml:space="preserve"> </w:t>
      </w:r>
      <w:r w:rsidR="00D12041">
        <w:tab/>
      </w:r>
      <w:r>
        <w:t xml:space="preserve">Mike Burgess, </w:t>
      </w:r>
      <w:r w:rsidR="00342E7F">
        <w:t>‘</w:t>
      </w:r>
      <w:r>
        <w:rPr>
          <w:lang w:val="en-GB"/>
        </w:rPr>
        <w:t>Opening Statement</w:t>
      </w:r>
      <w:r w:rsidR="00C12E1C">
        <w:rPr>
          <w:lang w:val="en-GB"/>
        </w:rPr>
        <w:t xml:space="preserve">: </w:t>
      </w:r>
      <w:r>
        <w:rPr>
          <w:lang w:val="en-GB"/>
        </w:rPr>
        <w:t>Senate Legal and Constitutional Affairs Senate Estimates</w:t>
      </w:r>
      <w:r w:rsidR="00C12E1C">
        <w:rPr>
          <w:lang w:val="en-GB"/>
        </w:rPr>
        <w:t>’</w:t>
      </w:r>
      <w:r>
        <w:rPr>
          <w:lang w:val="en-GB"/>
        </w:rPr>
        <w:t>,</w:t>
      </w:r>
      <w:r w:rsidR="00C12E1C">
        <w:rPr>
          <w:lang w:val="en-GB"/>
        </w:rPr>
        <w:t xml:space="preserve"> </w:t>
      </w:r>
      <w:r w:rsidR="00C12E1C">
        <w:rPr>
          <w:i/>
          <w:iCs/>
          <w:lang w:val="en-GB"/>
        </w:rPr>
        <w:t>ASIO</w:t>
      </w:r>
      <w:r>
        <w:rPr>
          <w:lang w:val="en-GB"/>
        </w:rPr>
        <w:t xml:space="preserve"> </w:t>
      </w:r>
      <w:r w:rsidR="00C12E1C">
        <w:rPr>
          <w:lang w:val="en-GB"/>
        </w:rPr>
        <w:t>(</w:t>
      </w:r>
      <w:r w:rsidR="00020686">
        <w:rPr>
          <w:lang w:val="en-GB"/>
        </w:rPr>
        <w:t>S</w:t>
      </w:r>
      <w:r w:rsidR="002A2445">
        <w:rPr>
          <w:lang w:val="en-GB"/>
        </w:rPr>
        <w:t>tatement</w:t>
      </w:r>
      <w:r w:rsidR="00C12E1C">
        <w:rPr>
          <w:lang w:val="en-GB"/>
        </w:rPr>
        <w:t xml:space="preserve">, </w:t>
      </w:r>
      <w:r>
        <w:rPr>
          <w:lang w:val="en-GB"/>
        </w:rPr>
        <w:t>20 October 2020</w:t>
      </w:r>
      <w:r w:rsidR="00C12E1C">
        <w:rPr>
          <w:lang w:val="en-GB"/>
        </w:rPr>
        <w:t>)</w:t>
      </w:r>
      <w:r>
        <w:rPr>
          <w:lang w:val="en-GB"/>
        </w:rPr>
        <w:t xml:space="preserve"> </w:t>
      </w:r>
      <w:r w:rsidR="00C12E1C">
        <w:rPr>
          <w:lang w:val="en-GB"/>
        </w:rPr>
        <w:t>&lt;</w:t>
      </w:r>
      <w:hyperlink r:id="rId75" w:history="1">
        <w:r w:rsidR="00C12E1C" w:rsidRPr="00F9784C">
          <w:rPr>
            <w:rStyle w:val="Collegamentoipertestuale"/>
            <w:lang w:val="en-GB"/>
          </w:rPr>
          <w:t>https://www.asio.gov.au/publications/speeches-and-statements/senate-legal-and-constitutional-affairs-budget-estimates.html</w:t>
        </w:r>
      </w:hyperlink>
      <w:r w:rsidR="00C12E1C" w:rsidRPr="00AE32B5">
        <w:rPr>
          <w:rStyle w:val="Collegamentoipertestuale"/>
          <w:color w:val="auto"/>
          <w:lang w:val="en-GB"/>
        </w:rPr>
        <w:t>&gt;</w:t>
      </w:r>
      <w:r w:rsidR="002A2445">
        <w:rPr>
          <w:lang w:val="en-GB"/>
        </w:rPr>
        <w:t>; see also the</w:t>
      </w:r>
      <w:r>
        <w:rPr>
          <w:lang w:val="en-GB"/>
        </w:rPr>
        <w:t xml:space="preserve"> hearing </w:t>
      </w:r>
      <w:hyperlink r:id="rId76" w:history="1">
        <w:r w:rsidRPr="0026458F">
          <w:rPr>
            <w:rStyle w:val="Collegamentoipertestuale"/>
            <w:lang w:val="en-GB"/>
          </w:rPr>
          <w:t>transcript</w:t>
        </w:r>
      </w:hyperlink>
      <w:r>
        <w:rPr>
          <w:lang w:val="en-GB"/>
        </w:rPr>
        <w:t>.</w:t>
      </w:r>
    </w:p>
  </w:endnote>
  <w:endnote w:id="95">
    <w:p w14:paraId="66119106" w14:textId="1FD95C18" w:rsidR="00294309" w:rsidRPr="005F3317" w:rsidRDefault="00294309">
      <w:pPr>
        <w:pStyle w:val="Testonotadichiusura"/>
        <w:rPr>
          <w:lang w:val="en-US"/>
        </w:rPr>
      </w:pPr>
      <w:r>
        <w:rPr>
          <w:rStyle w:val="Rimandonotadichiusura"/>
        </w:rPr>
        <w:endnoteRef/>
      </w:r>
      <w:r>
        <w:t xml:space="preserve"> </w:t>
      </w:r>
      <w:r w:rsidR="00D12041">
        <w:tab/>
      </w:r>
      <w:r w:rsidRPr="00D44366">
        <w:rPr>
          <w:i/>
          <w:iCs/>
        </w:rPr>
        <w:t>Inquiry into anti-vilification protections</w:t>
      </w:r>
      <w:r w:rsidR="00B134DD">
        <w:t xml:space="preserve"> (Report,</w:t>
      </w:r>
      <w:r>
        <w:t xml:space="preserve"> March 202</w:t>
      </w:r>
      <w:r w:rsidR="00B134DD">
        <w:t>1)</w:t>
      </w:r>
      <w:r>
        <w:t xml:space="preserve"> </w:t>
      </w:r>
      <w:r w:rsidR="00B134DD">
        <w:t>&lt;</w:t>
      </w:r>
      <w:hyperlink r:id="rId77" w:history="1">
        <w:r w:rsidR="00B134DD" w:rsidRPr="00F9784C">
          <w:rPr>
            <w:rStyle w:val="Collegamentoipertestuale"/>
          </w:rPr>
          <w:t>https://www.parliament.vic.gov.au/982-lsic-la/inquiry-into-anti-vilification-protections/4335-report</w:t>
        </w:r>
      </w:hyperlink>
      <w:r w:rsidR="00B134DD" w:rsidRPr="00AE32B5">
        <w:rPr>
          <w:rStyle w:val="Collegamentoipertestuale"/>
          <w:color w:val="auto"/>
        </w:rPr>
        <w:t>&gt;.</w:t>
      </w:r>
      <w:r w:rsidRPr="00B134DD">
        <w:t xml:space="preserve"> </w:t>
      </w:r>
    </w:p>
  </w:endnote>
  <w:endnote w:id="96">
    <w:p w14:paraId="4D20170F" w14:textId="08B06F2D" w:rsidR="00294309" w:rsidRPr="001724DD" w:rsidRDefault="00294309" w:rsidP="004D45E7">
      <w:pPr>
        <w:pStyle w:val="Testonotadichiusura"/>
        <w:contextualSpacing/>
        <w:rPr>
          <w:lang w:val="en-GB"/>
        </w:rPr>
      </w:pPr>
      <w:r w:rsidRPr="001724DD">
        <w:rPr>
          <w:rStyle w:val="Rimandonotadichiusura"/>
        </w:rPr>
        <w:endnoteRef/>
      </w:r>
      <w:r w:rsidRPr="001724DD">
        <w:t xml:space="preserve"> </w:t>
      </w:r>
      <w:r w:rsidR="00D12041">
        <w:tab/>
      </w:r>
      <w:r w:rsidR="00B40E43">
        <w:t xml:space="preserve">Derya Iner et al, </w:t>
      </w:r>
      <w:r w:rsidR="00B40E43" w:rsidRPr="00AE32B5">
        <w:rPr>
          <w:i/>
          <w:iCs/>
        </w:rPr>
        <w:t>Islamophobia in Australia Report II (2016-2017)</w:t>
      </w:r>
      <w:r w:rsidR="00B40E43">
        <w:t xml:space="preserve"> (Charles Sturt University and ISRA, Report, 2019) 9, 11 &lt;</w:t>
      </w:r>
      <w:hyperlink r:id="rId78" w:history="1">
        <w:r w:rsidR="00B40E43" w:rsidRPr="00F97D8D">
          <w:rPr>
            <w:rStyle w:val="Collegamentoipertestuale"/>
          </w:rPr>
          <w:t>https://cdn.csu.edu.au/__data/assets/pdf_file/0008/3338081/Islamophobia-Report-2019-Low-RES24-November.pdf</w:t>
        </w:r>
      </w:hyperlink>
      <w:r w:rsidR="00B40E43" w:rsidRPr="00AE32B5">
        <w:rPr>
          <w:rStyle w:val="Collegamentoipertestuale"/>
          <w:color w:val="auto"/>
        </w:rPr>
        <w:t>&gt;.</w:t>
      </w:r>
    </w:p>
  </w:endnote>
  <w:endnote w:id="97">
    <w:p w14:paraId="2F3819C0" w14:textId="2905D462" w:rsidR="00294309" w:rsidRPr="006A2F45" w:rsidRDefault="00294309" w:rsidP="00006B09">
      <w:pPr>
        <w:pStyle w:val="Testonotadichiusura"/>
        <w:rPr>
          <w:lang w:val="en-GB"/>
        </w:rPr>
      </w:pPr>
      <w:r>
        <w:rPr>
          <w:rStyle w:val="Rimandonotadichiusura"/>
        </w:rPr>
        <w:endnoteRef/>
      </w:r>
      <w:r w:rsidRPr="00AE32B5">
        <w:rPr>
          <w:lang w:val="en-US"/>
        </w:rPr>
        <w:t xml:space="preserve"> </w:t>
      </w:r>
      <w:r w:rsidR="00D12041">
        <w:rPr>
          <w:lang w:val="en-US"/>
        </w:rPr>
        <w:tab/>
      </w:r>
      <w:r w:rsidR="00B40E43">
        <w:t xml:space="preserve">Derya Iner et al, </w:t>
      </w:r>
      <w:r w:rsidR="00B40E43" w:rsidRPr="00AE32B5">
        <w:rPr>
          <w:i/>
          <w:iCs/>
        </w:rPr>
        <w:t>Islamophobia in Australia Report II (2016-2017)</w:t>
      </w:r>
      <w:r w:rsidR="00B40E43">
        <w:t xml:space="preserve"> (Charles Sturt University and ISRA, Report, 2019) 104-5 &lt;</w:t>
      </w:r>
      <w:hyperlink r:id="rId79" w:history="1">
        <w:r w:rsidR="00B40E43" w:rsidRPr="00F97D8D">
          <w:rPr>
            <w:rStyle w:val="Collegamentoipertestuale"/>
          </w:rPr>
          <w:t>https://cdn.csu.edu.au/__data/assets/pdf_file/0008/3338081/Islamophobia-Report-2019-Low-RES24-November.pdf</w:t>
        </w:r>
      </w:hyperlink>
      <w:r w:rsidR="00B40E43" w:rsidRPr="00AE32B5">
        <w:rPr>
          <w:rStyle w:val="Collegamentoipertestuale"/>
          <w:color w:val="auto"/>
        </w:rPr>
        <w:t>&gt;.</w:t>
      </w:r>
    </w:p>
  </w:endnote>
  <w:endnote w:id="98">
    <w:p w14:paraId="4F4AAC3B" w14:textId="5FB16DE5" w:rsidR="00D12041" w:rsidRPr="00D12041" w:rsidRDefault="00D12041">
      <w:pPr>
        <w:pStyle w:val="Testonotadichiusura"/>
      </w:pPr>
      <w:r>
        <w:rPr>
          <w:rStyle w:val="Rimandonotadichiusura"/>
        </w:rPr>
        <w:endnoteRef/>
      </w:r>
      <w:r>
        <w:t xml:space="preserve"> </w:t>
      </w:r>
      <w:r w:rsidR="001F61B3">
        <w:tab/>
      </w:r>
      <w:r>
        <w:t xml:space="preserve">All Together Now, </w:t>
      </w:r>
      <w:r w:rsidRPr="2347E275">
        <w:rPr>
          <w:i/>
          <w:iCs/>
        </w:rPr>
        <w:t>Social Commentary and Racism in 2019</w:t>
      </w:r>
      <w:r w:rsidRPr="185A912C">
        <w:t>, (</w:t>
      </w:r>
      <w:r>
        <w:t xml:space="preserve">Report, November </w:t>
      </w:r>
      <w:r w:rsidRPr="185A912C">
        <w:t>2019) 20</w:t>
      </w:r>
      <w:r>
        <w:t xml:space="preserve"> &lt;</w:t>
      </w:r>
      <w:hyperlink r:id="rId80" w:history="1">
        <w:r w:rsidRPr="00F9784C">
          <w:rPr>
            <w:rStyle w:val="Collegamentoipertestuale"/>
          </w:rPr>
          <w:t>https://alltogethernow.org.au/wp-content/uploads/2019/11/Social-Commentary-and-Racism-2019-1.pdf</w:t>
        </w:r>
      </w:hyperlink>
      <w:r>
        <w:t>&gt;.</w:t>
      </w:r>
    </w:p>
  </w:endnote>
  <w:endnote w:id="99">
    <w:p w14:paraId="26CD30A4" w14:textId="702BE3A0" w:rsidR="00446762" w:rsidRDefault="00446762">
      <w:pPr>
        <w:pStyle w:val="Testonotadichiusura"/>
      </w:pPr>
      <w:r>
        <w:rPr>
          <w:rStyle w:val="Rimandonotadichiusura"/>
        </w:rPr>
        <w:endnoteRef/>
      </w:r>
      <w:r>
        <w:t xml:space="preserve"> </w:t>
      </w:r>
      <w:r w:rsidR="00D12041">
        <w:tab/>
      </w:r>
      <w:r w:rsidR="00B40E43">
        <w:t xml:space="preserve">All Together Now, </w:t>
      </w:r>
      <w:r w:rsidR="00B40E43" w:rsidRPr="2347E275">
        <w:rPr>
          <w:i/>
          <w:iCs/>
        </w:rPr>
        <w:t>Social Commentary and Racism in 2019</w:t>
      </w:r>
      <w:r w:rsidR="00B40E43" w:rsidRPr="185A912C">
        <w:t>, (</w:t>
      </w:r>
      <w:r w:rsidR="00B40E43">
        <w:t xml:space="preserve">Report, November </w:t>
      </w:r>
      <w:r w:rsidR="00B40E43" w:rsidRPr="185A912C">
        <w:t>2019)</w:t>
      </w:r>
      <w:r w:rsidR="00B40E43">
        <w:t xml:space="preserve"> &lt;</w:t>
      </w:r>
      <w:hyperlink r:id="rId81" w:history="1">
        <w:r w:rsidR="00B40E43" w:rsidRPr="00F9784C">
          <w:rPr>
            <w:rStyle w:val="Collegamentoipertestuale"/>
          </w:rPr>
          <w:t>https://alltogethernow.org.au/wp-content/uploads/2019/11/Social-Commentary-and-Racism-2019-1.pdf</w:t>
        </w:r>
      </w:hyperlink>
      <w:r w:rsidR="00B40E43">
        <w:t>&gt;.</w:t>
      </w:r>
    </w:p>
  </w:endnote>
  <w:endnote w:id="100">
    <w:p w14:paraId="10E87D58" w14:textId="1C3FBAE1" w:rsidR="00294309" w:rsidRDefault="00294309" w:rsidP="185A912C">
      <w:pPr>
        <w:pStyle w:val="Testonotadichiusura"/>
      </w:pPr>
      <w:r w:rsidRPr="185A912C">
        <w:rPr>
          <w:rStyle w:val="Rimandonotadichiusura"/>
        </w:rPr>
        <w:endnoteRef/>
      </w:r>
      <w:r>
        <w:t xml:space="preserve"> </w:t>
      </w:r>
      <w:r w:rsidR="00D12041">
        <w:tab/>
      </w:r>
      <w:r w:rsidR="00B40E43">
        <w:t xml:space="preserve">All Together Now, </w:t>
      </w:r>
      <w:r w:rsidR="00B40E43" w:rsidRPr="2347E275">
        <w:rPr>
          <w:i/>
          <w:iCs/>
        </w:rPr>
        <w:t>Social Commentary and Racism in 2019</w:t>
      </w:r>
      <w:r w:rsidR="00B40E43" w:rsidRPr="185A912C">
        <w:t>, (</w:t>
      </w:r>
      <w:r w:rsidR="00B40E43">
        <w:t xml:space="preserve">Report, November </w:t>
      </w:r>
      <w:r w:rsidR="00B40E43" w:rsidRPr="185A912C">
        <w:t>2019) 2</w:t>
      </w:r>
      <w:r w:rsidR="00B40E43">
        <w:t>2 &lt;</w:t>
      </w:r>
      <w:hyperlink r:id="rId82" w:history="1">
        <w:r w:rsidR="00B40E43" w:rsidRPr="00F9784C">
          <w:rPr>
            <w:rStyle w:val="Collegamentoipertestuale"/>
          </w:rPr>
          <w:t>https://alltogethernow.org.au/wp-content/uploads/2019/11/Social-Commentary-and-Racism-2019-1.pdf</w:t>
        </w:r>
      </w:hyperlink>
      <w:r w:rsidR="00B40E43">
        <w:t>&gt;.</w:t>
      </w:r>
    </w:p>
  </w:endnote>
  <w:endnote w:id="101">
    <w:p w14:paraId="700C5284" w14:textId="6B73F1C0" w:rsidR="00294309" w:rsidRDefault="00294309">
      <w:pPr>
        <w:pStyle w:val="Testonotadichiusura"/>
      </w:pPr>
      <w:r>
        <w:rPr>
          <w:rStyle w:val="Rimandonotadichiusura"/>
        </w:rPr>
        <w:endnoteRef/>
      </w:r>
      <w:r>
        <w:t xml:space="preserve"> </w:t>
      </w:r>
      <w:r w:rsidR="00D12041">
        <w:tab/>
      </w:r>
      <w:r w:rsidR="00B40E43" w:rsidRPr="00DC7670">
        <w:rPr>
          <w:lang w:val="en-GB"/>
        </w:rPr>
        <w:t xml:space="preserve">All Together Now, </w:t>
      </w:r>
      <w:r w:rsidR="00B40E43" w:rsidRPr="00AE32B5">
        <w:rPr>
          <w:i/>
          <w:iCs/>
          <w:lang w:val="en-GB"/>
        </w:rPr>
        <w:t>Politely Racist: A Case Study on Reader’s comments in Australian Mainstream Newspapers</w:t>
      </w:r>
      <w:r w:rsidR="00B40E43">
        <w:rPr>
          <w:lang w:val="en-GB"/>
        </w:rPr>
        <w:t xml:space="preserve"> (Report, 2021) 15 </w:t>
      </w:r>
      <w:r w:rsidR="00B40E43">
        <w:rPr>
          <w:rStyle w:val="A0"/>
        </w:rPr>
        <w:t>&lt;</w:t>
      </w:r>
      <w:hyperlink r:id="rId83" w:history="1">
        <w:r w:rsidR="00B40E43" w:rsidRPr="00F97D8D">
          <w:rPr>
            <w:rStyle w:val="Collegamentoipertestuale"/>
            <w:rFonts w:cs="Lato"/>
          </w:rPr>
          <w:t>https://alltogethernow.org.au/wp-content/uploads/2021/05/Politely-Racist_Media-Report-2021.pdf</w:t>
        </w:r>
      </w:hyperlink>
      <w:r w:rsidR="00B40E43" w:rsidRPr="00AE32B5">
        <w:rPr>
          <w:rStyle w:val="Collegamentoipertestuale"/>
          <w:rFonts w:cs="Lato"/>
          <w:color w:val="auto"/>
        </w:rPr>
        <w:t>&gt;.</w:t>
      </w:r>
    </w:p>
  </w:endnote>
  <w:endnote w:id="102">
    <w:p w14:paraId="41BA7103" w14:textId="170F3EA4" w:rsidR="00DD05F9" w:rsidRDefault="00DD05F9" w:rsidP="00DD05F9">
      <w:pPr>
        <w:pStyle w:val="Testonotadichiusura"/>
      </w:pPr>
      <w:r>
        <w:rPr>
          <w:rStyle w:val="Rimandonotadichiusura"/>
        </w:rPr>
        <w:endnoteRef/>
      </w:r>
      <w:r>
        <w:t xml:space="preserve"> </w:t>
      </w:r>
      <w:r w:rsidR="00D12041">
        <w:tab/>
      </w:r>
      <w:r w:rsidR="00B40E43">
        <w:t xml:space="preserve">All Together Now, </w:t>
      </w:r>
      <w:r w:rsidR="00B40E43" w:rsidRPr="2347E275">
        <w:rPr>
          <w:i/>
          <w:iCs/>
        </w:rPr>
        <w:t>Social Commentary and Racism in 2019</w:t>
      </w:r>
      <w:r w:rsidR="00B40E43" w:rsidRPr="185A912C">
        <w:t xml:space="preserve"> (</w:t>
      </w:r>
      <w:r w:rsidR="00B40E43">
        <w:t xml:space="preserve">Report, November </w:t>
      </w:r>
      <w:r w:rsidR="00B40E43" w:rsidRPr="185A912C">
        <w:t>2019)</w:t>
      </w:r>
      <w:r w:rsidR="00B40E43">
        <w:t xml:space="preserve"> &lt;</w:t>
      </w:r>
      <w:hyperlink r:id="rId84" w:history="1">
        <w:r w:rsidR="00B40E43" w:rsidRPr="00F9784C">
          <w:rPr>
            <w:rStyle w:val="Collegamentoipertestuale"/>
          </w:rPr>
          <w:t>https://alltogethernow.org.au/wp-content/uploads/2019/11/Social-Commentary-and-Racism-2019-1.pdf</w:t>
        </w:r>
      </w:hyperlink>
      <w:r w:rsidR="00B40E43">
        <w:t>&gt;</w:t>
      </w:r>
      <w:r w:rsidRPr="00AE32B5">
        <w:rPr>
          <w:rStyle w:val="Collegamentoipertestuale"/>
          <w:color w:val="auto"/>
          <w:lang w:val="en-US"/>
        </w:rPr>
        <w:t xml:space="preserve">; </w:t>
      </w:r>
      <w:r w:rsidR="00B40E43" w:rsidRPr="00DC7670">
        <w:rPr>
          <w:lang w:val="en-GB"/>
        </w:rPr>
        <w:t xml:space="preserve">All Together Now, </w:t>
      </w:r>
      <w:r w:rsidR="00B40E43" w:rsidRPr="00AE32B5">
        <w:rPr>
          <w:i/>
          <w:iCs/>
          <w:lang w:val="en-GB"/>
        </w:rPr>
        <w:t>Politely Racist: A Case Study on Reader’s comments in Australian Mainstream Newspapers</w:t>
      </w:r>
      <w:r w:rsidR="00B40E43">
        <w:rPr>
          <w:lang w:val="en-GB"/>
        </w:rPr>
        <w:t xml:space="preserve"> (Report, 2021) </w:t>
      </w:r>
      <w:r w:rsidR="00B40E43">
        <w:rPr>
          <w:rStyle w:val="A0"/>
        </w:rPr>
        <w:t>&lt;</w:t>
      </w:r>
      <w:hyperlink r:id="rId85" w:history="1">
        <w:r w:rsidR="00B40E43" w:rsidRPr="00F97D8D">
          <w:rPr>
            <w:rStyle w:val="Collegamentoipertestuale"/>
            <w:rFonts w:cs="Lato"/>
          </w:rPr>
          <w:t>https://alltogethernow.org.au/wp-content/uploads/2021/05/Politely-Racist_Media-Report-2021.pdf</w:t>
        </w:r>
      </w:hyperlink>
      <w:r w:rsidR="00B40E43" w:rsidRPr="00AE32B5">
        <w:rPr>
          <w:rStyle w:val="Collegamentoipertestuale"/>
          <w:rFonts w:cs="Lato"/>
          <w:color w:val="auto"/>
        </w:rPr>
        <w:t>&gt;.</w:t>
      </w:r>
    </w:p>
  </w:endnote>
  <w:endnote w:id="103">
    <w:p w14:paraId="288E65D8" w14:textId="0EB1EA7F" w:rsidR="00DD05F9" w:rsidRPr="00DD2E0C" w:rsidRDefault="00DD05F9" w:rsidP="00DD05F9">
      <w:pPr>
        <w:pStyle w:val="Testonotadichiusura"/>
        <w:rPr>
          <w:lang w:val="en-US"/>
        </w:rPr>
      </w:pPr>
      <w:r>
        <w:rPr>
          <w:rStyle w:val="Rimandonotadichiusura"/>
        </w:rPr>
        <w:endnoteRef/>
      </w:r>
      <w:r>
        <w:t xml:space="preserve"> </w:t>
      </w:r>
      <w:r w:rsidR="00D12041">
        <w:tab/>
      </w:r>
      <w:r w:rsidR="00B40E43">
        <w:t xml:space="preserve">All Together Now, </w:t>
      </w:r>
      <w:r w:rsidR="00B40E43" w:rsidRPr="2347E275">
        <w:rPr>
          <w:i/>
          <w:iCs/>
        </w:rPr>
        <w:t>Social Commentary and Racism in 2019</w:t>
      </w:r>
      <w:r w:rsidR="00B40E43" w:rsidRPr="185A912C">
        <w:t xml:space="preserve"> (</w:t>
      </w:r>
      <w:r w:rsidR="00B40E43">
        <w:t xml:space="preserve">Report, November </w:t>
      </w:r>
      <w:r w:rsidR="00B40E43" w:rsidRPr="185A912C">
        <w:t>2019)</w:t>
      </w:r>
      <w:r w:rsidR="00B40E43">
        <w:t xml:space="preserve"> 5-6 &lt;</w:t>
      </w:r>
      <w:hyperlink r:id="rId86" w:history="1">
        <w:r w:rsidR="00B40E43" w:rsidRPr="00F9784C">
          <w:rPr>
            <w:rStyle w:val="Collegamentoipertestuale"/>
          </w:rPr>
          <w:t>https://alltogethernow.org.au/wp-content/uploads/2019/11/Social-Commentary-and-Racism-2019-1.pdf</w:t>
        </w:r>
      </w:hyperlink>
      <w:r w:rsidR="00B40E43">
        <w:t>&gt;.</w:t>
      </w:r>
    </w:p>
  </w:endnote>
  <w:endnote w:id="104">
    <w:p w14:paraId="79E5DC91" w14:textId="0EF578E3" w:rsidR="00DD05F9" w:rsidRDefault="00DD05F9" w:rsidP="00DD05F9">
      <w:pPr>
        <w:pStyle w:val="Testonotadichiusura"/>
      </w:pPr>
      <w:r>
        <w:rPr>
          <w:rStyle w:val="Rimandonotadichiusura"/>
        </w:rPr>
        <w:endnoteRef/>
      </w:r>
      <w:r>
        <w:t xml:space="preserve"> </w:t>
      </w:r>
      <w:r w:rsidR="00D12041">
        <w:tab/>
      </w:r>
      <w:r w:rsidR="00B40E43" w:rsidRPr="00DC7670">
        <w:rPr>
          <w:lang w:val="en-GB"/>
        </w:rPr>
        <w:t xml:space="preserve">All Together Now, </w:t>
      </w:r>
      <w:r w:rsidR="00B40E43" w:rsidRPr="00AE32B5">
        <w:rPr>
          <w:i/>
          <w:iCs/>
          <w:lang w:val="en-GB"/>
        </w:rPr>
        <w:t>Politely Racist: A Case Study on Reader’s comments in Australian Mainstream Newspapers</w:t>
      </w:r>
      <w:r w:rsidR="00B40E43">
        <w:rPr>
          <w:lang w:val="en-GB"/>
        </w:rPr>
        <w:t xml:space="preserve"> (Report, 2021) 16 </w:t>
      </w:r>
      <w:r w:rsidR="00B40E43">
        <w:rPr>
          <w:rStyle w:val="A0"/>
        </w:rPr>
        <w:t>&lt;</w:t>
      </w:r>
      <w:hyperlink r:id="rId87" w:history="1">
        <w:r w:rsidR="00B40E43" w:rsidRPr="00F97D8D">
          <w:rPr>
            <w:rStyle w:val="Collegamentoipertestuale"/>
            <w:rFonts w:cs="Lato"/>
          </w:rPr>
          <w:t>https://alltogethernow.org.au/wp-content/uploads/2021/05/Politely-Racist_Media-Report-2021.pdf</w:t>
        </w:r>
      </w:hyperlink>
      <w:r w:rsidR="00B40E43" w:rsidRPr="00AE32B5">
        <w:rPr>
          <w:rStyle w:val="Collegamentoipertestuale"/>
          <w:rFonts w:cs="Lato"/>
          <w:color w:val="auto"/>
        </w:rPr>
        <w:t>&gt;.</w:t>
      </w:r>
    </w:p>
  </w:endnote>
  <w:endnote w:id="105">
    <w:p w14:paraId="024BA35C" w14:textId="6FE0BED1" w:rsidR="00DD05F9" w:rsidRPr="00B6065C" w:rsidRDefault="00DD05F9" w:rsidP="00DD05F9">
      <w:pPr>
        <w:pStyle w:val="Testonotadichiusura"/>
        <w:rPr>
          <w:lang w:val="en-US"/>
        </w:rPr>
      </w:pPr>
      <w:r>
        <w:rPr>
          <w:rStyle w:val="Rimandonotadichiusura"/>
        </w:rPr>
        <w:endnoteRef/>
      </w:r>
      <w:r>
        <w:t xml:space="preserve"> </w:t>
      </w:r>
      <w:r w:rsidR="00D12041">
        <w:tab/>
      </w:r>
      <w:r w:rsidR="00B40E43">
        <w:t xml:space="preserve">All Together Now, </w:t>
      </w:r>
      <w:r w:rsidR="00B40E43" w:rsidRPr="2347E275">
        <w:rPr>
          <w:i/>
          <w:iCs/>
        </w:rPr>
        <w:t>Social Commentary and Racism in 2019</w:t>
      </w:r>
      <w:r w:rsidR="00B40E43" w:rsidRPr="185A912C">
        <w:t xml:space="preserve"> (</w:t>
      </w:r>
      <w:r w:rsidR="00B40E43">
        <w:t xml:space="preserve">Report, November </w:t>
      </w:r>
      <w:r w:rsidR="00B40E43" w:rsidRPr="185A912C">
        <w:t>2019)</w:t>
      </w:r>
      <w:r w:rsidR="00B40E43">
        <w:t xml:space="preserve"> 5 &lt;</w:t>
      </w:r>
      <w:hyperlink r:id="rId88" w:history="1">
        <w:r w:rsidR="00B40E43" w:rsidRPr="00F9784C">
          <w:rPr>
            <w:rStyle w:val="Collegamentoipertestuale"/>
          </w:rPr>
          <w:t>https://alltogethernow.org.au/wp-content/uploads/2019/11/Social-Commentary-and-Racism-2019-1.pdf</w:t>
        </w:r>
      </w:hyperlink>
      <w:r w:rsidR="00B40E43">
        <w:t>&gt;.</w:t>
      </w:r>
    </w:p>
  </w:endnote>
  <w:endnote w:id="106">
    <w:p w14:paraId="5EDDDB5F" w14:textId="1C055715" w:rsidR="00294309" w:rsidRDefault="00294309" w:rsidP="00A45C05">
      <w:pPr>
        <w:pStyle w:val="Testonotadichiusura"/>
      </w:pPr>
      <w:r>
        <w:rPr>
          <w:rStyle w:val="Rimandonotadichiusura"/>
        </w:rPr>
        <w:endnoteRef/>
      </w:r>
      <w:r>
        <w:t xml:space="preserve"> </w:t>
      </w:r>
      <w:r w:rsidR="00D12041">
        <w:tab/>
      </w:r>
      <w:r w:rsidR="00B56F12">
        <w:t>Shannon Molloy,</w:t>
      </w:r>
      <w:r w:rsidR="00DD6A90">
        <w:t xml:space="preserve"> ‘</w:t>
      </w:r>
      <w:r w:rsidR="00DD6A90" w:rsidRPr="00DD6A90">
        <w:t>The big problem with Scott Morrison’s attack on the Muslim community after Bourke St terror</w:t>
      </w:r>
      <w:r w:rsidR="00DD6A90">
        <w:t xml:space="preserve">’, </w:t>
      </w:r>
      <w:r w:rsidR="004415EB">
        <w:rPr>
          <w:i/>
          <w:iCs/>
        </w:rPr>
        <w:t>News.com.au</w:t>
      </w:r>
      <w:r w:rsidR="00AE432D">
        <w:rPr>
          <w:i/>
          <w:iCs/>
        </w:rPr>
        <w:t xml:space="preserve"> </w:t>
      </w:r>
      <w:r w:rsidR="00AE432D">
        <w:t>(online, 13 November 2018)</w:t>
      </w:r>
      <w:r w:rsidR="00B56F12">
        <w:t xml:space="preserve"> </w:t>
      </w:r>
      <w:r w:rsidR="00AE432D">
        <w:t>&lt;</w:t>
      </w:r>
      <w:hyperlink r:id="rId89" w:history="1">
        <w:r w:rsidR="00AE432D" w:rsidRPr="00F9784C">
          <w:rPr>
            <w:rStyle w:val="Collegamentoipertestuale"/>
          </w:rPr>
          <w:t>https://www.news.com.au/national/crime/the-big-problem-with-scott-morrisons-attack-on-the-muslim-community-after-bourke-st-terror/news-story/1cad6ca2945efcf9c8674a63edfdf4d0</w:t>
        </w:r>
      </w:hyperlink>
      <w:r w:rsidR="00AE432D">
        <w:t>&gt;</w:t>
      </w:r>
      <w:r>
        <w:t>;</w:t>
      </w:r>
      <w:r w:rsidRPr="0069756A">
        <w:t xml:space="preserve"> </w:t>
      </w:r>
      <w:r w:rsidR="005422D8">
        <w:t>SBS News</w:t>
      </w:r>
      <w:r w:rsidR="003616F5">
        <w:t xml:space="preserve">, </w:t>
      </w:r>
      <w:r w:rsidR="003616F5" w:rsidRPr="003616F5">
        <w:t>Bourke Street attacker 'failed in his plan to cause explosion'</w:t>
      </w:r>
      <w:r w:rsidR="0067395F">
        <w:t xml:space="preserve"> (</w:t>
      </w:r>
      <w:r w:rsidR="00962535">
        <w:t>o</w:t>
      </w:r>
      <w:r w:rsidR="0067395F">
        <w:t>nline, 12 November 2018) &lt;</w:t>
      </w:r>
      <w:hyperlink r:id="rId90" w:history="1">
        <w:r w:rsidR="0067395F" w:rsidRPr="00F9784C">
          <w:rPr>
            <w:rStyle w:val="Collegamentoipertestuale"/>
          </w:rPr>
          <w:t>https://www.sbs.com.au/news/bourke-street-attacker-failed-in-his-plan-to-cause-explosion</w:t>
        </w:r>
      </w:hyperlink>
      <w:r w:rsidR="0067395F">
        <w:t>&gt;.</w:t>
      </w:r>
    </w:p>
  </w:endnote>
  <w:endnote w:id="107">
    <w:p w14:paraId="0035ABA6" w14:textId="5848FF67" w:rsidR="00294309" w:rsidRPr="00DA6709" w:rsidRDefault="00294309" w:rsidP="00A45C05">
      <w:pPr>
        <w:pStyle w:val="Testonotadichiusura"/>
      </w:pPr>
      <w:r>
        <w:rPr>
          <w:rStyle w:val="Rimandonotadichiusura"/>
        </w:rPr>
        <w:endnoteRef/>
      </w:r>
      <w:r>
        <w:t xml:space="preserve"> </w:t>
      </w:r>
      <w:r w:rsidR="00D12041">
        <w:tab/>
      </w:r>
      <w:r w:rsidR="000944ED">
        <w:t>Melissa Davey, ‘</w:t>
      </w:r>
      <w:r w:rsidR="003916F7" w:rsidRPr="003916F7">
        <w:t>Bourke Street attack: Morrison accused of 'scapegoating' Muslim community</w:t>
      </w:r>
      <w:r w:rsidR="003916F7">
        <w:t xml:space="preserve">’ </w:t>
      </w:r>
      <w:r w:rsidR="003916F7">
        <w:rPr>
          <w:i/>
          <w:iCs/>
        </w:rPr>
        <w:t>The Guardian</w:t>
      </w:r>
      <w:r w:rsidR="0095041C">
        <w:rPr>
          <w:i/>
          <w:iCs/>
        </w:rPr>
        <w:t xml:space="preserve"> </w:t>
      </w:r>
      <w:r w:rsidR="0095041C">
        <w:t>(online, 12 November 2018) &lt;</w:t>
      </w:r>
      <w:hyperlink r:id="rId91" w:history="1">
        <w:r w:rsidR="0095041C" w:rsidRPr="00F9784C">
          <w:rPr>
            <w:rStyle w:val="Collegamentoipertestuale"/>
          </w:rPr>
          <w:t>https://www.theguardian.com/australia-news/2018/nov/12/bourke-street-attack-morrison-accused-of-scapegoating-muslim-community</w:t>
        </w:r>
      </w:hyperlink>
      <w:r w:rsidR="0095041C" w:rsidRPr="00AE32B5">
        <w:rPr>
          <w:rStyle w:val="Collegamentoipertestuale"/>
          <w:color w:val="auto"/>
        </w:rPr>
        <w:t>&gt;.</w:t>
      </w:r>
    </w:p>
  </w:endnote>
  <w:endnote w:id="108">
    <w:p w14:paraId="2606B481" w14:textId="13EA7D8C" w:rsidR="00294309" w:rsidRDefault="00294309" w:rsidP="00A45C05">
      <w:pPr>
        <w:pStyle w:val="Testonotadichiusura"/>
      </w:pPr>
      <w:r>
        <w:rPr>
          <w:rStyle w:val="Rimandonotadichiusura"/>
        </w:rPr>
        <w:endnoteRef/>
      </w:r>
      <w:r>
        <w:t xml:space="preserve"> </w:t>
      </w:r>
      <w:r w:rsidR="00D12041">
        <w:tab/>
      </w:r>
      <w:r w:rsidR="00B40E43">
        <w:t>Melissa Davey, ‘</w:t>
      </w:r>
      <w:r w:rsidR="00B40E43" w:rsidRPr="003916F7">
        <w:t>Bourke Street attack: Morrison accused of 'scapegoating' Muslim community</w:t>
      </w:r>
      <w:r w:rsidR="00B40E43">
        <w:t xml:space="preserve">’ </w:t>
      </w:r>
      <w:r w:rsidR="00B40E43">
        <w:rPr>
          <w:i/>
          <w:iCs/>
        </w:rPr>
        <w:t xml:space="preserve">The Guardian </w:t>
      </w:r>
      <w:r w:rsidR="00B40E43">
        <w:t>(online, 12 November 2018) &lt;</w:t>
      </w:r>
      <w:hyperlink r:id="rId92" w:history="1">
        <w:r w:rsidR="00B40E43" w:rsidRPr="00F9784C">
          <w:rPr>
            <w:rStyle w:val="Collegamentoipertestuale"/>
          </w:rPr>
          <w:t>https://www.theguardian.com/australia-news/2018/nov/12/bourke-street-attack-morrison-accused-of-scapegoating-muslim-community</w:t>
        </w:r>
      </w:hyperlink>
      <w:r w:rsidR="00B40E43" w:rsidRPr="00AE32B5">
        <w:rPr>
          <w:rStyle w:val="Collegamentoipertestuale"/>
          <w:color w:val="auto"/>
        </w:rPr>
        <w:t>&gt;.</w:t>
      </w:r>
    </w:p>
  </w:endnote>
  <w:endnote w:id="109">
    <w:p w14:paraId="6230349C" w14:textId="1ED4A57E" w:rsidR="00294309" w:rsidRDefault="00294309">
      <w:pPr>
        <w:pStyle w:val="Testonotadichiusura"/>
      </w:pPr>
      <w:r>
        <w:rPr>
          <w:rStyle w:val="Rimandonotadichiusura"/>
        </w:rPr>
        <w:endnoteRef/>
      </w:r>
      <w:r>
        <w:t xml:space="preserve"> </w:t>
      </w:r>
      <w:r w:rsidR="00D12041">
        <w:tab/>
      </w:r>
      <w:r>
        <w:t xml:space="preserve">Media Diversity Australia, </w:t>
      </w:r>
      <w:r w:rsidRPr="006A22FA">
        <w:rPr>
          <w:i/>
          <w:iCs/>
        </w:rPr>
        <w:t>Who Gets to Tell Australian Stories?</w:t>
      </w:r>
      <w:r>
        <w:t xml:space="preserve"> </w:t>
      </w:r>
      <w:r w:rsidR="00AB7146">
        <w:t xml:space="preserve">(Report, </w:t>
      </w:r>
      <w:r>
        <w:t>2020</w:t>
      </w:r>
      <w:r w:rsidR="00AB7146">
        <w:t>)</w:t>
      </w:r>
      <w:r>
        <w:t xml:space="preserve"> 2 </w:t>
      </w:r>
      <w:r w:rsidR="00AB7146">
        <w:t>&lt;</w:t>
      </w:r>
      <w:hyperlink r:id="rId93" w:history="1">
        <w:r w:rsidR="00AB7146" w:rsidRPr="00F9784C">
          <w:rPr>
            <w:rStyle w:val="Collegamentoipertestuale"/>
          </w:rPr>
          <w:t>https://www.mediadiversityaustralia.org/wp-content/uploads/2020/08/Who-Gets-To-Tell-Australian-Stories_LAUNCH-VERSION.pdf</w:t>
        </w:r>
      </w:hyperlink>
      <w:r w:rsidR="00AB7146" w:rsidRPr="00AE32B5">
        <w:rPr>
          <w:rStyle w:val="Collegamentoipertestuale"/>
          <w:color w:val="auto"/>
        </w:rPr>
        <w:t>&gt;.</w:t>
      </w:r>
    </w:p>
  </w:endnote>
  <w:endnote w:id="110">
    <w:p w14:paraId="07D5D7C0" w14:textId="25DF3130" w:rsidR="00294309" w:rsidRDefault="00294309">
      <w:pPr>
        <w:pStyle w:val="Testonotadichiusura"/>
      </w:pPr>
      <w:r>
        <w:rPr>
          <w:rStyle w:val="Rimandonotadichiusura"/>
        </w:rPr>
        <w:endnoteRef/>
      </w:r>
      <w:r>
        <w:t xml:space="preserve"> </w:t>
      </w:r>
      <w:r w:rsidR="00D12041">
        <w:tab/>
      </w:r>
      <w:r w:rsidR="00B40E43">
        <w:t xml:space="preserve">Media Diversity Australia, </w:t>
      </w:r>
      <w:r w:rsidR="00B40E43" w:rsidRPr="006A22FA">
        <w:rPr>
          <w:i/>
          <w:iCs/>
        </w:rPr>
        <w:t>Who Gets to Tell Australian Stories?</w:t>
      </w:r>
      <w:r w:rsidR="00B40E43">
        <w:t xml:space="preserve"> (Report, 2020) &lt;</w:t>
      </w:r>
      <w:hyperlink r:id="rId94" w:history="1">
        <w:r w:rsidR="00B40E43" w:rsidRPr="00F9784C">
          <w:rPr>
            <w:rStyle w:val="Collegamentoipertestuale"/>
          </w:rPr>
          <w:t>https://www.mediadiversityaustralia.org/wp-content/uploads/2020/08/Who-Gets-To-Tell-Australian-Stories_LAUNCH-VERSION.pdf</w:t>
        </w:r>
      </w:hyperlink>
      <w:r w:rsidR="00B40E43" w:rsidRPr="00AE32B5">
        <w:rPr>
          <w:rStyle w:val="Collegamentoipertestuale"/>
          <w:color w:val="auto"/>
        </w:rPr>
        <w:t>&gt;.</w:t>
      </w:r>
    </w:p>
  </w:endnote>
  <w:endnote w:id="111">
    <w:p w14:paraId="52503D0C" w14:textId="1D162F3B" w:rsidR="00294309" w:rsidRDefault="00294309">
      <w:pPr>
        <w:pStyle w:val="Testonotadichiusura"/>
      </w:pPr>
      <w:r>
        <w:rPr>
          <w:rStyle w:val="Rimandonotadichiusura"/>
        </w:rPr>
        <w:endnoteRef/>
      </w:r>
      <w:r>
        <w:t xml:space="preserve"> </w:t>
      </w:r>
      <w:r w:rsidR="00D12041">
        <w:tab/>
      </w:r>
      <w:r w:rsidR="00B40E43">
        <w:t xml:space="preserve">All Together Now, </w:t>
      </w:r>
      <w:r w:rsidR="00B40E43" w:rsidRPr="2347E275">
        <w:rPr>
          <w:i/>
          <w:iCs/>
        </w:rPr>
        <w:t>Social Commentary and Racism in 2019</w:t>
      </w:r>
      <w:r w:rsidR="00B40E43" w:rsidRPr="185A912C">
        <w:t xml:space="preserve"> (</w:t>
      </w:r>
      <w:r w:rsidR="00B40E43">
        <w:t xml:space="preserve">Report, November </w:t>
      </w:r>
      <w:r w:rsidR="00B40E43" w:rsidRPr="185A912C">
        <w:t xml:space="preserve">2019) </w:t>
      </w:r>
      <w:r w:rsidR="00B40E43">
        <w:t>9 &lt;</w:t>
      </w:r>
      <w:hyperlink r:id="rId95" w:history="1">
        <w:r w:rsidR="00B40E43" w:rsidRPr="00F9784C">
          <w:rPr>
            <w:rStyle w:val="Collegamentoipertestuale"/>
          </w:rPr>
          <w:t>https://alltogethernow.org.au/wp-content/uploads/2019/11/Social-Commentary-and-Racism-2019-1.pdf</w:t>
        </w:r>
      </w:hyperlink>
      <w:r w:rsidR="00B40E43">
        <w:t>&gt;.</w:t>
      </w:r>
    </w:p>
  </w:endnote>
  <w:endnote w:id="112">
    <w:p w14:paraId="290FDCCD" w14:textId="350CD344" w:rsidR="00294309" w:rsidRDefault="00294309" w:rsidP="00E44BEF">
      <w:pPr>
        <w:pStyle w:val="Testonotadichiusura"/>
        <w:rPr>
          <w:i/>
          <w:iCs/>
        </w:rPr>
      </w:pPr>
      <w:r w:rsidRPr="66BEDCDF">
        <w:rPr>
          <w:rStyle w:val="Rimandonotadichiusura"/>
        </w:rPr>
        <w:endnoteRef/>
      </w:r>
      <w:r>
        <w:t xml:space="preserve"> </w:t>
      </w:r>
      <w:r w:rsidR="00D12041">
        <w:tab/>
      </w:r>
      <w:r>
        <w:t xml:space="preserve">Zakat is one of the five pillars of Islam and is the charitable practice of contributing a fixed portion of one’s wealth to help those in need. See Australian Federation of Islamic Council, </w:t>
      </w:r>
      <w:r w:rsidRPr="66BEDCDF">
        <w:rPr>
          <w:i/>
          <w:iCs/>
        </w:rPr>
        <w:t>General Information about Islam and Muslims</w:t>
      </w:r>
      <w:r w:rsidR="00712F97">
        <w:rPr>
          <w:i/>
          <w:iCs/>
        </w:rPr>
        <w:t xml:space="preserve"> </w:t>
      </w:r>
      <w:r w:rsidR="00712F97">
        <w:t>(</w:t>
      </w:r>
      <w:r w:rsidR="00A2175A">
        <w:t>Information guide, 2020)</w:t>
      </w:r>
      <w:r w:rsidRPr="66BEDCDF">
        <w:rPr>
          <w:i/>
          <w:iCs/>
        </w:rPr>
        <w:t xml:space="preserve"> </w:t>
      </w:r>
      <w:r w:rsidR="00A2175A">
        <w:rPr>
          <w:i/>
          <w:iCs/>
        </w:rPr>
        <w:t>&lt;</w:t>
      </w:r>
      <w:hyperlink r:id="rId96" w:history="1">
        <w:r w:rsidR="00A2175A" w:rsidRPr="00F9784C">
          <w:rPr>
            <w:rStyle w:val="Collegamentoipertestuale"/>
          </w:rPr>
          <w:t>https://www.afic.com.au/wp-content/uploads/2020/03/islam.pdf</w:t>
        </w:r>
      </w:hyperlink>
      <w:r w:rsidR="00A2175A" w:rsidRPr="00AE32B5">
        <w:rPr>
          <w:rStyle w:val="Collegamentoipertestuale"/>
          <w:color w:val="auto"/>
        </w:rPr>
        <w:t>&gt;.</w:t>
      </w:r>
    </w:p>
  </w:endnote>
  <w:endnote w:id="113">
    <w:p w14:paraId="11EFCDD4" w14:textId="6E8E0EF1" w:rsidR="00294309" w:rsidRPr="00DF62C3" w:rsidRDefault="00294309" w:rsidP="00C0374A">
      <w:pPr>
        <w:pStyle w:val="Testonotadichiusura"/>
      </w:pPr>
      <w:r w:rsidRPr="51137150">
        <w:rPr>
          <w:rStyle w:val="Rimandonotadichiusura"/>
        </w:rPr>
        <w:endnoteRef/>
      </w:r>
      <w:r>
        <w:t xml:space="preserve"> </w:t>
      </w:r>
      <w:r w:rsidR="00D12041">
        <w:tab/>
      </w:r>
      <w:r w:rsidR="00734B7B">
        <w:t xml:space="preserve">Fethi Mansouri and Matteo Vergani, ’Intercultural contact, knowledge of Islam, and prejudice against Muslims in Australia', (2018) </w:t>
      </w:r>
      <w:r w:rsidR="00734B7B" w:rsidRPr="51137150">
        <w:rPr>
          <w:i/>
          <w:iCs/>
        </w:rPr>
        <w:t xml:space="preserve">International </w:t>
      </w:r>
      <w:r w:rsidR="00734B7B">
        <w:rPr>
          <w:i/>
          <w:iCs/>
        </w:rPr>
        <w:t>J</w:t>
      </w:r>
      <w:r w:rsidR="00734B7B" w:rsidRPr="51137150">
        <w:rPr>
          <w:i/>
          <w:iCs/>
        </w:rPr>
        <w:t xml:space="preserve">ournal of </w:t>
      </w:r>
      <w:r w:rsidR="00734B7B">
        <w:rPr>
          <w:i/>
          <w:iCs/>
        </w:rPr>
        <w:t>I</w:t>
      </w:r>
      <w:r w:rsidR="00734B7B" w:rsidRPr="51137150">
        <w:rPr>
          <w:i/>
          <w:iCs/>
        </w:rPr>
        <w:t xml:space="preserve">ntercultural </w:t>
      </w:r>
      <w:r w:rsidR="00734B7B">
        <w:rPr>
          <w:i/>
          <w:iCs/>
        </w:rPr>
        <w:t>R</w:t>
      </w:r>
      <w:r w:rsidR="00734B7B" w:rsidRPr="51137150">
        <w:rPr>
          <w:i/>
          <w:iCs/>
        </w:rPr>
        <w:t>elations</w:t>
      </w:r>
      <w:r w:rsidR="00962535">
        <w:rPr>
          <w:i/>
          <w:iCs/>
        </w:rPr>
        <w:t xml:space="preserve"> </w:t>
      </w:r>
      <w:r w:rsidR="00962535">
        <w:t>66</w:t>
      </w:r>
      <w:r w:rsidR="00734B7B">
        <w:t>.</w:t>
      </w:r>
    </w:p>
  </w:endnote>
  <w:endnote w:id="114">
    <w:p w14:paraId="78075E92" w14:textId="04CBFA0C" w:rsidR="001078D9" w:rsidRPr="00DF62C3" w:rsidRDefault="001078D9">
      <w:pPr>
        <w:pStyle w:val="Testonotadichiusura"/>
        <w:rPr>
          <w:lang w:val="en-GB"/>
        </w:rPr>
      </w:pPr>
      <w:r>
        <w:rPr>
          <w:rStyle w:val="Rimandonotadichiusura"/>
        </w:rPr>
        <w:endnoteRef/>
      </w:r>
      <w:r>
        <w:t xml:space="preserve"> </w:t>
      </w:r>
      <w:r w:rsidR="00D12041">
        <w:tab/>
      </w:r>
      <w:r w:rsidR="00734B7B">
        <w:t xml:space="preserve">Australian Human Rights Commission and Victorian Equal Opportunity &amp; Human Rights Commission, </w:t>
      </w:r>
      <w:hyperlink r:id="rId97" w:history="1">
        <w:r w:rsidR="00734B7B" w:rsidRPr="001B7E84">
          <w:rPr>
            <w:rStyle w:val="Collegamentoipertestuale"/>
            <w:rFonts w:cs="Open Sans"/>
            <w:i/>
            <w:iCs/>
            <w:color w:val="auto"/>
          </w:rPr>
          <w:t>Freedom of Religion in Australia: a focus on serious harms</w:t>
        </w:r>
      </w:hyperlink>
      <w:r w:rsidR="00734B7B">
        <w:rPr>
          <w:rStyle w:val="Collegamentoipertestuale"/>
          <w:rFonts w:cs="Open Sans"/>
          <w:color w:val="auto"/>
        </w:rPr>
        <w:t xml:space="preserve"> (Report, July 2020) 26 &lt;</w:t>
      </w:r>
      <w:hyperlink r:id="rId98" w:history="1">
        <w:r w:rsidR="00734B7B" w:rsidRPr="00F97D8D">
          <w:rPr>
            <w:rStyle w:val="Collegamentoipertestuale"/>
          </w:rPr>
          <w:t>https://humanrights.gov.au/our-work/rights-and-freedoms/publications/freedom-religion-australia-focus-serious-harms-2020</w:t>
        </w:r>
      </w:hyperlink>
      <w:r w:rsidR="00734B7B" w:rsidRPr="00AE32B5">
        <w:rPr>
          <w:rStyle w:val="Collegamentoipertestuale"/>
          <w:color w:val="auto"/>
        </w:rPr>
        <w:t>&gt;.</w:t>
      </w:r>
    </w:p>
  </w:endnote>
  <w:endnote w:id="115">
    <w:p w14:paraId="4DC3F269" w14:textId="42F5D57B" w:rsidR="001078D9" w:rsidRPr="00C342E6" w:rsidRDefault="001078D9" w:rsidP="001078D9">
      <w:pPr>
        <w:pStyle w:val="Testonotadichiusura"/>
        <w:rPr>
          <w:lang w:val="en-US"/>
        </w:rPr>
      </w:pPr>
      <w:r>
        <w:rPr>
          <w:rStyle w:val="Rimandonotadichiusura"/>
        </w:rPr>
        <w:endnoteRef/>
      </w:r>
      <w:r>
        <w:t xml:space="preserve"> </w:t>
      </w:r>
      <w:r w:rsidR="00D12041">
        <w:tab/>
      </w:r>
      <w:r>
        <w:t>This Inquiry would collect and analyse information on the experience of freedom of religion in Australia at the community level, the experience of freedom of religion impacting on other human rights and the extent to which religious diversity (as distinct from cultural diversity) is accepted and promoted in Australian society.</w:t>
      </w:r>
    </w:p>
  </w:endnote>
  <w:endnote w:id="116">
    <w:p w14:paraId="7A2B3408" w14:textId="10436DF4" w:rsidR="00204948" w:rsidRPr="006A1337" w:rsidRDefault="00204948" w:rsidP="00204948">
      <w:pPr>
        <w:pStyle w:val="Testonotadichiusura"/>
        <w:rPr>
          <w:lang w:val="en-US"/>
        </w:rPr>
      </w:pPr>
      <w:r>
        <w:rPr>
          <w:rStyle w:val="Rimandonotadichiusura"/>
        </w:rPr>
        <w:endnoteRef/>
      </w:r>
      <w:r>
        <w:t xml:space="preserve"> </w:t>
      </w:r>
      <w:r w:rsidR="00D12041">
        <w:tab/>
      </w:r>
      <w:r w:rsidR="00520D9C">
        <w:t xml:space="preserve">Australian Human Rights Commission and Victorian Equal Opportunity &amp; Human Rights Commission, </w:t>
      </w:r>
      <w:hyperlink r:id="rId99" w:history="1">
        <w:r w:rsidR="00520D9C" w:rsidRPr="001B7E84">
          <w:rPr>
            <w:rStyle w:val="Collegamentoipertestuale"/>
            <w:rFonts w:cs="Open Sans"/>
            <w:i/>
            <w:iCs/>
            <w:color w:val="auto"/>
          </w:rPr>
          <w:t>Freedom of Religion in Australia: a focus on serious harms</w:t>
        </w:r>
      </w:hyperlink>
      <w:r w:rsidR="00520D9C">
        <w:rPr>
          <w:rStyle w:val="Collegamentoipertestuale"/>
          <w:rFonts w:cs="Open Sans"/>
          <w:color w:val="auto"/>
        </w:rPr>
        <w:t xml:space="preserve"> (Report, July 2020) 26 &lt;</w:t>
      </w:r>
      <w:hyperlink r:id="rId100" w:history="1">
        <w:r w:rsidR="00520D9C" w:rsidRPr="00F97D8D">
          <w:rPr>
            <w:rStyle w:val="Collegamentoipertestuale"/>
          </w:rPr>
          <w:t>https://humanrights.gov.au/our-work/rights-and-freedoms/publications/freedom-religion-australia-focus-serious-harms-2020</w:t>
        </w:r>
      </w:hyperlink>
      <w:r w:rsidR="00520D9C" w:rsidRPr="00AE32B5">
        <w:rPr>
          <w:rStyle w:val="Collegamentoipertestuale"/>
          <w:color w:val="auto"/>
        </w:rPr>
        <w:t>&gt;</w:t>
      </w:r>
      <w:r>
        <w:rPr>
          <w:lang w:val="en-US"/>
        </w:rPr>
        <w:t>;</w:t>
      </w:r>
      <w:r w:rsidR="00CE3C46">
        <w:rPr>
          <w:lang w:val="en-US"/>
        </w:rPr>
        <w:t xml:space="preserve"> </w:t>
      </w:r>
      <w:r w:rsidR="00520D9C">
        <w:t xml:space="preserve">Australian Human Rights Commission, </w:t>
      </w:r>
      <w:r w:rsidR="00520D9C" w:rsidRPr="6E6006D8">
        <w:rPr>
          <w:i/>
          <w:iCs/>
        </w:rPr>
        <w:t>Isma – Listen: National consultations on eliminating prejudice against Arab and Muslim Australians</w:t>
      </w:r>
      <w:r w:rsidR="00520D9C">
        <w:t xml:space="preserve"> (Report, 2003) 132-143 &lt;</w:t>
      </w:r>
      <w:hyperlink r:id="rId101" w:history="1">
        <w:r w:rsidR="00520D9C" w:rsidRPr="00F97D8D">
          <w:rPr>
            <w:rStyle w:val="Collegamentoipertestuale"/>
          </w:rPr>
          <w:t>https://humanrights.gov.au/sites/default/files/content/racial_discrimination/isma/report/pdf/ISMA_complete.pdf</w:t>
        </w:r>
      </w:hyperlink>
      <w:r w:rsidR="00520D9C" w:rsidRPr="00AE32B5">
        <w:rPr>
          <w:rStyle w:val="Collegamentoipertestuale"/>
          <w:color w:val="auto"/>
        </w:rPr>
        <w:t>&gt;.</w:t>
      </w:r>
      <w:r w:rsidR="00520D9C">
        <w:t xml:space="preserve"> </w:t>
      </w:r>
    </w:p>
  </w:endnote>
  <w:endnote w:id="117">
    <w:p w14:paraId="66781575" w14:textId="69CB3DEB" w:rsidR="00204948" w:rsidRPr="00AE3381" w:rsidRDefault="00204948" w:rsidP="00204948">
      <w:pPr>
        <w:pStyle w:val="Testonotadichiusura"/>
        <w:rPr>
          <w:lang w:val="en-US"/>
        </w:rPr>
      </w:pPr>
      <w:r>
        <w:rPr>
          <w:rStyle w:val="Rimandonotadichiusura"/>
        </w:rPr>
        <w:endnoteRef/>
      </w:r>
      <w:r w:rsidR="00054703">
        <w:t xml:space="preserve"> </w:t>
      </w:r>
      <w:r w:rsidR="00D12041">
        <w:tab/>
      </w:r>
      <w:r w:rsidR="00520D9C">
        <w:t xml:space="preserve">Australian Human Rights Commission, </w:t>
      </w:r>
      <w:r w:rsidR="00520D9C" w:rsidRPr="6E6006D8">
        <w:rPr>
          <w:i/>
          <w:iCs/>
        </w:rPr>
        <w:t>Isma – Listen: National consultations on eliminating prejudice against Arab and Muslim Australians</w:t>
      </w:r>
      <w:r w:rsidR="00520D9C">
        <w:t xml:space="preserve"> (Report, 2003) 137 &lt;</w:t>
      </w:r>
      <w:hyperlink r:id="rId102" w:history="1">
        <w:r w:rsidR="00520D9C" w:rsidRPr="00F97D8D">
          <w:rPr>
            <w:rStyle w:val="Collegamentoipertestuale"/>
          </w:rPr>
          <w:t>https://humanrights.gov.au/sites/default/files/content/racial_discrimination/isma/report/pdf/ISMA_complete.pdf</w:t>
        </w:r>
      </w:hyperlink>
      <w:r w:rsidR="00520D9C" w:rsidRPr="00AE32B5">
        <w:rPr>
          <w:rStyle w:val="Collegamentoipertestuale"/>
          <w:color w:val="auto"/>
        </w:rPr>
        <w:t>&gt;.</w:t>
      </w:r>
      <w:r w:rsidR="00520D9C">
        <w:t xml:space="preserve"> </w:t>
      </w:r>
    </w:p>
  </w:endnote>
  <w:endnote w:id="118">
    <w:p w14:paraId="06A7EDD7" w14:textId="3389CD56" w:rsidR="00294309" w:rsidRPr="00DF62C3" w:rsidRDefault="00294309" w:rsidP="00C0374A">
      <w:pPr>
        <w:pStyle w:val="Testonotadichiusura"/>
        <w:rPr>
          <w:lang w:val="en-US"/>
        </w:rPr>
      </w:pPr>
      <w:r w:rsidRPr="26414ECE">
        <w:rPr>
          <w:rStyle w:val="Rimandonotadichiusura"/>
        </w:rPr>
        <w:endnoteRef/>
      </w:r>
      <w:r>
        <w:t xml:space="preserve"> </w:t>
      </w:r>
      <w:r w:rsidR="00D12041">
        <w:tab/>
      </w:r>
      <w:r w:rsidR="00520D9C">
        <w:rPr>
          <w:lang w:val="en-US"/>
        </w:rPr>
        <w:t xml:space="preserve">A link to the advance unedited version of the report can be found at </w:t>
      </w:r>
      <w:r w:rsidR="00520D9C" w:rsidRPr="007B1737">
        <w:t xml:space="preserve">Special Rapporteur on </w:t>
      </w:r>
      <w:r w:rsidR="00520D9C" w:rsidRPr="00C341A2">
        <w:rPr>
          <w:rFonts w:cs="Open Sans"/>
        </w:rPr>
        <w:t xml:space="preserve">Freedom of </w:t>
      </w:r>
      <w:r w:rsidR="00520D9C" w:rsidRPr="001301EA">
        <w:rPr>
          <w:rFonts w:cs="Open Sans"/>
        </w:rPr>
        <w:t xml:space="preserve">Religion or Belief, </w:t>
      </w:r>
      <w:r w:rsidR="00520D9C" w:rsidRPr="00AE32B5">
        <w:rPr>
          <w:rFonts w:cs="Open Sans"/>
          <w:i/>
          <w:iCs/>
        </w:rPr>
        <w:t>Report on Countering Islamophobia/Anti-Muslim Hatred to Eliminate Discrimination and Intolerance Based on Religion or Belief</w:t>
      </w:r>
      <w:r w:rsidR="00520D9C" w:rsidRPr="00C341A2">
        <w:rPr>
          <w:rFonts w:cs="Open Sans"/>
          <w:i/>
          <w:iCs/>
        </w:rPr>
        <w:t xml:space="preserve"> </w:t>
      </w:r>
      <w:r w:rsidR="00520D9C" w:rsidRPr="00AE32B5">
        <w:rPr>
          <w:rFonts w:cs="Open Sans"/>
        </w:rPr>
        <w:t>(</w:t>
      </w:r>
      <w:r w:rsidR="00520D9C" w:rsidRPr="00AE32B5">
        <w:rPr>
          <w:rFonts w:cs="Open Sans"/>
          <w:color w:val="000000"/>
          <w:shd w:val="clear" w:color="auto" w:fill="FFFFFF"/>
        </w:rPr>
        <w:t xml:space="preserve">Office of the High Commissioner for Human Rights, United Nations, Advance report, 13 April 2021) Paragraph </w:t>
      </w:r>
      <w:r w:rsidR="00520D9C">
        <w:rPr>
          <w:rFonts w:cs="Open Sans"/>
          <w:color w:val="000000"/>
          <w:shd w:val="clear" w:color="auto" w:fill="FFFFFF"/>
        </w:rPr>
        <w:t>71</w:t>
      </w:r>
      <w:r w:rsidR="00520D9C">
        <w:rPr>
          <w:rFonts w:ascii="Verdana" w:hAnsi="Verdana"/>
          <w:color w:val="000000"/>
          <w:sz w:val="19"/>
          <w:szCs w:val="19"/>
          <w:shd w:val="clear" w:color="auto" w:fill="FFFFFF"/>
        </w:rPr>
        <w:t xml:space="preserve"> &lt;</w:t>
      </w:r>
      <w:hyperlink r:id="rId103" w:history="1">
        <w:r w:rsidR="00520D9C" w:rsidRPr="00F97D8D">
          <w:rPr>
            <w:rStyle w:val="Collegamentoipertestuale"/>
            <w:lang w:val="en-US"/>
          </w:rPr>
          <w:t>https://www.ohchr.org/EN/Issues/FreedomReligion/Pages/HatredAndDiscrimination.aspx</w:t>
        </w:r>
      </w:hyperlink>
      <w:r w:rsidR="00520D9C">
        <w:rPr>
          <w:lang w:val="en-US"/>
        </w:rPr>
        <w:t>&gt;.</w:t>
      </w:r>
    </w:p>
  </w:endnote>
  <w:endnote w:id="119">
    <w:p w14:paraId="12F0DA65" w14:textId="175ABABE" w:rsidR="00294309" w:rsidRDefault="00294309" w:rsidP="001831E2">
      <w:pPr>
        <w:pStyle w:val="Testonotadichiusura"/>
        <w:rPr>
          <w:rFonts w:eastAsia="Yu Mincho" w:cs="Arial"/>
          <w:lang w:val="en-GB"/>
        </w:rPr>
      </w:pPr>
      <w:r w:rsidRPr="2347E275">
        <w:rPr>
          <w:rStyle w:val="Rimandonotadichiusura"/>
        </w:rPr>
        <w:endnoteRef/>
      </w:r>
      <w:r>
        <w:t xml:space="preserve"> </w:t>
      </w:r>
      <w:r w:rsidR="00D12041">
        <w:tab/>
      </w:r>
      <w:r w:rsidR="002514E2">
        <w:t>Australian Security Int</w:t>
      </w:r>
      <w:r w:rsidR="004967F3">
        <w:t>elligence Organisation</w:t>
      </w:r>
      <w:r w:rsidR="00A66C59">
        <w:t>, ‘</w:t>
      </w:r>
      <w:r w:rsidR="004967F3">
        <w:t xml:space="preserve">Director-General’s </w:t>
      </w:r>
      <w:r>
        <w:t>Annual Threat Assessment</w:t>
      </w:r>
      <w:r w:rsidR="004967F3">
        <w:t>’ (</w:t>
      </w:r>
      <w:r w:rsidR="005F620F">
        <w:t>Web Page</w:t>
      </w:r>
      <w:r w:rsidRPr="2347E275">
        <w:rPr>
          <w:lang w:val="en-GB"/>
        </w:rPr>
        <w:t>, 17 March 202</w:t>
      </w:r>
      <w:r w:rsidR="005F620F">
        <w:rPr>
          <w:lang w:val="en-GB"/>
        </w:rPr>
        <w:t>1)</w:t>
      </w:r>
      <w:r w:rsidRPr="2347E275">
        <w:rPr>
          <w:lang w:val="en-GB"/>
        </w:rPr>
        <w:t xml:space="preserve"> </w:t>
      </w:r>
      <w:r w:rsidR="005F620F">
        <w:rPr>
          <w:lang w:val="en-GB"/>
        </w:rPr>
        <w:t>&lt;</w:t>
      </w:r>
      <w:hyperlink r:id="rId104" w:history="1">
        <w:r w:rsidR="005F620F" w:rsidRPr="00F9784C">
          <w:rPr>
            <w:rStyle w:val="Collegamentoipertestuale"/>
            <w:lang w:val="en-GB"/>
          </w:rPr>
          <w:t>https://www.asio.gov.au/publications/speeches-and-statements/director-generals-annual-threat-assessment-2021.html</w:t>
        </w:r>
      </w:hyperlink>
      <w:r w:rsidR="005F620F">
        <w:rPr>
          <w:lang w:val="en-GB"/>
        </w:rPr>
        <w:t>&gt;.</w:t>
      </w:r>
    </w:p>
  </w:endnote>
  <w:endnote w:id="120">
    <w:p w14:paraId="60C2D388" w14:textId="489722D3" w:rsidR="00294309" w:rsidRDefault="00294309" w:rsidP="2347E275">
      <w:pPr>
        <w:pStyle w:val="Testonotadichiusura"/>
        <w:rPr>
          <w:rFonts w:eastAsia="Yu Mincho" w:cs="Arial"/>
          <w:lang w:val="en-GB"/>
        </w:rPr>
      </w:pPr>
      <w:r w:rsidRPr="2347E275">
        <w:rPr>
          <w:rStyle w:val="Rimandonotadichiusura"/>
        </w:rPr>
        <w:endnoteRef/>
      </w:r>
      <w:r>
        <w:t xml:space="preserve"> </w:t>
      </w:r>
      <w:r w:rsidR="00D12041">
        <w:tab/>
      </w:r>
      <w:r w:rsidR="00520D9C">
        <w:t>Australian Security Intelligence Organisation, ‘Director-General’s Annual Threat Assessment’ (Web Page</w:t>
      </w:r>
      <w:r w:rsidR="00520D9C" w:rsidRPr="2347E275">
        <w:rPr>
          <w:lang w:val="en-GB"/>
        </w:rPr>
        <w:t>, 17 March 202</w:t>
      </w:r>
      <w:r w:rsidR="00520D9C">
        <w:rPr>
          <w:lang w:val="en-GB"/>
        </w:rPr>
        <w:t>1)</w:t>
      </w:r>
      <w:r w:rsidR="00520D9C" w:rsidRPr="2347E275">
        <w:rPr>
          <w:lang w:val="en-GB"/>
        </w:rPr>
        <w:t xml:space="preserve"> </w:t>
      </w:r>
      <w:r w:rsidR="00520D9C">
        <w:rPr>
          <w:lang w:val="en-GB"/>
        </w:rPr>
        <w:t>&lt;</w:t>
      </w:r>
      <w:hyperlink r:id="rId105" w:history="1">
        <w:r w:rsidR="00520D9C" w:rsidRPr="00F9784C">
          <w:rPr>
            <w:rStyle w:val="Collegamentoipertestuale"/>
            <w:lang w:val="en-GB"/>
          </w:rPr>
          <w:t>https://www.asio.gov.au/publications/speeches-and-statements/director-generals-annual-threat-assessment-2021.html</w:t>
        </w:r>
      </w:hyperlink>
      <w:r w:rsidR="00520D9C">
        <w:rPr>
          <w:lang w:val="en-GB"/>
        </w:rPr>
        <w:t>&gt;.</w:t>
      </w:r>
    </w:p>
  </w:endnote>
  <w:endnote w:id="121">
    <w:p w14:paraId="074A4CA7" w14:textId="2CE60947" w:rsidR="00294309" w:rsidRDefault="00294309">
      <w:pPr>
        <w:pStyle w:val="Testonotadichiusura"/>
      </w:pPr>
      <w:r>
        <w:rPr>
          <w:rStyle w:val="Rimandonotadichiusura"/>
        </w:rPr>
        <w:endnoteRef/>
      </w:r>
      <w:r>
        <w:t xml:space="preserve"> </w:t>
      </w:r>
      <w:r w:rsidR="00D12041">
        <w:tab/>
      </w:r>
      <w:r>
        <w:t xml:space="preserve">Matt Johnson and Matt Butler, ‘Curious at best’: Questions over ASIO’s language change for far right extremism’, </w:t>
      </w:r>
      <w:r w:rsidR="00FB6C8A" w:rsidRPr="00AE32B5">
        <w:rPr>
          <w:i/>
          <w:iCs/>
        </w:rPr>
        <w:t>T</w:t>
      </w:r>
      <w:r w:rsidRPr="00AE32B5">
        <w:rPr>
          <w:i/>
          <w:iCs/>
        </w:rPr>
        <w:t>he New Daily</w:t>
      </w:r>
      <w:r w:rsidR="00FB6C8A">
        <w:t xml:space="preserve"> (online, </w:t>
      </w:r>
      <w:r>
        <w:t>19 March 2021</w:t>
      </w:r>
      <w:r w:rsidR="00FB6C8A">
        <w:t>)</w:t>
      </w:r>
      <w:r>
        <w:t xml:space="preserve"> </w:t>
      </w:r>
      <w:r w:rsidR="004B7279">
        <w:t>&lt;</w:t>
      </w:r>
      <w:hyperlink r:id="rId106" w:history="1">
        <w:r w:rsidR="004B7279" w:rsidRPr="00F9784C">
          <w:rPr>
            <w:rStyle w:val="Collegamentoipertestuale"/>
          </w:rPr>
          <w:t>https://thenewdaily.com.au/news/politics/2021/03/19/asio-far-right-islamic-extremism/</w:t>
        </w:r>
      </w:hyperlink>
      <w:r w:rsidR="004B7279" w:rsidRPr="00AE32B5">
        <w:rPr>
          <w:rStyle w:val="Collegamentoipertestuale"/>
          <w:color w:val="auto"/>
        </w:rPr>
        <w:t>&gt;.</w:t>
      </w:r>
    </w:p>
  </w:endnote>
  <w:endnote w:id="122">
    <w:p w14:paraId="74478CAB" w14:textId="05AD477F" w:rsidR="00294309" w:rsidRDefault="00294309" w:rsidP="00C0374A">
      <w:pPr>
        <w:pStyle w:val="Testonotadichiusura"/>
      </w:pPr>
      <w:r>
        <w:rPr>
          <w:rStyle w:val="Rimandonotadichiusura"/>
        </w:rPr>
        <w:endnoteRef/>
      </w:r>
      <w:r w:rsidR="005F60FA">
        <w:rPr>
          <w:i/>
          <w:iCs/>
        </w:rPr>
        <w:t xml:space="preserve"> </w:t>
      </w:r>
      <w:r w:rsidR="00D12041">
        <w:rPr>
          <w:i/>
          <w:iCs/>
        </w:rPr>
        <w:tab/>
      </w:r>
      <w:r w:rsidR="00520D9C">
        <w:rPr>
          <w:i/>
          <w:iCs/>
        </w:rPr>
        <w:t>T</w:t>
      </w:r>
      <w:r w:rsidR="00520D9C" w:rsidRPr="00DE36EF">
        <w:rPr>
          <w:i/>
          <w:iCs/>
        </w:rPr>
        <w:t>he Royal Commission of Inquiry into the terrorist attack on Christchurch masjidain on 15 March 2019</w:t>
      </w:r>
      <w:r w:rsidR="00520D9C">
        <w:t xml:space="preserve"> </w:t>
      </w:r>
      <w:r w:rsidR="002F4D55">
        <w:t>(</w:t>
      </w:r>
      <w:r w:rsidR="00520D9C">
        <w:t>Report, vol. 1, 2020) &lt;</w:t>
      </w:r>
      <w:hyperlink r:id="rId107" w:history="1">
        <w:r w:rsidR="00520D9C" w:rsidRPr="00F9784C">
          <w:rPr>
            <w:rStyle w:val="Collegamentoipertestuale"/>
          </w:rPr>
          <w:t>https://christchurchattack.royalcommission.nz/the-report/</w:t>
        </w:r>
      </w:hyperlink>
      <w:r w:rsidR="00520D9C" w:rsidRPr="00AE32B5">
        <w:rPr>
          <w:rStyle w:val="Collegamentoipertestuale"/>
          <w:color w:val="auto"/>
        </w:rPr>
        <w:t>&gt;.</w:t>
      </w:r>
    </w:p>
  </w:endnote>
  <w:endnote w:id="123">
    <w:p w14:paraId="46E4DA41" w14:textId="38FF6F3C" w:rsidR="00294309" w:rsidRDefault="00294309" w:rsidP="00AD1A38">
      <w:pPr>
        <w:pStyle w:val="Testonotadichiusura"/>
      </w:pPr>
      <w:r w:rsidRPr="7BCF7BFA">
        <w:rPr>
          <w:rStyle w:val="Rimandonotadichiusura"/>
        </w:rPr>
        <w:endnoteRef/>
      </w:r>
      <w:r>
        <w:t xml:space="preserve"> </w:t>
      </w:r>
      <w:r w:rsidR="00D12041">
        <w:tab/>
      </w:r>
      <w:r>
        <w:t>Melissa Bull and Halim Rane, 'Beyond faith: social marginalisation and the prevention of radicalisation among young Muslim Australians'</w:t>
      </w:r>
      <w:r w:rsidR="0087572F">
        <w:t xml:space="preserve"> (2018) 12(2)</w:t>
      </w:r>
      <w:r>
        <w:t xml:space="preserve"> </w:t>
      </w:r>
      <w:r w:rsidRPr="7BCF7BFA">
        <w:rPr>
          <w:i/>
          <w:iCs/>
        </w:rPr>
        <w:t>Critical studies on terrorism</w:t>
      </w:r>
      <w:r w:rsidR="0087572F">
        <w:t>.</w:t>
      </w:r>
    </w:p>
  </w:endnote>
  <w:endnote w:id="124">
    <w:p w14:paraId="45768942" w14:textId="04CB7EE5" w:rsidR="00294309" w:rsidRDefault="00294309" w:rsidP="7BCF7BFA">
      <w:pPr>
        <w:pStyle w:val="Testonotadichiusura"/>
      </w:pPr>
      <w:r w:rsidRPr="7BCF7BFA">
        <w:rPr>
          <w:rStyle w:val="Rimandonotadichiusura"/>
        </w:rPr>
        <w:endnoteRef/>
      </w:r>
      <w:r>
        <w:t xml:space="preserve"> </w:t>
      </w:r>
      <w:r w:rsidR="00D12041">
        <w:tab/>
      </w:r>
      <w:r w:rsidR="00520D9C">
        <w:t xml:space="preserve">Melissa Bull and Halim Rane, 'Beyond faith: social marginalisation and the prevention of radicalisation among young Muslim Australians' (2018) 12(2) </w:t>
      </w:r>
      <w:r w:rsidR="00520D9C" w:rsidRPr="7BCF7BFA">
        <w:rPr>
          <w:i/>
          <w:iCs/>
        </w:rPr>
        <w:t>Critical studies on terrorism</w:t>
      </w:r>
      <w:r w:rsidR="00520D9C">
        <w:rPr>
          <w:i/>
          <w:iCs/>
        </w:rPr>
        <w:t xml:space="preserve"> </w:t>
      </w:r>
      <w:r w:rsidR="00520D9C">
        <w:t>294.</w:t>
      </w:r>
    </w:p>
  </w:endnote>
  <w:endnote w:id="125">
    <w:p w14:paraId="7EED59E9" w14:textId="36E460C5" w:rsidR="00294309" w:rsidRDefault="00294309" w:rsidP="00C0374A">
      <w:pPr>
        <w:pStyle w:val="Testonotadichiusura"/>
      </w:pPr>
      <w:r w:rsidRPr="6CA447A9">
        <w:rPr>
          <w:rStyle w:val="Rimandonotadichiusura"/>
        </w:rPr>
        <w:endnoteRef/>
      </w:r>
      <w:r>
        <w:t xml:space="preserve"> </w:t>
      </w:r>
      <w:r w:rsidR="00D12041">
        <w:tab/>
      </w:r>
      <w:r w:rsidR="00520D9C">
        <w:rPr>
          <w:i/>
          <w:iCs/>
        </w:rPr>
        <w:t>T</w:t>
      </w:r>
      <w:r w:rsidR="00520D9C" w:rsidRPr="00DE36EF">
        <w:rPr>
          <w:i/>
          <w:iCs/>
        </w:rPr>
        <w:t>he Royal Commission of Inquiry into the terrorist attack on Christchurch masjidain on 15 March 2019</w:t>
      </w:r>
      <w:r w:rsidR="002F4D55">
        <w:t xml:space="preserve"> (</w:t>
      </w:r>
      <w:r w:rsidR="00520D9C">
        <w:t>Report, vol. 1, 2020) &lt;</w:t>
      </w:r>
      <w:hyperlink r:id="rId108" w:history="1">
        <w:r w:rsidR="00520D9C" w:rsidRPr="00F9784C">
          <w:rPr>
            <w:rStyle w:val="Collegamentoipertestuale"/>
          </w:rPr>
          <w:t>https://christchurchattack.royalcommission.nz/the-report/</w:t>
        </w:r>
      </w:hyperlink>
      <w:r w:rsidR="00520D9C" w:rsidRPr="00AE32B5">
        <w:rPr>
          <w:rStyle w:val="Collegamentoipertestuale"/>
          <w:color w:val="auto"/>
        </w:rPr>
        <w:t>&gt;.</w:t>
      </w:r>
    </w:p>
  </w:endnote>
  <w:endnote w:id="126">
    <w:p w14:paraId="1F4AF76A" w14:textId="486E0700" w:rsidR="00294309" w:rsidRDefault="00294309" w:rsidP="30AD0142">
      <w:pPr>
        <w:pStyle w:val="Testonotadichiusura"/>
      </w:pPr>
      <w:r w:rsidRPr="30AD0142">
        <w:rPr>
          <w:rStyle w:val="Rimandonotadichiusura"/>
        </w:rPr>
        <w:endnoteRef/>
      </w:r>
      <w:r>
        <w:t xml:space="preserve"> </w:t>
      </w:r>
      <w:r w:rsidR="00D12041">
        <w:tab/>
      </w:r>
      <w:r w:rsidRPr="30AD0142">
        <w:rPr>
          <w:i/>
          <w:iCs/>
        </w:rPr>
        <w:t>Royal Commission of Inquiry into the terrorist attack on Christchurch masjidain on 15 March 2019</w:t>
      </w:r>
      <w:r>
        <w:t xml:space="preserve"> (</w:t>
      </w:r>
      <w:r w:rsidR="00C46ACD">
        <w:t xml:space="preserve">Report, </w:t>
      </w:r>
      <w:r w:rsidR="002F4D55">
        <w:t>v</w:t>
      </w:r>
      <w:r w:rsidR="00C46ACD">
        <w:t>ol</w:t>
      </w:r>
      <w:r w:rsidR="002F4D55">
        <w:t>.</w:t>
      </w:r>
      <w:r w:rsidR="00C46ACD">
        <w:t xml:space="preserve"> 4, </w:t>
      </w:r>
      <w:r>
        <w:t>2020)</w:t>
      </w:r>
      <w:r w:rsidR="00C46ACD">
        <w:t xml:space="preserve"> &lt;</w:t>
      </w:r>
      <w:hyperlink r:id="rId109">
        <w:r w:rsidRPr="30AD0142">
          <w:rPr>
            <w:rStyle w:val="Collegamentoipertestuale"/>
          </w:rPr>
          <w:t>https://christchurchattack.royalcommission.nz/the-report/</w:t>
        </w:r>
      </w:hyperlink>
      <w:r w:rsidR="00C46ACD" w:rsidRPr="00AE32B5">
        <w:rPr>
          <w:rStyle w:val="Collegamentoipertestuale"/>
          <w:color w:val="auto"/>
        </w:rPr>
        <w:t>&gt;.</w:t>
      </w:r>
    </w:p>
  </w:endnote>
  <w:endnote w:id="127">
    <w:p w14:paraId="6349FB8D" w14:textId="669317C0" w:rsidR="00BA29D2" w:rsidRDefault="00BA29D2">
      <w:pPr>
        <w:pStyle w:val="Testonotadichiusura"/>
      </w:pPr>
      <w:r>
        <w:rPr>
          <w:rStyle w:val="Rimandonotadichiusura"/>
        </w:rPr>
        <w:endnoteRef/>
      </w:r>
      <w:r>
        <w:t xml:space="preserve"> </w:t>
      </w:r>
      <w:r w:rsidR="00D12041">
        <w:tab/>
      </w:r>
      <w:r>
        <w:rPr>
          <w:rFonts w:cs="Open Sans"/>
        </w:rPr>
        <w:t>Nada Roude, ‘Australian Muslim leaders’ perspectives on countering violent extremism: towards developing a best practice model for engaging the Muslim community’ (Thesis, Charles Sturt University, 22 March 2017).</w:t>
      </w:r>
    </w:p>
  </w:endnote>
  <w:endnote w:id="128">
    <w:p w14:paraId="5478B95A" w14:textId="400F6477" w:rsidR="006C4FF0" w:rsidRDefault="006C4FF0" w:rsidP="006C4FF0">
      <w:pPr>
        <w:pStyle w:val="Testonotadichiusura"/>
      </w:pPr>
      <w:r>
        <w:rPr>
          <w:rStyle w:val="Rimandonotadichiusura"/>
        </w:rPr>
        <w:endnoteRef/>
      </w:r>
      <w:r>
        <w:t xml:space="preserve"> </w:t>
      </w:r>
      <w:r w:rsidR="00D12041">
        <w:tab/>
      </w:r>
      <w:r w:rsidR="00520D9C">
        <w:rPr>
          <w:rFonts w:cs="Open Sans"/>
        </w:rPr>
        <w:t>Nada Roude, ‘Australian Muslim leaders’ perspectives on countering violent extremism: towards developing a best practice model for engaging the Muslim community’ (Thesis, Charles Sturt University, 22 March 2017).</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Open Sans">
    <w:altName w:val="________"/>
    <w:panose1 w:val="020B0606030504020204"/>
    <w:charset w:val="00"/>
    <w:family w:val="swiss"/>
    <w:pitch w:val="variable"/>
    <w:sig w:usb0="E00002EF" w:usb1="4000205B" w:usb2="00000028" w:usb3="00000000" w:csb0="0000019F" w:csb1="00000000"/>
  </w:font>
  <w:font w:name="Open Sans Light">
    <w:altName w:val="﷽﷽﷽﷽﷽﷽﷽﷽s Light"/>
    <w:panose1 w:val="020B0306030504020204"/>
    <w:charset w:val="00"/>
    <w:family w:val="swiss"/>
    <w:pitch w:val="variable"/>
    <w:sig w:usb0="E00002EF" w:usb1="4000205B" w:usb2="00000028"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604020202020204"/>
    <w:charset w:val="00"/>
    <w:family w:val="swiss"/>
    <w:pitch w:val="variable"/>
    <w:sig w:usb0="E4002EFF" w:usb1="C000E47F" w:usb2="00000009" w:usb3="00000000" w:csb0="000001FF" w:csb1="00000000"/>
  </w:font>
  <w:font w:name="Yu Mincho">
    <w:panose1 w:val="02020400000000000000"/>
    <w:charset w:val="80"/>
    <w:family w:val="roman"/>
    <w:pitch w:val="variable"/>
    <w:sig w:usb0="800002E7" w:usb1="2AC7FCFF" w:usb2="00000012" w:usb3="00000000" w:csb0="0002009F" w:csb1="00000000"/>
  </w:font>
  <w:font w:name="Open Sans Semibold">
    <w:altName w:val="﷽﷽﷽﷽﷽﷽﷽﷽s Semibold"/>
    <w:panose1 w:val="020B0706030804020204"/>
    <w:charset w:val="00"/>
    <w:family w:val="swiss"/>
    <w:pitch w:val="variable"/>
    <w:sig w:usb0="E00002EF" w:usb1="4000205B" w:usb2="00000028" w:usb3="00000000" w:csb0="0000019F" w:csb1="00000000"/>
  </w:font>
  <w:font w:name="Bodoni MT">
    <w:panose1 w:val="02070603080606020203"/>
    <w:charset w:val="4D"/>
    <w:family w:val="roman"/>
    <w:pitch w:val="variable"/>
    <w:sig w:usb0="00000003" w:usb1="00000000" w:usb2="00000000" w:usb3="00000000" w:csb0="00000001" w:csb1="00000000"/>
  </w:font>
  <w:font w:name="Lato">
    <w:altName w:val="﷽﷽﷽﷽﷽"/>
    <w:panose1 w:val="020F0502020204030203"/>
    <w:charset w:val="00"/>
    <w:family w:val="swiss"/>
    <w:pitch w:val="variable"/>
    <w:sig w:usb0="E10002FF" w:usb1="5000ECFF" w:usb2="00000009" w:usb3="00000000" w:csb0="0000019F" w:csb1="00000000"/>
  </w:font>
  <w:font w:name="Verdana">
    <w:panose1 w:val="020B0604030504040204"/>
    <w:charset w:val="00"/>
    <w:family w:val="swiss"/>
    <w:pitch w:val="variable"/>
    <w:sig w:usb0="A10006FF" w:usb1="4000205B" w:usb2="00000010" w:usb3="00000000" w:csb0="0000019F" w:csb1="00000000"/>
  </w:font>
  <w:font w:name="20">
    <w:altName w:val="Cambria"/>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Numeropagina"/>
      </w:rPr>
      <w:id w:val="-413549406"/>
      <w:docPartObj>
        <w:docPartGallery w:val="Page Numbers (Bottom of Page)"/>
        <w:docPartUnique/>
      </w:docPartObj>
    </w:sdtPr>
    <w:sdtEndPr>
      <w:rPr>
        <w:rStyle w:val="Numeropagina"/>
      </w:rPr>
    </w:sdtEndPr>
    <w:sdtContent>
      <w:p w14:paraId="7B756167" w14:textId="25936C19" w:rsidR="000F00D0" w:rsidRDefault="000F00D0" w:rsidP="004A0C38">
        <w:pPr>
          <w:pStyle w:val="Pidipagina"/>
          <w:framePr w:wrap="none" w:vAnchor="text" w:hAnchor="margin" w:xAlign="right" w:y="1"/>
          <w:rPr>
            <w:rStyle w:val="Numeropagina"/>
          </w:rPr>
        </w:pPr>
        <w:r>
          <w:rPr>
            <w:rStyle w:val="Numeropagina"/>
          </w:rPr>
          <w:fldChar w:fldCharType="begin"/>
        </w:r>
        <w:r>
          <w:rPr>
            <w:rStyle w:val="Numeropagina"/>
          </w:rPr>
          <w:instrText xml:space="preserve"> PAGE </w:instrText>
        </w:r>
        <w:r>
          <w:rPr>
            <w:rStyle w:val="Numeropagina"/>
          </w:rPr>
          <w:fldChar w:fldCharType="end"/>
        </w:r>
      </w:p>
    </w:sdtContent>
  </w:sdt>
  <w:p w14:paraId="5ABF7861" w14:textId="77777777" w:rsidR="000F00D0" w:rsidRDefault="000F00D0" w:rsidP="000F00D0">
    <w:pPr>
      <w:pStyle w:val="Pidipa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Numeropagina"/>
      </w:rPr>
      <w:id w:val="1513794206"/>
      <w:docPartObj>
        <w:docPartGallery w:val="Page Numbers (Bottom of Page)"/>
        <w:docPartUnique/>
      </w:docPartObj>
    </w:sdtPr>
    <w:sdtEndPr>
      <w:rPr>
        <w:rStyle w:val="Numeropagina"/>
      </w:rPr>
    </w:sdtEndPr>
    <w:sdtContent>
      <w:p w14:paraId="05B99D24" w14:textId="7CFE220A" w:rsidR="000F00D0" w:rsidRDefault="000F00D0" w:rsidP="004A0C38">
        <w:pPr>
          <w:pStyle w:val="Pidipagina"/>
          <w:framePr w:wrap="none" w:vAnchor="text" w:hAnchor="margin" w:xAlign="right" w:y="1"/>
          <w:rPr>
            <w:rStyle w:val="Numeropagina"/>
          </w:rPr>
        </w:pPr>
        <w:r>
          <w:rPr>
            <w:rStyle w:val="Numeropagina"/>
          </w:rPr>
          <w:fldChar w:fldCharType="begin"/>
        </w:r>
        <w:r>
          <w:rPr>
            <w:rStyle w:val="Numeropagina"/>
          </w:rPr>
          <w:instrText xml:space="preserve"> PAGE </w:instrText>
        </w:r>
        <w:r>
          <w:rPr>
            <w:rStyle w:val="Numeropagina"/>
          </w:rPr>
          <w:fldChar w:fldCharType="separate"/>
        </w:r>
        <w:r>
          <w:rPr>
            <w:rStyle w:val="Numeropagina"/>
            <w:noProof/>
          </w:rPr>
          <w:t>108</w:t>
        </w:r>
        <w:r>
          <w:rPr>
            <w:rStyle w:val="Numeropagina"/>
          </w:rPr>
          <w:fldChar w:fldCharType="end"/>
        </w:r>
      </w:p>
    </w:sdtContent>
  </w:sdt>
  <w:p w14:paraId="27ADAAEF" w14:textId="77777777" w:rsidR="000F00D0" w:rsidRDefault="000F00D0" w:rsidP="000F00D0">
    <w:pPr>
      <w:pStyle w:val="Pidipa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999F985" w14:textId="77777777" w:rsidR="00711059" w:rsidRDefault="00711059" w:rsidP="00D959FB">
      <w:pPr>
        <w:spacing w:after="0" w:line="240" w:lineRule="auto"/>
      </w:pPr>
      <w:r>
        <w:separator/>
      </w:r>
    </w:p>
  </w:footnote>
  <w:footnote w:type="continuationSeparator" w:id="0">
    <w:p w14:paraId="3413FA4C" w14:textId="77777777" w:rsidR="00711059" w:rsidRDefault="00711059" w:rsidP="00D959FB">
      <w:pPr>
        <w:spacing w:after="0" w:line="240" w:lineRule="auto"/>
      </w:pPr>
      <w:r>
        <w:continuationSeparator/>
      </w:r>
    </w:p>
  </w:footnote>
  <w:footnote w:type="continuationNotice" w:id="1">
    <w:p w14:paraId="314A8DD8" w14:textId="77777777" w:rsidR="00711059" w:rsidRDefault="0071105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4B5C2D" w14:textId="7AB22FC4" w:rsidR="000F00D0" w:rsidRPr="000F00D0" w:rsidRDefault="000F00D0">
    <w:pPr>
      <w:pStyle w:val="Intestazione"/>
      <w:rPr>
        <w:lang w:val="en-US"/>
      </w:rPr>
    </w:pPr>
    <w:r w:rsidRPr="000F00D0">
      <w:rPr>
        <w:lang w:val="en-US"/>
      </w:rPr>
      <w:t>Australian Human Rights Commission</w:t>
    </w:r>
  </w:p>
  <w:p w14:paraId="7326197A" w14:textId="0C6B9FCF" w:rsidR="000F00D0" w:rsidRPr="000F00D0" w:rsidRDefault="000F00D0" w:rsidP="000F00D0">
    <w:pPr>
      <w:pStyle w:val="Intestazione"/>
      <w:rPr>
        <w:rStyle w:val="Enfasigrassetto"/>
      </w:rPr>
    </w:pPr>
    <w:r w:rsidRPr="000F00D0">
      <w:rPr>
        <w:rStyle w:val="Enfasigrassetto"/>
      </w:rPr>
      <w:t>Sharing the Stories of Australian Muslims • July 2021</w:t>
    </w:r>
  </w:p>
  <w:p w14:paraId="20DF6CB7" w14:textId="383DF279" w:rsidR="000F00D0" w:rsidRDefault="000F00D0" w:rsidP="000F00D0">
    <w:pPr>
      <w:pStyle w:val="Intestazione"/>
      <w:jc w:val="left"/>
      <w:rPr>
        <w:lang w:val="en-US"/>
      </w:rPr>
    </w:pPr>
  </w:p>
  <w:p w14:paraId="3B8BDA7C" w14:textId="77777777" w:rsidR="000F00D0" w:rsidRPr="000F00D0" w:rsidRDefault="000F00D0" w:rsidP="000F00D0">
    <w:pPr>
      <w:pStyle w:val="Intestazione"/>
      <w:jc w:val="left"/>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A4E2252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9628F65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8906B36"/>
    <w:lvl w:ilvl="0">
      <w:start w:val="1"/>
      <w:numFmt w:val="decimal"/>
      <w:pStyle w:val="Numeroelenco3"/>
      <w:lvlText w:val="%1."/>
      <w:lvlJc w:val="left"/>
      <w:pPr>
        <w:tabs>
          <w:tab w:val="num" w:pos="926"/>
        </w:tabs>
        <w:ind w:left="926" w:hanging="360"/>
      </w:pPr>
    </w:lvl>
  </w:abstractNum>
  <w:abstractNum w:abstractNumId="3" w15:restartNumberingAfterBreak="0">
    <w:nsid w:val="FFFFFF7F"/>
    <w:multiLevelType w:val="singleLevel"/>
    <w:tmpl w:val="30381B4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0C76576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2188D90"/>
    <w:lvl w:ilvl="0">
      <w:start w:val="1"/>
      <w:numFmt w:val="bullet"/>
      <w:pStyle w:val="Puntoelenco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F78357C"/>
    <w:lvl w:ilvl="0">
      <w:start w:val="1"/>
      <w:numFmt w:val="bullet"/>
      <w:pStyle w:val="Puntoelenco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2B69FB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0EE3B94"/>
    <w:styleLink w:val="1111113"/>
    <w:lvl w:ilvl="0">
      <w:start w:val="1"/>
      <w:numFmt w:val="decimal"/>
      <w:pStyle w:val="Numeroelenco"/>
      <w:lvlText w:val="%1."/>
      <w:lvlJc w:val="left"/>
      <w:pPr>
        <w:tabs>
          <w:tab w:val="num" w:pos="360"/>
        </w:tabs>
        <w:ind w:left="360" w:hanging="360"/>
      </w:pPr>
    </w:lvl>
  </w:abstractNum>
  <w:abstractNum w:abstractNumId="9" w15:restartNumberingAfterBreak="0">
    <w:nsid w:val="FFFFFF89"/>
    <w:multiLevelType w:val="hybridMultilevel"/>
    <w:tmpl w:val="8D00DF86"/>
    <w:lvl w:ilvl="0" w:tplc="D32A868E">
      <w:start w:val="1"/>
      <w:numFmt w:val="bullet"/>
      <w:pStyle w:val="Puntoelenco"/>
      <w:lvlText w:val=""/>
      <w:lvlJc w:val="left"/>
      <w:pPr>
        <w:tabs>
          <w:tab w:val="num" w:pos="360"/>
        </w:tabs>
        <w:ind w:left="360" w:hanging="360"/>
      </w:pPr>
      <w:rPr>
        <w:rFonts w:ascii="Symbol" w:hAnsi="Symbol" w:hint="default"/>
      </w:rPr>
    </w:lvl>
    <w:lvl w:ilvl="1" w:tplc="9D4607E0">
      <w:numFmt w:val="decimal"/>
      <w:lvlText w:val=""/>
      <w:lvlJc w:val="left"/>
    </w:lvl>
    <w:lvl w:ilvl="2" w:tplc="7C70648C">
      <w:numFmt w:val="decimal"/>
      <w:lvlText w:val=""/>
      <w:lvlJc w:val="left"/>
    </w:lvl>
    <w:lvl w:ilvl="3" w:tplc="C9D68E4C">
      <w:numFmt w:val="decimal"/>
      <w:lvlText w:val=""/>
      <w:lvlJc w:val="left"/>
    </w:lvl>
    <w:lvl w:ilvl="4" w:tplc="8738DF66">
      <w:numFmt w:val="decimal"/>
      <w:lvlText w:val=""/>
      <w:lvlJc w:val="left"/>
    </w:lvl>
    <w:lvl w:ilvl="5" w:tplc="F9DE74F8">
      <w:numFmt w:val="decimal"/>
      <w:lvlText w:val=""/>
      <w:lvlJc w:val="left"/>
    </w:lvl>
    <w:lvl w:ilvl="6" w:tplc="D5E07D22">
      <w:numFmt w:val="decimal"/>
      <w:lvlText w:val=""/>
      <w:lvlJc w:val="left"/>
    </w:lvl>
    <w:lvl w:ilvl="7" w:tplc="FE98A36C">
      <w:numFmt w:val="decimal"/>
      <w:lvlText w:val=""/>
      <w:lvlJc w:val="left"/>
    </w:lvl>
    <w:lvl w:ilvl="8" w:tplc="124C2CA4">
      <w:numFmt w:val="decimal"/>
      <w:lvlText w:val=""/>
      <w:lvlJc w:val="left"/>
    </w:lvl>
  </w:abstractNum>
  <w:abstractNum w:abstractNumId="10" w15:restartNumberingAfterBreak="0">
    <w:nsid w:val="016118E1"/>
    <w:multiLevelType w:val="hybridMultilevel"/>
    <w:tmpl w:val="3384CBC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1" w15:restartNumberingAfterBreak="0">
    <w:nsid w:val="398E355C"/>
    <w:multiLevelType w:val="multilevel"/>
    <w:tmpl w:val="093A4E0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12" w15:restartNumberingAfterBreak="0">
    <w:nsid w:val="54AB60A7"/>
    <w:multiLevelType w:val="hybridMultilevel"/>
    <w:tmpl w:val="4AC837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5F658E2"/>
    <w:multiLevelType w:val="hybridMultilevel"/>
    <w:tmpl w:val="640206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68F129D6"/>
    <w:multiLevelType w:val="multilevel"/>
    <w:tmpl w:val="76400352"/>
    <w:lvl w:ilvl="0">
      <w:start w:val="2"/>
      <w:numFmt w:val="decimal"/>
      <w:lvlText w:val="%1"/>
      <w:lvlJc w:val="left"/>
      <w:pPr>
        <w:ind w:left="360" w:hanging="360"/>
      </w:pPr>
      <w:rPr>
        <w:rFonts w:hint="default"/>
        <w:b w:val="0"/>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1800" w:hanging="1800"/>
      </w:pPr>
      <w:rPr>
        <w:rFonts w:hint="default"/>
        <w:b w:val="0"/>
      </w:rPr>
    </w:lvl>
  </w:abstractNum>
  <w:abstractNum w:abstractNumId="15" w15:restartNumberingAfterBreak="0">
    <w:nsid w:val="6C6D5C18"/>
    <w:multiLevelType w:val="hybridMultilevel"/>
    <w:tmpl w:val="9EFEFB2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71C85F5C"/>
    <w:multiLevelType w:val="multilevel"/>
    <w:tmpl w:val="29C6EA08"/>
    <w:lvl w:ilvl="0">
      <w:start w:val="4"/>
      <w:numFmt w:val="decimal"/>
      <w:lvlText w:val="%1"/>
      <w:lvlJc w:val="left"/>
      <w:pPr>
        <w:ind w:left="400" w:hanging="40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7" w15:restartNumberingAfterBreak="0">
    <w:nsid w:val="7D4227EB"/>
    <w:multiLevelType w:val="multilevel"/>
    <w:tmpl w:val="9EFEFB22"/>
    <w:styleLink w:val="Elencocorrente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9"/>
  </w:num>
  <w:num w:numId="2">
    <w:abstractNumId w:val="11"/>
  </w:num>
  <w:num w:numId="3">
    <w:abstractNumId w:val="10"/>
  </w:num>
  <w:num w:numId="4">
    <w:abstractNumId w:val="8"/>
    <w:lvlOverride w:ilvl="0">
      <w:lvl w:ilvl="0">
        <w:numFmt w:val="decimal"/>
        <w:pStyle w:val="Numeroelenco"/>
        <w:lvlText w:val="%1."/>
        <w:lvlJc w:val="left"/>
        <w:pPr>
          <w:tabs>
            <w:tab w:val="num" w:pos="644"/>
          </w:tabs>
          <w:ind w:left="644" w:hanging="360"/>
        </w:pPr>
      </w:lvl>
    </w:lvlOverride>
  </w:num>
  <w:num w:numId="5">
    <w:abstractNumId w:val="8"/>
  </w:num>
  <w:num w:numId="6">
    <w:abstractNumId w:val="13"/>
  </w:num>
  <w:num w:numId="7">
    <w:abstractNumId w:val="12"/>
  </w:num>
  <w:num w:numId="8">
    <w:abstractNumId w:val="14"/>
  </w:num>
  <w:num w:numId="9">
    <w:abstractNumId w:val="16"/>
  </w:num>
  <w:num w:numId="10">
    <w:abstractNumId w:val="6"/>
  </w:num>
  <w:num w:numId="11">
    <w:abstractNumId w:val="2"/>
  </w:num>
  <w:num w:numId="12">
    <w:abstractNumId w:val="15"/>
  </w:num>
  <w:num w:numId="13">
    <w:abstractNumId w:val="17"/>
  </w:num>
  <w:num w:numId="14">
    <w:abstractNumId w:val="4"/>
  </w:num>
  <w:num w:numId="15">
    <w:abstractNumId w:val="5"/>
  </w:num>
  <w:num w:numId="16">
    <w:abstractNumId w:val="7"/>
  </w:num>
  <w:num w:numId="17">
    <w:abstractNumId w:val="0"/>
  </w:num>
  <w:num w:numId="18">
    <w:abstractNumId w:val="1"/>
  </w:num>
  <w:num w:numId="19">
    <w:abstractNumId w:val="3"/>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hyphenationZone w:val="283"/>
  <w:characterSpacingControl w:val="doNotCompres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zAxMLAwM7MwNzA2MzRS0lEKTi0uzszPAykwrAUAmifJWCwAAAA="/>
  </w:docVars>
  <w:rsids>
    <w:rsidRoot w:val="00314802"/>
    <w:rsid w:val="0000033E"/>
    <w:rsid w:val="000007CB"/>
    <w:rsid w:val="00000C85"/>
    <w:rsid w:val="00000E30"/>
    <w:rsid w:val="00000FC1"/>
    <w:rsid w:val="00001133"/>
    <w:rsid w:val="00001A74"/>
    <w:rsid w:val="00001C14"/>
    <w:rsid w:val="00001D0E"/>
    <w:rsid w:val="0000212E"/>
    <w:rsid w:val="000022F5"/>
    <w:rsid w:val="0000253E"/>
    <w:rsid w:val="000025AF"/>
    <w:rsid w:val="0000298E"/>
    <w:rsid w:val="00002A8A"/>
    <w:rsid w:val="000034E5"/>
    <w:rsid w:val="00003837"/>
    <w:rsid w:val="00003D4E"/>
    <w:rsid w:val="00004B4D"/>
    <w:rsid w:val="000051C6"/>
    <w:rsid w:val="000052F2"/>
    <w:rsid w:val="00005652"/>
    <w:rsid w:val="00005B32"/>
    <w:rsid w:val="00005D9D"/>
    <w:rsid w:val="00005F4F"/>
    <w:rsid w:val="0000609A"/>
    <w:rsid w:val="000062F7"/>
    <w:rsid w:val="0000642B"/>
    <w:rsid w:val="000064C6"/>
    <w:rsid w:val="000065C0"/>
    <w:rsid w:val="000065CF"/>
    <w:rsid w:val="00006600"/>
    <w:rsid w:val="00006821"/>
    <w:rsid w:val="00006A8F"/>
    <w:rsid w:val="00006B09"/>
    <w:rsid w:val="00006FDE"/>
    <w:rsid w:val="000075DD"/>
    <w:rsid w:val="00010614"/>
    <w:rsid w:val="000108F6"/>
    <w:rsid w:val="00010D6C"/>
    <w:rsid w:val="000110C3"/>
    <w:rsid w:val="000112D1"/>
    <w:rsid w:val="0001242C"/>
    <w:rsid w:val="00012559"/>
    <w:rsid w:val="00012C33"/>
    <w:rsid w:val="000130E9"/>
    <w:rsid w:val="000136BD"/>
    <w:rsid w:val="00013DF1"/>
    <w:rsid w:val="0001413C"/>
    <w:rsid w:val="0001433C"/>
    <w:rsid w:val="000144DD"/>
    <w:rsid w:val="00014789"/>
    <w:rsid w:val="000148B1"/>
    <w:rsid w:val="00014C30"/>
    <w:rsid w:val="00015394"/>
    <w:rsid w:val="00015564"/>
    <w:rsid w:val="0001562B"/>
    <w:rsid w:val="00015A76"/>
    <w:rsid w:val="00015A7B"/>
    <w:rsid w:val="00015FDF"/>
    <w:rsid w:val="00016673"/>
    <w:rsid w:val="00016709"/>
    <w:rsid w:val="00016911"/>
    <w:rsid w:val="00016EBA"/>
    <w:rsid w:val="00017267"/>
    <w:rsid w:val="00017613"/>
    <w:rsid w:val="0001797D"/>
    <w:rsid w:val="00017DEA"/>
    <w:rsid w:val="00017E70"/>
    <w:rsid w:val="0001930F"/>
    <w:rsid w:val="00020056"/>
    <w:rsid w:val="00020141"/>
    <w:rsid w:val="000202B8"/>
    <w:rsid w:val="0002036C"/>
    <w:rsid w:val="000204EE"/>
    <w:rsid w:val="000205B4"/>
    <w:rsid w:val="0002063D"/>
    <w:rsid w:val="00020686"/>
    <w:rsid w:val="00020689"/>
    <w:rsid w:val="0002093F"/>
    <w:rsid w:val="00020D66"/>
    <w:rsid w:val="00020DF9"/>
    <w:rsid w:val="00020E9D"/>
    <w:rsid w:val="000212D7"/>
    <w:rsid w:val="0002154F"/>
    <w:rsid w:val="000215DA"/>
    <w:rsid w:val="00021701"/>
    <w:rsid w:val="00021730"/>
    <w:rsid w:val="000218C7"/>
    <w:rsid w:val="00021A50"/>
    <w:rsid w:val="00021C7C"/>
    <w:rsid w:val="00021FC5"/>
    <w:rsid w:val="000220CF"/>
    <w:rsid w:val="00022A3E"/>
    <w:rsid w:val="00022AB2"/>
    <w:rsid w:val="00022BC0"/>
    <w:rsid w:val="00023023"/>
    <w:rsid w:val="00023409"/>
    <w:rsid w:val="000239DF"/>
    <w:rsid w:val="000239ED"/>
    <w:rsid w:val="00023E4B"/>
    <w:rsid w:val="00023F01"/>
    <w:rsid w:val="000240B2"/>
    <w:rsid w:val="0002434B"/>
    <w:rsid w:val="00024E08"/>
    <w:rsid w:val="00025058"/>
    <w:rsid w:val="00025164"/>
    <w:rsid w:val="00025169"/>
    <w:rsid w:val="0002552B"/>
    <w:rsid w:val="00025745"/>
    <w:rsid w:val="000257EE"/>
    <w:rsid w:val="00025F71"/>
    <w:rsid w:val="00025FBF"/>
    <w:rsid w:val="000264B0"/>
    <w:rsid w:val="00026725"/>
    <w:rsid w:val="000267DB"/>
    <w:rsid w:val="00027CDF"/>
    <w:rsid w:val="0003038D"/>
    <w:rsid w:val="0003067F"/>
    <w:rsid w:val="00030B5D"/>
    <w:rsid w:val="00030C14"/>
    <w:rsid w:val="00030D6E"/>
    <w:rsid w:val="00030F18"/>
    <w:rsid w:val="00031040"/>
    <w:rsid w:val="00031153"/>
    <w:rsid w:val="00031516"/>
    <w:rsid w:val="000316CE"/>
    <w:rsid w:val="00031A97"/>
    <w:rsid w:val="00031CA7"/>
    <w:rsid w:val="00031CBC"/>
    <w:rsid w:val="00031E22"/>
    <w:rsid w:val="00031FFC"/>
    <w:rsid w:val="0003206F"/>
    <w:rsid w:val="00032167"/>
    <w:rsid w:val="00032207"/>
    <w:rsid w:val="00032836"/>
    <w:rsid w:val="000328E8"/>
    <w:rsid w:val="00032B74"/>
    <w:rsid w:val="00032BF2"/>
    <w:rsid w:val="000332F5"/>
    <w:rsid w:val="000338AA"/>
    <w:rsid w:val="00033E5F"/>
    <w:rsid w:val="00034072"/>
    <w:rsid w:val="00034099"/>
    <w:rsid w:val="00034374"/>
    <w:rsid w:val="00034567"/>
    <w:rsid w:val="00034642"/>
    <w:rsid w:val="00034984"/>
    <w:rsid w:val="00034BAD"/>
    <w:rsid w:val="00034D20"/>
    <w:rsid w:val="00035EF6"/>
    <w:rsid w:val="000360BD"/>
    <w:rsid w:val="0003612C"/>
    <w:rsid w:val="000364BE"/>
    <w:rsid w:val="00036C0F"/>
    <w:rsid w:val="000370ED"/>
    <w:rsid w:val="000378B8"/>
    <w:rsid w:val="000378DC"/>
    <w:rsid w:val="00037CCD"/>
    <w:rsid w:val="00037FCF"/>
    <w:rsid w:val="00040093"/>
    <w:rsid w:val="00040119"/>
    <w:rsid w:val="00040904"/>
    <w:rsid w:val="00040B0B"/>
    <w:rsid w:val="00040CC6"/>
    <w:rsid w:val="00040FB3"/>
    <w:rsid w:val="000411DA"/>
    <w:rsid w:val="00041327"/>
    <w:rsid w:val="0004142D"/>
    <w:rsid w:val="0004152D"/>
    <w:rsid w:val="000419D3"/>
    <w:rsid w:val="00041C0D"/>
    <w:rsid w:val="000422B5"/>
    <w:rsid w:val="000432B4"/>
    <w:rsid w:val="000435C4"/>
    <w:rsid w:val="000435D9"/>
    <w:rsid w:val="000437A2"/>
    <w:rsid w:val="000438FB"/>
    <w:rsid w:val="00043BAD"/>
    <w:rsid w:val="00043C3B"/>
    <w:rsid w:val="00043C9C"/>
    <w:rsid w:val="00044408"/>
    <w:rsid w:val="000447A4"/>
    <w:rsid w:val="00044BB8"/>
    <w:rsid w:val="00044BD1"/>
    <w:rsid w:val="00044DB7"/>
    <w:rsid w:val="00044F4F"/>
    <w:rsid w:val="00045842"/>
    <w:rsid w:val="000458FC"/>
    <w:rsid w:val="00046919"/>
    <w:rsid w:val="00046AA4"/>
    <w:rsid w:val="00047404"/>
    <w:rsid w:val="000474BF"/>
    <w:rsid w:val="000476B6"/>
    <w:rsid w:val="000478AA"/>
    <w:rsid w:val="00047EA5"/>
    <w:rsid w:val="000500B7"/>
    <w:rsid w:val="000507B3"/>
    <w:rsid w:val="00050869"/>
    <w:rsid w:val="00050933"/>
    <w:rsid w:val="0005110C"/>
    <w:rsid w:val="000511AC"/>
    <w:rsid w:val="0005121E"/>
    <w:rsid w:val="00051987"/>
    <w:rsid w:val="00051B28"/>
    <w:rsid w:val="00051E61"/>
    <w:rsid w:val="00052043"/>
    <w:rsid w:val="00052426"/>
    <w:rsid w:val="00052450"/>
    <w:rsid w:val="00052957"/>
    <w:rsid w:val="00052D1B"/>
    <w:rsid w:val="000531E2"/>
    <w:rsid w:val="000532DC"/>
    <w:rsid w:val="000534EB"/>
    <w:rsid w:val="00053BB2"/>
    <w:rsid w:val="00053BB8"/>
    <w:rsid w:val="00054499"/>
    <w:rsid w:val="000544DB"/>
    <w:rsid w:val="00054500"/>
    <w:rsid w:val="00054619"/>
    <w:rsid w:val="00054703"/>
    <w:rsid w:val="00054BD9"/>
    <w:rsid w:val="00054D6D"/>
    <w:rsid w:val="00055068"/>
    <w:rsid w:val="000551FF"/>
    <w:rsid w:val="0005523F"/>
    <w:rsid w:val="000556E5"/>
    <w:rsid w:val="0005618C"/>
    <w:rsid w:val="000561FE"/>
    <w:rsid w:val="000565BF"/>
    <w:rsid w:val="00056CEC"/>
    <w:rsid w:val="00056D47"/>
    <w:rsid w:val="00056E6A"/>
    <w:rsid w:val="00060302"/>
    <w:rsid w:val="0006058E"/>
    <w:rsid w:val="00060A16"/>
    <w:rsid w:val="00060F71"/>
    <w:rsid w:val="00061476"/>
    <w:rsid w:val="00061A5C"/>
    <w:rsid w:val="00061D52"/>
    <w:rsid w:val="00061F03"/>
    <w:rsid w:val="0006211F"/>
    <w:rsid w:val="000621A4"/>
    <w:rsid w:val="000621A8"/>
    <w:rsid w:val="000621C5"/>
    <w:rsid w:val="000626EB"/>
    <w:rsid w:val="00062811"/>
    <w:rsid w:val="0006282D"/>
    <w:rsid w:val="00063030"/>
    <w:rsid w:val="00063873"/>
    <w:rsid w:val="000639AC"/>
    <w:rsid w:val="00063CFF"/>
    <w:rsid w:val="00063EBB"/>
    <w:rsid w:val="00063EF7"/>
    <w:rsid w:val="0006415C"/>
    <w:rsid w:val="00064437"/>
    <w:rsid w:val="00064653"/>
    <w:rsid w:val="00064BCC"/>
    <w:rsid w:val="00065292"/>
    <w:rsid w:val="00065478"/>
    <w:rsid w:val="000656BE"/>
    <w:rsid w:val="00065C0F"/>
    <w:rsid w:val="00065EA6"/>
    <w:rsid w:val="0006699D"/>
    <w:rsid w:val="00066C5F"/>
    <w:rsid w:val="00067826"/>
    <w:rsid w:val="00067A74"/>
    <w:rsid w:val="00067D1A"/>
    <w:rsid w:val="0006CA4C"/>
    <w:rsid w:val="00070245"/>
    <w:rsid w:val="00070B6B"/>
    <w:rsid w:val="00071239"/>
    <w:rsid w:val="00071E9D"/>
    <w:rsid w:val="00071F40"/>
    <w:rsid w:val="0007207A"/>
    <w:rsid w:val="00072230"/>
    <w:rsid w:val="000723AA"/>
    <w:rsid w:val="000723B2"/>
    <w:rsid w:val="00072EB0"/>
    <w:rsid w:val="000730AC"/>
    <w:rsid w:val="000730DF"/>
    <w:rsid w:val="000737DB"/>
    <w:rsid w:val="00073C3B"/>
    <w:rsid w:val="00073E92"/>
    <w:rsid w:val="00074127"/>
    <w:rsid w:val="000742F7"/>
    <w:rsid w:val="0007481E"/>
    <w:rsid w:val="00075836"/>
    <w:rsid w:val="00075980"/>
    <w:rsid w:val="00075A10"/>
    <w:rsid w:val="00075CBD"/>
    <w:rsid w:val="00075DE9"/>
    <w:rsid w:val="00075DF2"/>
    <w:rsid w:val="00075FF3"/>
    <w:rsid w:val="000766B5"/>
    <w:rsid w:val="00076A25"/>
    <w:rsid w:val="000770F3"/>
    <w:rsid w:val="00077305"/>
    <w:rsid w:val="00077455"/>
    <w:rsid w:val="00077823"/>
    <w:rsid w:val="000779D0"/>
    <w:rsid w:val="0008004C"/>
    <w:rsid w:val="000800B1"/>
    <w:rsid w:val="0008025D"/>
    <w:rsid w:val="00080367"/>
    <w:rsid w:val="00080543"/>
    <w:rsid w:val="00080AB4"/>
    <w:rsid w:val="00080C89"/>
    <w:rsid w:val="00080CF5"/>
    <w:rsid w:val="00081BE5"/>
    <w:rsid w:val="00081EE5"/>
    <w:rsid w:val="000821A0"/>
    <w:rsid w:val="000822F0"/>
    <w:rsid w:val="00082317"/>
    <w:rsid w:val="0008269E"/>
    <w:rsid w:val="000829E6"/>
    <w:rsid w:val="00082A1D"/>
    <w:rsid w:val="00082F54"/>
    <w:rsid w:val="00082F5F"/>
    <w:rsid w:val="0008306F"/>
    <w:rsid w:val="00083484"/>
    <w:rsid w:val="000839DA"/>
    <w:rsid w:val="000839DF"/>
    <w:rsid w:val="00084D67"/>
    <w:rsid w:val="00084FDD"/>
    <w:rsid w:val="00085D69"/>
    <w:rsid w:val="0008637B"/>
    <w:rsid w:val="000865AC"/>
    <w:rsid w:val="000868D0"/>
    <w:rsid w:val="00086AE2"/>
    <w:rsid w:val="00086CB7"/>
    <w:rsid w:val="00086DCB"/>
    <w:rsid w:val="00086E4C"/>
    <w:rsid w:val="00086F0F"/>
    <w:rsid w:val="00087080"/>
    <w:rsid w:val="00087125"/>
    <w:rsid w:val="000879DC"/>
    <w:rsid w:val="00087AF2"/>
    <w:rsid w:val="00087AF6"/>
    <w:rsid w:val="00087BE0"/>
    <w:rsid w:val="00087D01"/>
    <w:rsid w:val="00087D70"/>
    <w:rsid w:val="00087F03"/>
    <w:rsid w:val="0009019D"/>
    <w:rsid w:val="00090274"/>
    <w:rsid w:val="00090D40"/>
    <w:rsid w:val="00090E02"/>
    <w:rsid w:val="00090FA9"/>
    <w:rsid w:val="000910B1"/>
    <w:rsid w:val="00091214"/>
    <w:rsid w:val="0009126E"/>
    <w:rsid w:val="000916D9"/>
    <w:rsid w:val="00091791"/>
    <w:rsid w:val="00091ACA"/>
    <w:rsid w:val="00091C1E"/>
    <w:rsid w:val="00092082"/>
    <w:rsid w:val="0009209E"/>
    <w:rsid w:val="000923AE"/>
    <w:rsid w:val="00092B65"/>
    <w:rsid w:val="00093048"/>
    <w:rsid w:val="000938E2"/>
    <w:rsid w:val="00093BE0"/>
    <w:rsid w:val="000941AB"/>
    <w:rsid w:val="00094318"/>
    <w:rsid w:val="000944ED"/>
    <w:rsid w:val="00094778"/>
    <w:rsid w:val="00094908"/>
    <w:rsid w:val="00094ACB"/>
    <w:rsid w:val="00094B3E"/>
    <w:rsid w:val="00094DEE"/>
    <w:rsid w:val="00095242"/>
    <w:rsid w:val="00095487"/>
    <w:rsid w:val="000958B1"/>
    <w:rsid w:val="00095E98"/>
    <w:rsid w:val="0009720E"/>
    <w:rsid w:val="00097E06"/>
    <w:rsid w:val="00097EFA"/>
    <w:rsid w:val="000A0C3B"/>
    <w:rsid w:val="000A0C41"/>
    <w:rsid w:val="000A0CA8"/>
    <w:rsid w:val="000A1901"/>
    <w:rsid w:val="000A1FED"/>
    <w:rsid w:val="000A21AC"/>
    <w:rsid w:val="000A244C"/>
    <w:rsid w:val="000A25C9"/>
    <w:rsid w:val="000A2BC8"/>
    <w:rsid w:val="000A3194"/>
    <w:rsid w:val="000A3376"/>
    <w:rsid w:val="000A35C7"/>
    <w:rsid w:val="000A3C4E"/>
    <w:rsid w:val="000A3FFD"/>
    <w:rsid w:val="000A416B"/>
    <w:rsid w:val="000A4601"/>
    <w:rsid w:val="000A4CB1"/>
    <w:rsid w:val="000A500A"/>
    <w:rsid w:val="000A5139"/>
    <w:rsid w:val="000A517A"/>
    <w:rsid w:val="000A5488"/>
    <w:rsid w:val="000A5E5F"/>
    <w:rsid w:val="000A64B8"/>
    <w:rsid w:val="000A6CC5"/>
    <w:rsid w:val="000A7040"/>
    <w:rsid w:val="000A727E"/>
    <w:rsid w:val="000A75A9"/>
    <w:rsid w:val="000A777B"/>
    <w:rsid w:val="000A7926"/>
    <w:rsid w:val="000B01C4"/>
    <w:rsid w:val="000B0399"/>
    <w:rsid w:val="000B045D"/>
    <w:rsid w:val="000B081C"/>
    <w:rsid w:val="000B0840"/>
    <w:rsid w:val="000B09E8"/>
    <w:rsid w:val="000B0C76"/>
    <w:rsid w:val="000B0D28"/>
    <w:rsid w:val="000B14ED"/>
    <w:rsid w:val="000B1B4C"/>
    <w:rsid w:val="000B1E63"/>
    <w:rsid w:val="000B28AB"/>
    <w:rsid w:val="000B34E7"/>
    <w:rsid w:val="000B3668"/>
    <w:rsid w:val="000B36B6"/>
    <w:rsid w:val="000B3762"/>
    <w:rsid w:val="000B38F0"/>
    <w:rsid w:val="000B397E"/>
    <w:rsid w:val="000B3A13"/>
    <w:rsid w:val="000B3AA0"/>
    <w:rsid w:val="000B3BC8"/>
    <w:rsid w:val="000B42D9"/>
    <w:rsid w:val="000B439E"/>
    <w:rsid w:val="000B44B3"/>
    <w:rsid w:val="000B495A"/>
    <w:rsid w:val="000B4A41"/>
    <w:rsid w:val="000B4A55"/>
    <w:rsid w:val="000B53DC"/>
    <w:rsid w:val="000B5592"/>
    <w:rsid w:val="000B57A7"/>
    <w:rsid w:val="000B5986"/>
    <w:rsid w:val="000B5F15"/>
    <w:rsid w:val="000B6C1B"/>
    <w:rsid w:val="000B6CD7"/>
    <w:rsid w:val="000B7120"/>
    <w:rsid w:val="000B71B0"/>
    <w:rsid w:val="000B7248"/>
    <w:rsid w:val="000B7288"/>
    <w:rsid w:val="000B7625"/>
    <w:rsid w:val="000B77EC"/>
    <w:rsid w:val="000B7B25"/>
    <w:rsid w:val="000C000B"/>
    <w:rsid w:val="000C0683"/>
    <w:rsid w:val="000C0868"/>
    <w:rsid w:val="000C0C85"/>
    <w:rsid w:val="000C0F24"/>
    <w:rsid w:val="000C12D1"/>
    <w:rsid w:val="000C162F"/>
    <w:rsid w:val="000C19EE"/>
    <w:rsid w:val="000C1F75"/>
    <w:rsid w:val="000C1FB9"/>
    <w:rsid w:val="000C1FFD"/>
    <w:rsid w:val="000C2B6B"/>
    <w:rsid w:val="000C2DB6"/>
    <w:rsid w:val="000C32D3"/>
    <w:rsid w:val="000C382F"/>
    <w:rsid w:val="000C423A"/>
    <w:rsid w:val="000C447C"/>
    <w:rsid w:val="000C4722"/>
    <w:rsid w:val="000C5639"/>
    <w:rsid w:val="000C5924"/>
    <w:rsid w:val="000C633B"/>
    <w:rsid w:val="000C63A7"/>
    <w:rsid w:val="000C663A"/>
    <w:rsid w:val="000C67B7"/>
    <w:rsid w:val="000C6830"/>
    <w:rsid w:val="000C6962"/>
    <w:rsid w:val="000C699B"/>
    <w:rsid w:val="000C6B7D"/>
    <w:rsid w:val="000C6C33"/>
    <w:rsid w:val="000C76FC"/>
    <w:rsid w:val="000C7718"/>
    <w:rsid w:val="000C779D"/>
    <w:rsid w:val="000C94CF"/>
    <w:rsid w:val="000D0104"/>
    <w:rsid w:val="000D0249"/>
    <w:rsid w:val="000D025A"/>
    <w:rsid w:val="000D0329"/>
    <w:rsid w:val="000D0B2E"/>
    <w:rsid w:val="000D0F06"/>
    <w:rsid w:val="000D191A"/>
    <w:rsid w:val="000D1959"/>
    <w:rsid w:val="000D1A3B"/>
    <w:rsid w:val="000D1D31"/>
    <w:rsid w:val="000D1EF1"/>
    <w:rsid w:val="000D1F64"/>
    <w:rsid w:val="000D22DE"/>
    <w:rsid w:val="000D2416"/>
    <w:rsid w:val="000D24EC"/>
    <w:rsid w:val="000D2515"/>
    <w:rsid w:val="000D2A86"/>
    <w:rsid w:val="000D2B58"/>
    <w:rsid w:val="000D2D05"/>
    <w:rsid w:val="000D2EA4"/>
    <w:rsid w:val="000D3468"/>
    <w:rsid w:val="000D379E"/>
    <w:rsid w:val="000D3E95"/>
    <w:rsid w:val="000D426E"/>
    <w:rsid w:val="000D43FE"/>
    <w:rsid w:val="000D4712"/>
    <w:rsid w:val="000D4CE3"/>
    <w:rsid w:val="000D4EE5"/>
    <w:rsid w:val="000D500B"/>
    <w:rsid w:val="000D571D"/>
    <w:rsid w:val="000D59E5"/>
    <w:rsid w:val="000D5B5E"/>
    <w:rsid w:val="000D617E"/>
    <w:rsid w:val="000D6491"/>
    <w:rsid w:val="000D6C45"/>
    <w:rsid w:val="000D6FA7"/>
    <w:rsid w:val="000D70F4"/>
    <w:rsid w:val="000D7780"/>
    <w:rsid w:val="000D7808"/>
    <w:rsid w:val="000D7A5A"/>
    <w:rsid w:val="000D7CE5"/>
    <w:rsid w:val="000E0028"/>
    <w:rsid w:val="000E05CA"/>
    <w:rsid w:val="000E0ACA"/>
    <w:rsid w:val="000E0C81"/>
    <w:rsid w:val="000E0EBF"/>
    <w:rsid w:val="000E162B"/>
    <w:rsid w:val="000E16D3"/>
    <w:rsid w:val="000E1C97"/>
    <w:rsid w:val="000E1D0C"/>
    <w:rsid w:val="000E2034"/>
    <w:rsid w:val="000E209C"/>
    <w:rsid w:val="000E210F"/>
    <w:rsid w:val="000E2129"/>
    <w:rsid w:val="000E2532"/>
    <w:rsid w:val="000E2758"/>
    <w:rsid w:val="000E2B8F"/>
    <w:rsid w:val="000E2C14"/>
    <w:rsid w:val="000E305C"/>
    <w:rsid w:val="000E3170"/>
    <w:rsid w:val="000E3211"/>
    <w:rsid w:val="000E354F"/>
    <w:rsid w:val="000E36EA"/>
    <w:rsid w:val="000E3FE7"/>
    <w:rsid w:val="000E4064"/>
    <w:rsid w:val="000E42CB"/>
    <w:rsid w:val="000E457A"/>
    <w:rsid w:val="000E479F"/>
    <w:rsid w:val="000E4BE9"/>
    <w:rsid w:val="000E4EF8"/>
    <w:rsid w:val="000E502B"/>
    <w:rsid w:val="000E532A"/>
    <w:rsid w:val="000E5517"/>
    <w:rsid w:val="000E56B9"/>
    <w:rsid w:val="000E58FC"/>
    <w:rsid w:val="000E5BBC"/>
    <w:rsid w:val="000E5CC3"/>
    <w:rsid w:val="000E61F2"/>
    <w:rsid w:val="000E62EB"/>
    <w:rsid w:val="000E6586"/>
    <w:rsid w:val="000E69A5"/>
    <w:rsid w:val="000E6DDC"/>
    <w:rsid w:val="000E6E29"/>
    <w:rsid w:val="000E7763"/>
    <w:rsid w:val="000E7901"/>
    <w:rsid w:val="000E7E2D"/>
    <w:rsid w:val="000F00D0"/>
    <w:rsid w:val="000F0AD8"/>
    <w:rsid w:val="000F0C2F"/>
    <w:rsid w:val="000F1378"/>
    <w:rsid w:val="000F1B4A"/>
    <w:rsid w:val="000F20C9"/>
    <w:rsid w:val="000F30B7"/>
    <w:rsid w:val="000F35E9"/>
    <w:rsid w:val="000F362E"/>
    <w:rsid w:val="000F364B"/>
    <w:rsid w:val="000F3AD3"/>
    <w:rsid w:val="000F3B87"/>
    <w:rsid w:val="000F3F7D"/>
    <w:rsid w:val="000F41A8"/>
    <w:rsid w:val="000F44BB"/>
    <w:rsid w:val="000F4731"/>
    <w:rsid w:val="000F4A98"/>
    <w:rsid w:val="000F4E2A"/>
    <w:rsid w:val="000F5049"/>
    <w:rsid w:val="000F51D5"/>
    <w:rsid w:val="000F5410"/>
    <w:rsid w:val="000F542E"/>
    <w:rsid w:val="000F5806"/>
    <w:rsid w:val="000F5863"/>
    <w:rsid w:val="000F620C"/>
    <w:rsid w:val="000F64FE"/>
    <w:rsid w:val="000F6650"/>
    <w:rsid w:val="000F69CF"/>
    <w:rsid w:val="000F7357"/>
    <w:rsid w:val="000F786D"/>
    <w:rsid w:val="000F7E5D"/>
    <w:rsid w:val="000F7E79"/>
    <w:rsid w:val="000F7EA6"/>
    <w:rsid w:val="000F7F1F"/>
    <w:rsid w:val="00100D39"/>
    <w:rsid w:val="0010106B"/>
    <w:rsid w:val="001015EE"/>
    <w:rsid w:val="00101CAC"/>
    <w:rsid w:val="001021D4"/>
    <w:rsid w:val="0010228A"/>
    <w:rsid w:val="001023B9"/>
    <w:rsid w:val="00102407"/>
    <w:rsid w:val="001027C5"/>
    <w:rsid w:val="001036AE"/>
    <w:rsid w:val="00103720"/>
    <w:rsid w:val="00103978"/>
    <w:rsid w:val="00104346"/>
    <w:rsid w:val="00104519"/>
    <w:rsid w:val="001048BD"/>
    <w:rsid w:val="00104980"/>
    <w:rsid w:val="00104B0B"/>
    <w:rsid w:val="00104B49"/>
    <w:rsid w:val="00104B82"/>
    <w:rsid w:val="00104C18"/>
    <w:rsid w:val="00104CD8"/>
    <w:rsid w:val="00104F3E"/>
    <w:rsid w:val="001057C2"/>
    <w:rsid w:val="00105C60"/>
    <w:rsid w:val="001064D0"/>
    <w:rsid w:val="001064DA"/>
    <w:rsid w:val="00106790"/>
    <w:rsid w:val="00106909"/>
    <w:rsid w:val="0010694D"/>
    <w:rsid w:val="00106BC5"/>
    <w:rsid w:val="00106CCF"/>
    <w:rsid w:val="00107363"/>
    <w:rsid w:val="00107461"/>
    <w:rsid w:val="001075E8"/>
    <w:rsid w:val="001078D9"/>
    <w:rsid w:val="00107A07"/>
    <w:rsid w:val="00107B9F"/>
    <w:rsid w:val="0011054A"/>
    <w:rsid w:val="00110657"/>
    <w:rsid w:val="00110AE4"/>
    <w:rsid w:val="00110DA3"/>
    <w:rsid w:val="00110E0F"/>
    <w:rsid w:val="00110F2A"/>
    <w:rsid w:val="0011167E"/>
    <w:rsid w:val="00111870"/>
    <w:rsid w:val="00111C2C"/>
    <w:rsid w:val="00111F03"/>
    <w:rsid w:val="001124C6"/>
    <w:rsid w:val="00112761"/>
    <w:rsid w:val="00112977"/>
    <w:rsid w:val="00112BEF"/>
    <w:rsid w:val="00112CB7"/>
    <w:rsid w:val="0011389E"/>
    <w:rsid w:val="001138EB"/>
    <w:rsid w:val="00113953"/>
    <w:rsid w:val="0011443C"/>
    <w:rsid w:val="00114543"/>
    <w:rsid w:val="001153E6"/>
    <w:rsid w:val="0011585D"/>
    <w:rsid w:val="00115B4A"/>
    <w:rsid w:val="00116604"/>
    <w:rsid w:val="00116773"/>
    <w:rsid w:val="00116B9F"/>
    <w:rsid w:val="001176B0"/>
    <w:rsid w:val="00117861"/>
    <w:rsid w:val="00117D74"/>
    <w:rsid w:val="00117FCE"/>
    <w:rsid w:val="001200C8"/>
    <w:rsid w:val="0012062B"/>
    <w:rsid w:val="001206BF"/>
    <w:rsid w:val="001206F9"/>
    <w:rsid w:val="00120C24"/>
    <w:rsid w:val="00120C31"/>
    <w:rsid w:val="00121096"/>
    <w:rsid w:val="00121444"/>
    <w:rsid w:val="0012161E"/>
    <w:rsid w:val="00121902"/>
    <w:rsid w:val="00121CF4"/>
    <w:rsid w:val="00121F00"/>
    <w:rsid w:val="001223CB"/>
    <w:rsid w:val="0012258C"/>
    <w:rsid w:val="0012286B"/>
    <w:rsid w:val="00122C88"/>
    <w:rsid w:val="00123343"/>
    <w:rsid w:val="00123425"/>
    <w:rsid w:val="00124252"/>
    <w:rsid w:val="00124954"/>
    <w:rsid w:val="00124B70"/>
    <w:rsid w:val="00125545"/>
    <w:rsid w:val="00125A5B"/>
    <w:rsid w:val="00125CFB"/>
    <w:rsid w:val="00125CFF"/>
    <w:rsid w:val="001263E0"/>
    <w:rsid w:val="00126502"/>
    <w:rsid w:val="00126835"/>
    <w:rsid w:val="0012683C"/>
    <w:rsid w:val="00126E25"/>
    <w:rsid w:val="00127636"/>
    <w:rsid w:val="00127638"/>
    <w:rsid w:val="00127814"/>
    <w:rsid w:val="0012C643"/>
    <w:rsid w:val="001301EA"/>
    <w:rsid w:val="0013035A"/>
    <w:rsid w:val="00130E4A"/>
    <w:rsid w:val="00131B7B"/>
    <w:rsid w:val="00132974"/>
    <w:rsid w:val="00132985"/>
    <w:rsid w:val="00132B7A"/>
    <w:rsid w:val="00132BBE"/>
    <w:rsid w:val="00132D6F"/>
    <w:rsid w:val="001332F9"/>
    <w:rsid w:val="00133450"/>
    <w:rsid w:val="0013390C"/>
    <w:rsid w:val="00133E68"/>
    <w:rsid w:val="00133F88"/>
    <w:rsid w:val="00134542"/>
    <w:rsid w:val="00134688"/>
    <w:rsid w:val="00134EE5"/>
    <w:rsid w:val="00135500"/>
    <w:rsid w:val="001357BB"/>
    <w:rsid w:val="00135C5A"/>
    <w:rsid w:val="00135CC5"/>
    <w:rsid w:val="00135E6C"/>
    <w:rsid w:val="00135F03"/>
    <w:rsid w:val="0013615B"/>
    <w:rsid w:val="00136283"/>
    <w:rsid w:val="0013632C"/>
    <w:rsid w:val="0013637A"/>
    <w:rsid w:val="00136402"/>
    <w:rsid w:val="00136484"/>
    <w:rsid w:val="00136913"/>
    <w:rsid w:val="00136A6B"/>
    <w:rsid w:val="00137091"/>
    <w:rsid w:val="001371BE"/>
    <w:rsid w:val="001374FF"/>
    <w:rsid w:val="00137CBC"/>
    <w:rsid w:val="00140118"/>
    <w:rsid w:val="001401AB"/>
    <w:rsid w:val="001406D2"/>
    <w:rsid w:val="00141290"/>
    <w:rsid w:val="0014206A"/>
    <w:rsid w:val="00142085"/>
    <w:rsid w:val="001424F9"/>
    <w:rsid w:val="00142941"/>
    <w:rsid w:val="00142A29"/>
    <w:rsid w:val="00142E16"/>
    <w:rsid w:val="00143114"/>
    <w:rsid w:val="0014354B"/>
    <w:rsid w:val="00143A04"/>
    <w:rsid w:val="0014471B"/>
    <w:rsid w:val="001448FB"/>
    <w:rsid w:val="0014498B"/>
    <w:rsid w:val="00144E72"/>
    <w:rsid w:val="0014539E"/>
    <w:rsid w:val="0014540F"/>
    <w:rsid w:val="0014565E"/>
    <w:rsid w:val="00145A70"/>
    <w:rsid w:val="00145EDA"/>
    <w:rsid w:val="0014657F"/>
    <w:rsid w:val="0014659D"/>
    <w:rsid w:val="0014741A"/>
    <w:rsid w:val="0014795D"/>
    <w:rsid w:val="001501BA"/>
    <w:rsid w:val="001504B5"/>
    <w:rsid w:val="00150B8C"/>
    <w:rsid w:val="00150BFB"/>
    <w:rsid w:val="00150E21"/>
    <w:rsid w:val="00150F52"/>
    <w:rsid w:val="001512AD"/>
    <w:rsid w:val="00151D6F"/>
    <w:rsid w:val="00151F71"/>
    <w:rsid w:val="00151FC8"/>
    <w:rsid w:val="00152449"/>
    <w:rsid w:val="001541E0"/>
    <w:rsid w:val="001545C0"/>
    <w:rsid w:val="00154711"/>
    <w:rsid w:val="00154756"/>
    <w:rsid w:val="00154B69"/>
    <w:rsid w:val="00154B9E"/>
    <w:rsid w:val="00155136"/>
    <w:rsid w:val="00155165"/>
    <w:rsid w:val="001559C9"/>
    <w:rsid w:val="00155D78"/>
    <w:rsid w:val="00155EE2"/>
    <w:rsid w:val="001565C8"/>
    <w:rsid w:val="001566CC"/>
    <w:rsid w:val="00156723"/>
    <w:rsid w:val="0015678B"/>
    <w:rsid w:val="0015682D"/>
    <w:rsid w:val="00156C72"/>
    <w:rsid w:val="00157109"/>
    <w:rsid w:val="00157570"/>
    <w:rsid w:val="00157A6F"/>
    <w:rsid w:val="00157FED"/>
    <w:rsid w:val="0016006D"/>
    <w:rsid w:val="001601E3"/>
    <w:rsid w:val="00160466"/>
    <w:rsid w:val="00160E88"/>
    <w:rsid w:val="00161A06"/>
    <w:rsid w:val="00162098"/>
    <w:rsid w:val="001623C1"/>
    <w:rsid w:val="00162430"/>
    <w:rsid w:val="001624BE"/>
    <w:rsid w:val="00162616"/>
    <w:rsid w:val="00162775"/>
    <w:rsid w:val="00162D7A"/>
    <w:rsid w:val="001634C3"/>
    <w:rsid w:val="00163927"/>
    <w:rsid w:val="00163980"/>
    <w:rsid w:val="001639DE"/>
    <w:rsid w:val="00163BEF"/>
    <w:rsid w:val="00163CE7"/>
    <w:rsid w:val="00163D7F"/>
    <w:rsid w:val="0016427C"/>
    <w:rsid w:val="001642D4"/>
    <w:rsid w:val="00164445"/>
    <w:rsid w:val="00164779"/>
    <w:rsid w:val="00164B35"/>
    <w:rsid w:val="00165B47"/>
    <w:rsid w:val="00166466"/>
    <w:rsid w:val="001665FC"/>
    <w:rsid w:val="00166657"/>
    <w:rsid w:val="00166A3E"/>
    <w:rsid w:val="00166B68"/>
    <w:rsid w:val="001670E2"/>
    <w:rsid w:val="00167551"/>
    <w:rsid w:val="00167C9F"/>
    <w:rsid w:val="0016A069"/>
    <w:rsid w:val="001701BF"/>
    <w:rsid w:val="001703C9"/>
    <w:rsid w:val="00170690"/>
    <w:rsid w:val="00170760"/>
    <w:rsid w:val="00170A94"/>
    <w:rsid w:val="00170D20"/>
    <w:rsid w:val="00170DAC"/>
    <w:rsid w:val="00170DCE"/>
    <w:rsid w:val="00171266"/>
    <w:rsid w:val="001712A7"/>
    <w:rsid w:val="001712D9"/>
    <w:rsid w:val="001714B3"/>
    <w:rsid w:val="00171555"/>
    <w:rsid w:val="0017181D"/>
    <w:rsid w:val="00171B2F"/>
    <w:rsid w:val="00171E30"/>
    <w:rsid w:val="00172304"/>
    <w:rsid w:val="0017326A"/>
    <w:rsid w:val="001736D5"/>
    <w:rsid w:val="00173D0A"/>
    <w:rsid w:val="00173DBA"/>
    <w:rsid w:val="0017424B"/>
    <w:rsid w:val="001743CD"/>
    <w:rsid w:val="001747C9"/>
    <w:rsid w:val="001747D9"/>
    <w:rsid w:val="001748F0"/>
    <w:rsid w:val="00174F5C"/>
    <w:rsid w:val="00176131"/>
    <w:rsid w:val="001763DD"/>
    <w:rsid w:val="001765A3"/>
    <w:rsid w:val="001767A5"/>
    <w:rsid w:val="00176BF6"/>
    <w:rsid w:val="00176EF0"/>
    <w:rsid w:val="00177228"/>
    <w:rsid w:val="00177314"/>
    <w:rsid w:val="00177498"/>
    <w:rsid w:val="001775F3"/>
    <w:rsid w:val="00177A01"/>
    <w:rsid w:val="00177BA1"/>
    <w:rsid w:val="001805CA"/>
    <w:rsid w:val="00180693"/>
    <w:rsid w:val="00180F80"/>
    <w:rsid w:val="0018167F"/>
    <w:rsid w:val="001817C0"/>
    <w:rsid w:val="001822F4"/>
    <w:rsid w:val="001824EA"/>
    <w:rsid w:val="001829BF"/>
    <w:rsid w:val="00182AB5"/>
    <w:rsid w:val="00182E2F"/>
    <w:rsid w:val="001831BF"/>
    <w:rsid w:val="001831E2"/>
    <w:rsid w:val="0018335C"/>
    <w:rsid w:val="0018345B"/>
    <w:rsid w:val="0018371C"/>
    <w:rsid w:val="00183893"/>
    <w:rsid w:val="00183AAB"/>
    <w:rsid w:val="00184037"/>
    <w:rsid w:val="00184495"/>
    <w:rsid w:val="0018457F"/>
    <w:rsid w:val="00184704"/>
    <w:rsid w:val="001849E0"/>
    <w:rsid w:val="00184B36"/>
    <w:rsid w:val="00184F03"/>
    <w:rsid w:val="00184F4B"/>
    <w:rsid w:val="00184F9F"/>
    <w:rsid w:val="00185044"/>
    <w:rsid w:val="001851C4"/>
    <w:rsid w:val="00185818"/>
    <w:rsid w:val="00185AE0"/>
    <w:rsid w:val="00185F35"/>
    <w:rsid w:val="00186658"/>
    <w:rsid w:val="00186B35"/>
    <w:rsid w:val="00186C64"/>
    <w:rsid w:val="00186C81"/>
    <w:rsid w:val="00186D07"/>
    <w:rsid w:val="0018711C"/>
    <w:rsid w:val="00187209"/>
    <w:rsid w:val="001872B3"/>
    <w:rsid w:val="0018773D"/>
    <w:rsid w:val="001877DE"/>
    <w:rsid w:val="00187A74"/>
    <w:rsid w:val="00187B0B"/>
    <w:rsid w:val="00187BE1"/>
    <w:rsid w:val="00187BE2"/>
    <w:rsid w:val="00190131"/>
    <w:rsid w:val="0019089C"/>
    <w:rsid w:val="001908C3"/>
    <w:rsid w:val="00190E6D"/>
    <w:rsid w:val="00190F44"/>
    <w:rsid w:val="00191098"/>
    <w:rsid w:val="0019180B"/>
    <w:rsid w:val="00191E04"/>
    <w:rsid w:val="001921A4"/>
    <w:rsid w:val="001923DE"/>
    <w:rsid w:val="00192FD3"/>
    <w:rsid w:val="00193093"/>
    <w:rsid w:val="00193482"/>
    <w:rsid w:val="00193BBE"/>
    <w:rsid w:val="0019406D"/>
    <w:rsid w:val="00194242"/>
    <w:rsid w:val="0019475B"/>
    <w:rsid w:val="001948BA"/>
    <w:rsid w:val="00194C2D"/>
    <w:rsid w:val="00194E47"/>
    <w:rsid w:val="00194F09"/>
    <w:rsid w:val="001951C8"/>
    <w:rsid w:val="00195995"/>
    <w:rsid w:val="00195CA9"/>
    <w:rsid w:val="00195CF8"/>
    <w:rsid w:val="001964D4"/>
    <w:rsid w:val="00196507"/>
    <w:rsid w:val="001967C9"/>
    <w:rsid w:val="00196CA0"/>
    <w:rsid w:val="0019720F"/>
    <w:rsid w:val="00197532"/>
    <w:rsid w:val="00197581"/>
    <w:rsid w:val="001978A3"/>
    <w:rsid w:val="00197AFA"/>
    <w:rsid w:val="00197BC7"/>
    <w:rsid w:val="00197CBA"/>
    <w:rsid w:val="00197E90"/>
    <w:rsid w:val="001A020B"/>
    <w:rsid w:val="001A02F6"/>
    <w:rsid w:val="001A0891"/>
    <w:rsid w:val="001A0CAF"/>
    <w:rsid w:val="001A0D80"/>
    <w:rsid w:val="001A0F67"/>
    <w:rsid w:val="001A101A"/>
    <w:rsid w:val="001A1DD0"/>
    <w:rsid w:val="001A2095"/>
    <w:rsid w:val="001A249A"/>
    <w:rsid w:val="001A2725"/>
    <w:rsid w:val="001A2A15"/>
    <w:rsid w:val="001A3237"/>
    <w:rsid w:val="001A3714"/>
    <w:rsid w:val="001A386B"/>
    <w:rsid w:val="001A3F1C"/>
    <w:rsid w:val="001A423F"/>
    <w:rsid w:val="001A4699"/>
    <w:rsid w:val="001A4C2A"/>
    <w:rsid w:val="001A4C8D"/>
    <w:rsid w:val="001A4CDD"/>
    <w:rsid w:val="001A4E9D"/>
    <w:rsid w:val="001A55B0"/>
    <w:rsid w:val="001A55B2"/>
    <w:rsid w:val="001A5729"/>
    <w:rsid w:val="001A594B"/>
    <w:rsid w:val="001A59C3"/>
    <w:rsid w:val="001A63B6"/>
    <w:rsid w:val="001A6A11"/>
    <w:rsid w:val="001A6D76"/>
    <w:rsid w:val="001A6F92"/>
    <w:rsid w:val="001A76BE"/>
    <w:rsid w:val="001A7898"/>
    <w:rsid w:val="001A7BF8"/>
    <w:rsid w:val="001B020D"/>
    <w:rsid w:val="001B0979"/>
    <w:rsid w:val="001B0D8E"/>
    <w:rsid w:val="001B0D96"/>
    <w:rsid w:val="001B1519"/>
    <w:rsid w:val="001B174A"/>
    <w:rsid w:val="001B19C8"/>
    <w:rsid w:val="001B1CF3"/>
    <w:rsid w:val="001B1FB3"/>
    <w:rsid w:val="001B2051"/>
    <w:rsid w:val="001B2466"/>
    <w:rsid w:val="001B2506"/>
    <w:rsid w:val="001B2530"/>
    <w:rsid w:val="001B2C13"/>
    <w:rsid w:val="001B2CD3"/>
    <w:rsid w:val="001B2D71"/>
    <w:rsid w:val="001B35F5"/>
    <w:rsid w:val="001B3988"/>
    <w:rsid w:val="001B398D"/>
    <w:rsid w:val="001B39D9"/>
    <w:rsid w:val="001B4AD4"/>
    <w:rsid w:val="001B4EA2"/>
    <w:rsid w:val="001B5084"/>
    <w:rsid w:val="001B526C"/>
    <w:rsid w:val="001B5312"/>
    <w:rsid w:val="001B53DA"/>
    <w:rsid w:val="001B59D2"/>
    <w:rsid w:val="001B5B6A"/>
    <w:rsid w:val="001B6075"/>
    <w:rsid w:val="001B611B"/>
    <w:rsid w:val="001B63F0"/>
    <w:rsid w:val="001B68E8"/>
    <w:rsid w:val="001B6D9B"/>
    <w:rsid w:val="001B6EA2"/>
    <w:rsid w:val="001B6F64"/>
    <w:rsid w:val="001B7074"/>
    <w:rsid w:val="001B76F1"/>
    <w:rsid w:val="001B77E8"/>
    <w:rsid w:val="001B79CE"/>
    <w:rsid w:val="001B7BDC"/>
    <w:rsid w:val="001B7D70"/>
    <w:rsid w:val="001B7E84"/>
    <w:rsid w:val="001C0145"/>
    <w:rsid w:val="001C0669"/>
    <w:rsid w:val="001C0E31"/>
    <w:rsid w:val="001C19A2"/>
    <w:rsid w:val="001C1B65"/>
    <w:rsid w:val="001C1E6F"/>
    <w:rsid w:val="001C2051"/>
    <w:rsid w:val="001C2A1F"/>
    <w:rsid w:val="001C2FA4"/>
    <w:rsid w:val="001C35BF"/>
    <w:rsid w:val="001C37D3"/>
    <w:rsid w:val="001C3A8D"/>
    <w:rsid w:val="001C3BA4"/>
    <w:rsid w:val="001C3D59"/>
    <w:rsid w:val="001C4FCC"/>
    <w:rsid w:val="001C5342"/>
    <w:rsid w:val="001C53DF"/>
    <w:rsid w:val="001C5604"/>
    <w:rsid w:val="001C570F"/>
    <w:rsid w:val="001C65D0"/>
    <w:rsid w:val="001C6775"/>
    <w:rsid w:val="001C6787"/>
    <w:rsid w:val="001C686E"/>
    <w:rsid w:val="001C6C86"/>
    <w:rsid w:val="001C6F00"/>
    <w:rsid w:val="001C6F4D"/>
    <w:rsid w:val="001C6FBA"/>
    <w:rsid w:val="001C72F8"/>
    <w:rsid w:val="001C7C75"/>
    <w:rsid w:val="001C7C92"/>
    <w:rsid w:val="001C7D8E"/>
    <w:rsid w:val="001C7DE5"/>
    <w:rsid w:val="001D00BB"/>
    <w:rsid w:val="001D09C8"/>
    <w:rsid w:val="001D0C09"/>
    <w:rsid w:val="001D1591"/>
    <w:rsid w:val="001D1735"/>
    <w:rsid w:val="001D1797"/>
    <w:rsid w:val="001D227A"/>
    <w:rsid w:val="001D3383"/>
    <w:rsid w:val="001D344C"/>
    <w:rsid w:val="001D363A"/>
    <w:rsid w:val="001D3B76"/>
    <w:rsid w:val="001D3DB0"/>
    <w:rsid w:val="001D3EB1"/>
    <w:rsid w:val="001D4226"/>
    <w:rsid w:val="001D4227"/>
    <w:rsid w:val="001D4771"/>
    <w:rsid w:val="001D4995"/>
    <w:rsid w:val="001D4F7D"/>
    <w:rsid w:val="001D5040"/>
    <w:rsid w:val="001D5425"/>
    <w:rsid w:val="001D554D"/>
    <w:rsid w:val="001D5A71"/>
    <w:rsid w:val="001D5C0A"/>
    <w:rsid w:val="001D62EC"/>
    <w:rsid w:val="001D63A3"/>
    <w:rsid w:val="001D6DCE"/>
    <w:rsid w:val="001D74CB"/>
    <w:rsid w:val="001D7B87"/>
    <w:rsid w:val="001E00B1"/>
    <w:rsid w:val="001E062C"/>
    <w:rsid w:val="001E0B6B"/>
    <w:rsid w:val="001E10C6"/>
    <w:rsid w:val="001E12CD"/>
    <w:rsid w:val="001E2334"/>
    <w:rsid w:val="001E275F"/>
    <w:rsid w:val="001E2924"/>
    <w:rsid w:val="001E2941"/>
    <w:rsid w:val="001E2A6E"/>
    <w:rsid w:val="001E2A96"/>
    <w:rsid w:val="001E2C1C"/>
    <w:rsid w:val="001E31CA"/>
    <w:rsid w:val="001E33E9"/>
    <w:rsid w:val="001E35F7"/>
    <w:rsid w:val="001E37A6"/>
    <w:rsid w:val="001E3E58"/>
    <w:rsid w:val="001E48DC"/>
    <w:rsid w:val="001E4D70"/>
    <w:rsid w:val="001E50C5"/>
    <w:rsid w:val="001E519E"/>
    <w:rsid w:val="001E570D"/>
    <w:rsid w:val="001E5737"/>
    <w:rsid w:val="001E58A2"/>
    <w:rsid w:val="001E5EE7"/>
    <w:rsid w:val="001E5FE1"/>
    <w:rsid w:val="001E608C"/>
    <w:rsid w:val="001E61C4"/>
    <w:rsid w:val="001E647B"/>
    <w:rsid w:val="001E6C93"/>
    <w:rsid w:val="001E6DA4"/>
    <w:rsid w:val="001E6E99"/>
    <w:rsid w:val="001E6FB9"/>
    <w:rsid w:val="001E749E"/>
    <w:rsid w:val="001E7742"/>
    <w:rsid w:val="001E7833"/>
    <w:rsid w:val="001E7DCC"/>
    <w:rsid w:val="001E7E36"/>
    <w:rsid w:val="001ED0C2"/>
    <w:rsid w:val="001F0112"/>
    <w:rsid w:val="001F0334"/>
    <w:rsid w:val="001F0723"/>
    <w:rsid w:val="001F0784"/>
    <w:rsid w:val="001F09B9"/>
    <w:rsid w:val="001F141F"/>
    <w:rsid w:val="001F1869"/>
    <w:rsid w:val="001F18EF"/>
    <w:rsid w:val="001F19AE"/>
    <w:rsid w:val="001F1A3F"/>
    <w:rsid w:val="001F1C41"/>
    <w:rsid w:val="001F1F48"/>
    <w:rsid w:val="001F1F5C"/>
    <w:rsid w:val="001F21D2"/>
    <w:rsid w:val="001F2563"/>
    <w:rsid w:val="001F2635"/>
    <w:rsid w:val="001F2736"/>
    <w:rsid w:val="001F29A2"/>
    <w:rsid w:val="001F29EB"/>
    <w:rsid w:val="001F2BDF"/>
    <w:rsid w:val="001F2D00"/>
    <w:rsid w:val="001F361E"/>
    <w:rsid w:val="001F3685"/>
    <w:rsid w:val="001F36C4"/>
    <w:rsid w:val="001F3AA8"/>
    <w:rsid w:val="001F42FF"/>
    <w:rsid w:val="001F4340"/>
    <w:rsid w:val="001F46B3"/>
    <w:rsid w:val="001F4CDF"/>
    <w:rsid w:val="001F5136"/>
    <w:rsid w:val="001F55A8"/>
    <w:rsid w:val="001F56F2"/>
    <w:rsid w:val="001F5AB2"/>
    <w:rsid w:val="001F5C10"/>
    <w:rsid w:val="001F5C56"/>
    <w:rsid w:val="001F5D2F"/>
    <w:rsid w:val="001F60A1"/>
    <w:rsid w:val="001F61B3"/>
    <w:rsid w:val="001F62D5"/>
    <w:rsid w:val="001F6411"/>
    <w:rsid w:val="001F66BF"/>
    <w:rsid w:val="001F6824"/>
    <w:rsid w:val="001F76D6"/>
    <w:rsid w:val="001F76E1"/>
    <w:rsid w:val="001F7D3F"/>
    <w:rsid w:val="001F7E67"/>
    <w:rsid w:val="001FE656"/>
    <w:rsid w:val="00200731"/>
    <w:rsid w:val="00200832"/>
    <w:rsid w:val="00200914"/>
    <w:rsid w:val="002009F0"/>
    <w:rsid w:val="00200C66"/>
    <w:rsid w:val="002015A8"/>
    <w:rsid w:val="002016C1"/>
    <w:rsid w:val="00201BE2"/>
    <w:rsid w:val="00202274"/>
    <w:rsid w:val="002023CC"/>
    <w:rsid w:val="002025C7"/>
    <w:rsid w:val="00202C8B"/>
    <w:rsid w:val="00203B6A"/>
    <w:rsid w:val="00204523"/>
    <w:rsid w:val="00204605"/>
    <w:rsid w:val="00204948"/>
    <w:rsid w:val="00204D23"/>
    <w:rsid w:val="00204FEA"/>
    <w:rsid w:val="0020513F"/>
    <w:rsid w:val="00205170"/>
    <w:rsid w:val="0020526C"/>
    <w:rsid w:val="00205730"/>
    <w:rsid w:val="0020631E"/>
    <w:rsid w:val="00206574"/>
    <w:rsid w:val="00206B22"/>
    <w:rsid w:val="002073DE"/>
    <w:rsid w:val="002075F0"/>
    <w:rsid w:val="00207844"/>
    <w:rsid w:val="002079A4"/>
    <w:rsid w:val="00207DD3"/>
    <w:rsid w:val="00210025"/>
    <w:rsid w:val="00211011"/>
    <w:rsid w:val="002117FA"/>
    <w:rsid w:val="00211FAE"/>
    <w:rsid w:val="00212781"/>
    <w:rsid w:val="002128CD"/>
    <w:rsid w:val="00212DFD"/>
    <w:rsid w:val="00212E96"/>
    <w:rsid w:val="00213058"/>
    <w:rsid w:val="00213368"/>
    <w:rsid w:val="002133E1"/>
    <w:rsid w:val="002133ED"/>
    <w:rsid w:val="002138A5"/>
    <w:rsid w:val="00213C08"/>
    <w:rsid w:val="00213E68"/>
    <w:rsid w:val="002144CE"/>
    <w:rsid w:val="002149C2"/>
    <w:rsid w:val="002154FA"/>
    <w:rsid w:val="00215727"/>
    <w:rsid w:val="00216919"/>
    <w:rsid w:val="00216B88"/>
    <w:rsid w:val="00216BA7"/>
    <w:rsid w:val="00216F37"/>
    <w:rsid w:val="00217037"/>
    <w:rsid w:val="002171B6"/>
    <w:rsid w:val="00217205"/>
    <w:rsid w:val="0021729D"/>
    <w:rsid w:val="0021747E"/>
    <w:rsid w:val="00217A15"/>
    <w:rsid w:val="00217A6D"/>
    <w:rsid w:val="002209D3"/>
    <w:rsid w:val="00220B6F"/>
    <w:rsid w:val="00220BD5"/>
    <w:rsid w:val="00220E20"/>
    <w:rsid w:val="002211CD"/>
    <w:rsid w:val="0022121E"/>
    <w:rsid w:val="002215CE"/>
    <w:rsid w:val="002217F9"/>
    <w:rsid w:val="00222312"/>
    <w:rsid w:val="002228EF"/>
    <w:rsid w:val="00222FAC"/>
    <w:rsid w:val="00223023"/>
    <w:rsid w:val="00223270"/>
    <w:rsid w:val="00223937"/>
    <w:rsid w:val="002239F2"/>
    <w:rsid w:val="002245A5"/>
    <w:rsid w:val="00224B0F"/>
    <w:rsid w:val="00224E76"/>
    <w:rsid w:val="00225052"/>
    <w:rsid w:val="00225470"/>
    <w:rsid w:val="002254C9"/>
    <w:rsid w:val="00225581"/>
    <w:rsid w:val="00225AD2"/>
    <w:rsid w:val="00225F0B"/>
    <w:rsid w:val="002263E1"/>
    <w:rsid w:val="0022665B"/>
    <w:rsid w:val="00226766"/>
    <w:rsid w:val="0022699E"/>
    <w:rsid w:val="00226E80"/>
    <w:rsid w:val="00227140"/>
    <w:rsid w:val="002275F4"/>
    <w:rsid w:val="0022776E"/>
    <w:rsid w:val="00227BDE"/>
    <w:rsid w:val="00230C3F"/>
    <w:rsid w:val="00231263"/>
    <w:rsid w:val="002315F9"/>
    <w:rsid w:val="0023194E"/>
    <w:rsid w:val="0023222A"/>
    <w:rsid w:val="00232505"/>
    <w:rsid w:val="0023271D"/>
    <w:rsid w:val="0023329D"/>
    <w:rsid w:val="002339B4"/>
    <w:rsid w:val="002342EC"/>
    <w:rsid w:val="0023434C"/>
    <w:rsid w:val="002343DA"/>
    <w:rsid w:val="00234433"/>
    <w:rsid w:val="002349FF"/>
    <w:rsid w:val="00234A23"/>
    <w:rsid w:val="00234B3F"/>
    <w:rsid w:val="00234C46"/>
    <w:rsid w:val="00234CD3"/>
    <w:rsid w:val="002354BF"/>
    <w:rsid w:val="002357A3"/>
    <w:rsid w:val="002357FB"/>
    <w:rsid w:val="00235853"/>
    <w:rsid w:val="002359FD"/>
    <w:rsid w:val="00235FA5"/>
    <w:rsid w:val="00236CAA"/>
    <w:rsid w:val="00236D5A"/>
    <w:rsid w:val="002370A9"/>
    <w:rsid w:val="002370E0"/>
    <w:rsid w:val="002371D1"/>
    <w:rsid w:val="00237276"/>
    <w:rsid w:val="002374A7"/>
    <w:rsid w:val="0023795B"/>
    <w:rsid w:val="00237ACF"/>
    <w:rsid w:val="00237B96"/>
    <w:rsid w:val="00237D81"/>
    <w:rsid w:val="00237EC2"/>
    <w:rsid w:val="00237F90"/>
    <w:rsid w:val="0023CF44"/>
    <w:rsid w:val="002400ED"/>
    <w:rsid w:val="002401BD"/>
    <w:rsid w:val="00240751"/>
    <w:rsid w:val="00240B3D"/>
    <w:rsid w:val="00240C71"/>
    <w:rsid w:val="00240CB7"/>
    <w:rsid w:val="00241B75"/>
    <w:rsid w:val="00242381"/>
    <w:rsid w:val="00242615"/>
    <w:rsid w:val="002427E3"/>
    <w:rsid w:val="00242B52"/>
    <w:rsid w:val="00242F1A"/>
    <w:rsid w:val="00242FD1"/>
    <w:rsid w:val="00243327"/>
    <w:rsid w:val="0024335A"/>
    <w:rsid w:val="00243909"/>
    <w:rsid w:val="00243CD4"/>
    <w:rsid w:val="00244475"/>
    <w:rsid w:val="00244B2F"/>
    <w:rsid w:val="00244D79"/>
    <w:rsid w:val="00245339"/>
    <w:rsid w:val="0024578E"/>
    <w:rsid w:val="00245A9F"/>
    <w:rsid w:val="0024611F"/>
    <w:rsid w:val="00246259"/>
    <w:rsid w:val="00246291"/>
    <w:rsid w:val="0024658E"/>
    <w:rsid w:val="00246A88"/>
    <w:rsid w:val="00246B4C"/>
    <w:rsid w:val="00246DE9"/>
    <w:rsid w:val="0024720B"/>
    <w:rsid w:val="00247313"/>
    <w:rsid w:val="00247656"/>
    <w:rsid w:val="00247D1E"/>
    <w:rsid w:val="00250CF3"/>
    <w:rsid w:val="002514E2"/>
    <w:rsid w:val="002514FB"/>
    <w:rsid w:val="0025165C"/>
    <w:rsid w:val="00251859"/>
    <w:rsid w:val="00251BB8"/>
    <w:rsid w:val="00251DFD"/>
    <w:rsid w:val="0025201A"/>
    <w:rsid w:val="0025251D"/>
    <w:rsid w:val="00252B6E"/>
    <w:rsid w:val="00252E7E"/>
    <w:rsid w:val="002530EF"/>
    <w:rsid w:val="0025325B"/>
    <w:rsid w:val="00253877"/>
    <w:rsid w:val="00254900"/>
    <w:rsid w:val="0025499D"/>
    <w:rsid w:val="00254A06"/>
    <w:rsid w:val="00254B00"/>
    <w:rsid w:val="00254B02"/>
    <w:rsid w:val="0025536F"/>
    <w:rsid w:val="00255B49"/>
    <w:rsid w:val="00255CC7"/>
    <w:rsid w:val="00255F85"/>
    <w:rsid w:val="002564E4"/>
    <w:rsid w:val="002565D3"/>
    <w:rsid w:val="0025670F"/>
    <w:rsid w:val="00257104"/>
    <w:rsid w:val="00257BB0"/>
    <w:rsid w:val="00257C5F"/>
    <w:rsid w:val="002600A1"/>
    <w:rsid w:val="00260125"/>
    <w:rsid w:val="002605AA"/>
    <w:rsid w:val="00260B78"/>
    <w:rsid w:val="00260D3F"/>
    <w:rsid w:val="00260FAE"/>
    <w:rsid w:val="002610CB"/>
    <w:rsid w:val="0026138E"/>
    <w:rsid w:val="0026149E"/>
    <w:rsid w:val="0026175B"/>
    <w:rsid w:val="00261A1F"/>
    <w:rsid w:val="00261CBF"/>
    <w:rsid w:val="0026234F"/>
    <w:rsid w:val="002624E4"/>
    <w:rsid w:val="002626E4"/>
    <w:rsid w:val="00263587"/>
    <w:rsid w:val="0026457F"/>
    <w:rsid w:val="00265228"/>
    <w:rsid w:val="00265266"/>
    <w:rsid w:val="00265639"/>
    <w:rsid w:val="00265999"/>
    <w:rsid w:val="00266789"/>
    <w:rsid w:val="00267870"/>
    <w:rsid w:val="002679C8"/>
    <w:rsid w:val="00267B36"/>
    <w:rsid w:val="00267E01"/>
    <w:rsid w:val="0027000A"/>
    <w:rsid w:val="00270226"/>
    <w:rsid w:val="00270475"/>
    <w:rsid w:val="00270AAC"/>
    <w:rsid w:val="00270ABD"/>
    <w:rsid w:val="00271027"/>
    <w:rsid w:val="00271944"/>
    <w:rsid w:val="00271B42"/>
    <w:rsid w:val="00271BC5"/>
    <w:rsid w:val="00271BF6"/>
    <w:rsid w:val="00271D67"/>
    <w:rsid w:val="00272316"/>
    <w:rsid w:val="0027273D"/>
    <w:rsid w:val="002727B0"/>
    <w:rsid w:val="00272985"/>
    <w:rsid w:val="00273009"/>
    <w:rsid w:val="00273400"/>
    <w:rsid w:val="0027387E"/>
    <w:rsid w:val="00273A09"/>
    <w:rsid w:val="00274731"/>
    <w:rsid w:val="00274A02"/>
    <w:rsid w:val="00274D64"/>
    <w:rsid w:val="00274F00"/>
    <w:rsid w:val="002751BD"/>
    <w:rsid w:val="00275648"/>
    <w:rsid w:val="00275EDB"/>
    <w:rsid w:val="00276317"/>
    <w:rsid w:val="0027631B"/>
    <w:rsid w:val="002764E4"/>
    <w:rsid w:val="00276EAF"/>
    <w:rsid w:val="00277388"/>
    <w:rsid w:val="0027754E"/>
    <w:rsid w:val="002778B5"/>
    <w:rsid w:val="002778C3"/>
    <w:rsid w:val="00277D21"/>
    <w:rsid w:val="00277DF1"/>
    <w:rsid w:val="00280EE4"/>
    <w:rsid w:val="00281247"/>
    <w:rsid w:val="002812EF"/>
    <w:rsid w:val="00281346"/>
    <w:rsid w:val="002814D9"/>
    <w:rsid w:val="002815E5"/>
    <w:rsid w:val="00281797"/>
    <w:rsid w:val="0028187E"/>
    <w:rsid w:val="002819F7"/>
    <w:rsid w:val="00281BB1"/>
    <w:rsid w:val="00281C9D"/>
    <w:rsid w:val="002821A5"/>
    <w:rsid w:val="00282276"/>
    <w:rsid w:val="002826EE"/>
    <w:rsid w:val="0028270A"/>
    <w:rsid w:val="00282FAA"/>
    <w:rsid w:val="0028407E"/>
    <w:rsid w:val="002844B3"/>
    <w:rsid w:val="00284628"/>
    <w:rsid w:val="002846F7"/>
    <w:rsid w:val="00284846"/>
    <w:rsid w:val="002848E4"/>
    <w:rsid w:val="00284917"/>
    <w:rsid w:val="00284E29"/>
    <w:rsid w:val="00285D3E"/>
    <w:rsid w:val="0028657E"/>
    <w:rsid w:val="00286886"/>
    <w:rsid w:val="0028691A"/>
    <w:rsid w:val="0028721B"/>
    <w:rsid w:val="002872D8"/>
    <w:rsid w:val="0029017A"/>
    <w:rsid w:val="00290195"/>
    <w:rsid w:val="002906B7"/>
    <w:rsid w:val="002907EA"/>
    <w:rsid w:val="00290AC8"/>
    <w:rsid w:val="00290D01"/>
    <w:rsid w:val="00291132"/>
    <w:rsid w:val="0029150F"/>
    <w:rsid w:val="00291BEC"/>
    <w:rsid w:val="00291C20"/>
    <w:rsid w:val="00291DF8"/>
    <w:rsid w:val="00291FE8"/>
    <w:rsid w:val="002921ED"/>
    <w:rsid w:val="0029221B"/>
    <w:rsid w:val="00292518"/>
    <w:rsid w:val="00292531"/>
    <w:rsid w:val="00292BDA"/>
    <w:rsid w:val="00293062"/>
    <w:rsid w:val="0029306B"/>
    <w:rsid w:val="00293F00"/>
    <w:rsid w:val="00294309"/>
    <w:rsid w:val="002944BB"/>
    <w:rsid w:val="0029460D"/>
    <w:rsid w:val="002946A9"/>
    <w:rsid w:val="0029479C"/>
    <w:rsid w:val="00294A9E"/>
    <w:rsid w:val="00294EC5"/>
    <w:rsid w:val="00294FF4"/>
    <w:rsid w:val="002951AE"/>
    <w:rsid w:val="00295789"/>
    <w:rsid w:val="002957F4"/>
    <w:rsid w:val="00295806"/>
    <w:rsid w:val="00296298"/>
    <w:rsid w:val="002974A8"/>
    <w:rsid w:val="002975D5"/>
    <w:rsid w:val="00297CC9"/>
    <w:rsid w:val="002A01F8"/>
    <w:rsid w:val="002A02F0"/>
    <w:rsid w:val="002A0844"/>
    <w:rsid w:val="002A0CE9"/>
    <w:rsid w:val="002A0F91"/>
    <w:rsid w:val="002A1088"/>
    <w:rsid w:val="002A1160"/>
    <w:rsid w:val="002A14A3"/>
    <w:rsid w:val="002A2340"/>
    <w:rsid w:val="002A2445"/>
    <w:rsid w:val="002A2447"/>
    <w:rsid w:val="002A2A27"/>
    <w:rsid w:val="002A3292"/>
    <w:rsid w:val="002A37B0"/>
    <w:rsid w:val="002A3838"/>
    <w:rsid w:val="002A39A2"/>
    <w:rsid w:val="002A39FD"/>
    <w:rsid w:val="002A3CF6"/>
    <w:rsid w:val="002A45A0"/>
    <w:rsid w:val="002A48DD"/>
    <w:rsid w:val="002A4A26"/>
    <w:rsid w:val="002A4D3E"/>
    <w:rsid w:val="002A4E64"/>
    <w:rsid w:val="002A56CC"/>
    <w:rsid w:val="002A5C50"/>
    <w:rsid w:val="002A60B8"/>
    <w:rsid w:val="002A6216"/>
    <w:rsid w:val="002A637E"/>
    <w:rsid w:val="002A685B"/>
    <w:rsid w:val="002A68C4"/>
    <w:rsid w:val="002A6B5A"/>
    <w:rsid w:val="002A715D"/>
    <w:rsid w:val="002A7D2F"/>
    <w:rsid w:val="002A7F8B"/>
    <w:rsid w:val="002B0289"/>
    <w:rsid w:val="002B0469"/>
    <w:rsid w:val="002B09E2"/>
    <w:rsid w:val="002B0E47"/>
    <w:rsid w:val="002B11C5"/>
    <w:rsid w:val="002B1369"/>
    <w:rsid w:val="002B156D"/>
    <w:rsid w:val="002B15E1"/>
    <w:rsid w:val="002B23C3"/>
    <w:rsid w:val="002B244B"/>
    <w:rsid w:val="002B27AC"/>
    <w:rsid w:val="002B292B"/>
    <w:rsid w:val="002B2BA8"/>
    <w:rsid w:val="002B2E01"/>
    <w:rsid w:val="002B2F02"/>
    <w:rsid w:val="002B3456"/>
    <w:rsid w:val="002B3501"/>
    <w:rsid w:val="002B3D21"/>
    <w:rsid w:val="002B431D"/>
    <w:rsid w:val="002B4687"/>
    <w:rsid w:val="002B4F14"/>
    <w:rsid w:val="002B5059"/>
    <w:rsid w:val="002B5850"/>
    <w:rsid w:val="002B58AA"/>
    <w:rsid w:val="002B59B6"/>
    <w:rsid w:val="002B647A"/>
    <w:rsid w:val="002B665D"/>
    <w:rsid w:val="002B68A9"/>
    <w:rsid w:val="002B6BC2"/>
    <w:rsid w:val="002B6F5A"/>
    <w:rsid w:val="002B72A9"/>
    <w:rsid w:val="002B7545"/>
    <w:rsid w:val="002B7985"/>
    <w:rsid w:val="002B7BD2"/>
    <w:rsid w:val="002B7E99"/>
    <w:rsid w:val="002C00D3"/>
    <w:rsid w:val="002C0633"/>
    <w:rsid w:val="002C06A2"/>
    <w:rsid w:val="002C0DE4"/>
    <w:rsid w:val="002C0EA1"/>
    <w:rsid w:val="002C1490"/>
    <w:rsid w:val="002C1725"/>
    <w:rsid w:val="002C1B9E"/>
    <w:rsid w:val="002C1FA5"/>
    <w:rsid w:val="002C205C"/>
    <w:rsid w:val="002C2299"/>
    <w:rsid w:val="002C26EF"/>
    <w:rsid w:val="002C2934"/>
    <w:rsid w:val="002C2AF0"/>
    <w:rsid w:val="002C2BEA"/>
    <w:rsid w:val="002C2BFC"/>
    <w:rsid w:val="002C2C5F"/>
    <w:rsid w:val="002C3205"/>
    <w:rsid w:val="002C37F9"/>
    <w:rsid w:val="002C391E"/>
    <w:rsid w:val="002C3A34"/>
    <w:rsid w:val="002C3AF3"/>
    <w:rsid w:val="002C3B60"/>
    <w:rsid w:val="002C3FB3"/>
    <w:rsid w:val="002C406D"/>
    <w:rsid w:val="002C4695"/>
    <w:rsid w:val="002C4880"/>
    <w:rsid w:val="002C4B4B"/>
    <w:rsid w:val="002C586B"/>
    <w:rsid w:val="002C5B57"/>
    <w:rsid w:val="002C5BCF"/>
    <w:rsid w:val="002C5C5E"/>
    <w:rsid w:val="002C5EFA"/>
    <w:rsid w:val="002C5F58"/>
    <w:rsid w:val="002C630F"/>
    <w:rsid w:val="002C6EBF"/>
    <w:rsid w:val="002C7412"/>
    <w:rsid w:val="002C7A3E"/>
    <w:rsid w:val="002C7E28"/>
    <w:rsid w:val="002CB062"/>
    <w:rsid w:val="002D00B0"/>
    <w:rsid w:val="002D03F1"/>
    <w:rsid w:val="002D0529"/>
    <w:rsid w:val="002D0A03"/>
    <w:rsid w:val="002D0C65"/>
    <w:rsid w:val="002D0DAA"/>
    <w:rsid w:val="002D1135"/>
    <w:rsid w:val="002D11FB"/>
    <w:rsid w:val="002D1E3C"/>
    <w:rsid w:val="002D2021"/>
    <w:rsid w:val="002D28B2"/>
    <w:rsid w:val="002D2E20"/>
    <w:rsid w:val="002D2F57"/>
    <w:rsid w:val="002D3126"/>
    <w:rsid w:val="002D31E2"/>
    <w:rsid w:val="002D3B8A"/>
    <w:rsid w:val="002D4411"/>
    <w:rsid w:val="002D4454"/>
    <w:rsid w:val="002D483D"/>
    <w:rsid w:val="002D4C5B"/>
    <w:rsid w:val="002D4F00"/>
    <w:rsid w:val="002D5191"/>
    <w:rsid w:val="002D546E"/>
    <w:rsid w:val="002D5CE1"/>
    <w:rsid w:val="002D5E37"/>
    <w:rsid w:val="002D5E8D"/>
    <w:rsid w:val="002D5F88"/>
    <w:rsid w:val="002D5FAB"/>
    <w:rsid w:val="002D60E2"/>
    <w:rsid w:val="002D6210"/>
    <w:rsid w:val="002D64A7"/>
    <w:rsid w:val="002D6640"/>
    <w:rsid w:val="002D6CA2"/>
    <w:rsid w:val="002D6D3F"/>
    <w:rsid w:val="002D6EBD"/>
    <w:rsid w:val="002D77D9"/>
    <w:rsid w:val="002D79AF"/>
    <w:rsid w:val="002D8A8C"/>
    <w:rsid w:val="002DBEE7"/>
    <w:rsid w:val="002E039B"/>
    <w:rsid w:val="002E03B7"/>
    <w:rsid w:val="002E0F1C"/>
    <w:rsid w:val="002E103B"/>
    <w:rsid w:val="002E142A"/>
    <w:rsid w:val="002E15A5"/>
    <w:rsid w:val="002E160B"/>
    <w:rsid w:val="002E17E5"/>
    <w:rsid w:val="002E1DA6"/>
    <w:rsid w:val="002E27FC"/>
    <w:rsid w:val="002E2B87"/>
    <w:rsid w:val="002E2CE0"/>
    <w:rsid w:val="002E2CE4"/>
    <w:rsid w:val="002E3236"/>
    <w:rsid w:val="002E3B77"/>
    <w:rsid w:val="002E47D8"/>
    <w:rsid w:val="002E4D43"/>
    <w:rsid w:val="002E4E20"/>
    <w:rsid w:val="002E4FF3"/>
    <w:rsid w:val="002E56D0"/>
    <w:rsid w:val="002E58D0"/>
    <w:rsid w:val="002E5A2D"/>
    <w:rsid w:val="002E5E5A"/>
    <w:rsid w:val="002E608E"/>
    <w:rsid w:val="002E6179"/>
    <w:rsid w:val="002E6329"/>
    <w:rsid w:val="002E6A73"/>
    <w:rsid w:val="002E6C02"/>
    <w:rsid w:val="002E73A5"/>
    <w:rsid w:val="002E769B"/>
    <w:rsid w:val="002E7931"/>
    <w:rsid w:val="002F011C"/>
    <w:rsid w:val="002F05EC"/>
    <w:rsid w:val="002F0979"/>
    <w:rsid w:val="002F0B06"/>
    <w:rsid w:val="002F0D5F"/>
    <w:rsid w:val="002F0DB3"/>
    <w:rsid w:val="002F109D"/>
    <w:rsid w:val="002F11D0"/>
    <w:rsid w:val="002F23C8"/>
    <w:rsid w:val="002F24BB"/>
    <w:rsid w:val="002F2DB4"/>
    <w:rsid w:val="002F2DFE"/>
    <w:rsid w:val="002F3318"/>
    <w:rsid w:val="002F3856"/>
    <w:rsid w:val="002F388A"/>
    <w:rsid w:val="002F39B7"/>
    <w:rsid w:val="002F3A92"/>
    <w:rsid w:val="002F3AE4"/>
    <w:rsid w:val="002F4224"/>
    <w:rsid w:val="002F4D55"/>
    <w:rsid w:val="002F5002"/>
    <w:rsid w:val="002F503C"/>
    <w:rsid w:val="002F58FC"/>
    <w:rsid w:val="002F5F2D"/>
    <w:rsid w:val="002F60F1"/>
    <w:rsid w:val="002F6289"/>
    <w:rsid w:val="002F675D"/>
    <w:rsid w:val="002F6931"/>
    <w:rsid w:val="002F699B"/>
    <w:rsid w:val="002F6AE3"/>
    <w:rsid w:val="002F6BCB"/>
    <w:rsid w:val="002F6F11"/>
    <w:rsid w:val="002F72C9"/>
    <w:rsid w:val="002F740E"/>
    <w:rsid w:val="002F7448"/>
    <w:rsid w:val="002F74D4"/>
    <w:rsid w:val="002F7551"/>
    <w:rsid w:val="002F75D3"/>
    <w:rsid w:val="002F7B10"/>
    <w:rsid w:val="002F7C6F"/>
    <w:rsid w:val="002F7FD7"/>
    <w:rsid w:val="002FA207"/>
    <w:rsid w:val="003004F3"/>
    <w:rsid w:val="00300A40"/>
    <w:rsid w:val="00300D4E"/>
    <w:rsid w:val="00300E4C"/>
    <w:rsid w:val="0030105E"/>
    <w:rsid w:val="00301317"/>
    <w:rsid w:val="00301389"/>
    <w:rsid w:val="00301AB1"/>
    <w:rsid w:val="00302054"/>
    <w:rsid w:val="00302102"/>
    <w:rsid w:val="0030220D"/>
    <w:rsid w:val="00302562"/>
    <w:rsid w:val="003028AB"/>
    <w:rsid w:val="00302B49"/>
    <w:rsid w:val="003033FC"/>
    <w:rsid w:val="0030395D"/>
    <w:rsid w:val="00303A06"/>
    <w:rsid w:val="00303C57"/>
    <w:rsid w:val="00304027"/>
    <w:rsid w:val="00304104"/>
    <w:rsid w:val="0030419D"/>
    <w:rsid w:val="0030450B"/>
    <w:rsid w:val="00304AE8"/>
    <w:rsid w:val="00304E35"/>
    <w:rsid w:val="00304E67"/>
    <w:rsid w:val="00305165"/>
    <w:rsid w:val="00305182"/>
    <w:rsid w:val="00305394"/>
    <w:rsid w:val="00305501"/>
    <w:rsid w:val="0030574D"/>
    <w:rsid w:val="00305976"/>
    <w:rsid w:val="00305DB7"/>
    <w:rsid w:val="0030667B"/>
    <w:rsid w:val="00306750"/>
    <w:rsid w:val="00306E8C"/>
    <w:rsid w:val="0030772A"/>
    <w:rsid w:val="00307CF3"/>
    <w:rsid w:val="00307E1C"/>
    <w:rsid w:val="00310131"/>
    <w:rsid w:val="00310666"/>
    <w:rsid w:val="00310714"/>
    <w:rsid w:val="00310C82"/>
    <w:rsid w:val="00310C9A"/>
    <w:rsid w:val="00310C9C"/>
    <w:rsid w:val="00311835"/>
    <w:rsid w:val="0031285E"/>
    <w:rsid w:val="00312DF3"/>
    <w:rsid w:val="00312FC9"/>
    <w:rsid w:val="00313C47"/>
    <w:rsid w:val="00314458"/>
    <w:rsid w:val="00314802"/>
    <w:rsid w:val="003151DA"/>
    <w:rsid w:val="00315288"/>
    <w:rsid w:val="00315F0B"/>
    <w:rsid w:val="00315F82"/>
    <w:rsid w:val="00316053"/>
    <w:rsid w:val="003164E6"/>
    <w:rsid w:val="003166D9"/>
    <w:rsid w:val="00316861"/>
    <w:rsid w:val="003168E4"/>
    <w:rsid w:val="00316BDD"/>
    <w:rsid w:val="00316D20"/>
    <w:rsid w:val="0031715A"/>
    <w:rsid w:val="00317495"/>
    <w:rsid w:val="00317921"/>
    <w:rsid w:val="00320571"/>
    <w:rsid w:val="00320598"/>
    <w:rsid w:val="00320E43"/>
    <w:rsid w:val="00320ED6"/>
    <w:rsid w:val="00321067"/>
    <w:rsid w:val="0032183D"/>
    <w:rsid w:val="0032196F"/>
    <w:rsid w:val="00321DB1"/>
    <w:rsid w:val="003222AD"/>
    <w:rsid w:val="00322376"/>
    <w:rsid w:val="00322578"/>
    <w:rsid w:val="0032280C"/>
    <w:rsid w:val="00322AF5"/>
    <w:rsid w:val="0032308D"/>
    <w:rsid w:val="00323204"/>
    <w:rsid w:val="0032351A"/>
    <w:rsid w:val="00323B83"/>
    <w:rsid w:val="00324301"/>
    <w:rsid w:val="00324AD7"/>
    <w:rsid w:val="00325977"/>
    <w:rsid w:val="00325B6E"/>
    <w:rsid w:val="00325D98"/>
    <w:rsid w:val="00326232"/>
    <w:rsid w:val="003266B2"/>
    <w:rsid w:val="0032682A"/>
    <w:rsid w:val="00327585"/>
    <w:rsid w:val="0032769A"/>
    <w:rsid w:val="00327B8E"/>
    <w:rsid w:val="00327E53"/>
    <w:rsid w:val="00330047"/>
    <w:rsid w:val="00330259"/>
    <w:rsid w:val="003305CE"/>
    <w:rsid w:val="00330E09"/>
    <w:rsid w:val="00330FB3"/>
    <w:rsid w:val="00331263"/>
    <w:rsid w:val="0033136C"/>
    <w:rsid w:val="003314E9"/>
    <w:rsid w:val="00331592"/>
    <w:rsid w:val="00331682"/>
    <w:rsid w:val="003317FB"/>
    <w:rsid w:val="00331E92"/>
    <w:rsid w:val="003324DB"/>
    <w:rsid w:val="00332EF2"/>
    <w:rsid w:val="00332FDE"/>
    <w:rsid w:val="003330A9"/>
    <w:rsid w:val="0033339F"/>
    <w:rsid w:val="00333593"/>
    <w:rsid w:val="003335F7"/>
    <w:rsid w:val="0033368A"/>
    <w:rsid w:val="00333ACC"/>
    <w:rsid w:val="00333D55"/>
    <w:rsid w:val="00334116"/>
    <w:rsid w:val="00334185"/>
    <w:rsid w:val="0033436E"/>
    <w:rsid w:val="0033458A"/>
    <w:rsid w:val="00334AC7"/>
    <w:rsid w:val="00334CA8"/>
    <w:rsid w:val="00334EA3"/>
    <w:rsid w:val="00335276"/>
    <w:rsid w:val="00335705"/>
    <w:rsid w:val="003357A7"/>
    <w:rsid w:val="00335863"/>
    <w:rsid w:val="00336189"/>
    <w:rsid w:val="003369FC"/>
    <w:rsid w:val="00336FF4"/>
    <w:rsid w:val="003371F4"/>
    <w:rsid w:val="003373D1"/>
    <w:rsid w:val="00337458"/>
    <w:rsid w:val="003374F4"/>
    <w:rsid w:val="00340092"/>
    <w:rsid w:val="0034083E"/>
    <w:rsid w:val="00340A84"/>
    <w:rsid w:val="00340B42"/>
    <w:rsid w:val="003413EC"/>
    <w:rsid w:val="003414D8"/>
    <w:rsid w:val="003416ED"/>
    <w:rsid w:val="00341A6D"/>
    <w:rsid w:val="00341C37"/>
    <w:rsid w:val="0034238B"/>
    <w:rsid w:val="0034280E"/>
    <w:rsid w:val="00342BE2"/>
    <w:rsid w:val="00342CB1"/>
    <w:rsid w:val="00342E7F"/>
    <w:rsid w:val="0034304E"/>
    <w:rsid w:val="00343492"/>
    <w:rsid w:val="003437BC"/>
    <w:rsid w:val="003440B5"/>
    <w:rsid w:val="0034428E"/>
    <w:rsid w:val="003446F2"/>
    <w:rsid w:val="00344F12"/>
    <w:rsid w:val="003452F7"/>
    <w:rsid w:val="0034536B"/>
    <w:rsid w:val="00345699"/>
    <w:rsid w:val="003458DB"/>
    <w:rsid w:val="00345F50"/>
    <w:rsid w:val="00346441"/>
    <w:rsid w:val="00346729"/>
    <w:rsid w:val="003467A3"/>
    <w:rsid w:val="00346A47"/>
    <w:rsid w:val="0034700D"/>
    <w:rsid w:val="003473BC"/>
    <w:rsid w:val="00347850"/>
    <w:rsid w:val="003479F6"/>
    <w:rsid w:val="0034AEA4"/>
    <w:rsid w:val="00350349"/>
    <w:rsid w:val="00350440"/>
    <w:rsid w:val="0035098E"/>
    <w:rsid w:val="00350CD0"/>
    <w:rsid w:val="003513A9"/>
    <w:rsid w:val="003515F1"/>
    <w:rsid w:val="00351606"/>
    <w:rsid w:val="003519D1"/>
    <w:rsid w:val="00351BAF"/>
    <w:rsid w:val="00351DE9"/>
    <w:rsid w:val="00351E6B"/>
    <w:rsid w:val="003521B6"/>
    <w:rsid w:val="00352664"/>
    <w:rsid w:val="0035276E"/>
    <w:rsid w:val="00352A21"/>
    <w:rsid w:val="003532B0"/>
    <w:rsid w:val="00353614"/>
    <w:rsid w:val="00353F47"/>
    <w:rsid w:val="00353F95"/>
    <w:rsid w:val="00354066"/>
    <w:rsid w:val="0035410E"/>
    <w:rsid w:val="0035416E"/>
    <w:rsid w:val="00354463"/>
    <w:rsid w:val="00354956"/>
    <w:rsid w:val="00354B00"/>
    <w:rsid w:val="00354C89"/>
    <w:rsid w:val="00354FBD"/>
    <w:rsid w:val="00355AE5"/>
    <w:rsid w:val="00355E3B"/>
    <w:rsid w:val="00355F74"/>
    <w:rsid w:val="0035625C"/>
    <w:rsid w:val="003562E0"/>
    <w:rsid w:val="00356389"/>
    <w:rsid w:val="00356480"/>
    <w:rsid w:val="00356624"/>
    <w:rsid w:val="0035681E"/>
    <w:rsid w:val="003568E9"/>
    <w:rsid w:val="00356A87"/>
    <w:rsid w:val="00356BE2"/>
    <w:rsid w:val="00356DA9"/>
    <w:rsid w:val="00356F3A"/>
    <w:rsid w:val="0035707B"/>
    <w:rsid w:val="0035714E"/>
    <w:rsid w:val="0035777B"/>
    <w:rsid w:val="00357C8B"/>
    <w:rsid w:val="00357D96"/>
    <w:rsid w:val="00357EE7"/>
    <w:rsid w:val="003601A5"/>
    <w:rsid w:val="00360213"/>
    <w:rsid w:val="0036042D"/>
    <w:rsid w:val="003605A0"/>
    <w:rsid w:val="00360984"/>
    <w:rsid w:val="003612A6"/>
    <w:rsid w:val="003616F5"/>
    <w:rsid w:val="00361B79"/>
    <w:rsid w:val="00361B7D"/>
    <w:rsid w:val="00361C22"/>
    <w:rsid w:val="00361CAF"/>
    <w:rsid w:val="00361DD5"/>
    <w:rsid w:val="0036236D"/>
    <w:rsid w:val="00362D58"/>
    <w:rsid w:val="00362F04"/>
    <w:rsid w:val="00362F2B"/>
    <w:rsid w:val="00363771"/>
    <w:rsid w:val="00363D54"/>
    <w:rsid w:val="00363ED5"/>
    <w:rsid w:val="00363F50"/>
    <w:rsid w:val="003643B2"/>
    <w:rsid w:val="0036484B"/>
    <w:rsid w:val="003649B4"/>
    <w:rsid w:val="00364BBB"/>
    <w:rsid w:val="00364D01"/>
    <w:rsid w:val="00364E73"/>
    <w:rsid w:val="00365251"/>
    <w:rsid w:val="003659EE"/>
    <w:rsid w:val="00365E99"/>
    <w:rsid w:val="00365FDD"/>
    <w:rsid w:val="00366160"/>
    <w:rsid w:val="00366319"/>
    <w:rsid w:val="00366458"/>
    <w:rsid w:val="00366545"/>
    <w:rsid w:val="00366827"/>
    <w:rsid w:val="00366A43"/>
    <w:rsid w:val="00366C08"/>
    <w:rsid w:val="00366DDF"/>
    <w:rsid w:val="00366EFD"/>
    <w:rsid w:val="00366FC1"/>
    <w:rsid w:val="003671EB"/>
    <w:rsid w:val="00367467"/>
    <w:rsid w:val="00367516"/>
    <w:rsid w:val="00367914"/>
    <w:rsid w:val="003679D1"/>
    <w:rsid w:val="00367B6C"/>
    <w:rsid w:val="00367DC6"/>
    <w:rsid w:val="003700C0"/>
    <w:rsid w:val="00370339"/>
    <w:rsid w:val="0037074C"/>
    <w:rsid w:val="003707E6"/>
    <w:rsid w:val="00370C2F"/>
    <w:rsid w:val="0037121F"/>
    <w:rsid w:val="0037127F"/>
    <w:rsid w:val="00371954"/>
    <w:rsid w:val="003728FB"/>
    <w:rsid w:val="00372905"/>
    <w:rsid w:val="003729B0"/>
    <w:rsid w:val="00372B3A"/>
    <w:rsid w:val="00372BE8"/>
    <w:rsid w:val="00372F56"/>
    <w:rsid w:val="00374491"/>
    <w:rsid w:val="00374C8E"/>
    <w:rsid w:val="00374E17"/>
    <w:rsid w:val="00375182"/>
    <w:rsid w:val="003752C4"/>
    <w:rsid w:val="003754CF"/>
    <w:rsid w:val="00375523"/>
    <w:rsid w:val="0037593D"/>
    <w:rsid w:val="00376668"/>
    <w:rsid w:val="0037676B"/>
    <w:rsid w:val="003768F9"/>
    <w:rsid w:val="00376A93"/>
    <w:rsid w:val="00376AE6"/>
    <w:rsid w:val="0037701F"/>
    <w:rsid w:val="003770DC"/>
    <w:rsid w:val="00377348"/>
    <w:rsid w:val="003775AE"/>
    <w:rsid w:val="003777C3"/>
    <w:rsid w:val="00380359"/>
    <w:rsid w:val="00380739"/>
    <w:rsid w:val="0038127A"/>
    <w:rsid w:val="00381284"/>
    <w:rsid w:val="00381BBD"/>
    <w:rsid w:val="003822E3"/>
    <w:rsid w:val="00382309"/>
    <w:rsid w:val="003827C1"/>
    <w:rsid w:val="003828CB"/>
    <w:rsid w:val="0038334D"/>
    <w:rsid w:val="003835D9"/>
    <w:rsid w:val="003838C4"/>
    <w:rsid w:val="00383BC8"/>
    <w:rsid w:val="00383CE6"/>
    <w:rsid w:val="00383F02"/>
    <w:rsid w:val="00384A04"/>
    <w:rsid w:val="00384ADC"/>
    <w:rsid w:val="00384B21"/>
    <w:rsid w:val="00384C84"/>
    <w:rsid w:val="00384FDF"/>
    <w:rsid w:val="00385232"/>
    <w:rsid w:val="00385567"/>
    <w:rsid w:val="00385622"/>
    <w:rsid w:val="00385B6B"/>
    <w:rsid w:val="00385BDE"/>
    <w:rsid w:val="00385C21"/>
    <w:rsid w:val="00385F28"/>
    <w:rsid w:val="00385F53"/>
    <w:rsid w:val="00386D29"/>
    <w:rsid w:val="00386EF5"/>
    <w:rsid w:val="003875EF"/>
    <w:rsid w:val="00387618"/>
    <w:rsid w:val="003879A3"/>
    <w:rsid w:val="00387A57"/>
    <w:rsid w:val="00387A69"/>
    <w:rsid w:val="003906AE"/>
    <w:rsid w:val="00390905"/>
    <w:rsid w:val="00390B98"/>
    <w:rsid w:val="00390E1A"/>
    <w:rsid w:val="00391183"/>
    <w:rsid w:val="003916F7"/>
    <w:rsid w:val="00391821"/>
    <w:rsid w:val="00391A24"/>
    <w:rsid w:val="003926F6"/>
    <w:rsid w:val="00392867"/>
    <w:rsid w:val="003929C7"/>
    <w:rsid w:val="00392ADE"/>
    <w:rsid w:val="0039336A"/>
    <w:rsid w:val="003938CF"/>
    <w:rsid w:val="00393B26"/>
    <w:rsid w:val="00394010"/>
    <w:rsid w:val="003940AD"/>
    <w:rsid w:val="0039482B"/>
    <w:rsid w:val="0039483F"/>
    <w:rsid w:val="00394A25"/>
    <w:rsid w:val="00394BE4"/>
    <w:rsid w:val="00394D2B"/>
    <w:rsid w:val="003952C5"/>
    <w:rsid w:val="003953FF"/>
    <w:rsid w:val="00395528"/>
    <w:rsid w:val="003959A2"/>
    <w:rsid w:val="00395CD6"/>
    <w:rsid w:val="003963A1"/>
    <w:rsid w:val="00396554"/>
    <w:rsid w:val="00396D08"/>
    <w:rsid w:val="0039715D"/>
    <w:rsid w:val="00397223"/>
    <w:rsid w:val="0039748C"/>
    <w:rsid w:val="00397581"/>
    <w:rsid w:val="003976AB"/>
    <w:rsid w:val="003979A1"/>
    <w:rsid w:val="00397AC4"/>
    <w:rsid w:val="003A014C"/>
    <w:rsid w:val="003A0541"/>
    <w:rsid w:val="003A0A7B"/>
    <w:rsid w:val="003A0A98"/>
    <w:rsid w:val="003A0AAD"/>
    <w:rsid w:val="003A0D64"/>
    <w:rsid w:val="003A0F6D"/>
    <w:rsid w:val="003A0FAA"/>
    <w:rsid w:val="003A118F"/>
    <w:rsid w:val="003A1378"/>
    <w:rsid w:val="003A1529"/>
    <w:rsid w:val="003A166B"/>
    <w:rsid w:val="003A18E1"/>
    <w:rsid w:val="003A1B75"/>
    <w:rsid w:val="003A1D9A"/>
    <w:rsid w:val="003A1FD4"/>
    <w:rsid w:val="003A24BF"/>
    <w:rsid w:val="003A259E"/>
    <w:rsid w:val="003A31DF"/>
    <w:rsid w:val="003A3504"/>
    <w:rsid w:val="003A3CA7"/>
    <w:rsid w:val="003A3E05"/>
    <w:rsid w:val="003A4114"/>
    <w:rsid w:val="003A4237"/>
    <w:rsid w:val="003A4377"/>
    <w:rsid w:val="003A4AB5"/>
    <w:rsid w:val="003A4C9C"/>
    <w:rsid w:val="003A5211"/>
    <w:rsid w:val="003A53D2"/>
    <w:rsid w:val="003A55A6"/>
    <w:rsid w:val="003A6BB5"/>
    <w:rsid w:val="003A701B"/>
    <w:rsid w:val="003A73E8"/>
    <w:rsid w:val="003A7417"/>
    <w:rsid w:val="003A7C02"/>
    <w:rsid w:val="003A7E27"/>
    <w:rsid w:val="003B01D5"/>
    <w:rsid w:val="003B01D6"/>
    <w:rsid w:val="003B03DA"/>
    <w:rsid w:val="003B0750"/>
    <w:rsid w:val="003B0953"/>
    <w:rsid w:val="003B0D2E"/>
    <w:rsid w:val="003B0E8B"/>
    <w:rsid w:val="003B1295"/>
    <w:rsid w:val="003B1468"/>
    <w:rsid w:val="003B152A"/>
    <w:rsid w:val="003B18CB"/>
    <w:rsid w:val="003B19AE"/>
    <w:rsid w:val="003B1A0F"/>
    <w:rsid w:val="003B265B"/>
    <w:rsid w:val="003B31CA"/>
    <w:rsid w:val="003B35A0"/>
    <w:rsid w:val="003B38CA"/>
    <w:rsid w:val="003B3BB8"/>
    <w:rsid w:val="003B4A5B"/>
    <w:rsid w:val="003B57A0"/>
    <w:rsid w:val="003B5BE0"/>
    <w:rsid w:val="003B5C7C"/>
    <w:rsid w:val="003B5D1C"/>
    <w:rsid w:val="003B5F16"/>
    <w:rsid w:val="003B6099"/>
    <w:rsid w:val="003B61BF"/>
    <w:rsid w:val="003B63C0"/>
    <w:rsid w:val="003B64AD"/>
    <w:rsid w:val="003B6A8D"/>
    <w:rsid w:val="003B6E8F"/>
    <w:rsid w:val="003B7024"/>
    <w:rsid w:val="003B705A"/>
    <w:rsid w:val="003B70CD"/>
    <w:rsid w:val="003B7247"/>
    <w:rsid w:val="003B771E"/>
    <w:rsid w:val="003B7EA5"/>
    <w:rsid w:val="003C009F"/>
    <w:rsid w:val="003C0769"/>
    <w:rsid w:val="003C0C0E"/>
    <w:rsid w:val="003C0E40"/>
    <w:rsid w:val="003C11C8"/>
    <w:rsid w:val="003C19F7"/>
    <w:rsid w:val="003C1AD4"/>
    <w:rsid w:val="003C1AEB"/>
    <w:rsid w:val="003C2B2D"/>
    <w:rsid w:val="003C2F8F"/>
    <w:rsid w:val="003C3011"/>
    <w:rsid w:val="003C332E"/>
    <w:rsid w:val="003C34A1"/>
    <w:rsid w:val="003C3C20"/>
    <w:rsid w:val="003C3C86"/>
    <w:rsid w:val="003C3D6D"/>
    <w:rsid w:val="003C404E"/>
    <w:rsid w:val="003C4228"/>
    <w:rsid w:val="003C48E9"/>
    <w:rsid w:val="003C4A8C"/>
    <w:rsid w:val="003C4B2F"/>
    <w:rsid w:val="003C4CEE"/>
    <w:rsid w:val="003C4E34"/>
    <w:rsid w:val="003C52BA"/>
    <w:rsid w:val="003C5539"/>
    <w:rsid w:val="003C6F14"/>
    <w:rsid w:val="003C6F79"/>
    <w:rsid w:val="003C71D7"/>
    <w:rsid w:val="003C7276"/>
    <w:rsid w:val="003C74E8"/>
    <w:rsid w:val="003C77C1"/>
    <w:rsid w:val="003C7D76"/>
    <w:rsid w:val="003C7EB8"/>
    <w:rsid w:val="003C7F0C"/>
    <w:rsid w:val="003D0066"/>
    <w:rsid w:val="003D00C1"/>
    <w:rsid w:val="003D02CE"/>
    <w:rsid w:val="003D0620"/>
    <w:rsid w:val="003D0652"/>
    <w:rsid w:val="003D0689"/>
    <w:rsid w:val="003D07D9"/>
    <w:rsid w:val="003D07DA"/>
    <w:rsid w:val="003D0AA6"/>
    <w:rsid w:val="003D0AF7"/>
    <w:rsid w:val="003D10C9"/>
    <w:rsid w:val="003D15E6"/>
    <w:rsid w:val="003D1786"/>
    <w:rsid w:val="003D1ABC"/>
    <w:rsid w:val="003D1FA0"/>
    <w:rsid w:val="003D2060"/>
    <w:rsid w:val="003D2208"/>
    <w:rsid w:val="003D22FD"/>
    <w:rsid w:val="003D2AB9"/>
    <w:rsid w:val="003D2AEA"/>
    <w:rsid w:val="003D2D93"/>
    <w:rsid w:val="003D2F05"/>
    <w:rsid w:val="003D3C68"/>
    <w:rsid w:val="003D4326"/>
    <w:rsid w:val="003D434C"/>
    <w:rsid w:val="003D477A"/>
    <w:rsid w:val="003D49B2"/>
    <w:rsid w:val="003D4A1F"/>
    <w:rsid w:val="003D4E84"/>
    <w:rsid w:val="003D543F"/>
    <w:rsid w:val="003D56CF"/>
    <w:rsid w:val="003D5BB6"/>
    <w:rsid w:val="003D5D48"/>
    <w:rsid w:val="003D609A"/>
    <w:rsid w:val="003D62A3"/>
    <w:rsid w:val="003D6485"/>
    <w:rsid w:val="003D64C0"/>
    <w:rsid w:val="003D6B90"/>
    <w:rsid w:val="003D735D"/>
    <w:rsid w:val="003D7954"/>
    <w:rsid w:val="003E01FE"/>
    <w:rsid w:val="003E0268"/>
    <w:rsid w:val="003E039C"/>
    <w:rsid w:val="003E0423"/>
    <w:rsid w:val="003E0543"/>
    <w:rsid w:val="003E05AF"/>
    <w:rsid w:val="003E099D"/>
    <w:rsid w:val="003E0C7D"/>
    <w:rsid w:val="003E0FB7"/>
    <w:rsid w:val="003E113D"/>
    <w:rsid w:val="003E1674"/>
    <w:rsid w:val="003E1BAF"/>
    <w:rsid w:val="003E202C"/>
    <w:rsid w:val="003E2B09"/>
    <w:rsid w:val="003E2CD6"/>
    <w:rsid w:val="003E2E5E"/>
    <w:rsid w:val="003E305E"/>
    <w:rsid w:val="003E32E5"/>
    <w:rsid w:val="003E35B9"/>
    <w:rsid w:val="003E3A73"/>
    <w:rsid w:val="003E3E6C"/>
    <w:rsid w:val="003E3F2B"/>
    <w:rsid w:val="003E3FAD"/>
    <w:rsid w:val="003E4246"/>
    <w:rsid w:val="003E42CD"/>
    <w:rsid w:val="003E4355"/>
    <w:rsid w:val="003E43C3"/>
    <w:rsid w:val="003E4406"/>
    <w:rsid w:val="003E4BEF"/>
    <w:rsid w:val="003E5611"/>
    <w:rsid w:val="003E6605"/>
    <w:rsid w:val="003E6674"/>
    <w:rsid w:val="003E6809"/>
    <w:rsid w:val="003E695B"/>
    <w:rsid w:val="003E6B2C"/>
    <w:rsid w:val="003E6C9F"/>
    <w:rsid w:val="003E7D4C"/>
    <w:rsid w:val="003E7D76"/>
    <w:rsid w:val="003E7E70"/>
    <w:rsid w:val="003F08B6"/>
    <w:rsid w:val="003F0A53"/>
    <w:rsid w:val="003F120F"/>
    <w:rsid w:val="003F146A"/>
    <w:rsid w:val="003F16ED"/>
    <w:rsid w:val="003F1B3C"/>
    <w:rsid w:val="003F1D80"/>
    <w:rsid w:val="003F2068"/>
    <w:rsid w:val="003F20AA"/>
    <w:rsid w:val="003F20DE"/>
    <w:rsid w:val="003F25DB"/>
    <w:rsid w:val="003F2682"/>
    <w:rsid w:val="003F2CF6"/>
    <w:rsid w:val="003F2DAB"/>
    <w:rsid w:val="003F32F0"/>
    <w:rsid w:val="003F36FD"/>
    <w:rsid w:val="003F3883"/>
    <w:rsid w:val="003F39ED"/>
    <w:rsid w:val="003F3EC3"/>
    <w:rsid w:val="003F434D"/>
    <w:rsid w:val="003F4679"/>
    <w:rsid w:val="003F4953"/>
    <w:rsid w:val="003F4E53"/>
    <w:rsid w:val="003F5B10"/>
    <w:rsid w:val="003F612E"/>
    <w:rsid w:val="003F69A0"/>
    <w:rsid w:val="003F6B84"/>
    <w:rsid w:val="003F6C9E"/>
    <w:rsid w:val="003F6F19"/>
    <w:rsid w:val="003F6F97"/>
    <w:rsid w:val="003F7061"/>
    <w:rsid w:val="003F713F"/>
    <w:rsid w:val="003F73A0"/>
    <w:rsid w:val="003F759C"/>
    <w:rsid w:val="003F7C1D"/>
    <w:rsid w:val="003F7F14"/>
    <w:rsid w:val="0040036E"/>
    <w:rsid w:val="0040071E"/>
    <w:rsid w:val="0040096F"/>
    <w:rsid w:val="004009F1"/>
    <w:rsid w:val="00400B01"/>
    <w:rsid w:val="00400BB1"/>
    <w:rsid w:val="00400EB5"/>
    <w:rsid w:val="0040169C"/>
    <w:rsid w:val="00401D40"/>
    <w:rsid w:val="00401E9B"/>
    <w:rsid w:val="00402829"/>
    <w:rsid w:val="00402A1E"/>
    <w:rsid w:val="00402B44"/>
    <w:rsid w:val="0040322C"/>
    <w:rsid w:val="00403C02"/>
    <w:rsid w:val="00403D40"/>
    <w:rsid w:val="00403DA1"/>
    <w:rsid w:val="00403E5A"/>
    <w:rsid w:val="0040411A"/>
    <w:rsid w:val="00404256"/>
    <w:rsid w:val="00404CEF"/>
    <w:rsid w:val="00404F51"/>
    <w:rsid w:val="004051A4"/>
    <w:rsid w:val="00405296"/>
    <w:rsid w:val="00405300"/>
    <w:rsid w:val="00405534"/>
    <w:rsid w:val="004058B7"/>
    <w:rsid w:val="00405EA0"/>
    <w:rsid w:val="004060D8"/>
    <w:rsid w:val="004065F2"/>
    <w:rsid w:val="00406637"/>
    <w:rsid w:val="00406699"/>
    <w:rsid w:val="00406713"/>
    <w:rsid w:val="0040697E"/>
    <w:rsid w:val="00406C9C"/>
    <w:rsid w:val="00406CD7"/>
    <w:rsid w:val="00406E84"/>
    <w:rsid w:val="004070DA"/>
    <w:rsid w:val="00407227"/>
    <w:rsid w:val="00407283"/>
    <w:rsid w:val="00407CEE"/>
    <w:rsid w:val="00407DA1"/>
    <w:rsid w:val="0040DE5F"/>
    <w:rsid w:val="00410600"/>
    <w:rsid w:val="004107FA"/>
    <w:rsid w:val="00410D4D"/>
    <w:rsid w:val="00410FFD"/>
    <w:rsid w:val="0041105A"/>
    <w:rsid w:val="004111DF"/>
    <w:rsid w:val="00411258"/>
    <w:rsid w:val="004113B9"/>
    <w:rsid w:val="00411489"/>
    <w:rsid w:val="00411AB4"/>
    <w:rsid w:val="00411FB7"/>
    <w:rsid w:val="00412069"/>
    <w:rsid w:val="00412424"/>
    <w:rsid w:val="00412442"/>
    <w:rsid w:val="00412606"/>
    <w:rsid w:val="00412C16"/>
    <w:rsid w:val="00412F4F"/>
    <w:rsid w:val="00413447"/>
    <w:rsid w:val="00413D14"/>
    <w:rsid w:val="00413F40"/>
    <w:rsid w:val="00414001"/>
    <w:rsid w:val="004141B6"/>
    <w:rsid w:val="004142BC"/>
    <w:rsid w:val="0041579F"/>
    <w:rsid w:val="004157AD"/>
    <w:rsid w:val="00415955"/>
    <w:rsid w:val="00415A62"/>
    <w:rsid w:val="00415D71"/>
    <w:rsid w:val="004167A7"/>
    <w:rsid w:val="004168E1"/>
    <w:rsid w:val="00416C51"/>
    <w:rsid w:val="00416C7E"/>
    <w:rsid w:val="00416F3D"/>
    <w:rsid w:val="004171B1"/>
    <w:rsid w:val="004172E5"/>
    <w:rsid w:val="00417810"/>
    <w:rsid w:val="00417B36"/>
    <w:rsid w:val="00417C76"/>
    <w:rsid w:val="00417D64"/>
    <w:rsid w:val="00417E8A"/>
    <w:rsid w:val="00417E93"/>
    <w:rsid w:val="00417ED2"/>
    <w:rsid w:val="004200A8"/>
    <w:rsid w:val="004202BB"/>
    <w:rsid w:val="00420343"/>
    <w:rsid w:val="00420903"/>
    <w:rsid w:val="00420BAB"/>
    <w:rsid w:val="004218EE"/>
    <w:rsid w:val="00421BB6"/>
    <w:rsid w:val="00421BF0"/>
    <w:rsid w:val="00421C79"/>
    <w:rsid w:val="00421E23"/>
    <w:rsid w:val="00421E4B"/>
    <w:rsid w:val="0042239A"/>
    <w:rsid w:val="004226B2"/>
    <w:rsid w:val="00422C18"/>
    <w:rsid w:val="00422E9C"/>
    <w:rsid w:val="00422F79"/>
    <w:rsid w:val="00423111"/>
    <w:rsid w:val="00423129"/>
    <w:rsid w:val="004237A1"/>
    <w:rsid w:val="004239A7"/>
    <w:rsid w:val="00423A59"/>
    <w:rsid w:val="00423FC0"/>
    <w:rsid w:val="00424179"/>
    <w:rsid w:val="00424650"/>
    <w:rsid w:val="00424734"/>
    <w:rsid w:val="00424B8E"/>
    <w:rsid w:val="0042534E"/>
    <w:rsid w:val="00425788"/>
    <w:rsid w:val="00426911"/>
    <w:rsid w:val="00426B22"/>
    <w:rsid w:val="0042704E"/>
    <w:rsid w:val="00427607"/>
    <w:rsid w:val="00427BA5"/>
    <w:rsid w:val="0043033D"/>
    <w:rsid w:val="00430561"/>
    <w:rsid w:val="0043058D"/>
    <w:rsid w:val="0043091F"/>
    <w:rsid w:val="00430B2C"/>
    <w:rsid w:val="00430C8B"/>
    <w:rsid w:val="00430F2F"/>
    <w:rsid w:val="00432455"/>
    <w:rsid w:val="00432C6D"/>
    <w:rsid w:val="004333B3"/>
    <w:rsid w:val="004333C3"/>
    <w:rsid w:val="0043348F"/>
    <w:rsid w:val="00433C47"/>
    <w:rsid w:val="0043440A"/>
    <w:rsid w:val="004349F9"/>
    <w:rsid w:val="00434EF5"/>
    <w:rsid w:val="004353B0"/>
    <w:rsid w:val="00435C64"/>
    <w:rsid w:val="004362C1"/>
    <w:rsid w:val="004365CA"/>
    <w:rsid w:val="004365FD"/>
    <w:rsid w:val="0043673B"/>
    <w:rsid w:val="00436814"/>
    <w:rsid w:val="00436A03"/>
    <w:rsid w:val="00436A89"/>
    <w:rsid w:val="00436EDD"/>
    <w:rsid w:val="00437156"/>
    <w:rsid w:val="00437CBF"/>
    <w:rsid w:val="004401AA"/>
    <w:rsid w:val="004409CB"/>
    <w:rsid w:val="00440AE4"/>
    <w:rsid w:val="00440BA4"/>
    <w:rsid w:val="00440C0E"/>
    <w:rsid w:val="00440D02"/>
    <w:rsid w:val="00441232"/>
    <w:rsid w:val="0044149D"/>
    <w:rsid w:val="004415EB"/>
    <w:rsid w:val="004417D5"/>
    <w:rsid w:val="00441F24"/>
    <w:rsid w:val="00442446"/>
    <w:rsid w:val="004424B8"/>
    <w:rsid w:val="00442621"/>
    <w:rsid w:val="004427A3"/>
    <w:rsid w:val="004428DE"/>
    <w:rsid w:val="004429FD"/>
    <w:rsid w:val="00442F7C"/>
    <w:rsid w:val="00443173"/>
    <w:rsid w:val="00443825"/>
    <w:rsid w:val="00443B76"/>
    <w:rsid w:val="00443B87"/>
    <w:rsid w:val="00443C62"/>
    <w:rsid w:val="00443E9F"/>
    <w:rsid w:val="00443ED4"/>
    <w:rsid w:val="004448F5"/>
    <w:rsid w:val="00444BBD"/>
    <w:rsid w:val="00445600"/>
    <w:rsid w:val="004458B0"/>
    <w:rsid w:val="00445B96"/>
    <w:rsid w:val="00445E36"/>
    <w:rsid w:val="00446083"/>
    <w:rsid w:val="004466C6"/>
    <w:rsid w:val="00446762"/>
    <w:rsid w:val="00446A60"/>
    <w:rsid w:val="00446BA0"/>
    <w:rsid w:val="0044744A"/>
    <w:rsid w:val="00447DA1"/>
    <w:rsid w:val="00447E26"/>
    <w:rsid w:val="0045011D"/>
    <w:rsid w:val="00450CE2"/>
    <w:rsid w:val="00450DBB"/>
    <w:rsid w:val="00451BFB"/>
    <w:rsid w:val="00451D2F"/>
    <w:rsid w:val="00451F80"/>
    <w:rsid w:val="0045238D"/>
    <w:rsid w:val="00452488"/>
    <w:rsid w:val="00452568"/>
    <w:rsid w:val="00452B1D"/>
    <w:rsid w:val="00452D32"/>
    <w:rsid w:val="00452E88"/>
    <w:rsid w:val="004532F7"/>
    <w:rsid w:val="004535CC"/>
    <w:rsid w:val="004535F6"/>
    <w:rsid w:val="00453930"/>
    <w:rsid w:val="00453967"/>
    <w:rsid w:val="00453D8C"/>
    <w:rsid w:val="00453DBB"/>
    <w:rsid w:val="004546C3"/>
    <w:rsid w:val="00454A17"/>
    <w:rsid w:val="00454F9D"/>
    <w:rsid w:val="00455125"/>
    <w:rsid w:val="0045544A"/>
    <w:rsid w:val="004554BA"/>
    <w:rsid w:val="00455598"/>
    <w:rsid w:val="00455D27"/>
    <w:rsid w:val="00455D6C"/>
    <w:rsid w:val="0045629A"/>
    <w:rsid w:val="00456394"/>
    <w:rsid w:val="00456B75"/>
    <w:rsid w:val="00456BD2"/>
    <w:rsid w:val="004570CA"/>
    <w:rsid w:val="004571F0"/>
    <w:rsid w:val="00457875"/>
    <w:rsid w:val="00457A12"/>
    <w:rsid w:val="00457A34"/>
    <w:rsid w:val="0046062D"/>
    <w:rsid w:val="004606E0"/>
    <w:rsid w:val="004608E3"/>
    <w:rsid w:val="00460A15"/>
    <w:rsid w:val="004610E4"/>
    <w:rsid w:val="004611B8"/>
    <w:rsid w:val="0046137B"/>
    <w:rsid w:val="00461DEC"/>
    <w:rsid w:val="00462117"/>
    <w:rsid w:val="00462376"/>
    <w:rsid w:val="0046268C"/>
    <w:rsid w:val="00462C5F"/>
    <w:rsid w:val="00462D5B"/>
    <w:rsid w:val="00463542"/>
    <w:rsid w:val="00463790"/>
    <w:rsid w:val="00463D8D"/>
    <w:rsid w:val="004647D0"/>
    <w:rsid w:val="00464BAE"/>
    <w:rsid w:val="00464D41"/>
    <w:rsid w:val="0046541E"/>
    <w:rsid w:val="00465977"/>
    <w:rsid w:val="00466255"/>
    <w:rsid w:val="00466575"/>
    <w:rsid w:val="004666F6"/>
    <w:rsid w:val="00466B63"/>
    <w:rsid w:val="00466BB2"/>
    <w:rsid w:val="00466CF6"/>
    <w:rsid w:val="00466FF1"/>
    <w:rsid w:val="00466FFB"/>
    <w:rsid w:val="00467504"/>
    <w:rsid w:val="00467B19"/>
    <w:rsid w:val="004709B2"/>
    <w:rsid w:val="00470B3A"/>
    <w:rsid w:val="00470E3E"/>
    <w:rsid w:val="00470E9C"/>
    <w:rsid w:val="00471074"/>
    <w:rsid w:val="00471393"/>
    <w:rsid w:val="00471429"/>
    <w:rsid w:val="004722D4"/>
    <w:rsid w:val="00472B32"/>
    <w:rsid w:val="00473775"/>
    <w:rsid w:val="0047395A"/>
    <w:rsid w:val="00473A60"/>
    <w:rsid w:val="00473C0C"/>
    <w:rsid w:val="00474237"/>
    <w:rsid w:val="00474DAC"/>
    <w:rsid w:val="00474F33"/>
    <w:rsid w:val="00474FCA"/>
    <w:rsid w:val="0047516B"/>
    <w:rsid w:val="00475F79"/>
    <w:rsid w:val="00476065"/>
    <w:rsid w:val="0047615F"/>
    <w:rsid w:val="00476E43"/>
    <w:rsid w:val="004779D5"/>
    <w:rsid w:val="00477A9B"/>
    <w:rsid w:val="00477C98"/>
    <w:rsid w:val="004808D2"/>
    <w:rsid w:val="00480A88"/>
    <w:rsid w:val="00481461"/>
    <w:rsid w:val="00481931"/>
    <w:rsid w:val="00482184"/>
    <w:rsid w:val="004824C3"/>
    <w:rsid w:val="00482717"/>
    <w:rsid w:val="00482B39"/>
    <w:rsid w:val="00482BF9"/>
    <w:rsid w:val="00482F1D"/>
    <w:rsid w:val="004830EB"/>
    <w:rsid w:val="00483A56"/>
    <w:rsid w:val="00483AF9"/>
    <w:rsid w:val="00483B23"/>
    <w:rsid w:val="00483B4A"/>
    <w:rsid w:val="00483E89"/>
    <w:rsid w:val="0048433B"/>
    <w:rsid w:val="00484EB4"/>
    <w:rsid w:val="00485DD1"/>
    <w:rsid w:val="00485FB9"/>
    <w:rsid w:val="00486FAE"/>
    <w:rsid w:val="00487138"/>
    <w:rsid w:val="004871C3"/>
    <w:rsid w:val="0048726B"/>
    <w:rsid w:val="004873D4"/>
    <w:rsid w:val="004874C1"/>
    <w:rsid w:val="00487571"/>
    <w:rsid w:val="00487A3B"/>
    <w:rsid w:val="00487B30"/>
    <w:rsid w:val="00487FFB"/>
    <w:rsid w:val="004900AD"/>
    <w:rsid w:val="00490C40"/>
    <w:rsid w:val="00490E72"/>
    <w:rsid w:val="004914DB"/>
    <w:rsid w:val="00491846"/>
    <w:rsid w:val="00491B28"/>
    <w:rsid w:val="00491CBF"/>
    <w:rsid w:val="0049250B"/>
    <w:rsid w:val="00492833"/>
    <w:rsid w:val="00492C4C"/>
    <w:rsid w:val="00492C85"/>
    <w:rsid w:val="004934E2"/>
    <w:rsid w:val="004934E9"/>
    <w:rsid w:val="0049352C"/>
    <w:rsid w:val="004935E1"/>
    <w:rsid w:val="00493AAB"/>
    <w:rsid w:val="00493B39"/>
    <w:rsid w:val="00493BBF"/>
    <w:rsid w:val="00493CFA"/>
    <w:rsid w:val="00493D9E"/>
    <w:rsid w:val="00493FF7"/>
    <w:rsid w:val="004941C4"/>
    <w:rsid w:val="00494621"/>
    <w:rsid w:val="00494731"/>
    <w:rsid w:val="004947E5"/>
    <w:rsid w:val="004948AE"/>
    <w:rsid w:val="004948D4"/>
    <w:rsid w:val="00495632"/>
    <w:rsid w:val="004958E8"/>
    <w:rsid w:val="00495B1E"/>
    <w:rsid w:val="00495CC7"/>
    <w:rsid w:val="00495D8E"/>
    <w:rsid w:val="00496696"/>
    <w:rsid w:val="004967F3"/>
    <w:rsid w:val="004969A8"/>
    <w:rsid w:val="00496C17"/>
    <w:rsid w:val="00496FA6"/>
    <w:rsid w:val="00497047"/>
    <w:rsid w:val="004970B7"/>
    <w:rsid w:val="0049721A"/>
    <w:rsid w:val="00497547"/>
    <w:rsid w:val="00497723"/>
    <w:rsid w:val="00497865"/>
    <w:rsid w:val="00497AC1"/>
    <w:rsid w:val="00497CE0"/>
    <w:rsid w:val="00497D21"/>
    <w:rsid w:val="004A0387"/>
    <w:rsid w:val="004A058D"/>
    <w:rsid w:val="004A0992"/>
    <w:rsid w:val="004A0C38"/>
    <w:rsid w:val="004A0F1F"/>
    <w:rsid w:val="004A0F4C"/>
    <w:rsid w:val="004A1257"/>
    <w:rsid w:val="004A12A7"/>
    <w:rsid w:val="004A17D2"/>
    <w:rsid w:val="004A1913"/>
    <w:rsid w:val="004A1BD8"/>
    <w:rsid w:val="004A1CED"/>
    <w:rsid w:val="004A1D03"/>
    <w:rsid w:val="004A232F"/>
    <w:rsid w:val="004A38CD"/>
    <w:rsid w:val="004A4009"/>
    <w:rsid w:val="004A435A"/>
    <w:rsid w:val="004A4CD6"/>
    <w:rsid w:val="004A4EB9"/>
    <w:rsid w:val="004A4F34"/>
    <w:rsid w:val="004A4FFA"/>
    <w:rsid w:val="004A507C"/>
    <w:rsid w:val="004A54C2"/>
    <w:rsid w:val="004A5656"/>
    <w:rsid w:val="004A5696"/>
    <w:rsid w:val="004A64E8"/>
    <w:rsid w:val="004A6511"/>
    <w:rsid w:val="004A65B7"/>
    <w:rsid w:val="004A6CE5"/>
    <w:rsid w:val="004A6E3E"/>
    <w:rsid w:val="004A734E"/>
    <w:rsid w:val="004A7544"/>
    <w:rsid w:val="004A7A6F"/>
    <w:rsid w:val="004A7A83"/>
    <w:rsid w:val="004A7D6A"/>
    <w:rsid w:val="004A7DA6"/>
    <w:rsid w:val="004B02AC"/>
    <w:rsid w:val="004B0907"/>
    <w:rsid w:val="004B0D6A"/>
    <w:rsid w:val="004B0DA1"/>
    <w:rsid w:val="004B1486"/>
    <w:rsid w:val="004B16C0"/>
    <w:rsid w:val="004B1796"/>
    <w:rsid w:val="004B19CC"/>
    <w:rsid w:val="004B1DFA"/>
    <w:rsid w:val="004B23EF"/>
    <w:rsid w:val="004B28D6"/>
    <w:rsid w:val="004B29F3"/>
    <w:rsid w:val="004B2B58"/>
    <w:rsid w:val="004B2E12"/>
    <w:rsid w:val="004B2E53"/>
    <w:rsid w:val="004B3764"/>
    <w:rsid w:val="004B3901"/>
    <w:rsid w:val="004B3B80"/>
    <w:rsid w:val="004B3DEF"/>
    <w:rsid w:val="004B45C7"/>
    <w:rsid w:val="004B4A3F"/>
    <w:rsid w:val="004B4BE5"/>
    <w:rsid w:val="004B4CF5"/>
    <w:rsid w:val="004B52A1"/>
    <w:rsid w:val="004B5418"/>
    <w:rsid w:val="004B54BA"/>
    <w:rsid w:val="004B5B05"/>
    <w:rsid w:val="004B5EC6"/>
    <w:rsid w:val="004B6075"/>
    <w:rsid w:val="004B6116"/>
    <w:rsid w:val="004B63FD"/>
    <w:rsid w:val="004B7089"/>
    <w:rsid w:val="004B7279"/>
    <w:rsid w:val="004B7620"/>
    <w:rsid w:val="004B7A8E"/>
    <w:rsid w:val="004C06DD"/>
    <w:rsid w:val="004C0A27"/>
    <w:rsid w:val="004C0B9C"/>
    <w:rsid w:val="004C0CBC"/>
    <w:rsid w:val="004C11BB"/>
    <w:rsid w:val="004C18DD"/>
    <w:rsid w:val="004C1BDB"/>
    <w:rsid w:val="004C1C42"/>
    <w:rsid w:val="004C2170"/>
    <w:rsid w:val="004C22A2"/>
    <w:rsid w:val="004C2335"/>
    <w:rsid w:val="004C2456"/>
    <w:rsid w:val="004C24C4"/>
    <w:rsid w:val="004C2701"/>
    <w:rsid w:val="004C2929"/>
    <w:rsid w:val="004C347B"/>
    <w:rsid w:val="004C3585"/>
    <w:rsid w:val="004C36BD"/>
    <w:rsid w:val="004C372B"/>
    <w:rsid w:val="004C3A44"/>
    <w:rsid w:val="004C3BB3"/>
    <w:rsid w:val="004C3F17"/>
    <w:rsid w:val="004C4150"/>
    <w:rsid w:val="004C41C5"/>
    <w:rsid w:val="004C4391"/>
    <w:rsid w:val="004C4579"/>
    <w:rsid w:val="004C49D7"/>
    <w:rsid w:val="004C4A26"/>
    <w:rsid w:val="004C4AC4"/>
    <w:rsid w:val="004C5200"/>
    <w:rsid w:val="004C5435"/>
    <w:rsid w:val="004C5920"/>
    <w:rsid w:val="004C5B0D"/>
    <w:rsid w:val="004C5F23"/>
    <w:rsid w:val="004C611E"/>
    <w:rsid w:val="004C626C"/>
    <w:rsid w:val="004C6449"/>
    <w:rsid w:val="004C66BC"/>
    <w:rsid w:val="004C6DCA"/>
    <w:rsid w:val="004C7577"/>
    <w:rsid w:val="004C772E"/>
    <w:rsid w:val="004C7CA5"/>
    <w:rsid w:val="004C7D9C"/>
    <w:rsid w:val="004C7E87"/>
    <w:rsid w:val="004D01E1"/>
    <w:rsid w:val="004D02F7"/>
    <w:rsid w:val="004D0554"/>
    <w:rsid w:val="004D08B4"/>
    <w:rsid w:val="004D0B7B"/>
    <w:rsid w:val="004D1257"/>
    <w:rsid w:val="004D1F36"/>
    <w:rsid w:val="004D207F"/>
    <w:rsid w:val="004D2237"/>
    <w:rsid w:val="004D223C"/>
    <w:rsid w:val="004D24B0"/>
    <w:rsid w:val="004D2A0C"/>
    <w:rsid w:val="004D2BB3"/>
    <w:rsid w:val="004D2BE5"/>
    <w:rsid w:val="004D3095"/>
    <w:rsid w:val="004D3A19"/>
    <w:rsid w:val="004D3F41"/>
    <w:rsid w:val="004D45E7"/>
    <w:rsid w:val="004D468A"/>
    <w:rsid w:val="004D46C1"/>
    <w:rsid w:val="004D502E"/>
    <w:rsid w:val="004D5137"/>
    <w:rsid w:val="004D53B9"/>
    <w:rsid w:val="004D57AB"/>
    <w:rsid w:val="004D6000"/>
    <w:rsid w:val="004D6107"/>
    <w:rsid w:val="004D65C4"/>
    <w:rsid w:val="004D6D88"/>
    <w:rsid w:val="004D6DAD"/>
    <w:rsid w:val="004D6F82"/>
    <w:rsid w:val="004D6F86"/>
    <w:rsid w:val="004D71A6"/>
    <w:rsid w:val="004D73E6"/>
    <w:rsid w:val="004D745F"/>
    <w:rsid w:val="004D774A"/>
    <w:rsid w:val="004D7C45"/>
    <w:rsid w:val="004E0A54"/>
    <w:rsid w:val="004E0D5A"/>
    <w:rsid w:val="004E0E3A"/>
    <w:rsid w:val="004E0F1F"/>
    <w:rsid w:val="004E121B"/>
    <w:rsid w:val="004E168D"/>
    <w:rsid w:val="004E1710"/>
    <w:rsid w:val="004E17E8"/>
    <w:rsid w:val="004E2596"/>
    <w:rsid w:val="004E269D"/>
    <w:rsid w:val="004E2926"/>
    <w:rsid w:val="004E3036"/>
    <w:rsid w:val="004E3AE9"/>
    <w:rsid w:val="004E3CFF"/>
    <w:rsid w:val="004E3D2C"/>
    <w:rsid w:val="004E3F24"/>
    <w:rsid w:val="004E4B20"/>
    <w:rsid w:val="004E5AFE"/>
    <w:rsid w:val="004E6270"/>
    <w:rsid w:val="004E6493"/>
    <w:rsid w:val="004E66BD"/>
    <w:rsid w:val="004E6A58"/>
    <w:rsid w:val="004E6B47"/>
    <w:rsid w:val="004E7356"/>
    <w:rsid w:val="004E746D"/>
    <w:rsid w:val="004E74F6"/>
    <w:rsid w:val="004E7590"/>
    <w:rsid w:val="004E76F8"/>
    <w:rsid w:val="004E7E37"/>
    <w:rsid w:val="004F01E2"/>
    <w:rsid w:val="004F03AB"/>
    <w:rsid w:val="004F0AC7"/>
    <w:rsid w:val="004F10A2"/>
    <w:rsid w:val="004F164C"/>
    <w:rsid w:val="004F1C78"/>
    <w:rsid w:val="004F294C"/>
    <w:rsid w:val="004F2D40"/>
    <w:rsid w:val="004F2D9E"/>
    <w:rsid w:val="004F333F"/>
    <w:rsid w:val="004F4115"/>
    <w:rsid w:val="004F44FC"/>
    <w:rsid w:val="004F502C"/>
    <w:rsid w:val="004F50F2"/>
    <w:rsid w:val="004F5411"/>
    <w:rsid w:val="004F573F"/>
    <w:rsid w:val="004F5905"/>
    <w:rsid w:val="004F5B97"/>
    <w:rsid w:val="004F5D82"/>
    <w:rsid w:val="004F6116"/>
    <w:rsid w:val="004F61BF"/>
    <w:rsid w:val="004F630D"/>
    <w:rsid w:val="004F66D7"/>
    <w:rsid w:val="004F6823"/>
    <w:rsid w:val="004F6A24"/>
    <w:rsid w:val="004F6BEC"/>
    <w:rsid w:val="004F7763"/>
    <w:rsid w:val="004F78C8"/>
    <w:rsid w:val="004F7E11"/>
    <w:rsid w:val="005001F9"/>
    <w:rsid w:val="00500406"/>
    <w:rsid w:val="0050058C"/>
    <w:rsid w:val="00500AEA"/>
    <w:rsid w:val="00500F96"/>
    <w:rsid w:val="00501019"/>
    <w:rsid w:val="00501340"/>
    <w:rsid w:val="00501B52"/>
    <w:rsid w:val="00502846"/>
    <w:rsid w:val="00502E30"/>
    <w:rsid w:val="0050319A"/>
    <w:rsid w:val="00503212"/>
    <w:rsid w:val="00503726"/>
    <w:rsid w:val="0050397C"/>
    <w:rsid w:val="00503D6D"/>
    <w:rsid w:val="00504B98"/>
    <w:rsid w:val="00504E7B"/>
    <w:rsid w:val="00505427"/>
    <w:rsid w:val="005054CC"/>
    <w:rsid w:val="00505F74"/>
    <w:rsid w:val="0050608D"/>
    <w:rsid w:val="00506406"/>
    <w:rsid w:val="00506C28"/>
    <w:rsid w:val="00506CCB"/>
    <w:rsid w:val="005071C1"/>
    <w:rsid w:val="00507429"/>
    <w:rsid w:val="0050768C"/>
    <w:rsid w:val="00507CAC"/>
    <w:rsid w:val="00507D18"/>
    <w:rsid w:val="00507E79"/>
    <w:rsid w:val="00510264"/>
    <w:rsid w:val="005105B9"/>
    <w:rsid w:val="00510746"/>
    <w:rsid w:val="00510998"/>
    <w:rsid w:val="00510CAA"/>
    <w:rsid w:val="0051113E"/>
    <w:rsid w:val="00511279"/>
    <w:rsid w:val="00511637"/>
    <w:rsid w:val="005119C7"/>
    <w:rsid w:val="00511B3F"/>
    <w:rsid w:val="00511BEE"/>
    <w:rsid w:val="00511C1E"/>
    <w:rsid w:val="00511C46"/>
    <w:rsid w:val="005125CA"/>
    <w:rsid w:val="0051264B"/>
    <w:rsid w:val="00513159"/>
    <w:rsid w:val="005132E2"/>
    <w:rsid w:val="0051357C"/>
    <w:rsid w:val="00513590"/>
    <w:rsid w:val="00513DCC"/>
    <w:rsid w:val="00513F14"/>
    <w:rsid w:val="005142D6"/>
    <w:rsid w:val="0051464B"/>
    <w:rsid w:val="00514781"/>
    <w:rsid w:val="00514B6E"/>
    <w:rsid w:val="00515154"/>
    <w:rsid w:val="005158E8"/>
    <w:rsid w:val="00515924"/>
    <w:rsid w:val="00515990"/>
    <w:rsid w:val="00515ABF"/>
    <w:rsid w:val="00515AFD"/>
    <w:rsid w:val="00515B78"/>
    <w:rsid w:val="00515BA4"/>
    <w:rsid w:val="00515D6F"/>
    <w:rsid w:val="00516A03"/>
    <w:rsid w:val="00516B67"/>
    <w:rsid w:val="005170BB"/>
    <w:rsid w:val="00517E80"/>
    <w:rsid w:val="005200BB"/>
    <w:rsid w:val="00520675"/>
    <w:rsid w:val="00520D9C"/>
    <w:rsid w:val="00522559"/>
    <w:rsid w:val="00522789"/>
    <w:rsid w:val="00522B7A"/>
    <w:rsid w:val="00522D29"/>
    <w:rsid w:val="005235E7"/>
    <w:rsid w:val="00523B9C"/>
    <w:rsid w:val="00523BBC"/>
    <w:rsid w:val="00523CD3"/>
    <w:rsid w:val="00523CFE"/>
    <w:rsid w:val="00523F29"/>
    <w:rsid w:val="005240F3"/>
    <w:rsid w:val="0052429A"/>
    <w:rsid w:val="00524481"/>
    <w:rsid w:val="0052481C"/>
    <w:rsid w:val="00524C8F"/>
    <w:rsid w:val="0052501D"/>
    <w:rsid w:val="0052582A"/>
    <w:rsid w:val="00526216"/>
    <w:rsid w:val="00526416"/>
    <w:rsid w:val="00526430"/>
    <w:rsid w:val="00526D92"/>
    <w:rsid w:val="00526F12"/>
    <w:rsid w:val="0052708A"/>
    <w:rsid w:val="0052716A"/>
    <w:rsid w:val="0052748B"/>
    <w:rsid w:val="005275E4"/>
    <w:rsid w:val="00527731"/>
    <w:rsid w:val="00527FC2"/>
    <w:rsid w:val="005301A1"/>
    <w:rsid w:val="00530425"/>
    <w:rsid w:val="00530471"/>
    <w:rsid w:val="0053082A"/>
    <w:rsid w:val="00530956"/>
    <w:rsid w:val="00530B8A"/>
    <w:rsid w:val="00530D64"/>
    <w:rsid w:val="00530E18"/>
    <w:rsid w:val="0053116C"/>
    <w:rsid w:val="00531416"/>
    <w:rsid w:val="00531621"/>
    <w:rsid w:val="005320AA"/>
    <w:rsid w:val="00532316"/>
    <w:rsid w:val="00532554"/>
    <w:rsid w:val="005325A4"/>
    <w:rsid w:val="00532646"/>
    <w:rsid w:val="005327E3"/>
    <w:rsid w:val="00532B7B"/>
    <w:rsid w:val="00532CB1"/>
    <w:rsid w:val="00532D86"/>
    <w:rsid w:val="00533102"/>
    <w:rsid w:val="0053337D"/>
    <w:rsid w:val="005334D6"/>
    <w:rsid w:val="005334EE"/>
    <w:rsid w:val="005334EF"/>
    <w:rsid w:val="00533C3D"/>
    <w:rsid w:val="00533FC7"/>
    <w:rsid w:val="0053410F"/>
    <w:rsid w:val="0053416D"/>
    <w:rsid w:val="005346B1"/>
    <w:rsid w:val="00534B69"/>
    <w:rsid w:val="00534F5C"/>
    <w:rsid w:val="00534F78"/>
    <w:rsid w:val="005356E2"/>
    <w:rsid w:val="00535B59"/>
    <w:rsid w:val="00535D40"/>
    <w:rsid w:val="00535FB5"/>
    <w:rsid w:val="005361F8"/>
    <w:rsid w:val="005363A9"/>
    <w:rsid w:val="005363C3"/>
    <w:rsid w:val="00536F40"/>
    <w:rsid w:val="005370CE"/>
    <w:rsid w:val="0053732B"/>
    <w:rsid w:val="00537DD3"/>
    <w:rsid w:val="00537F5B"/>
    <w:rsid w:val="00540735"/>
    <w:rsid w:val="00540D41"/>
    <w:rsid w:val="005416FF"/>
    <w:rsid w:val="00541EFE"/>
    <w:rsid w:val="00541FF8"/>
    <w:rsid w:val="005421DC"/>
    <w:rsid w:val="00542259"/>
    <w:rsid w:val="005422D8"/>
    <w:rsid w:val="0054245C"/>
    <w:rsid w:val="00542C2F"/>
    <w:rsid w:val="00543161"/>
    <w:rsid w:val="0054325A"/>
    <w:rsid w:val="00543FD9"/>
    <w:rsid w:val="00544007"/>
    <w:rsid w:val="00544228"/>
    <w:rsid w:val="005447E3"/>
    <w:rsid w:val="00544922"/>
    <w:rsid w:val="00545284"/>
    <w:rsid w:val="005453B1"/>
    <w:rsid w:val="00545A66"/>
    <w:rsid w:val="0054621D"/>
    <w:rsid w:val="005464A9"/>
    <w:rsid w:val="00546610"/>
    <w:rsid w:val="00546D83"/>
    <w:rsid w:val="00547C2E"/>
    <w:rsid w:val="00547C66"/>
    <w:rsid w:val="00547D14"/>
    <w:rsid w:val="0054FE74"/>
    <w:rsid w:val="00550624"/>
    <w:rsid w:val="00550986"/>
    <w:rsid w:val="00550ABD"/>
    <w:rsid w:val="00550B84"/>
    <w:rsid w:val="005512B4"/>
    <w:rsid w:val="00551699"/>
    <w:rsid w:val="0055186F"/>
    <w:rsid w:val="00551A86"/>
    <w:rsid w:val="00551E30"/>
    <w:rsid w:val="00552015"/>
    <w:rsid w:val="005526D6"/>
    <w:rsid w:val="005537CA"/>
    <w:rsid w:val="00553910"/>
    <w:rsid w:val="00553A37"/>
    <w:rsid w:val="00553D31"/>
    <w:rsid w:val="00553D38"/>
    <w:rsid w:val="00553E82"/>
    <w:rsid w:val="0055422D"/>
    <w:rsid w:val="00554FC8"/>
    <w:rsid w:val="0055504B"/>
    <w:rsid w:val="005552D4"/>
    <w:rsid w:val="005559E1"/>
    <w:rsid w:val="00555A5B"/>
    <w:rsid w:val="00555BCB"/>
    <w:rsid w:val="00555D44"/>
    <w:rsid w:val="00555EEA"/>
    <w:rsid w:val="00556955"/>
    <w:rsid w:val="00556E85"/>
    <w:rsid w:val="00556F03"/>
    <w:rsid w:val="005570C9"/>
    <w:rsid w:val="00557818"/>
    <w:rsid w:val="00557A6C"/>
    <w:rsid w:val="00557C06"/>
    <w:rsid w:val="00557D29"/>
    <w:rsid w:val="00560115"/>
    <w:rsid w:val="005604C0"/>
    <w:rsid w:val="00560504"/>
    <w:rsid w:val="00561257"/>
    <w:rsid w:val="005612F5"/>
    <w:rsid w:val="005616B2"/>
    <w:rsid w:val="00562243"/>
    <w:rsid w:val="00562572"/>
    <w:rsid w:val="005626E1"/>
    <w:rsid w:val="00562BDC"/>
    <w:rsid w:val="00562C65"/>
    <w:rsid w:val="00563335"/>
    <w:rsid w:val="005636AF"/>
    <w:rsid w:val="00563DFC"/>
    <w:rsid w:val="00563E25"/>
    <w:rsid w:val="00564584"/>
    <w:rsid w:val="00564ED3"/>
    <w:rsid w:val="00564F37"/>
    <w:rsid w:val="00564FCD"/>
    <w:rsid w:val="00565244"/>
    <w:rsid w:val="00565598"/>
    <w:rsid w:val="00566D56"/>
    <w:rsid w:val="00566F0E"/>
    <w:rsid w:val="00567143"/>
    <w:rsid w:val="00567348"/>
    <w:rsid w:val="0056789F"/>
    <w:rsid w:val="00567992"/>
    <w:rsid w:val="00567CB3"/>
    <w:rsid w:val="00567E83"/>
    <w:rsid w:val="00570736"/>
    <w:rsid w:val="00570A6F"/>
    <w:rsid w:val="00570B43"/>
    <w:rsid w:val="00570F86"/>
    <w:rsid w:val="00571611"/>
    <w:rsid w:val="005716BC"/>
    <w:rsid w:val="00571880"/>
    <w:rsid w:val="005718D2"/>
    <w:rsid w:val="005718EF"/>
    <w:rsid w:val="00572033"/>
    <w:rsid w:val="005720E2"/>
    <w:rsid w:val="00572120"/>
    <w:rsid w:val="0057334E"/>
    <w:rsid w:val="00573595"/>
    <w:rsid w:val="00573AE8"/>
    <w:rsid w:val="00573E94"/>
    <w:rsid w:val="00573EC8"/>
    <w:rsid w:val="00573F72"/>
    <w:rsid w:val="005743C7"/>
    <w:rsid w:val="00574EEA"/>
    <w:rsid w:val="00574F3D"/>
    <w:rsid w:val="00575646"/>
    <w:rsid w:val="00575B73"/>
    <w:rsid w:val="00575DB4"/>
    <w:rsid w:val="00575ED5"/>
    <w:rsid w:val="005763F1"/>
    <w:rsid w:val="005765BE"/>
    <w:rsid w:val="00576B5C"/>
    <w:rsid w:val="00576E8B"/>
    <w:rsid w:val="00576FC6"/>
    <w:rsid w:val="00577441"/>
    <w:rsid w:val="005777B6"/>
    <w:rsid w:val="0057782B"/>
    <w:rsid w:val="005779C1"/>
    <w:rsid w:val="00577AEC"/>
    <w:rsid w:val="00577B04"/>
    <w:rsid w:val="00577B1B"/>
    <w:rsid w:val="0058001E"/>
    <w:rsid w:val="005809D5"/>
    <w:rsid w:val="005813A2"/>
    <w:rsid w:val="005816F5"/>
    <w:rsid w:val="00581C03"/>
    <w:rsid w:val="00581E8A"/>
    <w:rsid w:val="005824D4"/>
    <w:rsid w:val="00582597"/>
    <w:rsid w:val="00582AF1"/>
    <w:rsid w:val="00582B91"/>
    <w:rsid w:val="00582BAC"/>
    <w:rsid w:val="00582BE1"/>
    <w:rsid w:val="00582DDD"/>
    <w:rsid w:val="00582E20"/>
    <w:rsid w:val="00582EAF"/>
    <w:rsid w:val="00583533"/>
    <w:rsid w:val="005836FC"/>
    <w:rsid w:val="00583A5A"/>
    <w:rsid w:val="0058432E"/>
    <w:rsid w:val="0058490C"/>
    <w:rsid w:val="005849AB"/>
    <w:rsid w:val="00584E47"/>
    <w:rsid w:val="00585069"/>
    <w:rsid w:val="0058506B"/>
    <w:rsid w:val="00585906"/>
    <w:rsid w:val="0058621F"/>
    <w:rsid w:val="00586324"/>
    <w:rsid w:val="0058657F"/>
    <w:rsid w:val="005869EC"/>
    <w:rsid w:val="00586F51"/>
    <w:rsid w:val="00590087"/>
    <w:rsid w:val="00590931"/>
    <w:rsid w:val="00590BE4"/>
    <w:rsid w:val="00590EBD"/>
    <w:rsid w:val="005911CB"/>
    <w:rsid w:val="005912DD"/>
    <w:rsid w:val="005925C2"/>
    <w:rsid w:val="00593038"/>
    <w:rsid w:val="005930CE"/>
    <w:rsid w:val="00593728"/>
    <w:rsid w:val="00593B93"/>
    <w:rsid w:val="00593E27"/>
    <w:rsid w:val="00594257"/>
    <w:rsid w:val="0059462D"/>
    <w:rsid w:val="005946DF"/>
    <w:rsid w:val="00594863"/>
    <w:rsid w:val="00594F8A"/>
    <w:rsid w:val="00595639"/>
    <w:rsid w:val="005957DB"/>
    <w:rsid w:val="00595E52"/>
    <w:rsid w:val="00596195"/>
    <w:rsid w:val="0059641F"/>
    <w:rsid w:val="0059656A"/>
    <w:rsid w:val="0059666B"/>
    <w:rsid w:val="00596FC8"/>
    <w:rsid w:val="005970CE"/>
    <w:rsid w:val="005974FD"/>
    <w:rsid w:val="005979DA"/>
    <w:rsid w:val="00597EFB"/>
    <w:rsid w:val="005A05A8"/>
    <w:rsid w:val="005A1ABA"/>
    <w:rsid w:val="005A1BF9"/>
    <w:rsid w:val="005A1E81"/>
    <w:rsid w:val="005A1E85"/>
    <w:rsid w:val="005A23BB"/>
    <w:rsid w:val="005A27B0"/>
    <w:rsid w:val="005A2B9D"/>
    <w:rsid w:val="005A2F9A"/>
    <w:rsid w:val="005A31F0"/>
    <w:rsid w:val="005A34AD"/>
    <w:rsid w:val="005A3521"/>
    <w:rsid w:val="005A378A"/>
    <w:rsid w:val="005A3AF6"/>
    <w:rsid w:val="005A3B14"/>
    <w:rsid w:val="005A3C67"/>
    <w:rsid w:val="005A476C"/>
    <w:rsid w:val="005A4A98"/>
    <w:rsid w:val="005A505A"/>
    <w:rsid w:val="005A5167"/>
    <w:rsid w:val="005A594E"/>
    <w:rsid w:val="005A5BD0"/>
    <w:rsid w:val="005A5F24"/>
    <w:rsid w:val="005A5F59"/>
    <w:rsid w:val="005A6CE5"/>
    <w:rsid w:val="005A6CED"/>
    <w:rsid w:val="005A71F8"/>
    <w:rsid w:val="005A721F"/>
    <w:rsid w:val="005A7253"/>
    <w:rsid w:val="005A7D1F"/>
    <w:rsid w:val="005A7E9A"/>
    <w:rsid w:val="005B0371"/>
    <w:rsid w:val="005B0C7A"/>
    <w:rsid w:val="005B111A"/>
    <w:rsid w:val="005B15E0"/>
    <w:rsid w:val="005B19F5"/>
    <w:rsid w:val="005B1AC7"/>
    <w:rsid w:val="005B1FA4"/>
    <w:rsid w:val="005B2567"/>
    <w:rsid w:val="005B26A1"/>
    <w:rsid w:val="005B2B06"/>
    <w:rsid w:val="005B2F61"/>
    <w:rsid w:val="005B31D4"/>
    <w:rsid w:val="005B3923"/>
    <w:rsid w:val="005B3968"/>
    <w:rsid w:val="005B3A8F"/>
    <w:rsid w:val="005B3C5B"/>
    <w:rsid w:val="005B3DF6"/>
    <w:rsid w:val="005B454B"/>
    <w:rsid w:val="005B532F"/>
    <w:rsid w:val="005B5662"/>
    <w:rsid w:val="005B62AD"/>
    <w:rsid w:val="005B6823"/>
    <w:rsid w:val="005B6A09"/>
    <w:rsid w:val="005B6CAB"/>
    <w:rsid w:val="005B6E1F"/>
    <w:rsid w:val="005B7004"/>
    <w:rsid w:val="005B740A"/>
    <w:rsid w:val="005B7519"/>
    <w:rsid w:val="005B765B"/>
    <w:rsid w:val="005B77AD"/>
    <w:rsid w:val="005B77B0"/>
    <w:rsid w:val="005B7997"/>
    <w:rsid w:val="005B7C3E"/>
    <w:rsid w:val="005B7FDC"/>
    <w:rsid w:val="005C001D"/>
    <w:rsid w:val="005C026D"/>
    <w:rsid w:val="005C0773"/>
    <w:rsid w:val="005C0F81"/>
    <w:rsid w:val="005C1482"/>
    <w:rsid w:val="005C14CA"/>
    <w:rsid w:val="005C19C5"/>
    <w:rsid w:val="005C1D71"/>
    <w:rsid w:val="005C1D9F"/>
    <w:rsid w:val="005C1FE6"/>
    <w:rsid w:val="005C2020"/>
    <w:rsid w:val="005C206B"/>
    <w:rsid w:val="005C2273"/>
    <w:rsid w:val="005C22F2"/>
    <w:rsid w:val="005C231D"/>
    <w:rsid w:val="005C270C"/>
    <w:rsid w:val="005C2A0A"/>
    <w:rsid w:val="005C2F9B"/>
    <w:rsid w:val="005C3084"/>
    <w:rsid w:val="005C32DE"/>
    <w:rsid w:val="005C399C"/>
    <w:rsid w:val="005C3AAA"/>
    <w:rsid w:val="005C3C52"/>
    <w:rsid w:val="005C3D04"/>
    <w:rsid w:val="005C416C"/>
    <w:rsid w:val="005C42EB"/>
    <w:rsid w:val="005C43B7"/>
    <w:rsid w:val="005C46DC"/>
    <w:rsid w:val="005C4C42"/>
    <w:rsid w:val="005C4E17"/>
    <w:rsid w:val="005C4FAA"/>
    <w:rsid w:val="005C4FAB"/>
    <w:rsid w:val="005C512B"/>
    <w:rsid w:val="005C595C"/>
    <w:rsid w:val="005C5B68"/>
    <w:rsid w:val="005C61F4"/>
    <w:rsid w:val="005C6966"/>
    <w:rsid w:val="005C6F39"/>
    <w:rsid w:val="005C740C"/>
    <w:rsid w:val="005C7502"/>
    <w:rsid w:val="005C778E"/>
    <w:rsid w:val="005C784E"/>
    <w:rsid w:val="005C7D3F"/>
    <w:rsid w:val="005C7FC6"/>
    <w:rsid w:val="005D0013"/>
    <w:rsid w:val="005D01A2"/>
    <w:rsid w:val="005D0450"/>
    <w:rsid w:val="005D04A8"/>
    <w:rsid w:val="005D06D8"/>
    <w:rsid w:val="005D0B49"/>
    <w:rsid w:val="005D15EE"/>
    <w:rsid w:val="005D212E"/>
    <w:rsid w:val="005D23C3"/>
    <w:rsid w:val="005D27EF"/>
    <w:rsid w:val="005D2BCF"/>
    <w:rsid w:val="005D3119"/>
    <w:rsid w:val="005D3392"/>
    <w:rsid w:val="005D3991"/>
    <w:rsid w:val="005D3A5B"/>
    <w:rsid w:val="005D3CD3"/>
    <w:rsid w:val="005D40DA"/>
    <w:rsid w:val="005D4218"/>
    <w:rsid w:val="005D4628"/>
    <w:rsid w:val="005D467B"/>
    <w:rsid w:val="005D4A29"/>
    <w:rsid w:val="005D5173"/>
    <w:rsid w:val="005D53BC"/>
    <w:rsid w:val="005D54A3"/>
    <w:rsid w:val="005D5597"/>
    <w:rsid w:val="005D58FC"/>
    <w:rsid w:val="005D59D8"/>
    <w:rsid w:val="005D601A"/>
    <w:rsid w:val="005D62A9"/>
    <w:rsid w:val="005D78B1"/>
    <w:rsid w:val="005D7C69"/>
    <w:rsid w:val="005D7DF8"/>
    <w:rsid w:val="005E01BB"/>
    <w:rsid w:val="005E029C"/>
    <w:rsid w:val="005E0738"/>
    <w:rsid w:val="005E07D2"/>
    <w:rsid w:val="005E09AD"/>
    <w:rsid w:val="005E0B95"/>
    <w:rsid w:val="005E0C24"/>
    <w:rsid w:val="005E0C2D"/>
    <w:rsid w:val="005E0D01"/>
    <w:rsid w:val="005E0DB8"/>
    <w:rsid w:val="005E0F12"/>
    <w:rsid w:val="005E10DA"/>
    <w:rsid w:val="005E1299"/>
    <w:rsid w:val="005E129E"/>
    <w:rsid w:val="005E17A0"/>
    <w:rsid w:val="005E1A17"/>
    <w:rsid w:val="005E1F1F"/>
    <w:rsid w:val="005E206F"/>
    <w:rsid w:val="005E22B3"/>
    <w:rsid w:val="005E22F9"/>
    <w:rsid w:val="005E2404"/>
    <w:rsid w:val="005E24F8"/>
    <w:rsid w:val="005E26A1"/>
    <w:rsid w:val="005E2702"/>
    <w:rsid w:val="005E2A4F"/>
    <w:rsid w:val="005E2AAB"/>
    <w:rsid w:val="005E2BAC"/>
    <w:rsid w:val="005E2C72"/>
    <w:rsid w:val="005E2E6A"/>
    <w:rsid w:val="005E313F"/>
    <w:rsid w:val="005E33FA"/>
    <w:rsid w:val="005E3FEF"/>
    <w:rsid w:val="005E4425"/>
    <w:rsid w:val="005E46BE"/>
    <w:rsid w:val="005E4900"/>
    <w:rsid w:val="005E4FCE"/>
    <w:rsid w:val="005E5093"/>
    <w:rsid w:val="005E5172"/>
    <w:rsid w:val="005E52DE"/>
    <w:rsid w:val="005E5363"/>
    <w:rsid w:val="005E5424"/>
    <w:rsid w:val="005E5464"/>
    <w:rsid w:val="005E5D91"/>
    <w:rsid w:val="005E5F3F"/>
    <w:rsid w:val="005E6099"/>
    <w:rsid w:val="005E6102"/>
    <w:rsid w:val="005E6411"/>
    <w:rsid w:val="005E67BE"/>
    <w:rsid w:val="005E6C17"/>
    <w:rsid w:val="005E7331"/>
    <w:rsid w:val="005E73DD"/>
    <w:rsid w:val="005E7472"/>
    <w:rsid w:val="005E74C0"/>
    <w:rsid w:val="005E756B"/>
    <w:rsid w:val="005E7701"/>
    <w:rsid w:val="005E7E1E"/>
    <w:rsid w:val="005E7FAB"/>
    <w:rsid w:val="005F0130"/>
    <w:rsid w:val="005F0591"/>
    <w:rsid w:val="005F0F88"/>
    <w:rsid w:val="005F0FD3"/>
    <w:rsid w:val="005F17B3"/>
    <w:rsid w:val="005F1D3F"/>
    <w:rsid w:val="005F1EBF"/>
    <w:rsid w:val="005F21F2"/>
    <w:rsid w:val="005F22E3"/>
    <w:rsid w:val="005F2C21"/>
    <w:rsid w:val="005F3259"/>
    <w:rsid w:val="005F3317"/>
    <w:rsid w:val="005F33C8"/>
    <w:rsid w:val="005F3D86"/>
    <w:rsid w:val="005F3E6B"/>
    <w:rsid w:val="005F41C3"/>
    <w:rsid w:val="005F4CE0"/>
    <w:rsid w:val="005F4EF0"/>
    <w:rsid w:val="005F5057"/>
    <w:rsid w:val="005F54BE"/>
    <w:rsid w:val="005F5A2A"/>
    <w:rsid w:val="005F5D80"/>
    <w:rsid w:val="005F60FA"/>
    <w:rsid w:val="005F620F"/>
    <w:rsid w:val="005F64F7"/>
    <w:rsid w:val="005F6D81"/>
    <w:rsid w:val="005F72F1"/>
    <w:rsid w:val="005F76C6"/>
    <w:rsid w:val="005F76CC"/>
    <w:rsid w:val="005F781B"/>
    <w:rsid w:val="005F7869"/>
    <w:rsid w:val="00600596"/>
    <w:rsid w:val="00600B09"/>
    <w:rsid w:val="00600E03"/>
    <w:rsid w:val="00602C74"/>
    <w:rsid w:val="0060356A"/>
    <w:rsid w:val="0060379E"/>
    <w:rsid w:val="0060388F"/>
    <w:rsid w:val="00603950"/>
    <w:rsid w:val="006039E2"/>
    <w:rsid w:val="00603AA9"/>
    <w:rsid w:val="00603E8A"/>
    <w:rsid w:val="00604109"/>
    <w:rsid w:val="006043E4"/>
    <w:rsid w:val="006048B7"/>
    <w:rsid w:val="00604B5A"/>
    <w:rsid w:val="00605018"/>
    <w:rsid w:val="00605382"/>
    <w:rsid w:val="00605557"/>
    <w:rsid w:val="00605776"/>
    <w:rsid w:val="006058CE"/>
    <w:rsid w:val="00605CB8"/>
    <w:rsid w:val="00605D6E"/>
    <w:rsid w:val="0060614A"/>
    <w:rsid w:val="00606409"/>
    <w:rsid w:val="006069E3"/>
    <w:rsid w:val="00606C0A"/>
    <w:rsid w:val="0060729D"/>
    <w:rsid w:val="006073CC"/>
    <w:rsid w:val="00607835"/>
    <w:rsid w:val="00607ABA"/>
    <w:rsid w:val="00607B86"/>
    <w:rsid w:val="00607D4B"/>
    <w:rsid w:val="00607E1B"/>
    <w:rsid w:val="0060F242"/>
    <w:rsid w:val="006100C0"/>
    <w:rsid w:val="006101E5"/>
    <w:rsid w:val="006103D9"/>
    <w:rsid w:val="006106F4"/>
    <w:rsid w:val="00610910"/>
    <w:rsid w:val="006109FC"/>
    <w:rsid w:val="00610E91"/>
    <w:rsid w:val="00611139"/>
    <w:rsid w:val="006113D8"/>
    <w:rsid w:val="00611866"/>
    <w:rsid w:val="00611E27"/>
    <w:rsid w:val="00612016"/>
    <w:rsid w:val="006124A4"/>
    <w:rsid w:val="0061268C"/>
    <w:rsid w:val="00612959"/>
    <w:rsid w:val="00613291"/>
    <w:rsid w:val="0061361C"/>
    <w:rsid w:val="00613657"/>
    <w:rsid w:val="006137B7"/>
    <w:rsid w:val="00613C82"/>
    <w:rsid w:val="00613E9C"/>
    <w:rsid w:val="00613FC5"/>
    <w:rsid w:val="00613FFB"/>
    <w:rsid w:val="00614002"/>
    <w:rsid w:val="0061433A"/>
    <w:rsid w:val="00614363"/>
    <w:rsid w:val="006147AA"/>
    <w:rsid w:val="00614BB6"/>
    <w:rsid w:val="00614E04"/>
    <w:rsid w:val="006157B5"/>
    <w:rsid w:val="006159AD"/>
    <w:rsid w:val="00615B2D"/>
    <w:rsid w:val="00616157"/>
    <w:rsid w:val="00616302"/>
    <w:rsid w:val="0061646C"/>
    <w:rsid w:val="00616789"/>
    <w:rsid w:val="006169D4"/>
    <w:rsid w:val="00617367"/>
    <w:rsid w:val="00617B9E"/>
    <w:rsid w:val="00620199"/>
    <w:rsid w:val="00620648"/>
    <w:rsid w:val="0062087E"/>
    <w:rsid w:val="00620B3C"/>
    <w:rsid w:val="0062125E"/>
    <w:rsid w:val="006216BD"/>
    <w:rsid w:val="006217C1"/>
    <w:rsid w:val="006218A2"/>
    <w:rsid w:val="00621ADF"/>
    <w:rsid w:val="00621AF2"/>
    <w:rsid w:val="00621E29"/>
    <w:rsid w:val="00621E41"/>
    <w:rsid w:val="00621FE6"/>
    <w:rsid w:val="006224D4"/>
    <w:rsid w:val="00622508"/>
    <w:rsid w:val="006225E7"/>
    <w:rsid w:val="006229A0"/>
    <w:rsid w:val="00623349"/>
    <w:rsid w:val="0062352B"/>
    <w:rsid w:val="00623637"/>
    <w:rsid w:val="00623669"/>
    <w:rsid w:val="006237A6"/>
    <w:rsid w:val="00623AAC"/>
    <w:rsid w:val="00623B6A"/>
    <w:rsid w:val="00623D2E"/>
    <w:rsid w:val="006240EA"/>
    <w:rsid w:val="00624817"/>
    <w:rsid w:val="00624884"/>
    <w:rsid w:val="006248AB"/>
    <w:rsid w:val="0062495A"/>
    <w:rsid w:val="00624C78"/>
    <w:rsid w:val="0062525E"/>
    <w:rsid w:val="00625415"/>
    <w:rsid w:val="006254A4"/>
    <w:rsid w:val="0062551B"/>
    <w:rsid w:val="006259DA"/>
    <w:rsid w:val="006263BF"/>
    <w:rsid w:val="006263FD"/>
    <w:rsid w:val="00626508"/>
    <w:rsid w:val="00626A4A"/>
    <w:rsid w:val="00626BDF"/>
    <w:rsid w:val="0062737A"/>
    <w:rsid w:val="00627384"/>
    <w:rsid w:val="00630013"/>
    <w:rsid w:val="0063070E"/>
    <w:rsid w:val="006309BA"/>
    <w:rsid w:val="006309E9"/>
    <w:rsid w:val="00631251"/>
    <w:rsid w:val="00631633"/>
    <w:rsid w:val="0063188F"/>
    <w:rsid w:val="006319D9"/>
    <w:rsid w:val="00631BAB"/>
    <w:rsid w:val="00631EAC"/>
    <w:rsid w:val="00632164"/>
    <w:rsid w:val="00632445"/>
    <w:rsid w:val="006325E1"/>
    <w:rsid w:val="00632657"/>
    <w:rsid w:val="006326FC"/>
    <w:rsid w:val="00632A3F"/>
    <w:rsid w:val="00632A5F"/>
    <w:rsid w:val="00632D4D"/>
    <w:rsid w:val="00632FE9"/>
    <w:rsid w:val="00633220"/>
    <w:rsid w:val="006332F3"/>
    <w:rsid w:val="006332FD"/>
    <w:rsid w:val="00633553"/>
    <w:rsid w:val="0063370F"/>
    <w:rsid w:val="00634120"/>
    <w:rsid w:val="00634470"/>
    <w:rsid w:val="00634828"/>
    <w:rsid w:val="00634AE5"/>
    <w:rsid w:val="00634F2E"/>
    <w:rsid w:val="0063551F"/>
    <w:rsid w:val="00635BCE"/>
    <w:rsid w:val="0063600F"/>
    <w:rsid w:val="006361E2"/>
    <w:rsid w:val="00636258"/>
    <w:rsid w:val="00636278"/>
    <w:rsid w:val="00636DB7"/>
    <w:rsid w:val="00636E6C"/>
    <w:rsid w:val="00636F24"/>
    <w:rsid w:val="00637239"/>
    <w:rsid w:val="00637387"/>
    <w:rsid w:val="00637428"/>
    <w:rsid w:val="00637968"/>
    <w:rsid w:val="006379C9"/>
    <w:rsid w:val="006404FC"/>
    <w:rsid w:val="00640556"/>
    <w:rsid w:val="00640804"/>
    <w:rsid w:val="00640E32"/>
    <w:rsid w:val="006415BB"/>
    <w:rsid w:val="006419A9"/>
    <w:rsid w:val="00641A75"/>
    <w:rsid w:val="00641C1E"/>
    <w:rsid w:val="00642278"/>
    <w:rsid w:val="0064254D"/>
    <w:rsid w:val="00642B59"/>
    <w:rsid w:val="00642F4F"/>
    <w:rsid w:val="006431A6"/>
    <w:rsid w:val="00643909"/>
    <w:rsid w:val="00643C48"/>
    <w:rsid w:val="00643EF9"/>
    <w:rsid w:val="006443DB"/>
    <w:rsid w:val="00644887"/>
    <w:rsid w:val="00644995"/>
    <w:rsid w:val="00644F57"/>
    <w:rsid w:val="0064515D"/>
    <w:rsid w:val="00645568"/>
    <w:rsid w:val="00645CD5"/>
    <w:rsid w:val="00646150"/>
    <w:rsid w:val="006466CB"/>
    <w:rsid w:val="00646997"/>
    <w:rsid w:val="0064710C"/>
    <w:rsid w:val="00647175"/>
    <w:rsid w:val="00647A9D"/>
    <w:rsid w:val="00647B9E"/>
    <w:rsid w:val="00647BB1"/>
    <w:rsid w:val="00650919"/>
    <w:rsid w:val="00650BEF"/>
    <w:rsid w:val="00650C1E"/>
    <w:rsid w:val="00650C73"/>
    <w:rsid w:val="006510F7"/>
    <w:rsid w:val="006512FA"/>
    <w:rsid w:val="0065136B"/>
    <w:rsid w:val="006515D8"/>
    <w:rsid w:val="00651601"/>
    <w:rsid w:val="00651894"/>
    <w:rsid w:val="00651CF2"/>
    <w:rsid w:val="00652263"/>
    <w:rsid w:val="006524F8"/>
    <w:rsid w:val="00652C18"/>
    <w:rsid w:val="00652F19"/>
    <w:rsid w:val="006532F3"/>
    <w:rsid w:val="00653300"/>
    <w:rsid w:val="006535E6"/>
    <w:rsid w:val="0065376A"/>
    <w:rsid w:val="0065386F"/>
    <w:rsid w:val="00654447"/>
    <w:rsid w:val="00654711"/>
    <w:rsid w:val="00654764"/>
    <w:rsid w:val="00654E2A"/>
    <w:rsid w:val="006551F5"/>
    <w:rsid w:val="00655468"/>
    <w:rsid w:val="006555EE"/>
    <w:rsid w:val="00655A7D"/>
    <w:rsid w:val="00655C0E"/>
    <w:rsid w:val="00655C8A"/>
    <w:rsid w:val="0065632A"/>
    <w:rsid w:val="00656615"/>
    <w:rsid w:val="00656AC5"/>
    <w:rsid w:val="00657A22"/>
    <w:rsid w:val="00657A86"/>
    <w:rsid w:val="00657C8A"/>
    <w:rsid w:val="0066010E"/>
    <w:rsid w:val="006603F2"/>
    <w:rsid w:val="0066063A"/>
    <w:rsid w:val="00660756"/>
    <w:rsid w:val="006607B4"/>
    <w:rsid w:val="00660B6A"/>
    <w:rsid w:val="00661091"/>
    <w:rsid w:val="0066127B"/>
    <w:rsid w:val="006612FC"/>
    <w:rsid w:val="006614B3"/>
    <w:rsid w:val="00661621"/>
    <w:rsid w:val="00661C8B"/>
    <w:rsid w:val="006624D6"/>
    <w:rsid w:val="00662A1E"/>
    <w:rsid w:val="00662CC4"/>
    <w:rsid w:val="00662F75"/>
    <w:rsid w:val="00663414"/>
    <w:rsid w:val="00663E81"/>
    <w:rsid w:val="00663EB1"/>
    <w:rsid w:val="00663EE1"/>
    <w:rsid w:val="00664072"/>
    <w:rsid w:val="006644E5"/>
    <w:rsid w:val="006645BF"/>
    <w:rsid w:val="00665120"/>
    <w:rsid w:val="006653C4"/>
    <w:rsid w:val="0066549A"/>
    <w:rsid w:val="00665EDB"/>
    <w:rsid w:val="006660F2"/>
    <w:rsid w:val="00666500"/>
    <w:rsid w:val="00666862"/>
    <w:rsid w:val="00666B96"/>
    <w:rsid w:val="00666BC5"/>
    <w:rsid w:val="00666BC7"/>
    <w:rsid w:val="00666F6E"/>
    <w:rsid w:val="00667132"/>
    <w:rsid w:val="0066734A"/>
    <w:rsid w:val="006675D3"/>
    <w:rsid w:val="00667617"/>
    <w:rsid w:val="006676A8"/>
    <w:rsid w:val="0066772D"/>
    <w:rsid w:val="0066779E"/>
    <w:rsid w:val="00667A41"/>
    <w:rsid w:val="00667BBA"/>
    <w:rsid w:val="00667E4F"/>
    <w:rsid w:val="00667E9A"/>
    <w:rsid w:val="00667F55"/>
    <w:rsid w:val="006700D0"/>
    <w:rsid w:val="00670238"/>
    <w:rsid w:val="006707A1"/>
    <w:rsid w:val="006708F4"/>
    <w:rsid w:val="00670A73"/>
    <w:rsid w:val="006711FD"/>
    <w:rsid w:val="0067135B"/>
    <w:rsid w:val="00671D76"/>
    <w:rsid w:val="00671E5A"/>
    <w:rsid w:val="00672C7F"/>
    <w:rsid w:val="0067372D"/>
    <w:rsid w:val="0067395F"/>
    <w:rsid w:val="00673ABC"/>
    <w:rsid w:val="00673B01"/>
    <w:rsid w:val="00673C92"/>
    <w:rsid w:val="00673E72"/>
    <w:rsid w:val="00673F94"/>
    <w:rsid w:val="006740DD"/>
    <w:rsid w:val="0067424E"/>
    <w:rsid w:val="00674849"/>
    <w:rsid w:val="006749C0"/>
    <w:rsid w:val="00674BE3"/>
    <w:rsid w:val="00674CA1"/>
    <w:rsid w:val="006753B3"/>
    <w:rsid w:val="00675509"/>
    <w:rsid w:val="0067589E"/>
    <w:rsid w:val="00675F27"/>
    <w:rsid w:val="0067607A"/>
    <w:rsid w:val="00676374"/>
    <w:rsid w:val="006766E4"/>
    <w:rsid w:val="0067694D"/>
    <w:rsid w:val="00676A13"/>
    <w:rsid w:val="00676D2B"/>
    <w:rsid w:val="00676E68"/>
    <w:rsid w:val="00676EF0"/>
    <w:rsid w:val="00677044"/>
    <w:rsid w:val="00677094"/>
    <w:rsid w:val="0067723E"/>
    <w:rsid w:val="006772BB"/>
    <w:rsid w:val="006775A5"/>
    <w:rsid w:val="006776A0"/>
    <w:rsid w:val="00677A15"/>
    <w:rsid w:val="00677F23"/>
    <w:rsid w:val="00680522"/>
    <w:rsid w:val="006805A2"/>
    <w:rsid w:val="006808FF"/>
    <w:rsid w:val="00680C93"/>
    <w:rsid w:val="00681444"/>
    <w:rsid w:val="006825CD"/>
    <w:rsid w:val="006828D0"/>
    <w:rsid w:val="00682E65"/>
    <w:rsid w:val="00682F43"/>
    <w:rsid w:val="00683026"/>
    <w:rsid w:val="00683488"/>
    <w:rsid w:val="00683BF2"/>
    <w:rsid w:val="00683E20"/>
    <w:rsid w:val="0068431A"/>
    <w:rsid w:val="0068432B"/>
    <w:rsid w:val="00684488"/>
    <w:rsid w:val="0068468F"/>
    <w:rsid w:val="00684B9C"/>
    <w:rsid w:val="00684CBE"/>
    <w:rsid w:val="00685469"/>
    <w:rsid w:val="0068642C"/>
    <w:rsid w:val="00686954"/>
    <w:rsid w:val="00686BFD"/>
    <w:rsid w:val="006870F1"/>
    <w:rsid w:val="006873EA"/>
    <w:rsid w:val="0068740A"/>
    <w:rsid w:val="00687CFD"/>
    <w:rsid w:val="0068DFDC"/>
    <w:rsid w:val="006903D6"/>
    <w:rsid w:val="00690765"/>
    <w:rsid w:val="00690C05"/>
    <w:rsid w:val="00690C09"/>
    <w:rsid w:val="00690EC6"/>
    <w:rsid w:val="00690EF6"/>
    <w:rsid w:val="00691539"/>
    <w:rsid w:val="00691AC9"/>
    <w:rsid w:val="00691E2C"/>
    <w:rsid w:val="006929EF"/>
    <w:rsid w:val="006933BF"/>
    <w:rsid w:val="00693B06"/>
    <w:rsid w:val="00693BE0"/>
    <w:rsid w:val="00693C7F"/>
    <w:rsid w:val="00693D4E"/>
    <w:rsid w:val="00693EB0"/>
    <w:rsid w:val="00693EC4"/>
    <w:rsid w:val="00694B9A"/>
    <w:rsid w:val="00694C02"/>
    <w:rsid w:val="00694D53"/>
    <w:rsid w:val="0069502A"/>
    <w:rsid w:val="006954F6"/>
    <w:rsid w:val="00695848"/>
    <w:rsid w:val="0069597B"/>
    <w:rsid w:val="00695B40"/>
    <w:rsid w:val="00695B6C"/>
    <w:rsid w:val="0069604D"/>
    <w:rsid w:val="0069633A"/>
    <w:rsid w:val="00696656"/>
    <w:rsid w:val="0069730F"/>
    <w:rsid w:val="0069756A"/>
    <w:rsid w:val="006976C4"/>
    <w:rsid w:val="006A00BE"/>
    <w:rsid w:val="006A0ABE"/>
    <w:rsid w:val="006A0BB0"/>
    <w:rsid w:val="006A1032"/>
    <w:rsid w:val="006A12E3"/>
    <w:rsid w:val="006A12E7"/>
    <w:rsid w:val="006A1337"/>
    <w:rsid w:val="006A1520"/>
    <w:rsid w:val="006A17AE"/>
    <w:rsid w:val="006A185B"/>
    <w:rsid w:val="006A1BFA"/>
    <w:rsid w:val="006A1C36"/>
    <w:rsid w:val="006A1CD1"/>
    <w:rsid w:val="006A22FA"/>
    <w:rsid w:val="006A2766"/>
    <w:rsid w:val="006A29A1"/>
    <w:rsid w:val="006A2F45"/>
    <w:rsid w:val="006A3090"/>
    <w:rsid w:val="006A3101"/>
    <w:rsid w:val="006A312A"/>
    <w:rsid w:val="006A31CB"/>
    <w:rsid w:val="006A43F0"/>
    <w:rsid w:val="006A46D5"/>
    <w:rsid w:val="006A476A"/>
    <w:rsid w:val="006A4BCA"/>
    <w:rsid w:val="006A4FE7"/>
    <w:rsid w:val="006A54C1"/>
    <w:rsid w:val="006A5666"/>
    <w:rsid w:val="006A5740"/>
    <w:rsid w:val="006A5887"/>
    <w:rsid w:val="006A597E"/>
    <w:rsid w:val="006A5AB9"/>
    <w:rsid w:val="006A5D13"/>
    <w:rsid w:val="006A62F5"/>
    <w:rsid w:val="006A6816"/>
    <w:rsid w:val="006A69EE"/>
    <w:rsid w:val="006A6C86"/>
    <w:rsid w:val="006A7295"/>
    <w:rsid w:val="006A72BE"/>
    <w:rsid w:val="006A76DF"/>
    <w:rsid w:val="006A77DF"/>
    <w:rsid w:val="006A794F"/>
    <w:rsid w:val="006A7A45"/>
    <w:rsid w:val="006A7FEB"/>
    <w:rsid w:val="006B0215"/>
    <w:rsid w:val="006B06B9"/>
    <w:rsid w:val="006B07F6"/>
    <w:rsid w:val="006B0856"/>
    <w:rsid w:val="006B095C"/>
    <w:rsid w:val="006B0F1C"/>
    <w:rsid w:val="006B0FA4"/>
    <w:rsid w:val="006B1293"/>
    <w:rsid w:val="006B151F"/>
    <w:rsid w:val="006B1595"/>
    <w:rsid w:val="006B1A92"/>
    <w:rsid w:val="006B211A"/>
    <w:rsid w:val="006B221F"/>
    <w:rsid w:val="006B22BC"/>
    <w:rsid w:val="006B22D9"/>
    <w:rsid w:val="006B2E67"/>
    <w:rsid w:val="006B3023"/>
    <w:rsid w:val="006B30E1"/>
    <w:rsid w:val="006B3764"/>
    <w:rsid w:val="006B3A5C"/>
    <w:rsid w:val="006B3E20"/>
    <w:rsid w:val="006B443B"/>
    <w:rsid w:val="006B4566"/>
    <w:rsid w:val="006B46EE"/>
    <w:rsid w:val="006B4C76"/>
    <w:rsid w:val="006B562F"/>
    <w:rsid w:val="006B56E5"/>
    <w:rsid w:val="006B5B2F"/>
    <w:rsid w:val="006B5B3E"/>
    <w:rsid w:val="006B5FE5"/>
    <w:rsid w:val="006B6070"/>
    <w:rsid w:val="006B61C3"/>
    <w:rsid w:val="006B631E"/>
    <w:rsid w:val="006B6433"/>
    <w:rsid w:val="006B65A6"/>
    <w:rsid w:val="006B65E5"/>
    <w:rsid w:val="006B7199"/>
    <w:rsid w:val="006B771D"/>
    <w:rsid w:val="006B7B24"/>
    <w:rsid w:val="006B7E11"/>
    <w:rsid w:val="006C01BB"/>
    <w:rsid w:val="006C0309"/>
    <w:rsid w:val="006C043F"/>
    <w:rsid w:val="006C0562"/>
    <w:rsid w:val="006C07DC"/>
    <w:rsid w:val="006C163B"/>
    <w:rsid w:val="006C18E6"/>
    <w:rsid w:val="006C196A"/>
    <w:rsid w:val="006C1F08"/>
    <w:rsid w:val="006C22E5"/>
    <w:rsid w:val="006C258A"/>
    <w:rsid w:val="006C294C"/>
    <w:rsid w:val="006C2AD3"/>
    <w:rsid w:val="006C30FF"/>
    <w:rsid w:val="006C3D94"/>
    <w:rsid w:val="006C425B"/>
    <w:rsid w:val="006C42FA"/>
    <w:rsid w:val="006C4C46"/>
    <w:rsid w:val="006C4FF0"/>
    <w:rsid w:val="006C52CA"/>
    <w:rsid w:val="006C5599"/>
    <w:rsid w:val="006C5CCE"/>
    <w:rsid w:val="006C5E4E"/>
    <w:rsid w:val="006C66D1"/>
    <w:rsid w:val="006C67A3"/>
    <w:rsid w:val="006C7150"/>
    <w:rsid w:val="006C7222"/>
    <w:rsid w:val="006C792F"/>
    <w:rsid w:val="006C7A6F"/>
    <w:rsid w:val="006D01C4"/>
    <w:rsid w:val="006D056E"/>
    <w:rsid w:val="006D0605"/>
    <w:rsid w:val="006D0AD3"/>
    <w:rsid w:val="006D0AF3"/>
    <w:rsid w:val="006D0DDC"/>
    <w:rsid w:val="006D0F24"/>
    <w:rsid w:val="006D0F93"/>
    <w:rsid w:val="006D1086"/>
    <w:rsid w:val="006D10FD"/>
    <w:rsid w:val="006D1528"/>
    <w:rsid w:val="006D188E"/>
    <w:rsid w:val="006D1915"/>
    <w:rsid w:val="006D1F13"/>
    <w:rsid w:val="006D20F0"/>
    <w:rsid w:val="006D2232"/>
    <w:rsid w:val="006D240F"/>
    <w:rsid w:val="006D2437"/>
    <w:rsid w:val="006D2540"/>
    <w:rsid w:val="006D275F"/>
    <w:rsid w:val="006D2927"/>
    <w:rsid w:val="006D29BC"/>
    <w:rsid w:val="006D2A40"/>
    <w:rsid w:val="006D4130"/>
    <w:rsid w:val="006D41C5"/>
    <w:rsid w:val="006D4300"/>
    <w:rsid w:val="006D4671"/>
    <w:rsid w:val="006D471C"/>
    <w:rsid w:val="006D4B68"/>
    <w:rsid w:val="006D5874"/>
    <w:rsid w:val="006D5AF0"/>
    <w:rsid w:val="006D5D53"/>
    <w:rsid w:val="006D6726"/>
    <w:rsid w:val="006D682A"/>
    <w:rsid w:val="006D6BA4"/>
    <w:rsid w:val="006D6FE3"/>
    <w:rsid w:val="006D712C"/>
    <w:rsid w:val="006D74BD"/>
    <w:rsid w:val="006D76A0"/>
    <w:rsid w:val="006D7920"/>
    <w:rsid w:val="006D7A7F"/>
    <w:rsid w:val="006D7B71"/>
    <w:rsid w:val="006D7F32"/>
    <w:rsid w:val="006E0579"/>
    <w:rsid w:val="006E079C"/>
    <w:rsid w:val="006E0B87"/>
    <w:rsid w:val="006E13DB"/>
    <w:rsid w:val="006E1562"/>
    <w:rsid w:val="006E19AB"/>
    <w:rsid w:val="006E1D64"/>
    <w:rsid w:val="006E1E9F"/>
    <w:rsid w:val="006E296A"/>
    <w:rsid w:val="006E2FEA"/>
    <w:rsid w:val="006E39D0"/>
    <w:rsid w:val="006E3A1F"/>
    <w:rsid w:val="006E3C7B"/>
    <w:rsid w:val="006E41E9"/>
    <w:rsid w:val="006E46DE"/>
    <w:rsid w:val="006E4865"/>
    <w:rsid w:val="006E51D5"/>
    <w:rsid w:val="006E5429"/>
    <w:rsid w:val="006E5AA8"/>
    <w:rsid w:val="006E5BD8"/>
    <w:rsid w:val="006E603D"/>
    <w:rsid w:val="006E6176"/>
    <w:rsid w:val="006E64A5"/>
    <w:rsid w:val="006E688E"/>
    <w:rsid w:val="006E6A07"/>
    <w:rsid w:val="006E6BB3"/>
    <w:rsid w:val="006E7AA7"/>
    <w:rsid w:val="006E7EE4"/>
    <w:rsid w:val="006F0296"/>
    <w:rsid w:val="006F04D0"/>
    <w:rsid w:val="006F08FE"/>
    <w:rsid w:val="006F0916"/>
    <w:rsid w:val="006F107C"/>
    <w:rsid w:val="006F172B"/>
    <w:rsid w:val="006F17D4"/>
    <w:rsid w:val="006F1855"/>
    <w:rsid w:val="006F1DEF"/>
    <w:rsid w:val="006F206E"/>
    <w:rsid w:val="006F2355"/>
    <w:rsid w:val="006F26C2"/>
    <w:rsid w:val="006F2795"/>
    <w:rsid w:val="006F2DA9"/>
    <w:rsid w:val="006F30CC"/>
    <w:rsid w:val="006F3A2F"/>
    <w:rsid w:val="006F3BB4"/>
    <w:rsid w:val="006F3D49"/>
    <w:rsid w:val="006F3DD3"/>
    <w:rsid w:val="006F417D"/>
    <w:rsid w:val="006F4360"/>
    <w:rsid w:val="006F448A"/>
    <w:rsid w:val="006F4652"/>
    <w:rsid w:val="006F547E"/>
    <w:rsid w:val="006F5AF0"/>
    <w:rsid w:val="006F5FD6"/>
    <w:rsid w:val="006F65D9"/>
    <w:rsid w:val="006F67FF"/>
    <w:rsid w:val="006F6AB2"/>
    <w:rsid w:val="006F6BE2"/>
    <w:rsid w:val="006F6FCD"/>
    <w:rsid w:val="006F70AC"/>
    <w:rsid w:val="006F72A9"/>
    <w:rsid w:val="006F7ACB"/>
    <w:rsid w:val="006F7D28"/>
    <w:rsid w:val="007001DC"/>
    <w:rsid w:val="0070025F"/>
    <w:rsid w:val="00700373"/>
    <w:rsid w:val="00700D2B"/>
    <w:rsid w:val="00700E52"/>
    <w:rsid w:val="00700E8E"/>
    <w:rsid w:val="00701483"/>
    <w:rsid w:val="007018D2"/>
    <w:rsid w:val="00701C8C"/>
    <w:rsid w:val="00701D38"/>
    <w:rsid w:val="00701DF4"/>
    <w:rsid w:val="00701E8C"/>
    <w:rsid w:val="007026D6"/>
    <w:rsid w:val="00702AAD"/>
    <w:rsid w:val="00702AC0"/>
    <w:rsid w:val="00702E75"/>
    <w:rsid w:val="00703170"/>
    <w:rsid w:val="0070374E"/>
    <w:rsid w:val="0070395E"/>
    <w:rsid w:val="00703F93"/>
    <w:rsid w:val="007043EF"/>
    <w:rsid w:val="0070498D"/>
    <w:rsid w:val="0070503C"/>
    <w:rsid w:val="00705777"/>
    <w:rsid w:val="00705DF8"/>
    <w:rsid w:val="00705FF8"/>
    <w:rsid w:val="007065B8"/>
    <w:rsid w:val="007067F0"/>
    <w:rsid w:val="00706C1A"/>
    <w:rsid w:val="0070719B"/>
    <w:rsid w:val="00707301"/>
    <w:rsid w:val="00707335"/>
    <w:rsid w:val="00707BBF"/>
    <w:rsid w:val="00707D68"/>
    <w:rsid w:val="00707DCE"/>
    <w:rsid w:val="00710284"/>
    <w:rsid w:val="007105C0"/>
    <w:rsid w:val="00710BCC"/>
    <w:rsid w:val="00710FD5"/>
    <w:rsid w:val="00710FED"/>
    <w:rsid w:val="00711059"/>
    <w:rsid w:val="00711B20"/>
    <w:rsid w:val="00711FAA"/>
    <w:rsid w:val="00712071"/>
    <w:rsid w:val="00712261"/>
    <w:rsid w:val="0071254B"/>
    <w:rsid w:val="007126AD"/>
    <w:rsid w:val="00712F97"/>
    <w:rsid w:val="007131AE"/>
    <w:rsid w:val="00713658"/>
    <w:rsid w:val="00714455"/>
    <w:rsid w:val="0071459C"/>
    <w:rsid w:val="0071540D"/>
    <w:rsid w:val="007154EA"/>
    <w:rsid w:val="00715FB4"/>
    <w:rsid w:val="007168CE"/>
    <w:rsid w:val="00716EF1"/>
    <w:rsid w:val="00716F3E"/>
    <w:rsid w:val="00717547"/>
    <w:rsid w:val="00717C04"/>
    <w:rsid w:val="007200B0"/>
    <w:rsid w:val="00720220"/>
    <w:rsid w:val="007204B9"/>
    <w:rsid w:val="0072083E"/>
    <w:rsid w:val="00720F4E"/>
    <w:rsid w:val="00720F77"/>
    <w:rsid w:val="00721336"/>
    <w:rsid w:val="0072136B"/>
    <w:rsid w:val="00721542"/>
    <w:rsid w:val="007217B4"/>
    <w:rsid w:val="00721BD0"/>
    <w:rsid w:val="00721EAA"/>
    <w:rsid w:val="00721EF9"/>
    <w:rsid w:val="00722134"/>
    <w:rsid w:val="00722190"/>
    <w:rsid w:val="007222F2"/>
    <w:rsid w:val="007226B4"/>
    <w:rsid w:val="00722D2D"/>
    <w:rsid w:val="00722DBD"/>
    <w:rsid w:val="00723349"/>
    <w:rsid w:val="0072344A"/>
    <w:rsid w:val="0072392C"/>
    <w:rsid w:val="00723A08"/>
    <w:rsid w:val="00723B75"/>
    <w:rsid w:val="00723E47"/>
    <w:rsid w:val="007241A4"/>
    <w:rsid w:val="00724997"/>
    <w:rsid w:val="007251DD"/>
    <w:rsid w:val="0072532D"/>
    <w:rsid w:val="00725D08"/>
    <w:rsid w:val="00725EEB"/>
    <w:rsid w:val="00725EF3"/>
    <w:rsid w:val="00726B6F"/>
    <w:rsid w:val="00726F3E"/>
    <w:rsid w:val="00727080"/>
    <w:rsid w:val="00727339"/>
    <w:rsid w:val="0072759F"/>
    <w:rsid w:val="0072762B"/>
    <w:rsid w:val="00727AFC"/>
    <w:rsid w:val="00727EF9"/>
    <w:rsid w:val="00727F61"/>
    <w:rsid w:val="0073055B"/>
    <w:rsid w:val="007305FB"/>
    <w:rsid w:val="00730A97"/>
    <w:rsid w:val="00731370"/>
    <w:rsid w:val="007313E4"/>
    <w:rsid w:val="007316DF"/>
    <w:rsid w:val="00731B74"/>
    <w:rsid w:val="00731C31"/>
    <w:rsid w:val="00731C49"/>
    <w:rsid w:val="00731D6B"/>
    <w:rsid w:val="00732027"/>
    <w:rsid w:val="00732422"/>
    <w:rsid w:val="007324FE"/>
    <w:rsid w:val="00733164"/>
    <w:rsid w:val="00733196"/>
    <w:rsid w:val="007336B7"/>
    <w:rsid w:val="00733E9D"/>
    <w:rsid w:val="00733F8B"/>
    <w:rsid w:val="00734233"/>
    <w:rsid w:val="007342F9"/>
    <w:rsid w:val="00734303"/>
    <w:rsid w:val="007344CC"/>
    <w:rsid w:val="007348BB"/>
    <w:rsid w:val="00734A22"/>
    <w:rsid w:val="00734B29"/>
    <w:rsid w:val="00734B7B"/>
    <w:rsid w:val="00734B8B"/>
    <w:rsid w:val="00735276"/>
    <w:rsid w:val="0073597B"/>
    <w:rsid w:val="00735AB4"/>
    <w:rsid w:val="00735D55"/>
    <w:rsid w:val="00735D5A"/>
    <w:rsid w:val="0073616F"/>
    <w:rsid w:val="0073653B"/>
    <w:rsid w:val="0073674C"/>
    <w:rsid w:val="007367D0"/>
    <w:rsid w:val="007401AB"/>
    <w:rsid w:val="00740A6D"/>
    <w:rsid w:val="00740BA2"/>
    <w:rsid w:val="00740DF8"/>
    <w:rsid w:val="00741511"/>
    <w:rsid w:val="007415C5"/>
    <w:rsid w:val="007415E3"/>
    <w:rsid w:val="00741852"/>
    <w:rsid w:val="007419B6"/>
    <w:rsid w:val="00741A05"/>
    <w:rsid w:val="00741B93"/>
    <w:rsid w:val="00741F65"/>
    <w:rsid w:val="007425B2"/>
    <w:rsid w:val="007426E5"/>
    <w:rsid w:val="00742A6C"/>
    <w:rsid w:val="00742E12"/>
    <w:rsid w:val="0074306C"/>
    <w:rsid w:val="0074345A"/>
    <w:rsid w:val="0074358F"/>
    <w:rsid w:val="0074371F"/>
    <w:rsid w:val="00743D61"/>
    <w:rsid w:val="00743D99"/>
    <w:rsid w:val="00744CE4"/>
    <w:rsid w:val="00744E73"/>
    <w:rsid w:val="00744F24"/>
    <w:rsid w:val="00745A53"/>
    <w:rsid w:val="007460F3"/>
    <w:rsid w:val="007463C2"/>
    <w:rsid w:val="00746A0E"/>
    <w:rsid w:val="007471DC"/>
    <w:rsid w:val="007472BB"/>
    <w:rsid w:val="00747594"/>
    <w:rsid w:val="00747B56"/>
    <w:rsid w:val="00750087"/>
    <w:rsid w:val="0075028C"/>
    <w:rsid w:val="007503E8"/>
    <w:rsid w:val="007504C6"/>
    <w:rsid w:val="007506FA"/>
    <w:rsid w:val="0075120F"/>
    <w:rsid w:val="00751279"/>
    <w:rsid w:val="00751482"/>
    <w:rsid w:val="00751C70"/>
    <w:rsid w:val="007524AA"/>
    <w:rsid w:val="00752535"/>
    <w:rsid w:val="007525EC"/>
    <w:rsid w:val="007528BB"/>
    <w:rsid w:val="00752B48"/>
    <w:rsid w:val="00752DE7"/>
    <w:rsid w:val="00752F5F"/>
    <w:rsid w:val="00753260"/>
    <w:rsid w:val="00753363"/>
    <w:rsid w:val="00753B5E"/>
    <w:rsid w:val="00753F20"/>
    <w:rsid w:val="0075456A"/>
    <w:rsid w:val="00754F1F"/>
    <w:rsid w:val="00755032"/>
    <w:rsid w:val="007550F4"/>
    <w:rsid w:val="0075528F"/>
    <w:rsid w:val="007555EE"/>
    <w:rsid w:val="00755A26"/>
    <w:rsid w:val="00755C2A"/>
    <w:rsid w:val="00755CB1"/>
    <w:rsid w:val="00756200"/>
    <w:rsid w:val="00756344"/>
    <w:rsid w:val="007565A0"/>
    <w:rsid w:val="00756B79"/>
    <w:rsid w:val="00756FE4"/>
    <w:rsid w:val="007571FD"/>
    <w:rsid w:val="00757548"/>
    <w:rsid w:val="00757896"/>
    <w:rsid w:val="00757982"/>
    <w:rsid w:val="00757E33"/>
    <w:rsid w:val="00757EA0"/>
    <w:rsid w:val="00760601"/>
    <w:rsid w:val="007614EA"/>
    <w:rsid w:val="00761A61"/>
    <w:rsid w:val="00761D97"/>
    <w:rsid w:val="00761E14"/>
    <w:rsid w:val="0076281B"/>
    <w:rsid w:val="007628A2"/>
    <w:rsid w:val="0076295A"/>
    <w:rsid w:val="00762D75"/>
    <w:rsid w:val="0076320C"/>
    <w:rsid w:val="00763BC8"/>
    <w:rsid w:val="00763DAD"/>
    <w:rsid w:val="007644E8"/>
    <w:rsid w:val="00764647"/>
    <w:rsid w:val="007646F7"/>
    <w:rsid w:val="00764D66"/>
    <w:rsid w:val="007654CA"/>
    <w:rsid w:val="00765A97"/>
    <w:rsid w:val="00765E78"/>
    <w:rsid w:val="007660F6"/>
    <w:rsid w:val="00766332"/>
    <w:rsid w:val="00766C27"/>
    <w:rsid w:val="0076711B"/>
    <w:rsid w:val="0076726B"/>
    <w:rsid w:val="007675BE"/>
    <w:rsid w:val="007701A0"/>
    <w:rsid w:val="007706E3"/>
    <w:rsid w:val="0077089A"/>
    <w:rsid w:val="00770F51"/>
    <w:rsid w:val="00771036"/>
    <w:rsid w:val="007715AC"/>
    <w:rsid w:val="00771B3B"/>
    <w:rsid w:val="007720D7"/>
    <w:rsid w:val="00772230"/>
    <w:rsid w:val="00772377"/>
    <w:rsid w:val="00772449"/>
    <w:rsid w:val="007725D1"/>
    <w:rsid w:val="0077321F"/>
    <w:rsid w:val="0077332C"/>
    <w:rsid w:val="00773660"/>
    <w:rsid w:val="007739F0"/>
    <w:rsid w:val="00773EAB"/>
    <w:rsid w:val="00773FD9"/>
    <w:rsid w:val="00774861"/>
    <w:rsid w:val="00774934"/>
    <w:rsid w:val="00774B5B"/>
    <w:rsid w:val="00774D97"/>
    <w:rsid w:val="00774F9C"/>
    <w:rsid w:val="007753B7"/>
    <w:rsid w:val="00775674"/>
    <w:rsid w:val="0077574F"/>
    <w:rsid w:val="00775F59"/>
    <w:rsid w:val="00775F62"/>
    <w:rsid w:val="00776254"/>
    <w:rsid w:val="007763A6"/>
    <w:rsid w:val="0077670F"/>
    <w:rsid w:val="007769A1"/>
    <w:rsid w:val="0077709B"/>
    <w:rsid w:val="00777550"/>
    <w:rsid w:val="0077767D"/>
    <w:rsid w:val="00777B54"/>
    <w:rsid w:val="00777F46"/>
    <w:rsid w:val="00777FCE"/>
    <w:rsid w:val="007804A4"/>
    <w:rsid w:val="00780555"/>
    <w:rsid w:val="0078078F"/>
    <w:rsid w:val="00780845"/>
    <w:rsid w:val="00780AB3"/>
    <w:rsid w:val="00780B54"/>
    <w:rsid w:val="00781070"/>
    <w:rsid w:val="00781086"/>
    <w:rsid w:val="007812BB"/>
    <w:rsid w:val="0078136A"/>
    <w:rsid w:val="00781537"/>
    <w:rsid w:val="00781CDB"/>
    <w:rsid w:val="00781D44"/>
    <w:rsid w:val="00782242"/>
    <w:rsid w:val="007822E1"/>
    <w:rsid w:val="00782A17"/>
    <w:rsid w:val="00782BB0"/>
    <w:rsid w:val="007830A7"/>
    <w:rsid w:val="00783B45"/>
    <w:rsid w:val="00783CDD"/>
    <w:rsid w:val="00783D9E"/>
    <w:rsid w:val="007840C3"/>
    <w:rsid w:val="0078424E"/>
    <w:rsid w:val="0078455D"/>
    <w:rsid w:val="007847FE"/>
    <w:rsid w:val="00784A43"/>
    <w:rsid w:val="00784F97"/>
    <w:rsid w:val="007850AE"/>
    <w:rsid w:val="00785199"/>
    <w:rsid w:val="00785913"/>
    <w:rsid w:val="00785A32"/>
    <w:rsid w:val="00785AF3"/>
    <w:rsid w:val="00786011"/>
    <w:rsid w:val="007860C3"/>
    <w:rsid w:val="007863DE"/>
    <w:rsid w:val="007864FA"/>
    <w:rsid w:val="00787623"/>
    <w:rsid w:val="007879BE"/>
    <w:rsid w:val="00787AC2"/>
    <w:rsid w:val="00787BC3"/>
    <w:rsid w:val="00787E93"/>
    <w:rsid w:val="00787FBD"/>
    <w:rsid w:val="007903B4"/>
    <w:rsid w:val="007903F9"/>
    <w:rsid w:val="00790DB8"/>
    <w:rsid w:val="00791165"/>
    <w:rsid w:val="00791736"/>
    <w:rsid w:val="00791B09"/>
    <w:rsid w:val="00792058"/>
    <w:rsid w:val="007921BC"/>
    <w:rsid w:val="00792869"/>
    <w:rsid w:val="00792C26"/>
    <w:rsid w:val="00792D54"/>
    <w:rsid w:val="007932D8"/>
    <w:rsid w:val="00793997"/>
    <w:rsid w:val="00793E20"/>
    <w:rsid w:val="00793E3E"/>
    <w:rsid w:val="00793F9B"/>
    <w:rsid w:val="00794120"/>
    <w:rsid w:val="007941D1"/>
    <w:rsid w:val="007945E4"/>
    <w:rsid w:val="007949C2"/>
    <w:rsid w:val="00794A3D"/>
    <w:rsid w:val="007958F1"/>
    <w:rsid w:val="00795A3D"/>
    <w:rsid w:val="00795F13"/>
    <w:rsid w:val="00796388"/>
    <w:rsid w:val="007963C6"/>
    <w:rsid w:val="00796596"/>
    <w:rsid w:val="00796983"/>
    <w:rsid w:val="00796A9D"/>
    <w:rsid w:val="00796CA7"/>
    <w:rsid w:val="0079761F"/>
    <w:rsid w:val="00797734"/>
    <w:rsid w:val="00797A49"/>
    <w:rsid w:val="00797E20"/>
    <w:rsid w:val="007A000D"/>
    <w:rsid w:val="007A07DD"/>
    <w:rsid w:val="007A0CEC"/>
    <w:rsid w:val="007A1329"/>
    <w:rsid w:val="007A137A"/>
    <w:rsid w:val="007A188F"/>
    <w:rsid w:val="007A1A3A"/>
    <w:rsid w:val="007A1D37"/>
    <w:rsid w:val="007A2359"/>
    <w:rsid w:val="007A23A4"/>
    <w:rsid w:val="007A25FD"/>
    <w:rsid w:val="007A2FB6"/>
    <w:rsid w:val="007A355F"/>
    <w:rsid w:val="007A35FD"/>
    <w:rsid w:val="007A3D95"/>
    <w:rsid w:val="007A4739"/>
    <w:rsid w:val="007A49E4"/>
    <w:rsid w:val="007A4F15"/>
    <w:rsid w:val="007A513B"/>
    <w:rsid w:val="007A5979"/>
    <w:rsid w:val="007A64D8"/>
    <w:rsid w:val="007A6791"/>
    <w:rsid w:val="007A6A34"/>
    <w:rsid w:val="007A6A50"/>
    <w:rsid w:val="007A72A8"/>
    <w:rsid w:val="007A76F7"/>
    <w:rsid w:val="007A7810"/>
    <w:rsid w:val="007A7B84"/>
    <w:rsid w:val="007B0440"/>
    <w:rsid w:val="007B07A7"/>
    <w:rsid w:val="007B0DF5"/>
    <w:rsid w:val="007B15FB"/>
    <w:rsid w:val="007B1A32"/>
    <w:rsid w:val="007B1DB7"/>
    <w:rsid w:val="007B1F13"/>
    <w:rsid w:val="007B289D"/>
    <w:rsid w:val="007B2A60"/>
    <w:rsid w:val="007B2C10"/>
    <w:rsid w:val="007B304C"/>
    <w:rsid w:val="007B35E7"/>
    <w:rsid w:val="007B388F"/>
    <w:rsid w:val="007B3A63"/>
    <w:rsid w:val="007B3AF8"/>
    <w:rsid w:val="007B3C36"/>
    <w:rsid w:val="007B3E84"/>
    <w:rsid w:val="007B45C2"/>
    <w:rsid w:val="007B4712"/>
    <w:rsid w:val="007B4A3C"/>
    <w:rsid w:val="007B4B62"/>
    <w:rsid w:val="007B4BFE"/>
    <w:rsid w:val="007B4CC9"/>
    <w:rsid w:val="007B4FC4"/>
    <w:rsid w:val="007B51D9"/>
    <w:rsid w:val="007B536F"/>
    <w:rsid w:val="007B566F"/>
    <w:rsid w:val="007B574A"/>
    <w:rsid w:val="007B5875"/>
    <w:rsid w:val="007B6167"/>
    <w:rsid w:val="007B6658"/>
    <w:rsid w:val="007B6A4A"/>
    <w:rsid w:val="007B6DEF"/>
    <w:rsid w:val="007B745D"/>
    <w:rsid w:val="007B7A4B"/>
    <w:rsid w:val="007B7E26"/>
    <w:rsid w:val="007C04B4"/>
    <w:rsid w:val="007C0A9D"/>
    <w:rsid w:val="007C17AC"/>
    <w:rsid w:val="007C18E1"/>
    <w:rsid w:val="007C19A7"/>
    <w:rsid w:val="007C1A9D"/>
    <w:rsid w:val="007C1DD0"/>
    <w:rsid w:val="007C1DFF"/>
    <w:rsid w:val="007C1E49"/>
    <w:rsid w:val="007C284B"/>
    <w:rsid w:val="007C2C86"/>
    <w:rsid w:val="007C2EC8"/>
    <w:rsid w:val="007C3464"/>
    <w:rsid w:val="007C36C6"/>
    <w:rsid w:val="007C3BB4"/>
    <w:rsid w:val="007C46D3"/>
    <w:rsid w:val="007C47C5"/>
    <w:rsid w:val="007C4CA7"/>
    <w:rsid w:val="007C51A8"/>
    <w:rsid w:val="007C5267"/>
    <w:rsid w:val="007C55E5"/>
    <w:rsid w:val="007C570D"/>
    <w:rsid w:val="007C5F33"/>
    <w:rsid w:val="007C610C"/>
    <w:rsid w:val="007C63DE"/>
    <w:rsid w:val="007C7343"/>
    <w:rsid w:val="007C77F7"/>
    <w:rsid w:val="007CFFFF"/>
    <w:rsid w:val="007D0088"/>
    <w:rsid w:val="007D015B"/>
    <w:rsid w:val="007D04FA"/>
    <w:rsid w:val="007D072B"/>
    <w:rsid w:val="007D0B9E"/>
    <w:rsid w:val="007D0C14"/>
    <w:rsid w:val="007D0D6D"/>
    <w:rsid w:val="007D10D9"/>
    <w:rsid w:val="007D151A"/>
    <w:rsid w:val="007D195F"/>
    <w:rsid w:val="007D1B96"/>
    <w:rsid w:val="007D1CA6"/>
    <w:rsid w:val="007D202B"/>
    <w:rsid w:val="007D2105"/>
    <w:rsid w:val="007D22C1"/>
    <w:rsid w:val="007D29E4"/>
    <w:rsid w:val="007D30CA"/>
    <w:rsid w:val="007D333B"/>
    <w:rsid w:val="007D3619"/>
    <w:rsid w:val="007D3918"/>
    <w:rsid w:val="007D4134"/>
    <w:rsid w:val="007D45C2"/>
    <w:rsid w:val="007D4BEC"/>
    <w:rsid w:val="007D4D15"/>
    <w:rsid w:val="007D546D"/>
    <w:rsid w:val="007D5695"/>
    <w:rsid w:val="007D591E"/>
    <w:rsid w:val="007D63A8"/>
    <w:rsid w:val="007D6D9A"/>
    <w:rsid w:val="007D6E74"/>
    <w:rsid w:val="007D6F1B"/>
    <w:rsid w:val="007D6FCA"/>
    <w:rsid w:val="007D71FD"/>
    <w:rsid w:val="007D77DC"/>
    <w:rsid w:val="007D7C28"/>
    <w:rsid w:val="007D7E7E"/>
    <w:rsid w:val="007E0BB2"/>
    <w:rsid w:val="007E0BF0"/>
    <w:rsid w:val="007E0DEA"/>
    <w:rsid w:val="007E0EE5"/>
    <w:rsid w:val="007E18DD"/>
    <w:rsid w:val="007E20A2"/>
    <w:rsid w:val="007E2273"/>
    <w:rsid w:val="007E239A"/>
    <w:rsid w:val="007E262C"/>
    <w:rsid w:val="007E2A4F"/>
    <w:rsid w:val="007E2FAE"/>
    <w:rsid w:val="007E3155"/>
    <w:rsid w:val="007E3548"/>
    <w:rsid w:val="007E3917"/>
    <w:rsid w:val="007E3AEF"/>
    <w:rsid w:val="007E3FC6"/>
    <w:rsid w:val="007E401E"/>
    <w:rsid w:val="007E4294"/>
    <w:rsid w:val="007E52E8"/>
    <w:rsid w:val="007E5EBF"/>
    <w:rsid w:val="007E68A5"/>
    <w:rsid w:val="007E6CAE"/>
    <w:rsid w:val="007E6E44"/>
    <w:rsid w:val="007E6E4F"/>
    <w:rsid w:val="007E75E1"/>
    <w:rsid w:val="007E7D23"/>
    <w:rsid w:val="007EF4CE"/>
    <w:rsid w:val="007F031A"/>
    <w:rsid w:val="007F06C0"/>
    <w:rsid w:val="007F077A"/>
    <w:rsid w:val="007F0873"/>
    <w:rsid w:val="007F0D6C"/>
    <w:rsid w:val="007F0F0E"/>
    <w:rsid w:val="007F115F"/>
    <w:rsid w:val="007F1209"/>
    <w:rsid w:val="007F161A"/>
    <w:rsid w:val="007F18A9"/>
    <w:rsid w:val="007F1B72"/>
    <w:rsid w:val="007F1C51"/>
    <w:rsid w:val="007F1CD2"/>
    <w:rsid w:val="007F293D"/>
    <w:rsid w:val="007F2A8A"/>
    <w:rsid w:val="007F2CBD"/>
    <w:rsid w:val="007F30A7"/>
    <w:rsid w:val="007F3C39"/>
    <w:rsid w:val="007F3F4D"/>
    <w:rsid w:val="007F3F51"/>
    <w:rsid w:val="007F407E"/>
    <w:rsid w:val="007F44DC"/>
    <w:rsid w:val="007F4510"/>
    <w:rsid w:val="007F4819"/>
    <w:rsid w:val="007F4C06"/>
    <w:rsid w:val="007F4EB3"/>
    <w:rsid w:val="007F50D4"/>
    <w:rsid w:val="007F593C"/>
    <w:rsid w:val="007F5A0F"/>
    <w:rsid w:val="007F5B41"/>
    <w:rsid w:val="007F5B5B"/>
    <w:rsid w:val="007F5BC3"/>
    <w:rsid w:val="007F5D5E"/>
    <w:rsid w:val="007F5D9F"/>
    <w:rsid w:val="007F6C17"/>
    <w:rsid w:val="007F6CD4"/>
    <w:rsid w:val="007F7022"/>
    <w:rsid w:val="007F7AC6"/>
    <w:rsid w:val="007F7FF4"/>
    <w:rsid w:val="00800292"/>
    <w:rsid w:val="00800348"/>
    <w:rsid w:val="0080080B"/>
    <w:rsid w:val="008008CA"/>
    <w:rsid w:val="00800AA9"/>
    <w:rsid w:val="00800CA4"/>
    <w:rsid w:val="00800F6A"/>
    <w:rsid w:val="00801EBA"/>
    <w:rsid w:val="00802020"/>
    <w:rsid w:val="00802289"/>
    <w:rsid w:val="00802447"/>
    <w:rsid w:val="0080251F"/>
    <w:rsid w:val="0080307F"/>
    <w:rsid w:val="0080317F"/>
    <w:rsid w:val="008031A2"/>
    <w:rsid w:val="00803718"/>
    <w:rsid w:val="00803C3D"/>
    <w:rsid w:val="008040A2"/>
    <w:rsid w:val="008044F3"/>
    <w:rsid w:val="00804AD7"/>
    <w:rsid w:val="00804F26"/>
    <w:rsid w:val="00805118"/>
    <w:rsid w:val="00805237"/>
    <w:rsid w:val="00805790"/>
    <w:rsid w:val="0080596C"/>
    <w:rsid w:val="008059B9"/>
    <w:rsid w:val="00805C2A"/>
    <w:rsid w:val="00806299"/>
    <w:rsid w:val="00806757"/>
    <w:rsid w:val="00806960"/>
    <w:rsid w:val="0080713B"/>
    <w:rsid w:val="00807236"/>
    <w:rsid w:val="00807D12"/>
    <w:rsid w:val="00807E99"/>
    <w:rsid w:val="00810175"/>
    <w:rsid w:val="00810AEA"/>
    <w:rsid w:val="0081175F"/>
    <w:rsid w:val="00811AF1"/>
    <w:rsid w:val="00811D8C"/>
    <w:rsid w:val="00811DE1"/>
    <w:rsid w:val="00811EAC"/>
    <w:rsid w:val="00811F5D"/>
    <w:rsid w:val="00812498"/>
    <w:rsid w:val="00812D00"/>
    <w:rsid w:val="00812F0A"/>
    <w:rsid w:val="008136D1"/>
    <w:rsid w:val="00813ACE"/>
    <w:rsid w:val="00813B7E"/>
    <w:rsid w:val="00813BF0"/>
    <w:rsid w:val="00813F6C"/>
    <w:rsid w:val="008144D3"/>
    <w:rsid w:val="008146D5"/>
    <w:rsid w:val="00814A9E"/>
    <w:rsid w:val="00814D02"/>
    <w:rsid w:val="008153A8"/>
    <w:rsid w:val="0081594F"/>
    <w:rsid w:val="00815A54"/>
    <w:rsid w:val="00815B96"/>
    <w:rsid w:val="008165A4"/>
    <w:rsid w:val="008165BC"/>
    <w:rsid w:val="008165EC"/>
    <w:rsid w:val="00816A90"/>
    <w:rsid w:val="00817170"/>
    <w:rsid w:val="008172AC"/>
    <w:rsid w:val="00817432"/>
    <w:rsid w:val="00817852"/>
    <w:rsid w:val="00817A88"/>
    <w:rsid w:val="00817CFA"/>
    <w:rsid w:val="00820342"/>
    <w:rsid w:val="0082089F"/>
    <w:rsid w:val="0082095B"/>
    <w:rsid w:val="00820CF0"/>
    <w:rsid w:val="00821394"/>
    <w:rsid w:val="008214EF"/>
    <w:rsid w:val="00821515"/>
    <w:rsid w:val="00821976"/>
    <w:rsid w:val="00821CCD"/>
    <w:rsid w:val="00822174"/>
    <w:rsid w:val="008232EF"/>
    <w:rsid w:val="008237C2"/>
    <w:rsid w:val="00823947"/>
    <w:rsid w:val="0082442E"/>
    <w:rsid w:val="008248A6"/>
    <w:rsid w:val="008249FB"/>
    <w:rsid w:val="00824A19"/>
    <w:rsid w:val="008250B1"/>
    <w:rsid w:val="00825867"/>
    <w:rsid w:val="00825995"/>
    <w:rsid w:val="00825B0C"/>
    <w:rsid w:val="008269C3"/>
    <w:rsid w:val="00826CA2"/>
    <w:rsid w:val="00826D16"/>
    <w:rsid w:val="00826D9A"/>
    <w:rsid w:val="00826F1C"/>
    <w:rsid w:val="00826F4E"/>
    <w:rsid w:val="0082714E"/>
    <w:rsid w:val="008273D8"/>
    <w:rsid w:val="008276D3"/>
    <w:rsid w:val="00827772"/>
    <w:rsid w:val="00827B53"/>
    <w:rsid w:val="00830C6B"/>
    <w:rsid w:val="00830D1E"/>
    <w:rsid w:val="0083112F"/>
    <w:rsid w:val="0083167A"/>
    <w:rsid w:val="0083172E"/>
    <w:rsid w:val="00831D67"/>
    <w:rsid w:val="0083201E"/>
    <w:rsid w:val="008323CD"/>
    <w:rsid w:val="00832770"/>
    <w:rsid w:val="00832880"/>
    <w:rsid w:val="00832BDB"/>
    <w:rsid w:val="00832F59"/>
    <w:rsid w:val="00833C28"/>
    <w:rsid w:val="00834202"/>
    <w:rsid w:val="008345C9"/>
    <w:rsid w:val="00834739"/>
    <w:rsid w:val="0083495D"/>
    <w:rsid w:val="00834A0A"/>
    <w:rsid w:val="00835530"/>
    <w:rsid w:val="008357D2"/>
    <w:rsid w:val="0083615C"/>
    <w:rsid w:val="00836626"/>
    <w:rsid w:val="00836769"/>
    <w:rsid w:val="00836DD4"/>
    <w:rsid w:val="00837194"/>
    <w:rsid w:val="008372E1"/>
    <w:rsid w:val="00837AB2"/>
    <w:rsid w:val="00840124"/>
    <w:rsid w:val="00840170"/>
    <w:rsid w:val="00840594"/>
    <w:rsid w:val="008405DD"/>
    <w:rsid w:val="008405FB"/>
    <w:rsid w:val="0084072C"/>
    <w:rsid w:val="00840ACB"/>
    <w:rsid w:val="00840BD6"/>
    <w:rsid w:val="00840F3B"/>
    <w:rsid w:val="00840F3C"/>
    <w:rsid w:val="008410C9"/>
    <w:rsid w:val="00841617"/>
    <w:rsid w:val="008419A8"/>
    <w:rsid w:val="00841CB2"/>
    <w:rsid w:val="0084270D"/>
    <w:rsid w:val="00842746"/>
    <w:rsid w:val="00842C84"/>
    <w:rsid w:val="00842FCF"/>
    <w:rsid w:val="008434A0"/>
    <w:rsid w:val="00843535"/>
    <w:rsid w:val="008436B5"/>
    <w:rsid w:val="0084370D"/>
    <w:rsid w:val="008437F5"/>
    <w:rsid w:val="00843837"/>
    <w:rsid w:val="00843E12"/>
    <w:rsid w:val="0084418A"/>
    <w:rsid w:val="008443D5"/>
    <w:rsid w:val="008445DD"/>
    <w:rsid w:val="008447CF"/>
    <w:rsid w:val="0084489D"/>
    <w:rsid w:val="008451C2"/>
    <w:rsid w:val="008459D6"/>
    <w:rsid w:val="00845DF8"/>
    <w:rsid w:val="008461A1"/>
    <w:rsid w:val="008462DB"/>
    <w:rsid w:val="00846749"/>
    <w:rsid w:val="00846AD6"/>
    <w:rsid w:val="00846C0A"/>
    <w:rsid w:val="00846E59"/>
    <w:rsid w:val="00847689"/>
    <w:rsid w:val="00847992"/>
    <w:rsid w:val="00847EE5"/>
    <w:rsid w:val="00847EF8"/>
    <w:rsid w:val="008501CD"/>
    <w:rsid w:val="0085095E"/>
    <w:rsid w:val="00850E11"/>
    <w:rsid w:val="0085101B"/>
    <w:rsid w:val="008512DE"/>
    <w:rsid w:val="008513D7"/>
    <w:rsid w:val="008513FF"/>
    <w:rsid w:val="008514DD"/>
    <w:rsid w:val="00851C91"/>
    <w:rsid w:val="00851EE5"/>
    <w:rsid w:val="008527D9"/>
    <w:rsid w:val="00853187"/>
    <w:rsid w:val="008536B0"/>
    <w:rsid w:val="008539D5"/>
    <w:rsid w:val="00853A5E"/>
    <w:rsid w:val="00853F15"/>
    <w:rsid w:val="008540F4"/>
    <w:rsid w:val="0085424E"/>
    <w:rsid w:val="008545A9"/>
    <w:rsid w:val="00854674"/>
    <w:rsid w:val="00854813"/>
    <w:rsid w:val="0085481C"/>
    <w:rsid w:val="00854E00"/>
    <w:rsid w:val="00854E88"/>
    <w:rsid w:val="008554DE"/>
    <w:rsid w:val="00855F7C"/>
    <w:rsid w:val="008560FC"/>
    <w:rsid w:val="0085610D"/>
    <w:rsid w:val="00856812"/>
    <w:rsid w:val="0085691A"/>
    <w:rsid w:val="00856998"/>
    <w:rsid w:val="008569EC"/>
    <w:rsid w:val="00857388"/>
    <w:rsid w:val="008573AD"/>
    <w:rsid w:val="0085757D"/>
    <w:rsid w:val="00857584"/>
    <w:rsid w:val="00857679"/>
    <w:rsid w:val="008576CD"/>
    <w:rsid w:val="00860058"/>
    <w:rsid w:val="008611C7"/>
    <w:rsid w:val="0086135B"/>
    <w:rsid w:val="008615EB"/>
    <w:rsid w:val="00862035"/>
    <w:rsid w:val="00862187"/>
    <w:rsid w:val="00862445"/>
    <w:rsid w:val="00862B8F"/>
    <w:rsid w:val="0086378E"/>
    <w:rsid w:val="00863946"/>
    <w:rsid w:val="00863995"/>
    <w:rsid w:val="008639EF"/>
    <w:rsid w:val="008640AB"/>
    <w:rsid w:val="008640AE"/>
    <w:rsid w:val="00864224"/>
    <w:rsid w:val="008645A7"/>
    <w:rsid w:val="008646DF"/>
    <w:rsid w:val="00864806"/>
    <w:rsid w:val="008648AE"/>
    <w:rsid w:val="00865188"/>
    <w:rsid w:val="0086566D"/>
    <w:rsid w:val="008657AA"/>
    <w:rsid w:val="00865B94"/>
    <w:rsid w:val="00865DC7"/>
    <w:rsid w:val="008660D9"/>
    <w:rsid w:val="00866137"/>
    <w:rsid w:val="008662F7"/>
    <w:rsid w:val="008669D7"/>
    <w:rsid w:val="00866E5B"/>
    <w:rsid w:val="0086755B"/>
    <w:rsid w:val="008678DC"/>
    <w:rsid w:val="00867A63"/>
    <w:rsid w:val="008702F6"/>
    <w:rsid w:val="008704C2"/>
    <w:rsid w:val="0087078F"/>
    <w:rsid w:val="00870AD9"/>
    <w:rsid w:val="0087149C"/>
    <w:rsid w:val="0087176C"/>
    <w:rsid w:val="00871919"/>
    <w:rsid w:val="008720CB"/>
    <w:rsid w:val="0087261C"/>
    <w:rsid w:val="00872A9A"/>
    <w:rsid w:val="00872DCA"/>
    <w:rsid w:val="00872F8D"/>
    <w:rsid w:val="00873594"/>
    <w:rsid w:val="00873AC8"/>
    <w:rsid w:val="00873C3F"/>
    <w:rsid w:val="00873D4D"/>
    <w:rsid w:val="008742EB"/>
    <w:rsid w:val="008749ED"/>
    <w:rsid w:val="00874CE2"/>
    <w:rsid w:val="00874EF3"/>
    <w:rsid w:val="008752A2"/>
    <w:rsid w:val="0087540F"/>
    <w:rsid w:val="008754F2"/>
    <w:rsid w:val="008756B3"/>
    <w:rsid w:val="0087572F"/>
    <w:rsid w:val="00875B75"/>
    <w:rsid w:val="00875E09"/>
    <w:rsid w:val="008761A8"/>
    <w:rsid w:val="008763A0"/>
    <w:rsid w:val="00876D02"/>
    <w:rsid w:val="00876E34"/>
    <w:rsid w:val="00877034"/>
    <w:rsid w:val="008773D1"/>
    <w:rsid w:val="00877A98"/>
    <w:rsid w:val="00877C82"/>
    <w:rsid w:val="0088028E"/>
    <w:rsid w:val="00881A63"/>
    <w:rsid w:val="00881F81"/>
    <w:rsid w:val="008824E1"/>
    <w:rsid w:val="00882C6E"/>
    <w:rsid w:val="00882E4C"/>
    <w:rsid w:val="0088319E"/>
    <w:rsid w:val="0088326A"/>
    <w:rsid w:val="00883549"/>
    <w:rsid w:val="00883552"/>
    <w:rsid w:val="0088365F"/>
    <w:rsid w:val="00883739"/>
    <w:rsid w:val="008839D6"/>
    <w:rsid w:val="00883D57"/>
    <w:rsid w:val="00883F28"/>
    <w:rsid w:val="00884112"/>
    <w:rsid w:val="008842FD"/>
    <w:rsid w:val="008849CF"/>
    <w:rsid w:val="00884CD2"/>
    <w:rsid w:val="00884DA2"/>
    <w:rsid w:val="0088507F"/>
    <w:rsid w:val="0088533B"/>
    <w:rsid w:val="00885925"/>
    <w:rsid w:val="00885C34"/>
    <w:rsid w:val="00885E1B"/>
    <w:rsid w:val="00886398"/>
    <w:rsid w:val="0088649B"/>
    <w:rsid w:val="00887693"/>
    <w:rsid w:val="00887966"/>
    <w:rsid w:val="008906E3"/>
    <w:rsid w:val="00891320"/>
    <w:rsid w:val="008913BB"/>
    <w:rsid w:val="00892063"/>
    <w:rsid w:val="0089283E"/>
    <w:rsid w:val="0089295B"/>
    <w:rsid w:val="00892B7C"/>
    <w:rsid w:val="00892C17"/>
    <w:rsid w:val="00892E72"/>
    <w:rsid w:val="008933C9"/>
    <w:rsid w:val="00893442"/>
    <w:rsid w:val="0089355B"/>
    <w:rsid w:val="00893A52"/>
    <w:rsid w:val="00893D23"/>
    <w:rsid w:val="00893DEF"/>
    <w:rsid w:val="00894167"/>
    <w:rsid w:val="008941EB"/>
    <w:rsid w:val="008943C5"/>
    <w:rsid w:val="00894698"/>
    <w:rsid w:val="00894949"/>
    <w:rsid w:val="008955EF"/>
    <w:rsid w:val="008956C4"/>
    <w:rsid w:val="00895EDE"/>
    <w:rsid w:val="00895FF2"/>
    <w:rsid w:val="00896499"/>
    <w:rsid w:val="008968DF"/>
    <w:rsid w:val="00896C0D"/>
    <w:rsid w:val="00896D19"/>
    <w:rsid w:val="00896F07"/>
    <w:rsid w:val="00896F3E"/>
    <w:rsid w:val="00896FD6"/>
    <w:rsid w:val="0089711D"/>
    <w:rsid w:val="008971DE"/>
    <w:rsid w:val="0089751F"/>
    <w:rsid w:val="00897D80"/>
    <w:rsid w:val="008A0179"/>
    <w:rsid w:val="008A0770"/>
    <w:rsid w:val="008A0A25"/>
    <w:rsid w:val="008A0B2D"/>
    <w:rsid w:val="008A0C99"/>
    <w:rsid w:val="008A0E4C"/>
    <w:rsid w:val="008A0F2B"/>
    <w:rsid w:val="008A14F3"/>
    <w:rsid w:val="008A1832"/>
    <w:rsid w:val="008A18B7"/>
    <w:rsid w:val="008A1D50"/>
    <w:rsid w:val="008A1F57"/>
    <w:rsid w:val="008A1FB6"/>
    <w:rsid w:val="008A246C"/>
    <w:rsid w:val="008A2CAC"/>
    <w:rsid w:val="008A2EA1"/>
    <w:rsid w:val="008A2FF3"/>
    <w:rsid w:val="008A33C8"/>
    <w:rsid w:val="008A3955"/>
    <w:rsid w:val="008A43C7"/>
    <w:rsid w:val="008A4413"/>
    <w:rsid w:val="008A443F"/>
    <w:rsid w:val="008A4541"/>
    <w:rsid w:val="008A456B"/>
    <w:rsid w:val="008A47CC"/>
    <w:rsid w:val="008A4DCF"/>
    <w:rsid w:val="008A5227"/>
    <w:rsid w:val="008A5606"/>
    <w:rsid w:val="008A5886"/>
    <w:rsid w:val="008A639F"/>
    <w:rsid w:val="008A6FD6"/>
    <w:rsid w:val="008A7185"/>
    <w:rsid w:val="008A7889"/>
    <w:rsid w:val="008A7A20"/>
    <w:rsid w:val="008A7B61"/>
    <w:rsid w:val="008A7D3E"/>
    <w:rsid w:val="008A7FB7"/>
    <w:rsid w:val="008B033E"/>
    <w:rsid w:val="008B0711"/>
    <w:rsid w:val="008B08A8"/>
    <w:rsid w:val="008B119E"/>
    <w:rsid w:val="008B1393"/>
    <w:rsid w:val="008B1608"/>
    <w:rsid w:val="008B17D8"/>
    <w:rsid w:val="008B1B38"/>
    <w:rsid w:val="008B1E0A"/>
    <w:rsid w:val="008B1ED5"/>
    <w:rsid w:val="008B2539"/>
    <w:rsid w:val="008B2AF1"/>
    <w:rsid w:val="008B2CB7"/>
    <w:rsid w:val="008B384C"/>
    <w:rsid w:val="008B38C9"/>
    <w:rsid w:val="008B3C3B"/>
    <w:rsid w:val="008B3EB8"/>
    <w:rsid w:val="008B4D1F"/>
    <w:rsid w:val="008B4DE9"/>
    <w:rsid w:val="008B5212"/>
    <w:rsid w:val="008B559A"/>
    <w:rsid w:val="008B5657"/>
    <w:rsid w:val="008B57D9"/>
    <w:rsid w:val="008B586B"/>
    <w:rsid w:val="008B59AC"/>
    <w:rsid w:val="008B61EA"/>
    <w:rsid w:val="008B66E4"/>
    <w:rsid w:val="008B68F2"/>
    <w:rsid w:val="008B691D"/>
    <w:rsid w:val="008B7183"/>
    <w:rsid w:val="008B7774"/>
    <w:rsid w:val="008B77D6"/>
    <w:rsid w:val="008C02EA"/>
    <w:rsid w:val="008C0420"/>
    <w:rsid w:val="008C05F0"/>
    <w:rsid w:val="008C0B5C"/>
    <w:rsid w:val="008C1507"/>
    <w:rsid w:val="008C1A10"/>
    <w:rsid w:val="008C1BD8"/>
    <w:rsid w:val="008C1C45"/>
    <w:rsid w:val="008C1CE9"/>
    <w:rsid w:val="008C2118"/>
    <w:rsid w:val="008C29CF"/>
    <w:rsid w:val="008C2A78"/>
    <w:rsid w:val="008C3312"/>
    <w:rsid w:val="008C371D"/>
    <w:rsid w:val="008C3769"/>
    <w:rsid w:val="008C39FA"/>
    <w:rsid w:val="008C3A63"/>
    <w:rsid w:val="008C3A9B"/>
    <w:rsid w:val="008C3C49"/>
    <w:rsid w:val="008C436E"/>
    <w:rsid w:val="008C463C"/>
    <w:rsid w:val="008C468A"/>
    <w:rsid w:val="008C49ED"/>
    <w:rsid w:val="008C4C59"/>
    <w:rsid w:val="008C4DF6"/>
    <w:rsid w:val="008C529F"/>
    <w:rsid w:val="008C592C"/>
    <w:rsid w:val="008C5BA0"/>
    <w:rsid w:val="008C609D"/>
    <w:rsid w:val="008C6152"/>
    <w:rsid w:val="008C653C"/>
    <w:rsid w:val="008C6785"/>
    <w:rsid w:val="008C67FA"/>
    <w:rsid w:val="008C7142"/>
    <w:rsid w:val="008C7737"/>
    <w:rsid w:val="008C7872"/>
    <w:rsid w:val="008C7A3C"/>
    <w:rsid w:val="008C7A8F"/>
    <w:rsid w:val="008D0252"/>
    <w:rsid w:val="008D05AC"/>
    <w:rsid w:val="008D0D47"/>
    <w:rsid w:val="008D0F8A"/>
    <w:rsid w:val="008D1034"/>
    <w:rsid w:val="008D1035"/>
    <w:rsid w:val="008D1119"/>
    <w:rsid w:val="008D168F"/>
    <w:rsid w:val="008D1FB5"/>
    <w:rsid w:val="008D2230"/>
    <w:rsid w:val="008D2381"/>
    <w:rsid w:val="008D25DF"/>
    <w:rsid w:val="008D288E"/>
    <w:rsid w:val="008D2C51"/>
    <w:rsid w:val="008D2C94"/>
    <w:rsid w:val="008D3626"/>
    <w:rsid w:val="008D385D"/>
    <w:rsid w:val="008D4129"/>
    <w:rsid w:val="008D41C8"/>
    <w:rsid w:val="008D4376"/>
    <w:rsid w:val="008D461F"/>
    <w:rsid w:val="008D4733"/>
    <w:rsid w:val="008D4A24"/>
    <w:rsid w:val="008D4E9F"/>
    <w:rsid w:val="008D5340"/>
    <w:rsid w:val="008D53E3"/>
    <w:rsid w:val="008D56A8"/>
    <w:rsid w:val="008D5779"/>
    <w:rsid w:val="008D578F"/>
    <w:rsid w:val="008D59F5"/>
    <w:rsid w:val="008D5A54"/>
    <w:rsid w:val="008D5C73"/>
    <w:rsid w:val="008D5CE0"/>
    <w:rsid w:val="008D5CF4"/>
    <w:rsid w:val="008D6079"/>
    <w:rsid w:val="008D61C3"/>
    <w:rsid w:val="008D642F"/>
    <w:rsid w:val="008D6514"/>
    <w:rsid w:val="008D6A56"/>
    <w:rsid w:val="008D7724"/>
    <w:rsid w:val="008D7A0F"/>
    <w:rsid w:val="008D7B7F"/>
    <w:rsid w:val="008E0154"/>
    <w:rsid w:val="008E019B"/>
    <w:rsid w:val="008E01A2"/>
    <w:rsid w:val="008E0BF1"/>
    <w:rsid w:val="008E0C08"/>
    <w:rsid w:val="008E1054"/>
    <w:rsid w:val="008E156E"/>
    <w:rsid w:val="008E19A3"/>
    <w:rsid w:val="008E1AFB"/>
    <w:rsid w:val="008E1C2F"/>
    <w:rsid w:val="008E20A5"/>
    <w:rsid w:val="008E23A9"/>
    <w:rsid w:val="008E26F2"/>
    <w:rsid w:val="008E29C1"/>
    <w:rsid w:val="008E314F"/>
    <w:rsid w:val="008E3317"/>
    <w:rsid w:val="008E3FCD"/>
    <w:rsid w:val="008E44ED"/>
    <w:rsid w:val="008E470C"/>
    <w:rsid w:val="008E480E"/>
    <w:rsid w:val="008E4AEC"/>
    <w:rsid w:val="008E5249"/>
    <w:rsid w:val="008E5363"/>
    <w:rsid w:val="008E5740"/>
    <w:rsid w:val="008E5C1D"/>
    <w:rsid w:val="008E5D16"/>
    <w:rsid w:val="008E6247"/>
    <w:rsid w:val="008E63FF"/>
    <w:rsid w:val="008E648B"/>
    <w:rsid w:val="008E6A3E"/>
    <w:rsid w:val="008E6B0E"/>
    <w:rsid w:val="008E722D"/>
    <w:rsid w:val="008E7540"/>
    <w:rsid w:val="008E794F"/>
    <w:rsid w:val="008E7981"/>
    <w:rsid w:val="008F0155"/>
    <w:rsid w:val="008F02B9"/>
    <w:rsid w:val="008F03B4"/>
    <w:rsid w:val="008F042E"/>
    <w:rsid w:val="008F043A"/>
    <w:rsid w:val="008F0A81"/>
    <w:rsid w:val="008F0C3C"/>
    <w:rsid w:val="008F16E1"/>
    <w:rsid w:val="008F1E20"/>
    <w:rsid w:val="008F250B"/>
    <w:rsid w:val="008F2511"/>
    <w:rsid w:val="008F269C"/>
    <w:rsid w:val="008F2739"/>
    <w:rsid w:val="008F29D3"/>
    <w:rsid w:val="008F34DE"/>
    <w:rsid w:val="008F3A6B"/>
    <w:rsid w:val="008F3B3E"/>
    <w:rsid w:val="008F3BA2"/>
    <w:rsid w:val="008F3C5C"/>
    <w:rsid w:val="008F42AC"/>
    <w:rsid w:val="008F4F57"/>
    <w:rsid w:val="008F5031"/>
    <w:rsid w:val="008F5E35"/>
    <w:rsid w:val="008F5F2E"/>
    <w:rsid w:val="008F60F2"/>
    <w:rsid w:val="008F648B"/>
    <w:rsid w:val="008F7030"/>
    <w:rsid w:val="008F7935"/>
    <w:rsid w:val="008F7AE3"/>
    <w:rsid w:val="008F7DEF"/>
    <w:rsid w:val="008F7F91"/>
    <w:rsid w:val="0090008F"/>
    <w:rsid w:val="009010BE"/>
    <w:rsid w:val="00901240"/>
    <w:rsid w:val="0090173D"/>
    <w:rsid w:val="0090199D"/>
    <w:rsid w:val="0090283C"/>
    <w:rsid w:val="0090296F"/>
    <w:rsid w:val="0090389C"/>
    <w:rsid w:val="009039A3"/>
    <w:rsid w:val="00903AB3"/>
    <w:rsid w:val="009040B9"/>
    <w:rsid w:val="009048E0"/>
    <w:rsid w:val="00904E1E"/>
    <w:rsid w:val="00905946"/>
    <w:rsid w:val="0090605D"/>
    <w:rsid w:val="009061EB"/>
    <w:rsid w:val="009067FD"/>
    <w:rsid w:val="009069FE"/>
    <w:rsid w:val="00906DCD"/>
    <w:rsid w:val="009076EE"/>
    <w:rsid w:val="00907A77"/>
    <w:rsid w:val="00907BAC"/>
    <w:rsid w:val="00907C03"/>
    <w:rsid w:val="00907C0E"/>
    <w:rsid w:val="00907F0B"/>
    <w:rsid w:val="00910166"/>
    <w:rsid w:val="0091097D"/>
    <w:rsid w:val="00910AB9"/>
    <w:rsid w:val="00910E11"/>
    <w:rsid w:val="00911182"/>
    <w:rsid w:val="009113A9"/>
    <w:rsid w:val="0091141C"/>
    <w:rsid w:val="009117E0"/>
    <w:rsid w:val="00911CDE"/>
    <w:rsid w:val="00911DE9"/>
    <w:rsid w:val="00911EDD"/>
    <w:rsid w:val="00912B39"/>
    <w:rsid w:val="009131DF"/>
    <w:rsid w:val="00913414"/>
    <w:rsid w:val="00913A7D"/>
    <w:rsid w:val="00913B86"/>
    <w:rsid w:val="00913F16"/>
    <w:rsid w:val="00914002"/>
    <w:rsid w:val="009140BA"/>
    <w:rsid w:val="0091413E"/>
    <w:rsid w:val="00914534"/>
    <w:rsid w:val="00914A40"/>
    <w:rsid w:val="00914D75"/>
    <w:rsid w:val="009152C6"/>
    <w:rsid w:val="0091565D"/>
    <w:rsid w:val="00915873"/>
    <w:rsid w:val="00915C7D"/>
    <w:rsid w:val="00915CC3"/>
    <w:rsid w:val="00916135"/>
    <w:rsid w:val="00917358"/>
    <w:rsid w:val="00917432"/>
    <w:rsid w:val="0091756E"/>
    <w:rsid w:val="0091766E"/>
    <w:rsid w:val="00917B61"/>
    <w:rsid w:val="00917FBB"/>
    <w:rsid w:val="00920782"/>
    <w:rsid w:val="00920812"/>
    <w:rsid w:val="00920CE8"/>
    <w:rsid w:val="00921112"/>
    <w:rsid w:val="009212DC"/>
    <w:rsid w:val="009212E7"/>
    <w:rsid w:val="00922116"/>
    <w:rsid w:val="009221F9"/>
    <w:rsid w:val="009225BF"/>
    <w:rsid w:val="00922728"/>
    <w:rsid w:val="009227CA"/>
    <w:rsid w:val="009228A7"/>
    <w:rsid w:val="00923785"/>
    <w:rsid w:val="009239CD"/>
    <w:rsid w:val="00923C64"/>
    <w:rsid w:val="00923C6C"/>
    <w:rsid w:val="00923D27"/>
    <w:rsid w:val="00923E40"/>
    <w:rsid w:val="00923E70"/>
    <w:rsid w:val="00923ECC"/>
    <w:rsid w:val="00924584"/>
    <w:rsid w:val="00924969"/>
    <w:rsid w:val="00924BFE"/>
    <w:rsid w:val="00924F78"/>
    <w:rsid w:val="00925018"/>
    <w:rsid w:val="00925580"/>
    <w:rsid w:val="00925D6C"/>
    <w:rsid w:val="009261D2"/>
    <w:rsid w:val="009261DC"/>
    <w:rsid w:val="009261DF"/>
    <w:rsid w:val="009267FF"/>
    <w:rsid w:val="00926D85"/>
    <w:rsid w:val="00926F2E"/>
    <w:rsid w:val="00927041"/>
    <w:rsid w:val="00927562"/>
    <w:rsid w:val="00927626"/>
    <w:rsid w:val="009306F3"/>
    <w:rsid w:val="009312C3"/>
    <w:rsid w:val="00931507"/>
    <w:rsid w:val="00931D54"/>
    <w:rsid w:val="00932640"/>
    <w:rsid w:val="0093271B"/>
    <w:rsid w:val="009328E8"/>
    <w:rsid w:val="00932964"/>
    <w:rsid w:val="00932C88"/>
    <w:rsid w:val="009332A4"/>
    <w:rsid w:val="00933376"/>
    <w:rsid w:val="0093368E"/>
    <w:rsid w:val="009336AB"/>
    <w:rsid w:val="00933722"/>
    <w:rsid w:val="00933780"/>
    <w:rsid w:val="00933807"/>
    <w:rsid w:val="0093390C"/>
    <w:rsid w:val="00933966"/>
    <w:rsid w:val="00934135"/>
    <w:rsid w:val="0093467A"/>
    <w:rsid w:val="00934B1C"/>
    <w:rsid w:val="00934D33"/>
    <w:rsid w:val="00934D49"/>
    <w:rsid w:val="00935480"/>
    <w:rsid w:val="009354BE"/>
    <w:rsid w:val="0093581A"/>
    <w:rsid w:val="0093598F"/>
    <w:rsid w:val="00935FA1"/>
    <w:rsid w:val="009363DB"/>
    <w:rsid w:val="0093689E"/>
    <w:rsid w:val="00936E43"/>
    <w:rsid w:val="009370CA"/>
    <w:rsid w:val="00937602"/>
    <w:rsid w:val="00937ACB"/>
    <w:rsid w:val="00937B69"/>
    <w:rsid w:val="00938EA6"/>
    <w:rsid w:val="00940320"/>
    <w:rsid w:val="0094094E"/>
    <w:rsid w:val="00940AA9"/>
    <w:rsid w:val="00940E4C"/>
    <w:rsid w:val="00941269"/>
    <w:rsid w:val="009416E1"/>
    <w:rsid w:val="00941A12"/>
    <w:rsid w:val="00941D35"/>
    <w:rsid w:val="009424D9"/>
    <w:rsid w:val="009426DD"/>
    <w:rsid w:val="009428C0"/>
    <w:rsid w:val="00942C7A"/>
    <w:rsid w:val="00942E96"/>
    <w:rsid w:val="00942EBD"/>
    <w:rsid w:val="00942F08"/>
    <w:rsid w:val="00943073"/>
    <w:rsid w:val="009432D1"/>
    <w:rsid w:val="00943511"/>
    <w:rsid w:val="0094367A"/>
    <w:rsid w:val="009437A5"/>
    <w:rsid w:val="009439C7"/>
    <w:rsid w:val="00944016"/>
    <w:rsid w:val="00944140"/>
    <w:rsid w:val="0094454F"/>
    <w:rsid w:val="009446B1"/>
    <w:rsid w:val="0094475F"/>
    <w:rsid w:val="00944AE5"/>
    <w:rsid w:val="00944B46"/>
    <w:rsid w:val="009451A8"/>
    <w:rsid w:val="009453CF"/>
    <w:rsid w:val="00945401"/>
    <w:rsid w:val="00945521"/>
    <w:rsid w:val="009458AB"/>
    <w:rsid w:val="00945986"/>
    <w:rsid w:val="00945A98"/>
    <w:rsid w:val="00945BA3"/>
    <w:rsid w:val="00945D83"/>
    <w:rsid w:val="0094645C"/>
    <w:rsid w:val="009464C7"/>
    <w:rsid w:val="009467B5"/>
    <w:rsid w:val="009469AF"/>
    <w:rsid w:val="00946A6E"/>
    <w:rsid w:val="00947568"/>
    <w:rsid w:val="00947644"/>
    <w:rsid w:val="00947CB8"/>
    <w:rsid w:val="00947F90"/>
    <w:rsid w:val="00950154"/>
    <w:rsid w:val="009502F5"/>
    <w:rsid w:val="0095041C"/>
    <w:rsid w:val="00950423"/>
    <w:rsid w:val="00950478"/>
    <w:rsid w:val="00950927"/>
    <w:rsid w:val="00950AD6"/>
    <w:rsid w:val="009516A1"/>
    <w:rsid w:val="00951C91"/>
    <w:rsid w:val="00951EB7"/>
    <w:rsid w:val="009520CD"/>
    <w:rsid w:val="00952381"/>
    <w:rsid w:val="00952623"/>
    <w:rsid w:val="0095278A"/>
    <w:rsid w:val="009529FF"/>
    <w:rsid w:val="00952CAA"/>
    <w:rsid w:val="00952FC3"/>
    <w:rsid w:val="00953266"/>
    <w:rsid w:val="0095334D"/>
    <w:rsid w:val="00953BEA"/>
    <w:rsid w:val="00953CBA"/>
    <w:rsid w:val="009540D4"/>
    <w:rsid w:val="009542B7"/>
    <w:rsid w:val="009543F4"/>
    <w:rsid w:val="009544E2"/>
    <w:rsid w:val="00954694"/>
    <w:rsid w:val="009547C9"/>
    <w:rsid w:val="009547F8"/>
    <w:rsid w:val="00954D98"/>
    <w:rsid w:val="00954F05"/>
    <w:rsid w:val="00955851"/>
    <w:rsid w:val="00955D54"/>
    <w:rsid w:val="00955DEF"/>
    <w:rsid w:val="00955EF0"/>
    <w:rsid w:val="009560E2"/>
    <w:rsid w:val="00956986"/>
    <w:rsid w:val="00956C90"/>
    <w:rsid w:val="00956FC3"/>
    <w:rsid w:val="0095702A"/>
    <w:rsid w:val="0095732D"/>
    <w:rsid w:val="0095744E"/>
    <w:rsid w:val="0095798F"/>
    <w:rsid w:val="00957A53"/>
    <w:rsid w:val="00957B04"/>
    <w:rsid w:val="00957DBB"/>
    <w:rsid w:val="00957E13"/>
    <w:rsid w:val="0096011B"/>
    <w:rsid w:val="0096017C"/>
    <w:rsid w:val="00960292"/>
    <w:rsid w:val="00960479"/>
    <w:rsid w:val="009604E9"/>
    <w:rsid w:val="00960F1F"/>
    <w:rsid w:val="009611FB"/>
    <w:rsid w:val="00961B1E"/>
    <w:rsid w:val="00961B23"/>
    <w:rsid w:val="00961DD8"/>
    <w:rsid w:val="00961DE7"/>
    <w:rsid w:val="00962504"/>
    <w:rsid w:val="00962535"/>
    <w:rsid w:val="00963367"/>
    <w:rsid w:val="009637A8"/>
    <w:rsid w:val="00963A32"/>
    <w:rsid w:val="00963BFA"/>
    <w:rsid w:val="00963F97"/>
    <w:rsid w:val="009646A4"/>
    <w:rsid w:val="00964987"/>
    <w:rsid w:val="00965232"/>
    <w:rsid w:val="009656D1"/>
    <w:rsid w:val="00966222"/>
    <w:rsid w:val="00966839"/>
    <w:rsid w:val="00966D55"/>
    <w:rsid w:val="00966F9E"/>
    <w:rsid w:val="00967288"/>
    <w:rsid w:val="009673F3"/>
    <w:rsid w:val="00967536"/>
    <w:rsid w:val="00967543"/>
    <w:rsid w:val="009677FD"/>
    <w:rsid w:val="0096785B"/>
    <w:rsid w:val="00967DC2"/>
    <w:rsid w:val="00967E01"/>
    <w:rsid w:val="009706B4"/>
    <w:rsid w:val="00970E5B"/>
    <w:rsid w:val="00970E6E"/>
    <w:rsid w:val="00971015"/>
    <w:rsid w:val="00971019"/>
    <w:rsid w:val="0097139B"/>
    <w:rsid w:val="009716E8"/>
    <w:rsid w:val="00971A0C"/>
    <w:rsid w:val="00971AE1"/>
    <w:rsid w:val="00971D28"/>
    <w:rsid w:val="00972145"/>
    <w:rsid w:val="009723D7"/>
    <w:rsid w:val="0097254D"/>
    <w:rsid w:val="00972768"/>
    <w:rsid w:val="00972ED4"/>
    <w:rsid w:val="00972F40"/>
    <w:rsid w:val="009731ED"/>
    <w:rsid w:val="00973303"/>
    <w:rsid w:val="00973734"/>
    <w:rsid w:val="009738D7"/>
    <w:rsid w:val="00973A01"/>
    <w:rsid w:val="00973B79"/>
    <w:rsid w:val="00973F9C"/>
    <w:rsid w:val="00974039"/>
    <w:rsid w:val="0097459D"/>
    <w:rsid w:val="00974BAB"/>
    <w:rsid w:val="00974CE1"/>
    <w:rsid w:val="00974F0C"/>
    <w:rsid w:val="00975063"/>
    <w:rsid w:val="0097559D"/>
    <w:rsid w:val="00975872"/>
    <w:rsid w:val="0097588E"/>
    <w:rsid w:val="00975B06"/>
    <w:rsid w:val="00975B18"/>
    <w:rsid w:val="00975CD8"/>
    <w:rsid w:val="00975F04"/>
    <w:rsid w:val="00975F64"/>
    <w:rsid w:val="00975FDD"/>
    <w:rsid w:val="00976041"/>
    <w:rsid w:val="00976404"/>
    <w:rsid w:val="00976467"/>
    <w:rsid w:val="0097658D"/>
    <w:rsid w:val="00976CD8"/>
    <w:rsid w:val="00977493"/>
    <w:rsid w:val="009774BA"/>
    <w:rsid w:val="009779D5"/>
    <w:rsid w:val="00977CF9"/>
    <w:rsid w:val="009802CC"/>
    <w:rsid w:val="00980761"/>
    <w:rsid w:val="00980766"/>
    <w:rsid w:val="009807E8"/>
    <w:rsid w:val="00980C5A"/>
    <w:rsid w:val="00980ECF"/>
    <w:rsid w:val="00980EFB"/>
    <w:rsid w:val="0098126F"/>
    <w:rsid w:val="00982057"/>
    <w:rsid w:val="009820D8"/>
    <w:rsid w:val="009823EB"/>
    <w:rsid w:val="00982724"/>
    <w:rsid w:val="0098305A"/>
    <w:rsid w:val="009830F5"/>
    <w:rsid w:val="0098318A"/>
    <w:rsid w:val="009833D2"/>
    <w:rsid w:val="0098391C"/>
    <w:rsid w:val="00983E27"/>
    <w:rsid w:val="00983E3D"/>
    <w:rsid w:val="00984245"/>
    <w:rsid w:val="009844C2"/>
    <w:rsid w:val="00984B75"/>
    <w:rsid w:val="009866CF"/>
    <w:rsid w:val="009867BC"/>
    <w:rsid w:val="00986891"/>
    <w:rsid w:val="00986D2E"/>
    <w:rsid w:val="00987345"/>
    <w:rsid w:val="00987518"/>
    <w:rsid w:val="00987790"/>
    <w:rsid w:val="009879E2"/>
    <w:rsid w:val="00987A5B"/>
    <w:rsid w:val="00987AD7"/>
    <w:rsid w:val="00987CE6"/>
    <w:rsid w:val="00987F60"/>
    <w:rsid w:val="00990285"/>
    <w:rsid w:val="00990446"/>
    <w:rsid w:val="009910CA"/>
    <w:rsid w:val="00991436"/>
    <w:rsid w:val="00991937"/>
    <w:rsid w:val="00991B84"/>
    <w:rsid w:val="00991BEE"/>
    <w:rsid w:val="00991C4A"/>
    <w:rsid w:val="00991DD3"/>
    <w:rsid w:val="00992412"/>
    <w:rsid w:val="0099253D"/>
    <w:rsid w:val="009927AD"/>
    <w:rsid w:val="0099289F"/>
    <w:rsid w:val="009929D4"/>
    <w:rsid w:val="009929F6"/>
    <w:rsid w:val="00992A59"/>
    <w:rsid w:val="009932A9"/>
    <w:rsid w:val="00993697"/>
    <w:rsid w:val="00993C50"/>
    <w:rsid w:val="00993CCC"/>
    <w:rsid w:val="00993E94"/>
    <w:rsid w:val="00993FCF"/>
    <w:rsid w:val="009941E7"/>
    <w:rsid w:val="00994425"/>
    <w:rsid w:val="00994596"/>
    <w:rsid w:val="009947E2"/>
    <w:rsid w:val="009949CB"/>
    <w:rsid w:val="00994C42"/>
    <w:rsid w:val="0099526A"/>
    <w:rsid w:val="00995A71"/>
    <w:rsid w:val="00995BA5"/>
    <w:rsid w:val="00995C41"/>
    <w:rsid w:val="00996BEA"/>
    <w:rsid w:val="00996F37"/>
    <w:rsid w:val="00997002"/>
    <w:rsid w:val="009972A9"/>
    <w:rsid w:val="0099750E"/>
    <w:rsid w:val="009976FC"/>
    <w:rsid w:val="00997811"/>
    <w:rsid w:val="0099879D"/>
    <w:rsid w:val="009A0353"/>
    <w:rsid w:val="009A0779"/>
    <w:rsid w:val="009A0A5F"/>
    <w:rsid w:val="009A0DAA"/>
    <w:rsid w:val="009A0FEF"/>
    <w:rsid w:val="009A1BE0"/>
    <w:rsid w:val="009A1C82"/>
    <w:rsid w:val="009A1EBD"/>
    <w:rsid w:val="009A1ECF"/>
    <w:rsid w:val="009A2368"/>
    <w:rsid w:val="009A2753"/>
    <w:rsid w:val="009A2824"/>
    <w:rsid w:val="009A282E"/>
    <w:rsid w:val="009A28D4"/>
    <w:rsid w:val="009A2A45"/>
    <w:rsid w:val="009A2D06"/>
    <w:rsid w:val="009A2DCD"/>
    <w:rsid w:val="009A3728"/>
    <w:rsid w:val="009A3861"/>
    <w:rsid w:val="009A3A35"/>
    <w:rsid w:val="009A42EC"/>
    <w:rsid w:val="009A4E72"/>
    <w:rsid w:val="009A4E86"/>
    <w:rsid w:val="009A4F4D"/>
    <w:rsid w:val="009A4FE3"/>
    <w:rsid w:val="009A5303"/>
    <w:rsid w:val="009A58D0"/>
    <w:rsid w:val="009A655B"/>
    <w:rsid w:val="009A69D4"/>
    <w:rsid w:val="009A6C6C"/>
    <w:rsid w:val="009A6CAD"/>
    <w:rsid w:val="009A6D1C"/>
    <w:rsid w:val="009A6EC6"/>
    <w:rsid w:val="009A708D"/>
    <w:rsid w:val="009A74BA"/>
    <w:rsid w:val="009A74BE"/>
    <w:rsid w:val="009A76E4"/>
    <w:rsid w:val="009A78E8"/>
    <w:rsid w:val="009A7A1F"/>
    <w:rsid w:val="009B0421"/>
    <w:rsid w:val="009B051B"/>
    <w:rsid w:val="009B0C39"/>
    <w:rsid w:val="009B10F1"/>
    <w:rsid w:val="009B1772"/>
    <w:rsid w:val="009B184C"/>
    <w:rsid w:val="009B1D73"/>
    <w:rsid w:val="009B21F1"/>
    <w:rsid w:val="009B275C"/>
    <w:rsid w:val="009B2851"/>
    <w:rsid w:val="009B3B5A"/>
    <w:rsid w:val="009B3E89"/>
    <w:rsid w:val="009B442E"/>
    <w:rsid w:val="009B44F9"/>
    <w:rsid w:val="009B46F6"/>
    <w:rsid w:val="009B4A89"/>
    <w:rsid w:val="009B4C2A"/>
    <w:rsid w:val="009B4DB0"/>
    <w:rsid w:val="009B4F0C"/>
    <w:rsid w:val="009B578F"/>
    <w:rsid w:val="009B6531"/>
    <w:rsid w:val="009B6977"/>
    <w:rsid w:val="009B6A59"/>
    <w:rsid w:val="009B6C08"/>
    <w:rsid w:val="009B7225"/>
    <w:rsid w:val="009B74F1"/>
    <w:rsid w:val="009B7644"/>
    <w:rsid w:val="009B78D6"/>
    <w:rsid w:val="009B7E66"/>
    <w:rsid w:val="009B7F69"/>
    <w:rsid w:val="009BC050"/>
    <w:rsid w:val="009C002B"/>
    <w:rsid w:val="009C00D1"/>
    <w:rsid w:val="009C096D"/>
    <w:rsid w:val="009C0C99"/>
    <w:rsid w:val="009C1001"/>
    <w:rsid w:val="009C1436"/>
    <w:rsid w:val="009C1718"/>
    <w:rsid w:val="009C17FA"/>
    <w:rsid w:val="009C191F"/>
    <w:rsid w:val="009C1AF8"/>
    <w:rsid w:val="009C1CFB"/>
    <w:rsid w:val="009C1DBE"/>
    <w:rsid w:val="009C2670"/>
    <w:rsid w:val="009C27CA"/>
    <w:rsid w:val="009C29A9"/>
    <w:rsid w:val="009C29B3"/>
    <w:rsid w:val="009C2A51"/>
    <w:rsid w:val="009C357D"/>
    <w:rsid w:val="009C35E1"/>
    <w:rsid w:val="009C38CC"/>
    <w:rsid w:val="009C3B35"/>
    <w:rsid w:val="009C3BA1"/>
    <w:rsid w:val="009C3C1D"/>
    <w:rsid w:val="009C43BF"/>
    <w:rsid w:val="009C453A"/>
    <w:rsid w:val="009C454E"/>
    <w:rsid w:val="009C46EA"/>
    <w:rsid w:val="009C4FEB"/>
    <w:rsid w:val="009C5084"/>
    <w:rsid w:val="009C5290"/>
    <w:rsid w:val="009C5619"/>
    <w:rsid w:val="009C56C9"/>
    <w:rsid w:val="009C590E"/>
    <w:rsid w:val="009C5B0C"/>
    <w:rsid w:val="009C6832"/>
    <w:rsid w:val="009C6E74"/>
    <w:rsid w:val="009C71CC"/>
    <w:rsid w:val="009C7287"/>
    <w:rsid w:val="009C7586"/>
    <w:rsid w:val="009C7CEC"/>
    <w:rsid w:val="009D0357"/>
    <w:rsid w:val="009D0440"/>
    <w:rsid w:val="009D09C8"/>
    <w:rsid w:val="009D0B6A"/>
    <w:rsid w:val="009D0C5F"/>
    <w:rsid w:val="009D0E82"/>
    <w:rsid w:val="009D1666"/>
    <w:rsid w:val="009D19FE"/>
    <w:rsid w:val="009D1E16"/>
    <w:rsid w:val="009D3096"/>
    <w:rsid w:val="009D3271"/>
    <w:rsid w:val="009D34C9"/>
    <w:rsid w:val="009D35A7"/>
    <w:rsid w:val="009D3728"/>
    <w:rsid w:val="009D40E4"/>
    <w:rsid w:val="009D41A9"/>
    <w:rsid w:val="009D4B4D"/>
    <w:rsid w:val="009D4B75"/>
    <w:rsid w:val="009D4CB4"/>
    <w:rsid w:val="009D4DF0"/>
    <w:rsid w:val="009D4E76"/>
    <w:rsid w:val="009D4ED4"/>
    <w:rsid w:val="009D54E3"/>
    <w:rsid w:val="009D553A"/>
    <w:rsid w:val="009D5894"/>
    <w:rsid w:val="009D59A5"/>
    <w:rsid w:val="009D5E4C"/>
    <w:rsid w:val="009D6AD8"/>
    <w:rsid w:val="009D6CC9"/>
    <w:rsid w:val="009D6F70"/>
    <w:rsid w:val="009D72A4"/>
    <w:rsid w:val="009D7CC1"/>
    <w:rsid w:val="009E0443"/>
    <w:rsid w:val="009E04BE"/>
    <w:rsid w:val="009E0633"/>
    <w:rsid w:val="009E0A45"/>
    <w:rsid w:val="009E0BD1"/>
    <w:rsid w:val="009E0D8A"/>
    <w:rsid w:val="009E0D8B"/>
    <w:rsid w:val="009E1A43"/>
    <w:rsid w:val="009E1BDA"/>
    <w:rsid w:val="009E1DC9"/>
    <w:rsid w:val="009E23C3"/>
    <w:rsid w:val="009E29EB"/>
    <w:rsid w:val="009E2BDD"/>
    <w:rsid w:val="009E2DB3"/>
    <w:rsid w:val="009E2DB7"/>
    <w:rsid w:val="009E33FD"/>
    <w:rsid w:val="009E340C"/>
    <w:rsid w:val="009E3439"/>
    <w:rsid w:val="009E361B"/>
    <w:rsid w:val="009E3A40"/>
    <w:rsid w:val="009E3B78"/>
    <w:rsid w:val="009E3BD7"/>
    <w:rsid w:val="009E4216"/>
    <w:rsid w:val="009E459F"/>
    <w:rsid w:val="009E476D"/>
    <w:rsid w:val="009E4B97"/>
    <w:rsid w:val="009E54DA"/>
    <w:rsid w:val="009E59F8"/>
    <w:rsid w:val="009E680F"/>
    <w:rsid w:val="009E6C03"/>
    <w:rsid w:val="009E71C5"/>
    <w:rsid w:val="009F023C"/>
    <w:rsid w:val="009F0AB6"/>
    <w:rsid w:val="009F0EDF"/>
    <w:rsid w:val="009F129E"/>
    <w:rsid w:val="009F1411"/>
    <w:rsid w:val="009F148B"/>
    <w:rsid w:val="009F1857"/>
    <w:rsid w:val="009F19B4"/>
    <w:rsid w:val="009F1EC8"/>
    <w:rsid w:val="009F211C"/>
    <w:rsid w:val="009F24C9"/>
    <w:rsid w:val="009F24FE"/>
    <w:rsid w:val="009F28AC"/>
    <w:rsid w:val="009F293D"/>
    <w:rsid w:val="009F38FE"/>
    <w:rsid w:val="009F3B72"/>
    <w:rsid w:val="009F3C4F"/>
    <w:rsid w:val="009F3E15"/>
    <w:rsid w:val="009F3F38"/>
    <w:rsid w:val="009F41D1"/>
    <w:rsid w:val="009F43E5"/>
    <w:rsid w:val="009F44CD"/>
    <w:rsid w:val="009F4804"/>
    <w:rsid w:val="009F482E"/>
    <w:rsid w:val="009F4993"/>
    <w:rsid w:val="009F4BC6"/>
    <w:rsid w:val="009F4BEC"/>
    <w:rsid w:val="009F4C29"/>
    <w:rsid w:val="009F5002"/>
    <w:rsid w:val="009F51CC"/>
    <w:rsid w:val="009F5641"/>
    <w:rsid w:val="009F57D7"/>
    <w:rsid w:val="009F6455"/>
    <w:rsid w:val="009F6733"/>
    <w:rsid w:val="009F700A"/>
    <w:rsid w:val="009F745A"/>
    <w:rsid w:val="009F76E0"/>
    <w:rsid w:val="00A001E9"/>
    <w:rsid w:val="00A002AE"/>
    <w:rsid w:val="00A00369"/>
    <w:rsid w:val="00A0073C"/>
    <w:rsid w:val="00A009DD"/>
    <w:rsid w:val="00A0110D"/>
    <w:rsid w:val="00A0191F"/>
    <w:rsid w:val="00A01CD6"/>
    <w:rsid w:val="00A02602"/>
    <w:rsid w:val="00A0283A"/>
    <w:rsid w:val="00A02D44"/>
    <w:rsid w:val="00A03012"/>
    <w:rsid w:val="00A0486C"/>
    <w:rsid w:val="00A049D6"/>
    <w:rsid w:val="00A04B03"/>
    <w:rsid w:val="00A04D0F"/>
    <w:rsid w:val="00A04E2C"/>
    <w:rsid w:val="00A05209"/>
    <w:rsid w:val="00A052B5"/>
    <w:rsid w:val="00A052DF"/>
    <w:rsid w:val="00A05A25"/>
    <w:rsid w:val="00A0644C"/>
    <w:rsid w:val="00A06828"/>
    <w:rsid w:val="00A0698A"/>
    <w:rsid w:val="00A07033"/>
    <w:rsid w:val="00A07A8D"/>
    <w:rsid w:val="00A07CCB"/>
    <w:rsid w:val="00A1008D"/>
    <w:rsid w:val="00A1011E"/>
    <w:rsid w:val="00A10573"/>
    <w:rsid w:val="00A10671"/>
    <w:rsid w:val="00A1086D"/>
    <w:rsid w:val="00A10AA5"/>
    <w:rsid w:val="00A11AB9"/>
    <w:rsid w:val="00A11CD9"/>
    <w:rsid w:val="00A12068"/>
    <w:rsid w:val="00A122BC"/>
    <w:rsid w:val="00A1238B"/>
    <w:rsid w:val="00A12412"/>
    <w:rsid w:val="00A125F1"/>
    <w:rsid w:val="00A126B8"/>
    <w:rsid w:val="00A1365F"/>
    <w:rsid w:val="00A14082"/>
    <w:rsid w:val="00A14164"/>
    <w:rsid w:val="00A142B6"/>
    <w:rsid w:val="00A14F3E"/>
    <w:rsid w:val="00A154FB"/>
    <w:rsid w:val="00A156E9"/>
    <w:rsid w:val="00A15A27"/>
    <w:rsid w:val="00A15A60"/>
    <w:rsid w:val="00A15EEE"/>
    <w:rsid w:val="00A15FBD"/>
    <w:rsid w:val="00A15FF5"/>
    <w:rsid w:val="00A1674A"/>
    <w:rsid w:val="00A16FAB"/>
    <w:rsid w:val="00A1732C"/>
    <w:rsid w:val="00A17DBE"/>
    <w:rsid w:val="00A17DC3"/>
    <w:rsid w:val="00A20414"/>
    <w:rsid w:val="00A207EF"/>
    <w:rsid w:val="00A21119"/>
    <w:rsid w:val="00A214E7"/>
    <w:rsid w:val="00A2175A"/>
    <w:rsid w:val="00A217D5"/>
    <w:rsid w:val="00A2188B"/>
    <w:rsid w:val="00A219BD"/>
    <w:rsid w:val="00A220E9"/>
    <w:rsid w:val="00A226B0"/>
    <w:rsid w:val="00A226C1"/>
    <w:rsid w:val="00A22728"/>
    <w:rsid w:val="00A2309B"/>
    <w:rsid w:val="00A23114"/>
    <w:rsid w:val="00A2331B"/>
    <w:rsid w:val="00A23377"/>
    <w:rsid w:val="00A2445E"/>
    <w:rsid w:val="00A247A1"/>
    <w:rsid w:val="00A248A0"/>
    <w:rsid w:val="00A24B3A"/>
    <w:rsid w:val="00A25184"/>
    <w:rsid w:val="00A25830"/>
    <w:rsid w:val="00A2589A"/>
    <w:rsid w:val="00A25E81"/>
    <w:rsid w:val="00A26076"/>
    <w:rsid w:val="00A260AA"/>
    <w:rsid w:val="00A26346"/>
    <w:rsid w:val="00A268A6"/>
    <w:rsid w:val="00A26E04"/>
    <w:rsid w:val="00A26E25"/>
    <w:rsid w:val="00A2755B"/>
    <w:rsid w:val="00A27787"/>
    <w:rsid w:val="00A2785E"/>
    <w:rsid w:val="00A27C87"/>
    <w:rsid w:val="00A27F93"/>
    <w:rsid w:val="00A3006A"/>
    <w:rsid w:val="00A303C4"/>
    <w:rsid w:val="00A30560"/>
    <w:rsid w:val="00A30A62"/>
    <w:rsid w:val="00A30C84"/>
    <w:rsid w:val="00A30F92"/>
    <w:rsid w:val="00A31A0D"/>
    <w:rsid w:val="00A31CF9"/>
    <w:rsid w:val="00A324FC"/>
    <w:rsid w:val="00A325DE"/>
    <w:rsid w:val="00A3262B"/>
    <w:rsid w:val="00A32A39"/>
    <w:rsid w:val="00A32B36"/>
    <w:rsid w:val="00A33197"/>
    <w:rsid w:val="00A3332E"/>
    <w:rsid w:val="00A3360D"/>
    <w:rsid w:val="00A33972"/>
    <w:rsid w:val="00A349BD"/>
    <w:rsid w:val="00A34D55"/>
    <w:rsid w:val="00A35354"/>
    <w:rsid w:val="00A35468"/>
    <w:rsid w:val="00A355B4"/>
    <w:rsid w:val="00A35642"/>
    <w:rsid w:val="00A35B5D"/>
    <w:rsid w:val="00A35F5E"/>
    <w:rsid w:val="00A367D4"/>
    <w:rsid w:val="00A369C9"/>
    <w:rsid w:val="00A36A56"/>
    <w:rsid w:val="00A36ADC"/>
    <w:rsid w:val="00A37562"/>
    <w:rsid w:val="00A3787E"/>
    <w:rsid w:val="00A37C41"/>
    <w:rsid w:val="00A37EC1"/>
    <w:rsid w:val="00A4018F"/>
    <w:rsid w:val="00A40336"/>
    <w:rsid w:val="00A40F4E"/>
    <w:rsid w:val="00A40F8B"/>
    <w:rsid w:val="00A414B9"/>
    <w:rsid w:val="00A4242E"/>
    <w:rsid w:val="00A42842"/>
    <w:rsid w:val="00A4289B"/>
    <w:rsid w:val="00A42B4F"/>
    <w:rsid w:val="00A42EF9"/>
    <w:rsid w:val="00A430A6"/>
    <w:rsid w:val="00A43866"/>
    <w:rsid w:val="00A44195"/>
    <w:rsid w:val="00A44274"/>
    <w:rsid w:val="00A442B9"/>
    <w:rsid w:val="00A4443B"/>
    <w:rsid w:val="00A447A1"/>
    <w:rsid w:val="00A4497D"/>
    <w:rsid w:val="00A45012"/>
    <w:rsid w:val="00A45213"/>
    <w:rsid w:val="00A45272"/>
    <w:rsid w:val="00A45443"/>
    <w:rsid w:val="00A4557A"/>
    <w:rsid w:val="00A45955"/>
    <w:rsid w:val="00A45B00"/>
    <w:rsid w:val="00A45BF1"/>
    <w:rsid w:val="00A45C05"/>
    <w:rsid w:val="00A4613A"/>
    <w:rsid w:val="00A464EF"/>
    <w:rsid w:val="00A46920"/>
    <w:rsid w:val="00A469F2"/>
    <w:rsid w:val="00A46D44"/>
    <w:rsid w:val="00A46DEC"/>
    <w:rsid w:val="00A46E1B"/>
    <w:rsid w:val="00A474BB"/>
    <w:rsid w:val="00A47683"/>
    <w:rsid w:val="00A47BB8"/>
    <w:rsid w:val="00A47D9D"/>
    <w:rsid w:val="00A504DE"/>
    <w:rsid w:val="00A5050C"/>
    <w:rsid w:val="00A507D8"/>
    <w:rsid w:val="00A507F6"/>
    <w:rsid w:val="00A51079"/>
    <w:rsid w:val="00A511EC"/>
    <w:rsid w:val="00A514EC"/>
    <w:rsid w:val="00A5163B"/>
    <w:rsid w:val="00A51699"/>
    <w:rsid w:val="00A51A9C"/>
    <w:rsid w:val="00A525F3"/>
    <w:rsid w:val="00A53B71"/>
    <w:rsid w:val="00A53C07"/>
    <w:rsid w:val="00A54242"/>
    <w:rsid w:val="00A5442C"/>
    <w:rsid w:val="00A54548"/>
    <w:rsid w:val="00A546C1"/>
    <w:rsid w:val="00A546C2"/>
    <w:rsid w:val="00A548C8"/>
    <w:rsid w:val="00A5513F"/>
    <w:rsid w:val="00A553D9"/>
    <w:rsid w:val="00A55479"/>
    <w:rsid w:val="00A55800"/>
    <w:rsid w:val="00A55C7D"/>
    <w:rsid w:val="00A5619E"/>
    <w:rsid w:val="00A56461"/>
    <w:rsid w:val="00A566DD"/>
    <w:rsid w:val="00A56744"/>
    <w:rsid w:val="00A56EC6"/>
    <w:rsid w:val="00A5753D"/>
    <w:rsid w:val="00A57A76"/>
    <w:rsid w:val="00A57E10"/>
    <w:rsid w:val="00A5C065"/>
    <w:rsid w:val="00A60026"/>
    <w:rsid w:val="00A6019A"/>
    <w:rsid w:val="00A603B9"/>
    <w:rsid w:val="00A60EB2"/>
    <w:rsid w:val="00A61B3D"/>
    <w:rsid w:val="00A61CF7"/>
    <w:rsid w:val="00A61E44"/>
    <w:rsid w:val="00A62641"/>
    <w:rsid w:val="00A6278E"/>
    <w:rsid w:val="00A62825"/>
    <w:rsid w:val="00A63013"/>
    <w:rsid w:val="00A630FF"/>
    <w:rsid w:val="00A6325F"/>
    <w:rsid w:val="00A6396D"/>
    <w:rsid w:val="00A63BC1"/>
    <w:rsid w:val="00A63BE2"/>
    <w:rsid w:val="00A643D1"/>
    <w:rsid w:val="00A64B8A"/>
    <w:rsid w:val="00A64F7B"/>
    <w:rsid w:val="00A651B4"/>
    <w:rsid w:val="00A65548"/>
    <w:rsid w:val="00A65FD3"/>
    <w:rsid w:val="00A66005"/>
    <w:rsid w:val="00A6602C"/>
    <w:rsid w:val="00A665E0"/>
    <w:rsid w:val="00A6667E"/>
    <w:rsid w:val="00A669F8"/>
    <w:rsid w:val="00A66C59"/>
    <w:rsid w:val="00A66E6F"/>
    <w:rsid w:val="00A674A4"/>
    <w:rsid w:val="00A6760E"/>
    <w:rsid w:val="00A67C94"/>
    <w:rsid w:val="00A67FC4"/>
    <w:rsid w:val="00A702EB"/>
    <w:rsid w:val="00A707F5"/>
    <w:rsid w:val="00A7099B"/>
    <w:rsid w:val="00A70A5D"/>
    <w:rsid w:val="00A71048"/>
    <w:rsid w:val="00A71073"/>
    <w:rsid w:val="00A710D9"/>
    <w:rsid w:val="00A7120B"/>
    <w:rsid w:val="00A7123A"/>
    <w:rsid w:val="00A7134F"/>
    <w:rsid w:val="00A71882"/>
    <w:rsid w:val="00A72749"/>
    <w:rsid w:val="00A7288A"/>
    <w:rsid w:val="00A72A6C"/>
    <w:rsid w:val="00A72B8E"/>
    <w:rsid w:val="00A72CD6"/>
    <w:rsid w:val="00A72E0B"/>
    <w:rsid w:val="00A730A7"/>
    <w:rsid w:val="00A7316C"/>
    <w:rsid w:val="00A73591"/>
    <w:rsid w:val="00A739F6"/>
    <w:rsid w:val="00A73AFA"/>
    <w:rsid w:val="00A73DEC"/>
    <w:rsid w:val="00A74138"/>
    <w:rsid w:val="00A741A4"/>
    <w:rsid w:val="00A74416"/>
    <w:rsid w:val="00A744C9"/>
    <w:rsid w:val="00A748A1"/>
    <w:rsid w:val="00A749A8"/>
    <w:rsid w:val="00A74E7A"/>
    <w:rsid w:val="00A75067"/>
    <w:rsid w:val="00A750DC"/>
    <w:rsid w:val="00A7516A"/>
    <w:rsid w:val="00A752BA"/>
    <w:rsid w:val="00A759D4"/>
    <w:rsid w:val="00A75F47"/>
    <w:rsid w:val="00A7622C"/>
    <w:rsid w:val="00A76A15"/>
    <w:rsid w:val="00A76A72"/>
    <w:rsid w:val="00A76BD0"/>
    <w:rsid w:val="00A7711C"/>
    <w:rsid w:val="00A77215"/>
    <w:rsid w:val="00A77916"/>
    <w:rsid w:val="00A77C38"/>
    <w:rsid w:val="00A8068E"/>
    <w:rsid w:val="00A80AE3"/>
    <w:rsid w:val="00A80DCF"/>
    <w:rsid w:val="00A8158F"/>
    <w:rsid w:val="00A8170B"/>
    <w:rsid w:val="00A81B02"/>
    <w:rsid w:val="00A81D11"/>
    <w:rsid w:val="00A81EFC"/>
    <w:rsid w:val="00A81EFF"/>
    <w:rsid w:val="00A827F8"/>
    <w:rsid w:val="00A82BA6"/>
    <w:rsid w:val="00A82C60"/>
    <w:rsid w:val="00A82DD8"/>
    <w:rsid w:val="00A83479"/>
    <w:rsid w:val="00A838B5"/>
    <w:rsid w:val="00A83AE5"/>
    <w:rsid w:val="00A83B35"/>
    <w:rsid w:val="00A83E25"/>
    <w:rsid w:val="00A841DC"/>
    <w:rsid w:val="00A84534"/>
    <w:rsid w:val="00A8502D"/>
    <w:rsid w:val="00A8551F"/>
    <w:rsid w:val="00A859F5"/>
    <w:rsid w:val="00A85D8D"/>
    <w:rsid w:val="00A86088"/>
    <w:rsid w:val="00A86D56"/>
    <w:rsid w:val="00A86DEC"/>
    <w:rsid w:val="00A87004"/>
    <w:rsid w:val="00A87339"/>
    <w:rsid w:val="00A873AE"/>
    <w:rsid w:val="00A87642"/>
    <w:rsid w:val="00A879AF"/>
    <w:rsid w:val="00A87A64"/>
    <w:rsid w:val="00A907B3"/>
    <w:rsid w:val="00A909E5"/>
    <w:rsid w:val="00A90DA0"/>
    <w:rsid w:val="00A90E63"/>
    <w:rsid w:val="00A90ED3"/>
    <w:rsid w:val="00A91111"/>
    <w:rsid w:val="00A91B5A"/>
    <w:rsid w:val="00A9218D"/>
    <w:rsid w:val="00A92437"/>
    <w:rsid w:val="00A92582"/>
    <w:rsid w:val="00A926A9"/>
    <w:rsid w:val="00A92755"/>
    <w:rsid w:val="00A92B21"/>
    <w:rsid w:val="00A92B4E"/>
    <w:rsid w:val="00A92F47"/>
    <w:rsid w:val="00A93110"/>
    <w:rsid w:val="00A935D8"/>
    <w:rsid w:val="00A9366C"/>
    <w:rsid w:val="00A93E11"/>
    <w:rsid w:val="00A94798"/>
    <w:rsid w:val="00A94937"/>
    <w:rsid w:val="00A949FD"/>
    <w:rsid w:val="00A94DB9"/>
    <w:rsid w:val="00A94F8D"/>
    <w:rsid w:val="00A94FF2"/>
    <w:rsid w:val="00A950AF"/>
    <w:rsid w:val="00A9528B"/>
    <w:rsid w:val="00A952D6"/>
    <w:rsid w:val="00A95AD0"/>
    <w:rsid w:val="00A96069"/>
    <w:rsid w:val="00A961F2"/>
    <w:rsid w:val="00A9664B"/>
    <w:rsid w:val="00A96718"/>
    <w:rsid w:val="00A96FE5"/>
    <w:rsid w:val="00A9748E"/>
    <w:rsid w:val="00A9767E"/>
    <w:rsid w:val="00A97B0A"/>
    <w:rsid w:val="00A97ED0"/>
    <w:rsid w:val="00AA0116"/>
    <w:rsid w:val="00AA06E2"/>
    <w:rsid w:val="00AA0767"/>
    <w:rsid w:val="00AA0DC5"/>
    <w:rsid w:val="00AA0FEB"/>
    <w:rsid w:val="00AA11F2"/>
    <w:rsid w:val="00AA1AC2"/>
    <w:rsid w:val="00AA1B98"/>
    <w:rsid w:val="00AA1CA5"/>
    <w:rsid w:val="00AA1E12"/>
    <w:rsid w:val="00AA213C"/>
    <w:rsid w:val="00AA2242"/>
    <w:rsid w:val="00AA2396"/>
    <w:rsid w:val="00AA24BA"/>
    <w:rsid w:val="00AA2886"/>
    <w:rsid w:val="00AA2B8E"/>
    <w:rsid w:val="00AA2E5A"/>
    <w:rsid w:val="00AA34B3"/>
    <w:rsid w:val="00AA35E0"/>
    <w:rsid w:val="00AA3AAA"/>
    <w:rsid w:val="00AA43B6"/>
    <w:rsid w:val="00AA463F"/>
    <w:rsid w:val="00AA4710"/>
    <w:rsid w:val="00AA4844"/>
    <w:rsid w:val="00AA4A58"/>
    <w:rsid w:val="00AA4B2F"/>
    <w:rsid w:val="00AA4E0F"/>
    <w:rsid w:val="00AA57CF"/>
    <w:rsid w:val="00AA58EA"/>
    <w:rsid w:val="00AA5981"/>
    <w:rsid w:val="00AA5A2F"/>
    <w:rsid w:val="00AA5C65"/>
    <w:rsid w:val="00AA5D3A"/>
    <w:rsid w:val="00AA605A"/>
    <w:rsid w:val="00AA6165"/>
    <w:rsid w:val="00AA663D"/>
    <w:rsid w:val="00AA6881"/>
    <w:rsid w:val="00AA6F4B"/>
    <w:rsid w:val="00AA745F"/>
    <w:rsid w:val="00AB01D2"/>
    <w:rsid w:val="00AB01FA"/>
    <w:rsid w:val="00AB04A8"/>
    <w:rsid w:val="00AB0AFE"/>
    <w:rsid w:val="00AB0B56"/>
    <w:rsid w:val="00AB1BD6"/>
    <w:rsid w:val="00AB2155"/>
    <w:rsid w:val="00AB22BB"/>
    <w:rsid w:val="00AB2B56"/>
    <w:rsid w:val="00AB303A"/>
    <w:rsid w:val="00AB3148"/>
    <w:rsid w:val="00AB320F"/>
    <w:rsid w:val="00AB32FB"/>
    <w:rsid w:val="00AB33E0"/>
    <w:rsid w:val="00AB38BA"/>
    <w:rsid w:val="00AB3B8A"/>
    <w:rsid w:val="00AB3C0C"/>
    <w:rsid w:val="00AB3C70"/>
    <w:rsid w:val="00AB3F7C"/>
    <w:rsid w:val="00AB4C65"/>
    <w:rsid w:val="00AB4F74"/>
    <w:rsid w:val="00AB52BA"/>
    <w:rsid w:val="00AB52C1"/>
    <w:rsid w:val="00AB55C4"/>
    <w:rsid w:val="00AB57DA"/>
    <w:rsid w:val="00AB5A38"/>
    <w:rsid w:val="00AB5C3E"/>
    <w:rsid w:val="00AB5FB6"/>
    <w:rsid w:val="00AB61E9"/>
    <w:rsid w:val="00AB6471"/>
    <w:rsid w:val="00AB6501"/>
    <w:rsid w:val="00AB6BF4"/>
    <w:rsid w:val="00AB6C50"/>
    <w:rsid w:val="00AB6DF2"/>
    <w:rsid w:val="00AB6E7A"/>
    <w:rsid w:val="00AB7146"/>
    <w:rsid w:val="00AB71F8"/>
    <w:rsid w:val="00AB770E"/>
    <w:rsid w:val="00AB7830"/>
    <w:rsid w:val="00AB7F41"/>
    <w:rsid w:val="00AC002C"/>
    <w:rsid w:val="00AC0C82"/>
    <w:rsid w:val="00AC13B6"/>
    <w:rsid w:val="00AC15B8"/>
    <w:rsid w:val="00AC1DA9"/>
    <w:rsid w:val="00AC2351"/>
    <w:rsid w:val="00AC25BA"/>
    <w:rsid w:val="00AC2F31"/>
    <w:rsid w:val="00AC2F41"/>
    <w:rsid w:val="00AC2FAB"/>
    <w:rsid w:val="00AC4420"/>
    <w:rsid w:val="00AC4982"/>
    <w:rsid w:val="00AC4A1C"/>
    <w:rsid w:val="00AC4F45"/>
    <w:rsid w:val="00AC4FF1"/>
    <w:rsid w:val="00AC51EE"/>
    <w:rsid w:val="00AC58D3"/>
    <w:rsid w:val="00AC5958"/>
    <w:rsid w:val="00AC5987"/>
    <w:rsid w:val="00AC5BED"/>
    <w:rsid w:val="00AC5C98"/>
    <w:rsid w:val="00AC6029"/>
    <w:rsid w:val="00AC61F4"/>
    <w:rsid w:val="00AC6B6A"/>
    <w:rsid w:val="00AC6D5C"/>
    <w:rsid w:val="00AC7B93"/>
    <w:rsid w:val="00AC7E36"/>
    <w:rsid w:val="00AC7E50"/>
    <w:rsid w:val="00AC7E6D"/>
    <w:rsid w:val="00AC7F04"/>
    <w:rsid w:val="00AC7F42"/>
    <w:rsid w:val="00AD0106"/>
    <w:rsid w:val="00AD08D0"/>
    <w:rsid w:val="00AD14ED"/>
    <w:rsid w:val="00AD15FC"/>
    <w:rsid w:val="00AD1762"/>
    <w:rsid w:val="00AD1A38"/>
    <w:rsid w:val="00AD28D9"/>
    <w:rsid w:val="00AD3136"/>
    <w:rsid w:val="00AD342C"/>
    <w:rsid w:val="00AD3476"/>
    <w:rsid w:val="00AD36B3"/>
    <w:rsid w:val="00AD3795"/>
    <w:rsid w:val="00AD3DF4"/>
    <w:rsid w:val="00AD48C7"/>
    <w:rsid w:val="00AD4B43"/>
    <w:rsid w:val="00AD4B65"/>
    <w:rsid w:val="00AD4B92"/>
    <w:rsid w:val="00AD4BE8"/>
    <w:rsid w:val="00AD5021"/>
    <w:rsid w:val="00AD5809"/>
    <w:rsid w:val="00AD5CAA"/>
    <w:rsid w:val="00AD5FA0"/>
    <w:rsid w:val="00AD610B"/>
    <w:rsid w:val="00AD6469"/>
    <w:rsid w:val="00AD6532"/>
    <w:rsid w:val="00AD66B8"/>
    <w:rsid w:val="00AD6B19"/>
    <w:rsid w:val="00AD6E3D"/>
    <w:rsid w:val="00AD7661"/>
    <w:rsid w:val="00AD781C"/>
    <w:rsid w:val="00AD7FE8"/>
    <w:rsid w:val="00AE01CC"/>
    <w:rsid w:val="00AE0330"/>
    <w:rsid w:val="00AE09E1"/>
    <w:rsid w:val="00AE0A90"/>
    <w:rsid w:val="00AE0E04"/>
    <w:rsid w:val="00AE10B7"/>
    <w:rsid w:val="00AE10E0"/>
    <w:rsid w:val="00AE1573"/>
    <w:rsid w:val="00AE1C32"/>
    <w:rsid w:val="00AE1DAF"/>
    <w:rsid w:val="00AE2154"/>
    <w:rsid w:val="00AE24AE"/>
    <w:rsid w:val="00AE264A"/>
    <w:rsid w:val="00AE2726"/>
    <w:rsid w:val="00AE2DFD"/>
    <w:rsid w:val="00AE32B5"/>
    <w:rsid w:val="00AE3381"/>
    <w:rsid w:val="00AE3744"/>
    <w:rsid w:val="00AE377F"/>
    <w:rsid w:val="00AE3C23"/>
    <w:rsid w:val="00AE3E0D"/>
    <w:rsid w:val="00AE3F10"/>
    <w:rsid w:val="00AE432D"/>
    <w:rsid w:val="00AE4820"/>
    <w:rsid w:val="00AE4961"/>
    <w:rsid w:val="00AE4C9F"/>
    <w:rsid w:val="00AE4D64"/>
    <w:rsid w:val="00AE51AA"/>
    <w:rsid w:val="00AE5294"/>
    <w:rsid w:val="00AE56A6"/>
    <w:rsid w:val="00AE597A"/>
    <w:rsid w:val="00AE5C9A"/>
    <w:rsid w:val="00AE5F18"/>
    <w:rsid w:val="00AE6784"/>
    <w:rsid w:val="00AE6D7C"/>
    <w:rsid w:val="00AE6EB3"/>
    <w:rsid w:val="00AE7A3F"/>
    <w:rsid w:val="00AE7F5B"/>
    <w:rsid w:val="00AEC528"/>
    <w:rsid w:val="00AF0097"/>
    <w:rsid w:val="00AF0390"/>
    <w:rsid w:val="00AF04C3"/>
    <w:rsid w:val="00AF0627"/>
    <w:rsid w:val="00AF0BB8"/>
    <w:rsid w:val="00AF0FF7"/>
    <w:rsid w:val="00AF1069"/>
    <w:rsid w:val="00AF15EE"/>
    <w:rsid w:val="00AF1666"/>
    <w:rsid w:val="00AF18DA"/>
    <w:rsid w:val="00AF1AFC"/>
    <w:rsid w:val="00AF1B12"/>
    <w:rsid w:val="00AF1E90"/>
    <w:rsid w:val="00AF24A5"/>
    <w:rsid w:val="00AF30DA"/>
    <w:rsid w:val="00AF38C5"/>
    <w:rsid w:val="00AF3FF6"/>
    <w:rsid w:val="00AF4460"/>
    <w:rsid w:val="00AF4636"/>
    <w:rsid w:val="00AF465A"/>
    <w:rsid w:val="00AF4680"/>
    <w:rsid w:val="00AF4ACD"/>
    <w:rsid w:val="00AF4F91"/>
    <w:rsid w:val="00AF5084"/>
    <w:rsid w:val="00AF56A5"/>
    <w:rsid w:val="00AF57F4"/>
    <w:rsid w:val="00AF5B0A"/>
    <w:rsid w:val="00AF5BE3"/>
    <w:rsid w:val="00AF5DFA"/>
    <w:rsid w:val="00AF5F43"/>
    <w:rsid w:val="00AF66DB"/>
    <w:rsid w:val="00AF6ADA"/>
    <w:rsid w:val="00AF7275"/>
    <w:rsid w:val="00AF75BF"/>
    <w:rsid w:val="00AF766F"/>
    <w:rsid w:val="00AF7876"/>
    <w:rsid w:val="00AF7B8B"/>
    <w:rsid w:val="00AF7C28"/>
    <w:rsid w:val="00AF7F4D"/>
    <w:rsid w:val="00B003E4"/>
    <w:rsid w:val="00B004C4"/>
    <w:rsid w:val="00B004CB"/>
    <w:rsid w:val="00B005DD"/>
    <w:rsid w:val="00B0111F"/>
    <w:rsid w:val="00B018CB"/>
    <w:rsid w:val="00B01A8C"/>
    <w:rsid w:val="00B0217E"/>
    <w:rsid w:val="00B021D9"/>
    <w:rsid w:val="00B022E5"/>
    <w:rsid w:val="00B02A31"/>
    <w:rsid w:val="00B02F81"/>
    <w:rsid w:val="00B03398"/>
    <w:rsid w:val="00B0343F"/>
    <w:rsid w:val="00B039C4"/>
    <w:rsid w:val="00B039C9"/>
    <w:rsid w:val="00B03E29"/>
    <w:rsid w:val="00B04203"/>
    <w:rsid w:val="00B04B3B"/>
    <w:rsid w:val="00B04B43"/>
    <w:rsid w:val="00B04F4F"/>
    <w:rsid w:val="00B051E8"/>
    <w:rsid w:val="00B051F4"/>
    <w:rsid w:val="00B05241"/>
    <w:rsid w:val="00B0534A"/>
    <w:rsid w:val="00B0540F"/>
    <w:rsid w:val="00B058BC"/>
    <w:rsid w:val="00B05E84"/>
    <w:rsid w:val="00B06256"/>
    <w:rsid w:val="00B06346"/>
    <w:rsid w:val="00B064B2"/>
    <w:rsid w:val="00B06515"/>
    <w:rsid w:val="00B06517"/>
    <w:rsid w:val="00B06831"/>
    <w:rsid w:val="00B06E10"/>
    <w:rsid w:val="00B074D6"/>
    <w:rsid w:val="00B07598"/>
    <w:rsid w:val="00B07B75"/>
    <w:rsid w:val="00B07DCD"/>
    <w:rsid w:val="00B0B950"/>
    <w:rsid w:val="00B10056"/>
    <w:rsid w:val="00B100E7"/>
    <w:rsid w:val="00B10823"/>
    <w:rsid w:val="00B10B45"/>
    <w:rsid w:val="00B10C82"/>
    <w:rsid w:val="00B1147A"/>
    <w:rsid w:val="00B12111"/>
    <w:rsid w:val="00B121D7"/>
    <w:rsid w:val="00B12A2B"/>
    <w:rsid w:val="00B12BAA"/>
    <w:rsid w:val="00B12DFF"/>
    <w:rsid w:val="00B12F2A"/>
    <w:rsid w:val="00B134DD"/>
    <w:rsid w:val="00B13713"/>
    <w:rsid w:val="00B1493C"/>
    <w:rsid w:val="00B14B77"/>
    <w:rsid w:val="00B14DE2"/>
    <w:rsid w:val="00B15471"/>
    <w:rsid w:val="00B15DC1"/>
    <w:rsid w:val="00B15E88"/>
    <w:rsid w:val="00B15F70"/>
    <w:rsid w:val="00B162B2"/>
    <w:rsid w:val="00B169AC"/>
    <w:rsid w:val="00B16DF3"/>
    <w:rsid w:val="00B16DF9"/>
    <w:rsid w:val="00B16E27"/>
    <w:rsid w:val="00B16EE1"/>
    <w:rsid w:val="00B170B7"/>
    <w:rsid w:val="00B1719C"/>
    <w:rsid w:val="00B17632"/>
    <w:rsid w:val="00B17A60"/>
    <w:rsid w:val="00B17BCA"/>
    <w:rsid w:val="00B17BD5"/>
    <w:rsid w:val="00B17F24"/>
    <w:rsid w:val="00B202A5"/>
    <w:rsid w:val="00B209AE"/>
    <w:rsid w:val="00B20B09"/>
    <w:rsid w:val="00B211D2"/>
    <w:rsid w:val="00B2171B"/>
    <w:rsid w:val="00B217B4"/>
    <w:rsid w:val="00B2194C"/>
    <w:rsid w:val="00B21C70"/>
    <w:rsid w:val="00B21DAD"/>
    <w:rsid w:val="00B21E26"/>
    <w:rsid w:val="00B22037"/>
    <w:rsid w:val="00B2209D"/>
    <w:rsid w:val="00B22201"/>
    <w:rsid w:val="00B2253F"/>
    <w:rsid w:val="00B22AC5"/>
    <w:rsid w:val="00B22B9B"/>
    <w:rsid w:val="00B2310E"/>
    <w:rsid w:val="00B233EE"/>
    <w:rsid w:val="00B238C9"/>
    <w:rsid w:val="00B239F8"/>
    <w:rsid w:val="00B23C8C"/>
    <w:rsid w:val="00B23D31"/>
    <w:rsid w:val="00B23F32"/>
    <w:rsid w:val="00B23F92"/>
    <w:rsid w:val="00B24095"/>
    <w:rsid w:val="00B24A8B"/>
    <w:rsid w:val="00B24E85"/>
    <w:rsid w:val="00B2531B"/>
    <w:rsid w:val="00B25438"/>
    <w:rsid w:val="00B25720"/>
    <w:rsid w:val="00B2590E"/>
    <w:rsid w:val="00B25C6B"/>
    <w:rsid w:val="00B25D0A"/>
    <w:rsid w:val="00B26CF9"/>
    <w:rsid w:val="00B2702E"/>
    <w:rsid w:val="00B2778D"/>
    <w:rsid w:val="00B27BE8"/>
    <w:rsid w:val="00B30280"/>
    <w:rsid w:val="00B302DE"/>
    <w:rsid w:val="00B308B2"/>
    <w:rsid w:val="00B3095B"/>
    <w:rsid w:val="00B30E6B"/>
    <w:rsid w:val="00B30FEB"/>
    <w:rsid w:val="00B31476"/>
    <w:rsid w:val="00B31BD9"/>
    <w:rsid w:val="00B31EC9"/>
    <w:rsid w:val="00B32296"/>
    <w:rsid w:val="00B323A9"/>
    <w:rsid w:val="00B32524"/>
    <w:rsid w:val="00B32670"/>
    <w:rsid w:val="00B3277B"/>
    <w:rsid w:val="00B32884"/>
    <w:rsid w:val="00B32BB2"/>
    <w:rsid w:val="00B32D47"/>
    <w:rsid w:val="00B32EAD"/>
    <w:rsid w:val="00B331B4"/>
    <w:rsid w:val="00B331D2"/>
    <w:rsid w:val="00B335D7"/>
    <w:rsid w:val="00B33875"/>
    <w:rsid w:val="00B3475C"/>
    <w:rsid w:val="00B34FF0"/>
    <w:rsid w:val="00B35186"/>
    <w:rsid w:val="00B35E4A"/>
    <w:rsid w:val="00B3645A"/>
    <w:rsid w:val="00B3780F"/>
    <w:rsid w:val="00B3799B"/>
    <w:rsid w:val="00B37BAD"/>
    <w:rsid w:val="00B37BE0"/>
    <w:rsid w:val="00B37E11"/>
    <w:rsid w:val="00B402D6"/>
    <w:rsid w:val="00B4065B"/>
    <w:rsid w:val="00B40D44"/>
    <w:rsid w:val="00B40E43"/>
    <w:rsid w:val="00B40F66"/>
    <w:rsid w:val="00B41934"/>
    <w:rsid w:val="00B41A0E"/>
    <w:rsid w:val="00B41E75"/>
    <w:rsid w:val="00B41F9F"/>
    <w:rsid w:val="00B4219A"/>
    <w:rsid w:val="00B4225D"/>
    <w:rsid w:val="00B423AC"/>
    <w:rsid w:val="00B4243D"/>
    <w:rsid w:val="00B42568"/>
    <w:rsid w:val="00B42619"/>
    <w:rsid w:val="00B42787"/>
    <w:rsid w:val="00B42C1A"/>
    <w:rsid w:val="00B42CF6"/>
    <w:rsid w:val="00B42DB2"/>
    <w:rsid w:val="00B432E6"/>
    <w:rsid w:val="00B43637"/>
    <w:rsid w:val="00B43A8E"/>
    <w:rsid w:val="00B43B56"/>
    <w:rsid w:val="00B43CF6"/>
    <w:rsid w:val="00B43D17"/>
    <w:rsid w:val="00B43DF0"/>
    <w:rsid w:val="00B44198"/>
    <w:rsid w:val="00B4467C"/>
    <w:rsid w:val="00B44A8C"/>
    <w:rsid w:val="00B44C13"/>
    <w:rsid w:val="00B4508B"/>
    <w:rsid w:val="00B454FA"/>
    <w:rsid w:val="00B4569C"/>
    <w:rsid w:val="00B4603E"/>
    <w:rsid w:val="00B460AF"/>
    <w:rsid w:val="00B4623B"/>
    <w:rsid w:val="00B46261"/>
    <w:rsid w:val="00B46E5B"/>
    <w:rsid w:val="00B46F3A"/>
    <w:rsid w:val="00B473D9"/>
    <w:rsid w:val="00B47763"/>
    <w:rsid w:val="00B47848"/>
    <w:rsid w:val="00B47D9C"/>
    <w:rsid w:val="00B5026E"/>
    <w:rsid w:val="00B50465"/>
    <w:rsid w:val="00B505FF"/>
    <w:rsid w:val="00B50B7E"/>
    <w:rsid w:val="00B51393"/>
    <w:rsid w:val="00B515DA"/>
    <w:rsid w:val="00B51AC5"/>
    <w:rsid w:val="00B527BF"/>
    <w:rsid w:val="00B52BDC"/>
    <w:rsid w:val="00B52C85"/>
    <w:rsid w:val="00B52FC9"/>
    <w:rsid w:val="00B54102"/>
    <w:rsid w:val="00B54589"/>
    <w:rsid w:val="00B54D9B"/>
    <w:rsid w:val="00B559DE"/>
    <w:rsid w:val="00B55E0B"/>
    <w:rsid w:val="00B561DE"/>
    <w:rsid w:val="00B56222"/>
    <w:rsid w:val="00B5625B"/>
    <w:rsid w:val="00B56DD1"/>
    <w:rsid w:val="00B56F12"/>
    <w:rsid w:val="00B570B7"/>
    <w:rsid w:val="00B571C8"/>
    <w:rsid w:val="00B572D8"/>
    <w:rsid w:val="00B574B6"/>
    <w:rsid w:val="00B5779B"/>
    <w:rsid w:val="00B6065C"/>
    <w:rsid w:val="00B6095B"/>
    <w:rsid w:val="00B60CD3"/>
    <w:rsid w:val="00B60D81"/>
    <w:rsid w:val="00B60F17"/>
    <w:rsid w:val="00B610A8"/>
    <w:rsid w:val="00B610B6"/>
    <w:rsid w:val="00B61289"/>
    <w:rsid w:val="00B623E1"/>
    <w:rsid w:val="00B63022"/>
    <w:rsid w:val="00B63655"/>
    <w:rsid w:val="00B63708"/>
    <w:rsid w:val="00B6378C"/>
    <w:rsid w:val="00B64320"/>
    <w:rsid w:val="00B6442F"/>
    <w:rsid w:val="00B64886"/>
    <w:rsid w:val="00B64E2D"/>
    <w:rsid w:val="00B652E3"/>
    <w:rsid w:val="00B65474"/>
    <w:rsid w:val="00B661CF"/>
    <w:rsid w:val="00B6676E"/>
    <w:rsid w:val="00B66796"/>
    <w:rsid w:val="00B66945"/>
    <w:rsid w:val="00B66FCF"/>
    <w:rsid w:val="00B67908"/>
    <w:rsid w:val="00B67A50"/>
    <w:rsid w:val="00B67CE6"/>
    <w:rsid w:val="00B67DC6"/>
    <w:rsid w:val="00B70101"/>
    <w:rsid w:val="00B702A1"/>
    <w:rsid w:val="00B704E8"/>
    <w:rsid w:val="00B70658"/>
    <w:rsid w:val="00B707FC"/>
    <w:rsid w:val="00B70818"/>
    <w:rsid w:val="00B70F54"/>
    <w:rsid w:val="00B71663"/>
    <w:rsid w:val="00B71679"/>
    <w:rsid w:val="00B716DA"/>
    <w:rsid w:val="00B718E0"/>
    <w:rsid w:val="00B71B19"/>
    <w:rsid w:val="00B71F27"/>
    <w:rsid w:val="00B724CA"/>
    <w:rsid w:val="00B725F5"/>
    <w:rsid w:val="00B72D6B"/>
    <w:rsid w:val="00B72E18"/>
    <w:rsid w:val="00B730F6"/>
    <w:rsid w:val="00B731C4"/>
    <w:rsid w:val="00B7326D"/>
    <w:rsid w:val="00B7362D"/>
    <w:rsid w:val="00B7370E"/>
    <w:rsid w:val="00B74108"/>
    <w:rsid w:val="00B74A52"/>
    <w:rsid w:val="00B74AD6"/>
    <w:rsid w:val="00B74BF1"/>
    <w:rsid w:val="00B74F7B"/>
    <w:rsid w:val="00B75034"/>
    <w:rsid w:val="00B7514A"/>
    <w:rsid w:val="00B752D1"/>
    <w:rsid w:val="00B755F3"/>
    <w:rsid w:val="00B756B9"/>
    <w:rsid w:val="00B7577F"/>
    <w:rsid w:val="00B7582E"/>
    <w:rsid w:val="00B759E1"/>
    <w:rsid w:val="00B75CF8"/>
    <w:rsid w:val="00B7626C"/>
    <w:rsid w:val="00B77D3D"/>
    <w:rsid w:val="00B80A17"/>
    <w:rsid w:val="00B80D9A"/>
    <w:rsid w:val="00B81042"/>
    <w:rsid w:val="00B811C8"/>
    <w:rsid w:val="00B81483"/>
    <w:rsid w:val="00B814FE"/>
    <w:rsid w:val="00B815CA"/>
    <w:rsid w:val="00B81BEE"/>
    <w:rsid w:val="00B81D10"/>
    <w:rsid w:val="00B82331"/>
    <w:rsid w:val="00B825B0"/>
    <w:rsid w:val="00B82670"/>
    <w:rsid w:val="00B82ABB"/>
    <w:rsid w:val="00B82B00"/>
    <w:rsid w:val="00B83317"/>
    <w:rsid w:val="00B83756"/>
    <w:rsid w:val="00B837ED"/>
    <w:rsid w:val="00B83B60"/>
    <w:rsid w:val="00B83D4E"/>
    <w:rsid w:val="00B83D71"/>
    <w:rsid w:val="00B84809"/>
    <w:rsid w:val="00B848A7"/>
    <w:rsid w:val="00B848B2"/>
    <w:rsid w:val="00B851F7"/>
    <w:rsid w:val="00B854C6"/>
    <w:rsid w:val="00B8561C"/>
    <w:rsid w:val="00B85722"/>
    <w:rsid w:val="00B85770"/>
    <w:rsid w:val="00B85898"/>
    <w:rsid w:val="00B858D3"/>
    <w:rsid w:val="00B86675"/>
    <w:rsid w:val="00B86848"/>
    <w:rsid w:val="00B87261"/>
    <w:rsid w:val="00B873AF"/>
    <w:rsid w:val="00B874F2"/>
    <w:rsid w:val="00B87795"/>
    <w:rsid w:val="00B87D46"/>
    <w:rsid w:val="00B90333"/>
    <w:rsid w:val="00B90A7E"/>
    <w:rsid w:val="00B91CE0"/>
    <w:rsid w:val="00B91DB3"/>
    <w:rsid w:val="00B91E6C"/>
    <w:rsid w:val="00B91F4A"/>
    <w:rsid w:val="00B91FDE"/>
    <w:rsid w:val="00B92148"/>
    <w:rsid w:val="00B92470"/>
    <w:rsid w:val="00B9314E"/>
    <w:rsid w:val="00B93AAF"/>
    <w:rsid w:val="00B93D73"/>
    <w:rsid w:val="00B9421E"/>
    <w:rsid w:val="00B942F7"/>
    <w:rsid w:val="00B9463F"/>
    <w:rsid w:val="00B946B2"/>
    <w:rsid w:val="00B9472B"/>
    <w:rsid w:val="00B947AF"/>
    <w:rsid w:val="00B9497A"/>
    <w:rsid w:val="00B951B0"/>
    <w:rsid w:val="00B95AB7"/>
    <w:rsid w:val="00B95AE3"/>
    <w:rsid w:val="00B95BC0"/>
    <w:rsid w:val="00B95E77"/>
    <w:rsid w:val="00B96023"/>
    <w:rsid w:val="00B96131"/>
    <w:rsid w:val="00B96833"/>
    <w:rsid w:val="00B968E8"/>
    <w:rsid w:val="00B96AA7"/>
    <w:rsid w:val="00B96BA7"/>
    <w:rsid w:val="00B96C0A"/>
    <w:rsid w:val="00B96FB0"/>
    <w:rsid w:val="00B970C4"/>
    <w:rsid w:val="00B970FE"/>
    <w:rsid w:val="00B975D5"/>
    <w:rsid w:val="00B97B1A"/>
    <w:rsid w:val="00B9D586"/>
    <w:rsid w:val="00BA01D3"/>
    <w:rsid w:val="00BA02D0"/>
    <w:rsid w:val="00BA0543"/>
    <w:rsid w:val="00BA0715"/>
    <w:rsid w:val="00BA0BDC"/>
    <w:rsid w:val="00BA0BEF"/>
    <w:rsid w:val="00BA0EEF"/>
    <w:rsid w:val="00BA0FB1"/>
    <w:rsid w:val="00BA1080"/>
    <w:rsid w:val="00BA140C"/>
    <w:rsid w:val="00BA16FF"/>
    <w:rsid w:val="00BA187C"/>
    <w:rsid w:val="00BA1B41"/>
    <w:rsid w:val="00BA1BC9"/>
    <w:rsid w:val="00BA1CAC"/>
    <w:rsid w:val="00BA1DDF"/>
    <w:rsid w:val="00BA25FD"/>
    <w:rsid w:val="00BA27E9"/>
    <w:rsid w:val="00BA29D2"/>
    <w:rsid w:val="00BA29D4"/>
    <w:rsid w:val="00BA2A5A"/>
    <w:rsid w:val="00BA3178"/>
    <w:rsid w:val="00BA38E6"/>
    <w:rsid w:val="00BA3E5B"/>
    <w:rsid w:val="00BA429D"/>
    <w:rsid w:val="00BA476F"/>
    <w:rsid w:val="00BA4D2B"/>
    <w:rsid w:val="00BA4F18"/>
    <w:rsid w:val="00BA4F60"/>
    <w:rsid w:val="00BA5368"/>
    <w:rsid w:val="00BA59B8"/>
    <w:rsid w:val="00BA59C8"/>
    <w:rsid w:val="00BA5D57"/>
    <w:rsid w:val="00BA6B9E"/>
    <w:rsid w:val="00BA6CEE"/>
    <w:rsid w:val="00BA7851"/>
    <w:rsid w:val="00BA7CFD"/>
    <w:rsid w:val="00BB054B"/>
    <w:rsid w:val="00BB0737"/>
    <w:rsid w:val="00BB07EE"/>
    <w:rsid w:val="00BB08C7"/>
    <w:rsid w:val="00BB0A60"/>
    <w:rsid w:val="00BB0A68"/>
    <w:rsid w:val="00BB1073"/>
    <w:rsid w:val="00BB11FD"/>
    <w:rsid w:val="00BB16ED"/>
    <w:rsid w:val="00BB193A"/>
    <w:rsid w:val="00BB1A4E"/>
    <w:rsid w:val="00BB1B80"/>
    <w:rsid w:val="00BB1DA1"/>
    <w:rsid w:val="00BB26F0"/>
    <w:rsid w:val="00BB27B6"/>
    <w:rsid w:val="00BB2807"/>
    <w:rsid w:val="00BB2EE8"/>
    <w:rsid w:val="00BB33B7"/>
    <w:rsid w:val="00BB34BE"/>
    <w:rsid w:val="00BB356D"/>
    <w:rsid w:val="00BB36C5"/>
    <w:rsid w:val="00BB3708"/>
    <w:rsid w:val="00BB3B01"/>
    <w:rsid w:val="00BB3B29"/>
    <w:rsid w:val="00BB3DB7"/>
    <w:rsid w:val="00BB4185"/>
    <w:rsid w:val="00BB4485"/>
    <w:rsid w:val="00BB4564"/>
    <w:rsid w:val="00BB47F4"/>
    <w:rsid w:val="00BB4A5C"/>
    <w:rsid w:val="00BB4D10"/>
    <w:rsid w:val="00BB545B"/>
    <w:rsid w:val="00BB58FD"/>
    <w:rsid w:val="00BB5BB5"/>
    <w:rsid w:val="00BB5D43"/>
    <w:rsid w:val="00BB6124"/>
    <w:rsid w:val="00BB6213"/>
    <w:rsid w:val="00BB6A88"/>
    <w:rsid w:val="00BB6E97"/>
    <w:rsid w:val="00BB715D"/>
    <w:rsid w:val="00BB7CFE"/>
    <w:rsid w:val="00BC0149"/>
    <w:rsid w:val="00BC0C54"/>
    <w:rsid w:val="00BC123C"/>
    <w:rsid w:val="00BC12A1"/>
    <w:rsid w:val="00BC1395"/>
    <w:rsid w:val="00BC1921"/>
    <w:rsid w:val="00BC1CB6"/>
    <w:rsid w:val="00BC2481"/>
    <w:rsid w:val="00BC264D"/>
    <w:rsid w:val="00BC26D0"/>
    <w:rsid w:val="00BC29E3"/>
    <w:rsid w:val="00BC2F6E"/>
    <w:rsid w:val="00BC38E7"/>
    <w:rsid w:val="00BC3C4F"/>
    <w:rsid w:val="00BC5564"/>
    <w:rsid w:val="00BC596E"/>
    <w:rsid w:val="00BC5E08"/>
    <w:rsid w:val="00BC625C"/>
    <w:rsid w:val="00BC6379"/>
    <w:rsid w:val="00BC6624"/>
    <w:rsid w:val="00BC6C1F"/>
    <w:rsid w:val="00BC6CEA"/>
    <w:rsid w:val="00BC7198"/>
    <w:rsid w:val="00BC73CF"/>
    <w:rsid w:val="00BC7691"/>
    <w:rsid w:val="00BC7AE0"/>
    <w:rsid w:val="00BC7EAB"/>
    <w:rsid w:val="00BD00DF"/>
    <w:rsid w:val="00BD0136"/>
    <w:rsid w:val="00BD03A7"/>
    <w:rsid w:val="00BD03D4"/>
    <w:rsid w:val="00BD0C76"/>
    <w:rsid w:val="00BD100B"/>
    <w:rsid w:val="00BD11A0"/>
    <w:rsid w:val="00BD163A"/>
    <w:rsid w:val="00BD1740"/>
    <w:rsid w:val="00BD176A"/>
    <w:rsid w:val="00BD1ADE"/>
    <w:rsid w:val="00BD1EFF"/>
    <w:rsid w:val="00BD230C"/>
    <w:rsid w:val="00BD23C8"/>
    <w:rsid w:val="00BD2AF8"/>
    <w:rsid w:val="00BD3389"/>
    <w:rsid w:val="00BD3A44"/>
    <w:rsid w:val="00BD3D7A"/>
    <w:rsid w:val="00BD3D80"/>
    <w:rsid w:val="00BD4472"/>
    <w:rsid w:val="00BD46FD"/>
    <w:rsid w:val="00BD4C51"/>
    <w:rsid w:val="00BD4E0F"/>
    <w:rsid w:val="00BD4E1E"/>
    <w:rsid w:val="00BD5523"/>
    <w:rsid w:val="00BD5979"/>
    <w:rsid w:val="00BD5B47"/>
    <w:rsid w:val="00BD61FB"/>
    <w:rsid w:val="00BD64F6"/>
    <w:rsid w:val="00BD6B55"/>
    <w:rsid w:val="00BD6FFA"/>
    <w:rsid w:val="00BD7417"/>
    <w:rsid w:val="00BD77D1"/>
    <w:rsid w:val="00BD7A51"/>
    <w:rsid w:val="00BE052C"/>
    <w:rsid w:val="00BE057F"/>
    <w:rsid w:val="00BE0BD5"/>
    <w:rsid w:val="00BE0C74"/>
    <w:rsid w:val="00BE174B"/>
    <w:rsid w:val="00BE1933"/>
    <w:rsid w:val="00BE1A4D"/>
    <w:rsid w:val="00BE2006"/>
    <w:rsid w:val="00BE2271"/>
    <w:rsid w:val="00BE23F0"/>
    <w:rsid w:val="00BE367B"/>
    <w:rsid w:val="00BE3A13"/>
    <w:rsid w:val="00BE3FAF"/>
    <w:rsid w:val="00BE4A29"/>
    <w:rsid w:val="00BE4B93"/>
    <w:rsid w:val="00BE4F57"/>
    <w:rsid w:val="00BE4F60"/>
    <w:rsid w:val="00BE523F"/>
    <w:rsid w:val="00BE52D8"/>
    <w:rsid w:val="00BE536D"/>
    <w:rsid w:val="00BE5536"/>
    <w:rsid w:val="00BE5F06"/>
    <w:rsid w:val="00BE5FD7"/>
    <w:rsid w:val="00BE6585"/>
    <w:rsid w:val="00BE6AAF"/>
    <w:rsid w:val="00BE6BF4"/>
    <w:rsid w:val="00BE6C03"/>
    <w:rsid w:val="00BE6E8A"/>
    <w:rsid w:val="00BE7173"/>
    <w:rsid w:val="00BE76C5"/>
    <w:rsid w:val="00BE7E36"/>
    <w:rsid w:val="00BF02A1"/>
    <w:rsid w:val="00BF05DD"/>
    <w:rsid w:val="00BF0ACA"/>
    <w:rsid w:val="00BF0C70"/>
    <w:rsid w:val="00BF0E83"/>
    <w:rsid w:val="00BF1227"/>
    <w:rsid w:val="00BF1240"/>
    <w:rsid w:val="00BF194C"/>
    <w:rsid w:val="00BF1C0F"/>
    <w:rsid w:val="00BF24A4"/>
    <w:rsid w:val="00BF26AE"/>
    <w:rsid w:val="00BF26BD"/>
    <w:rsid w:val="00BF26F7"/>
    <w:rsid w:val="00BF3DDE"/>
    <w:rsid w:val="00BF3E8F"/>
    <w:rsid w:val="00BF4347"/>
    <w:rsid w:val="00BF45E2"/>
    <w:rsid w:val="00BF4926"/>
    <w:rsid w:val="00BF492B"/>
    <w:rsid w:val="00BF494B"/>
    <w:rsid w:val="00BF49F6"/>
    <w:rsid w:val="00BF4EC2"/>
    <w:rsid w:val="00BF4F28"/>
    <w:rsid w:val="00BF541D"/>
    <w:rsid w:val="00BF54B5"/>
    <w:rsid w:val="00BF572B"/>
    <w:rsid w:val="00BF5A4A"/>
    <w:rsid w:val="00BF5B4A"/>
    <w:rsid w:val="00BF63C6"/>
    <w:rsid w:val="00BF6808"/>
    <w:rsid w:val="00BF6A3E"/>
    <w:rsid w:val="00BF6BA0"/>
    <w:rsid w:val="00BF706E"/>
    <w:rsid w:val="00BF713E"/>
    <w:rsid w:val="00BF7A79"/>
    <w:rsid w:val="00BF7DB2"/>
    <w:rsid w:val="00C00414"/>
    <w:rsid w:val="00C008B7"/>
    <w:rsid w:val="00C011E1"/>
    <w:rsid w:val="00C0194A"/>
    <w:rsid w:val="00C01F4E"/>
    <w:rsid w:val="00C01F54"/>
    <w:rsid w:val="00C02318"/>
    <w:rsid w:val="00C02363"/>
    <w:rsid w:val="00C02433"/>
    <w:rsid w:val="00C024FD"/>
    <w:rsid w:val="00C02551"/>
    <w:rsid w:val="00C02D55"/>
    <w:rsid w:val="00C02D86"/>
    <w:rsid w:val="00C0311F"/>
    <w:rsid w:val="00C032B2"/>
    <w:rsid w:val="00C0336C"/>
    <w:rsid w:val="00C03396"/>
    <w:rsid w:val="00C03407"/>
    <w:rsid w:val="00C0366E"/>
    <w:rsid w:val="00C0374A"/>
    <w:rsid w:val="00C03AB9"/>
    <w:rsid w:val="00C03B9D"/>
    <w:rsid w:val="00C03CD0"/>
    <w:rsid w:val="00C03E6F"/>
    <w:rsid w:val="00C0413C"/>
    <w:rsid w:val="00C048CC"/>
    <w:rsid w:val="00C04A35"/>
    <w:rsid w:val="00C04D3A"/>
    <w:rsid w:val="00C051CC"/>
    <w:rsid w:val="00C0544B"/>
    <w:rsid w:val="00C0578D"/>
    <w:rsid w:val="00C05CB5"/>
    <w:rsid w:val="00C05D01"/>
    <w:rsid w:val="00C05D0F"/>
    <w:rsid w:val="00C05D3D"/>
    <w:rsid w:val="00C05F57"/>
    <w:rsid w:val="00C06357"/>
    <w:rsid w:val="00C06623"/>
    <w:rsid w:val="00C06AD1"/>
    <w:rsid w:val="00C06C2B"/>
    <w:rsid w:val="00C06E07"/>
    <w:rsid w:val="00C06E51"/>
    <w:rsid w:val="00C0728B"/>
    <w:rsid w:val="00C07843"/>
    <w:rsid w:val="00C0796B"/>
    <w:rsid w:val="00C079F1"/>
    <w:rsid w:val="00C07A20"/>
    <w:rsid w:val="00C07B76"/>
    <w:rsid w:val="00C07BD1"/>
    <w:rsid w:val="00C07EB5"/>
    <w:rsid w:val="00C10507"/>
    <w:rsid w:val="00C109E7"/>
    <w:rsid w:val="00C10A50"/>
    <w:rsid w:val="00C10B32"/>
    <w:rsid w:val="00C10B46"/>
    <w:rsid w:val="00C10E09"/>
    <w:rsid w:val="00C11048"/>
    <w:rsid w:val="00C11079"/>
    <w:rsid w:val="00C11208"/>
    <w:rsid w:val="00C112D1"/>
    <w:rsid w:val="00C11909"/>
    <w:rsid w:val="00C11CAB"/>
    <w:rsid w:val="00C11E82"/>
    <w:rsid w:val="00C12173"/>
    <w:rsid w:val="00C128E5"/>
    <w:rsid w:val="00C12A29"/>
    <w:rsid w:val="00C12E1C"/>
    <w:rsid w:val="00C1323D"/>
    <w:rsid w:val="00C137E1"/>
    <w:rsid w:val="00C1386A"/>
    <w:rsid w:val="00C138C7"/>
    <w:rsid w:val="00C142C3"/>
    <w:rsid w:val="00C143BE"/>
    <w:rsid w:val="00C143E8"/>
    <w:rsid w:val="00C145F8"/>
    <w:rsid w:val="00C147D8"/>
    <w:rsid w:val="00C14925"/>
    <w:rsid w:val="00C14B96"/>
    <w:rsid w:val="00C14DB8"/>
    <w:rsid w:val="00C14ECE"/>
    <w:rsid w:val="00C15162"/>
    <w:rsid w:val="00C1531A"/>
    <w:rsid w:val="00C16335"/>
    <w:rsid w:val="00C16596"/>
    <w:rsid w:val="00C169E4"/>
    <w:rsid w:val="00C16AFD"/>
    <w:rsid w:val="00C16B33"/>
    <w:rsid w:val="00C1701F"/>
    <w:rsid w:val="00C172EF"/>
    <w:rsid w:val="00C1735B"/>
    <w:rsid w:val="00C17806"/>
    <w:rsid w:val="00C1786C"/>
    <w:rsid w:val="00C17BF4"/>
    <w:rsid w:val="00C207AB"/>
    <w:rsid w:val="00C21367"/>
    <w:rsid w:val="00C213AC"/>
    <w:rsid w:val="00C213FF"/>
    <w:rsid w:val="00C21639"/>
    <w:rsid w:val="00C2177E"/>
    <w:rsid w:val="00C21939"/>
    <w:rsid w:val="00C219B7"/>
    <w:rsid w:val="00C219D9"/>
    <w:rsid w:val="00C21A64"/>
    <w:rsid w:val="00C21BC1"/>
    <w:rsid w:val="00C220E4"/>
    <w:rsid w:val="00C22AC4"/>
    <w:rsid w:val="00C22FD6"/>
    <w:rsid w:val="00C23099"/>
    <w:rsid w:val="00C23220"/>
    <w:rsid w:val="00C23649"/>
    <w:rsid w:val="00C2366A"/>
    <w:rsid w:val="00C23737"/>
    <w:rsid w:val="00C23B0D"/>
    <w:rsid w:val="00C23DD8"/>
    <w:rsid w:val="00C23E32"/>
    <w:rsid w:val="00C24271"/>
    <w:rsid w:val="00C2466B"/>
    <w:rsid w:val="00C24798"/>
    <w:rsid w:val="00C249BD"/>
    <w:rsid w:val="00C24C74"/>
    <w:rsid w:val="00C24DD8"/>
    <w:rsid w:val="00C25796"/>
    <w:rsid w:val="00C25D97"/>
    <w:rsid w:val="00C26180"/>
    <w:rsid w:val="00C262D0"/>
    <w:rsid w:val="00C2651F"/>
    <w:rsid w:val="00C278D2"/>
    <w:rsid w:val="00C27D3A"/>
    <w:rsid w:val="00C3005D"/>
    <w:rsid w:val="00C3020C"/>
    <w:rsid w:val="00C303F6"/>
    <w:rsid w:val="00C307E5"/>
    <w:rsid w:val="00C30D06"/>
    <w:rsid w:val="00C3137E"/>
    <w:rsid w:val="00C31464"/>
    <w:rsid w:val="00C314D4"/>
    <w:rsid w:val="00C318CD"/>
    <w:rsid w:val="00C319D6"/>
    <w:rsid w:val="00C31B77"/>
    <w:rsid w:val="00C32345"/>
    <w:rsid w:val="00C3267B"/>
    <w:rsid w:val="00C32B03"/>
    <w:rsid w:val="00C32E95"/>
    <w:rsid w:val="00C32F68"/>
    <w:rsid w:val="00C33394"/>
    <w:rsid w:val="00C33498"/>
    <w:rsid w:val="00C335B9"/>
    <w:rsid w:val="00C33730"/>
    <w:rsid w:val="00C33739"/>
    <w:rsid w:val="00C33D2A"/>
    <w:rsid w:val="00C341A2"/>
    <w:rsid w:val="00C342E6"/>
    <w:rsid w:val="00C345D6"/>
    <w:rsid w:val="00C3464D"/>
    <w:rsid w:val="00C34AEF"/>
    <w:rsid w:val="00C34EBA"/>
    <w:rsid w:val="00C35A83"/>
    <w:rsid w:val="00C3656E"/>
    <w:rsid w:val="00C36763"/>
    <w:rsid w:val="00C36FD3"/>
    <w:rsid w:val="00C37153"/>
    <w:rsid w:val="00C3785B"/>
    <w:rsid w:val="00C3787E"/>
    <w:rsid w:val="00C37BC2"/>
    <w:rsid w:val="00C37C93"/>
    <w:rsid w:val="00C37F2B"/>
    <w:rsid w:val="00C403F0"/>
    <w:rsid w:val="00C404DB"/>
    <w:rsid w:val="00C406DC"/>
    <w:rsid w:val="00C40EB1"/>
    <w:rsid w:val="00C40ED0"/>
    <w:rsid w:val="00C40FFD"/>
    <w:rsid w:val="00C41388"/>
    <w:rsid w:val="00C415DB"/>
    <w:rsid w:val="00C4194F"/>
    <w:rsid w:val="00C41C4B"/>
    <w:rsid w:val="00C41CBA"/>
    <w:rsid w:val="00C41D22"/>
    <w:rsid w:val="00C41F0B"/>
    <w:rsid w:val="00C42251"/>
    <w:rsid w:val="00C42985"/>
    <w:rsid w:val="00C434F7"/>
    <w:rsid w:val="00C4379D"/>
    <w:rsid w:val="00C43C5A"/>
    <w:rsid w:val="00C44039"/>
    <w:rsid w:val="00C44238"/>
    <w:rsid w:val="00C446AB"/>
    <w:rsid w:val="00C449D2"/>
    <w:rsid w:val="00C449D8"/>
    <w:rsid w:val="00C449F9"/>
    <w:rsid w:val="00C45792"/>
    <w:rsid w:val="00C4579C"/>
    <w:rsid w:val="00C4585F"/>
    <w:rsid w:val="00C45A13"/>
    <w:rsid w:val="00C45D0D"/>
    <w:rsid w:val="00C45FE6"/>
    <w:rsid w:val="00C46128"/>
    <w:rsid w:val="00C461DD"/>
    <w:rsid w:val="00C46390"/>
    <w:rsid w:val="00C46463"/>
    <w:rsid w:val="00C4655D"/>
    <w:rsid w:val="00C469EC"/>
    <w:rsid w:val="00C46ACD"/>
    <w:rsid w:val="00C4771F"/>
    <w:rsid w:val="00C47A9C"/>
    <w:rsid w:val="00C47D62"/>
    <w:rsid w:val="00C47DAC"/>
    <w:rsid w:val="00C47F7C"/>
    <w:rsid w:val="00C50984"/>
    <w:rsid w:val="00C50C61"/>
    <w:rsid w:val="00C50F79"/>
    <w:rsid w:val="00C51033"/>
    <w:rsid w:val="00C5150F"/>
    <w:rsid w:val="00C515CD"/>
    <w:rsid w:val="00C51B84"/>
    <w:rsid w:val="00C51C09"/>
    <w:rsid w:val="00C51D06"/>
    <w:rsid w:val="00C51FB6"/>
    <w:rsid w:val="00C521D9"/>
    <w:rsid w:val="00C525BB"/>
    <w:rsid w:val="00C531A5"/>
    <w:rsid w:val="00C5323D"/>
    <w:rsid w:val="00C534B2"/>
    <w:rsid w:val="00C534BF"/>
    <w:rsid w:val="00C534FF"/>
    <w:rsid w:val="00C5372D"/>
    <w:rsid w:val="00C53C95"/>
    <w:rsid w:val="00C53CF6"/>
    <w:rsid w:val="00C53EB8"/>
    <w:rsid w:val="00C543D7"/>
    <w:rsid w:val="00C54604"/>
    <w:rsid w:val="00C54732"/>
    <w:rsid w:val="00C554C0"/>
    <w:rsid w:val="00C55ACA"/>
    <w:rsid w:val="00C55C24"/>
    <w:rsid w:val="00C56A86"/>
    <w:rsid w:val="00C56D13"/>
    <w:rsid w:val="00C56DBE"/>
    <w:rsid w:val="00C57B6A"/>
    <w:rsid w:val="00C600BF"/>
    <w:rsid w:val="00C6016B"/>
    <w:rsid w:val="00C60200"/>
    <w:rsid w:val="00C602F0"/>
    <w:rsid w:val="00C604B5"/>
    <w:rsid w:val="00C6058A"/>
    <w:rsid w:val="00C605D5"/>
    <w:rsid w:val="00C6076C"/>
    <w:rsid w:val="00C60795"/>
    <w:rsid w:val="00C60A35"/>
    <w:rsid w:val="00C60AA5"/>
    <w:rsid w:val="00C60CBA"/>
    <w:rsid w:val="00C611B4"/>
    <w:rsid w:val="00C61354"/>
    <w:rsid w:val="00C613CF"/>
    <w:rsid w:val="00C61A1F"/>
    <w:rsid w:val="00C61BDE"/>
    <w:rsid w:val="00C61CBA"/>
    <w:rsid w:val="00C621DB"/>
    <w:rsid w:val="00C62440"/>
    <w:rsid w:val="00C62876"/>
    <w:rsid w:val="00C62A60"/>
    <w:rsid w:val="00C62B02"/>
    <w:rsid w:val="00C62E49"/>
    <w:rsid w:val="00C62EC0"/>
    <w:rsid w:val="00C63408"/>
    <w:rsid w:val="00C63EE0"/>
    <w:rsid w:val="00C63FDD"/>
    <w:rsid w:val="00C643FC"/>
    <w:rsid w:val="00C64640"/>
    <w:rsid w:val="00C64937"/>
    <w:rsid w:val="00C6498F"/>
    <w:rsid w:val="00C65248"/>
    <w:rsid w:val="00C654BE"/>
    <w:rsid w:val="00C65A5B"/>
    <w:rsid w:val="00C65CE4"/>
    <w:rsid w:val="00C65F41"/>
    <w:rsid w:val="00C6673D"/>
    <w:rsid w:val="00C6695A"/>
    <w:rsid w:val="00C66DD9"/>
    <w:rsid w:val="00C67297"/>
    <w:rsid w:val="00C674CB"/>
    <w:rsid w:val="00C67565"/>
    <w:rsid w:val="00C675AB"/>
    <w:rsid w:val="00C677F1"/>
    <w:rsid w:val="00C67C94"/>
    <w:rsid w:val="00C67CC0"/>
    <w:rsid w:val="00C703FF"/>
    <w:rsid w:val="00C706F8"/>
    <w:rsid w:val="00C70858"/>
    <w:rsid w:val="00C7087E"/>
    <w:rsid w:val="00C70A07"/>
    <w:rsid w:val="00C70F3C"/>
    <w:rsid w:val="00C71057"/>
    <w:rsid w:val="00C71181"/>
    <w:rsid w:val="00C71AC5"/>
    <w:rsid w:val="00C71B87"/>
    <w:rsid w:val="00C721EF"/>
    <w:rsid w:val="00C72590"/>
    <w:rsid w:val="00C7286C"/>
    <w:rsid w:val="00C72D9C"/>
    <w:rsid w:val="00C7311A"/>
    <w:rsid w:val="00C73294"/>
    <w:rsid w:val="00C74091"/>
    <w:rsid w:val="00C74B5A"/>
    <w:rsid w:val="00C7514D"/>
    <w:rsid w:val="00C752BC"/>
    <w:rsid w:val="00C75625"/>
    <w:rsid w:val="00C75684"/>
    <w:rsid w:val="00C75754"/>
    <w:rsid w:val="00C75E7A"/>
    <w:rsid w:val="00C76581"/>
    <w:rsid w:val="00C7680A"/>
    <w:rsid w:val="00C76BF9"/>
    <w:rsid w:val="00C76F06"/>
    <w:rsid w:val="00C77008"/>
    <w:rsid w:val="00C770CB"/>
    <w:rsid w:val="00C776E9"/>
    <w:rsid w:val="00C7788C"/>
    <w:rsid w:val="00C8000E"/>
    <w:rsid w:val="00C804C8"/>
    <w:rsid w:val="00C807A4"/>
    <w:rsid w:val="00C8086D"/>
    <w:rsid w:val="00C809B0"/>
    <w:rsid w:val="00C80E31"/>
    <w:rsid w:val="00C812FC"/>
    <w:rsid w:val="00C817E5"/>
    <w:rsid w:val="00C81927"/>
    <w:rsid w:val="00C819F0"/>
    <w:rsid w:val="00C81A1F"/>
    <w:rsid w:val="00C81C7D"/>
    <w:rsid w:val="00C81D26"/>
    <w:rsid w:val="00C82EBD"/>
    <w:rsid w:val="00C833B2"/>
    <w:rsid w:val="00C836BA"/>
    <w:rsid w:val="00C83732"/>
    <w:rsid w:val="00C84420"/>
    <w:rsid w:val="00C84E8F"/>
    <w:rsid w:val="00C8508E"/>
    <w:rsid w:val="00C851CC"/>
    <w:rsid w:val="00C851D6"/>
    <w:rsid w:val="00C853B1"/>
    <w:rsid w:val="00C854C8"/>
    <w:rsid w:val="00C86086"/>
    <w:rsid w:val="00C86314"/>
    <w:rsid w:val="00C868B7"/>
    <w:rsid w:val="00C869A0"/>
    <w:rsid w:val="00C869B7"/>
    <w:rsid w:val="00C8728D"/>
    <w:rsid w:val="00C877F6"/>
    <w:rsid w:val="00C8786E"/>
    <w:rsid w:val="00C879E7"/>
    <w:rsid w:val="00C87F98"/>
    <w:rsid w:val="00C9019A"/>
    <w:rsid w:val="00C90351"/>
    <w:rsid w:val="00C9045E"/>
    <w:rsid w:val="00C90597"/>
    <w:rsid w:val="00C90615"/>
    <w:rsid w:val="00C90783"/>
    <w:rsid w:val="00C90B22"/>
    <w:rsid w:val="00C90B4B"/>
    <w:rsid w:val="00C90D85"/>
    <w:rsid w:val="00C90DED"/>
    <w:rsid w:val="00C9102C"/>
    <w:rsid w:val="00C91879"/>
    <w:rsid w:val="00C91B52"/>
    <w:rsid w:val="00C91B85"/>
    <w:rsid w:val="00C91D98"/>
    <w:rsid w:val="00C9243F"/>
    <w:rsid w:val="00C924AE"/>
    <w:rsid w:val="00C92A48"/>
    <w:rsid w:val="00C92BDC"/>
    <w:rsid w:val="00C92BE8"/>
    <w:rsid w:val="00C92EB7"/>
    <w:rsid w:val="00C9307E"/>
    <w:rsid w:val="00C935B6"/>
    <w:rsid w:val="00C9429C"/>
    <w:rsid w:val="00C949E3"/>
    <w:rsid w:val="00C94F28"/>
    <w:rsid w:val="00C94F31"/>
    <w:rsid w:val="00C951C0"/>
    <w:rsid w:val="00C95DD9"/>
    <w:rsid w:val="00C95E68"/>
    <w:rsid w:val="00C963F8"/>
    <w:rsid w:val="00C967DE"/>
    <w:rsid w:val="00C96991"/>
    <w:rsid w:val="00C96CC7"/>
    <w:rsid w:val="00C96FD4"/>
    <w:rsid w:val="00C97836"/>
    <w:rsid w:val="00C978D1"/>
    <w:rsid w:val="00C97994"/>
    <w:rsid w:val="00C97C8E"/>
    <w:rsid w:val="00CA10EF"/>
    <w:rsid w:val="00CA1D8A"/>
    <w:rsid w:val="00CA2161"/>
    <w:rsid w:val="00CA216A"/>
    <w:rsid w:val="00CA2AC2"/>
    <w:rsid w:val="00CA2D04"/>
    <w:rsid w:val="00CA2F49"/>
    <w:rsid w:val="00CA31B5"/>
    <w:rsid w:val="00CA379D"/>
    <w:rsid w:val="00CA3872"/>
    <w:rsid w:val="00CA3F56"/>
    <w:rsid w:val="00CA410C"/>
    <w:rsid w:val="00CA431B"/>
    <w:rsid w:val="00CA4D00"/>
    <w:rsid w:val="00CA4F31"/>
    <w:rsid w:val="00CA544E"/>
    <w:rsid w:val="00CA6184"/>
    <w:rsid w:val="00CA65FD"/>
    <w:rsid w:val="00CA6D36"/>
    <w:rsid w:val="00CA7062"/>
    <w:rsid w:val="00CA72BA"/>
    <w:rsid w:val="00CA76C9"/>
    <w:rsid w:val="00CA7D73"/>
    <w:rsid w:val="00CB0988"/>
    <w:rsid w:val="00CB098B"/>
    <w:rsid w:val="00CB0C92"/>
    <w:rsid w:val="00CB0DB3"/>
    <w:rsid w:val="00CB1933"/>
    <w:rsid w:val="00CB22E1"/>
    <w:rsid w:val="00CB2400"/>
    <w:rsid w:val="00CB26A9"/>
    <w:rsid w:val="00CB2E57"/>
    <w:rsid w:val="00CB2EF6"/>
    <w:rsid w:val="00CB30F6"/>
    <w:rsid w:val="00CB32F6"/>
    <w:rsid w:val="00CB33BB"/>
    <w:rsid w:val="00CB349B"/>
    <w:rsid w:val="00CB4318"/>
    <w:rsid w:val="00CB4368"/>
    <w:rsid w:val="00CB4FE5"/>
    <w:rsid w:val="00CB5026"/>
    <w:rsid w:val="00CB5125"/>
    <w:rsid w:val="00CB5435"/>
    <w:rsid w:val="00CB5601"/>
    <w:rsid w:val="00CB5726"/>
    <w:rsid w:val="00CB5884"/>
    <w:rsid w:val="00CB59F0"/>
    <w:rsid w:val="00CB5D00"/>
    <w:rsid w:val="00CB6185"/>
    <w:rsid w:val="00CB62A0"/>
    <w:rsid w:val="00CB62F6"/>
    <w:rsid w:val="00CB6393"/>
    <w:rsid w:val="00CB671D"/>
    <w:rsid w:val="00CB6929"/>
    <w:rsid w:val="00CB696D"/>
    <w:rsid w:val="00CB71FB"/>
    <w:rsid w:val="00CB7410"/>
    <w:rsid w:val="00CB7488"/>
    <w:rsid w:val="00CC09D9"/>
    <w:rsid w:val="00CC0BD6"/>
    <w:rsid w:val="00CC0C9D"/>
    <w:rsid w:val="00CC2004"/>
    <w:rsid w:val="00CC23E6"/>
    <w:rsid w:val="00CC2461"/>
    <w:rsid w:val="00CC2563"/>
    <w:rsid w:val="00CC278D"/>
    <w:rsid w:val="00CC2880"/>
    <w:rsid w:val="00CC2E09"/>
    <w:rsid w:val="00CC2FE7"/>
    <w:rsid w:val="00CC319E"/>
    <w:rsid w:val="00CC3CA9"/>
    <w:rsid w:val="00CC3CF6"/>
    <w:rsid w:val="00CC3E75"/>
    <w:rsid w:val="00CC3FF2"/>
    <w:rsid w:val="00CC44C8"/>
    <w:rsid w:val="00CC4826"/>
    <w:rsid w:val="00CC4B10"/>
    <w:rsid w:val="00CC50D0"/>
    <w:rsid w:val="00CC5133"/>
    <w:rsid w:val="00CC5485"/>
    <w:rsid w:val="00CC5540"/>
    <w:rsid w:val="00CC557C"/>
    <w:rsid w:val="00CC5F3D"/>
    <w:rsid w:val="00CC6381"/>
    <w:rsid w:val="00CC6613"/>
    <w:rsid w:val="00CC6804"/>
    <w:rsid w:val="00CC6B84"/>
    <w:rsid w:val="00CC6F88"/>
    <w:rsid w:val="00CC76BD"/>
    <w:rsid w:val="00CC77E0"/>
    <w:rsid w:val="00CD0544"/>
    <w:rsid w:val="00CD06F1"/>
    <w:rsid w:val="00CD0BCA"/>
    <w:rsid w:val="00CD0CA8"/>
    <w:rsid w:val="00CD10DA"/>
    <w:rsid w:val="00CD1373"/>
    <w:rsid w:val="00CD1382"/>
    <w:rsid w:val="00CD17EE"/>
    <w:rsid w:val="00CD1983"/>
    <w:rsid w:val="00CD1DD9"/>
    <w:rsid w:val="00CD1F46"/>
    <w:rsid w:val="00CD2B6F"/>
    <w:rsid w:val="00CD2BFA"/>
    <w:rsid w:val="00CD2EEE"/>
    <w:rsid w:val="00CD2F07"/>
    <w:rsid w:val="00CD2F97"/>
    <w:rsid w:val="00CD36CA"/>
    <w:rsid w:val="00CD3B00"/>
    <w:rsid w:val="00CD3BC4"/>
    <w:rsid w:val="00CD3D79"/>
    <w:rsid w:val="00CD3ED4"/>
    <w:rsid w:val="00CD45C1"/>
    <w:rsid w:val="00CD4F02"/>
    <w:rsid w:val="00CD5093"/>
    <w:rsid w:val="00CD5293"/>
    <w:rsid w:val="00CD5356"/>
    <w:rsid w:val="00CD6672"/>
    <w:rsid w:val="00CD6EA3"/>
    <w:rsid w:val="00CE04D1"/>
    <w:rsid w:val="00CE08E5"/>
    <w:rsid w:val="00CE09D3"/>
    <w:rsid w:val="00CE0BF6"/>
    <w:rsid w:val="00CE10D5"/>
    <w:rsid w:val="00CE1500"/>
    <w:rsid w:val="00CE1537"/>
    <w:rsid w:val="00CE1C3B"/>
    <w:rsid w:val="00CE1EFD"/>
    <w:rsid w:val="00CE2066"/>
    <w:rsid w:val="00CE2146"/>
    <w:rsid w:val="00CE2172"/>
    <w:rsid w:val="00CE267E"/>
    <w:rsid w:val="00CE29CD"/>
    <w:rsid w:val="00CE2BCB"/>
    <w:rsid w:val="00CE2FB2"/>
    <w:rsid w:val="00CE3514"/>
    <w:rsid w:val="00CE3545"/>
    <w:rsid w:val="00CE36AF"/>
    <w:rsid w:val="00CE3878"/>
    <w:rsid w:val="00CE3C08"/>
    <w:rsid w:val="00CE3C46"/>
    <w:rsid w:val="00CE3C72"/>
    <w:rsid w:val="00CE4218"/>
    <w:rsid w:val="00CE4BC2"/>
    <w:rsid w:val="00CE4C04"/>
    <w:rsid w:val="00CE4D4B"/>
    <w:rsid w:val="00CE4E84"/>
    <w:rsid w:val="00CE4E85"/>
    <w:rsid w:val="00CE5038"/>
    <w:rsid w:val="00CE51DC"/>
    <w:rsid w:val="00CE5726"/>
    <w:rsid w:val="00CE5953"/>
    <w:rsid w:val="00CE5973"/>
    <w:rsid w:val="00CE5B7B"/>
    <w:rsid w:val="00CE5E29"/>
    <w:rsid w:val="00CE6107"/>
    <w:rsid w:val="00CE668A"/>
    <w:rsid w:val="00CE66F3"/>
    <w:rsid w:val="00CE6800"/>
    <w:rsid w:val="00CE6870"/>
    <w:rsid w:val="00CE7628"/>
    <w:rsid w:val="00CE7A5E"/>
    <w:rsid w:val="00CE7B42"/>
    <w:rsid w:val="00CF05C3"/>
    <w:rsid w:val="00CF0EF0"/>
    <w:rsid w:val="00CF0F2C"/>
    <w:rsid w:val="00CF1154"/>
    <w:rsid w:val="00CF188A"/>
    <w:rsid w:val="00CF2191"/>
    <w:rsid w:val="00CF22AD"/>
    <w:rsid w:val="00CF28C3"/>
    <w:rsid w:val="00CF2BB3"/>
    <w:rsid w:val="00CF2DDE"/>
    <w:rsid w:val="00CF3270"/>
    <w:rsid w:val="00CF3283"/>
    <w:rsid w:val="00CF3368"/>
    <w:rsid w:val="00CF35AC"/>
    <w:rsid w:val="00CF3857"/>
    <w:rsid w:val="00CF459F"/>
    <w:rsid w:val="00CF460E"/>
    <w:rsid w:val="00CF4766"/>
    <w:rsid w:val="00CF4973"/>
    <w:rsid w:val="00CF4D89"/>
    <w:rsid w:val="00CF4DC7"/>
    <w:rsid w:val="00CF4EB3"/>
    <w:rsid w:val="00CF4FC7"/>
    <w:rsid w:val="00CF5B95"/>
    <w:rsid w:val="00CF5BA9"/>
    <w:rsid w:val="00CF5C74"/>
    <w:rsid w:val="00CF5C9C"/>
    <w:rsid w:val="00CF5DC1"/>
    <w:rsid w:val="00CF5ED4"/>
    <w:rsid w:val="00CF5F27"/>
    <w:rsid w:val="00CF6602"/>
    <w:rsid w:val="00CF70EA"/>
    <w:rsid w:val="00CF72AE"/>
    <w:rsid w:val="00CF7408"/>
    <w:rsid w:val="00CF7D23"/>
    <w:rsid w:val="00D006F4"/>
    <w:rsid w:val="00D007D2"/>
    <w:rsid w:val="00D00FEF"/>
    <w:rsid w:val="00D01220"/>
    <w:rsid w:val="00D0153C"/>
    <w:rsid w:val="00D01949"/>
    <w:rsid w:val="00D019CA"/>
    <w:rsid w:val="00D020FC"/>
    <w:rsid w:val="00D02779"/>
    <w:rsid w:val="00D02ADA"/>
    <w:rsid w:val="00D02CB1"/>
    <w:rsid w:val="00D02ED7"/>
    <w:rsid w:val="00D031B4"/>
    <w:rsid w:val="00D03339"/>
    <w:rsid w:val="00D038C4"/>
    <w:rsid w:val="00D03C91"/>
    <w:rsid w:val="00D03D35"/>
    <w:rsid w:val="00D0413A"/>
    <w:rsid w:val="00D04437"/>
    <w:rsid w:val="00D04B1A"/>
    <w:rsid w:val="00D04CF6"/>
    <w:rsid w:val="00D056B7"/>
    <w:rsid w:val="00D05EEA"/>
    <w:rsid w:val="00D0690F"/>
    <w:rsid w:val="00D06A8C"/>
    <w:rsid w:val="00D06B22"/>
    <w:rsid w:val="00D06B9C"/>
    <w:rsid w:val="00D07131"/>
    <w:rsid w:val="00D0762A"/>
    <w:rsid w:val="00D077CC"/>
    <w:rsid w:val="00D07894"/>
    <w:rsid w:val="00D079B9"/>
    <w:rsid w:val="00D07ACF"/>
    <w:rsid w:val="00D07B0A"/>
    <w:rsid w:val="00D07D8B"/>
    <w:rsid w:val="00D0E9BC"/>
    <w:rsid w:val="00D10213"/>
    <w:rsid w:val="00D1062B"/>
    <w:rsid w:val="00D10979"/>
    <w:rsid w:val="00D10B08"/>
    <w:rsid w:val="00D10CD3"/>
    <w:rsid w:val="00D10D43"/>
    <w:rsid w:val="00D10F3D"/>
    <w:rsid w:val="00D1107C"/>
    <w:rsid w:val="00D110F0"/>
    <w:rsid w:val="00D110F9"/>
    <w:rsid w:val="00D1134C"/>
    <w:rsid w:val="00D117C0"/>
    <w:rsid w:val="00D11A56"/>
    <w:rsid w:val="00D12041"/>
    <w:rsid w:val="00D120A3"/>
    <w:rsid w:val="00D120AC"/>
    <w:rsid w:val="00D12C2D"/>
    <w:rsid w:val="00D132E8"/>
    <w:rsid w:val="00D13CD2"/>
    <w:rsid w:val="00D14089"/>
    <w:rsid w:val="00D14D1F"/>
    <w:rsid w:val="00D14F38"/>
    <w:rsid w:val="00D15453"/>
    <w:rsid w:val="00D157B7"/>
    <w:rsid w:val="00D158CF"/>
    <w:rsid w:val="00D15ABA"/>
    <w:rsid w:val="00D15BF2"/>
    <w:rsid w:val="00D15CDA"/>
    <w:rsid w:val="00D15E30"/>
    <w:rsid w:val="00D15FCE"/>
    <w:rsid w:val="00D15FFC"/>
    <w:rsid w:val="00D16064"/>
    <w:rsid w:val="00D160A1"/>
    <w:rsid w:val="00D16250"/>
    <w:rsid w:val="00D164AD"/>
    <w:rsid w:val="00D1652F"/>
    <w:rsid w:val="00D1662B"/>
    <w:rsid w:val="00D16C69"/>
    <w:rsid w:val="00D16D28"/>
    <w:rsid w:val="00D17107"/>
    <w:rsid w:val="00D172F9"/>
    <w:rsid w:val="00D1763D"/>
    <w:rsid w:val="00D1796D"/>
    <w:rsid w:val="00D17CFF"/>
    <w:rsid w:val="00D205D0"/>
    <w:rsid w:val="00D208B1"/>
    <w:rsid w:val="00D20E9C"/>
    <w:rsid w:val="00D21185"/>
    <w:rsid w:val="00D21272"/>
    <w:rsid w:val="00D21413"/>
    <w:rsid w:val="00D216DE"/>
    <w:rsid w:val="00D2170E"/>
    <w:rsid w:val="00D21A9C"/>
    <w:rsid w:val="00D21EEE"/>
    <w:rsid w:val="00D220A3"/>
    <w:rsid w:val="00D22313"/>
    <w:rsid w:val="00D2254E"/>
    <w:rsid w:val="00D22955"/>
    <w:rsid w:val="00D23936"/>
    <w:rsid w:val="00D23A64"/>
    <w:rsid w:val="00D23C57"/>
    <w:rsid w:val="00D23DE3"/>
    <w:rsid w:val="00D23F6D"/>
    <w:rsid w:val="00D24487"/>
    <w:rsid w:val="00D24DAD"/>
    <w:rsid w:val="00D24FEB"/>
    <w:rsid w:val="00D25070"/>
    <w:rsid w:val="00D25406"/>
    <w:rsid w:val="00D25460"/>
    <w:rsid w:val="00D25894"/>
    <w:rsid w:val="00D25FF6"/>
    <w:rsid w:val="00D2653B"/>
    <w:rsid w:val="00D2679C"/>
    <w:rsid w:val="00D26A09"/>
    <w:rsid w:val="00D276EC"/>
    <w:rsid w:val="00D27789"/>
    <w:rsid w:val="00D278A1"/>
    <w:rsid w:val="00D27B5D"/>
    <w:rsid w:val="00D27C3B"/>
    <w:rsid w:val="00D304B2"/>
    <w:rsid w:val="00D30566"/>
    <w:rsid w:val="00D30615"/>
    <w:rsid w:val="00D30924"/>
    <w:rsid w:val="00D30A4B"/>
    <w:rsid w:val="00D30C71"/>
    <w:rsid w:val="00D3102F"/>
    <w:rsid w:val="00D31347"/>
    <w:rsid w:val="00D31D54"/>
    <w:rsid w:val="00D3270C"/>
    <w:rsid w:val="00D32B06"/>
    <w:rsid w:val="00D32B4F"/>
    <w:rsid w:val="00D32C36"/>
    <w:rsid w:val="00D32D42"/>
    <w:rsid w:val="00D32FF2"/>
    <w:rsid w:val="00D3340F"/>
    <w:rsid w:val="00D33827"/>
    <w:rsid w:val="00D33B65"/>
    <w:rsid w:val="00D33E5E"/>
    <w:rsid w:val="00D349A8"/>
    <w:rsid w:val="00D34CE0"/>
    <w:rsid w:val="00D3529D"/>
    <w:rsid w:val="00D3543D"/>
    <w:rsid w:val="00D354A8"/>
    <w:rsid w:val="00D36654"/>
    <w:rsid w:val="00D36B00"/>
    <w:rsid w:val="00D37BCB"/>
    <w:rsid w:val="00D4017F"/>
    <w:rsid w:val="00D402D7"/>
    <w:rsid w:val="00D40316"/>
    <w:rsid w:val="00D4059E"/>
    <w:rsid w:val="00D41030"/>
    <w:rsid w:val="00D41047"/>
    <w:rsid w:val="00D41460"/>
    <w:rsid w:val="00D41841"/>
    <w:rsid w:val="00D418DF"/>
    <w:rsid w:val="00D419EE"/>
    <w:rsid w:val="00D41B24"/>
    <w:rsid w:val="00D41C88"/>
    <w:rsid w:val="00D4242E"/>
    <w:rsid w:val="00D42CEF"/>
    <w:rsid w:val="00D42DA4"/>
    <w:rsid w:val="00D434B3"/>
    <w:rsid w:val="00D43505"/>
    <w:rsid w:val="00D43A15"/>
    <w:rsid w:val="00D441C9"/>
    <w:rsid w:val="00D44275"/>
    <w:rsid w:val="00D44366"/>
    <w:rsid w:val="00D44514"/>
    <w:rsid w:val="00D4456C"/>
    <w:rsid w:val="00D44AD8"/>
    <w:rsid w:val="00D44E04"/>
    <w:rsid w:val="00D45342"/>
    <w:rsid w:val="00D45391"/>
    <w:rsid w:val="00D4576A"/>
    <w:rsid w:val="00D459E1"/>
    <w:rsid w:val="00D45D22"/>
    <w:rsid w:val="00D465AD"/>
    <w:rsid w:val="00D468D4"/>
    <w:rsid w:val="00D46A44"/>
    <w:rsid w:val="00D46C1E"/>
    <w:rsid w:val="00D46DD9"/>
    <w:rsid w:val="00D471B9"/>
    <w:rsid w:val="00D4796F"/>
    <w:rsid w:val="00D47F67"/>
    <w:rsid w:val="00D47FFA"/>
    <w:rsid w:val="00D4F5C6"/>
    <w:rsid w:val="00D50059"/>
    <w:rsid w:val="00D5013A"/>
    <w:rsid w:val="00D50243"/>
    <w:rsid w:val="00D50244"/>
    <w:rsid w:val="00D50568"/>
    <w:rsid w:val="00D505A3"/>
    <w:rsid w:val="00D505EF"/>
    <w:rsid w:val="00D50F05"/>
    <w:rsid w:val="00D5126C"/>
    <w:rsid w:val="00D51919"/>
    <w:rsid w:val="00D51A48"/>
    <w:rsid w:val="00D51AB1"/>
    <w:rsid w:val="00D52045"/>
    <w:rsid w:val="00D52434"/>
    <w:rsid w:val="00D529B8"/>
    <w:rsid w:val="00D52C58"/>
    <w:rsid w:val="00D52D9B"/>
    <w:rsid w:val="00D52DA9"/>
    <w:rsid w:val="00D52F17"/>
    <w:rsid w:val="00D533AD"/>
    <w:rsid w:val="00D5345C"/>
    <w:rsid w:val="00D53EF1"/>
    <w:rsid w:val="00D53F88"/>
    <w:rsid w:val="00D53FBC"/>
    <w:rsid w:val="00D54200"/>
    <w:rsid w:val="00D54848"/>
    <w:rsid w:val="00D54A9F"/>
    <w:rsid w:val="00D54AD6"/>
    <w:rsid w:val="00D54F62"/>
    <w:rsid w:val="00D54FF2"/>
    <w:rsid w:val="00D55038"/>
    <w:rsid w:val="00D5553B"/>
    <w:rsid w:val="00D55AE2"/>
    <w:rsid w:val="00D56A7D"/>
    <w:rsid w:val="00D56BDB"/>
    <w:rsid w:val="00D571A3"/>
    <w:rsid w:val="00D573FB"/>
    <w:rsid w:val="00D574BC"/>
    <w:rsid w:val="00D57AF7"/>
    <w:rsid w:val="00D57B34"/>
    <w:rsid w:val="00D57BA7"/>
    <w:rsid w:val="00D57BFC"/>
    <w:rsid w:val="00D57F86"/>
    <w:rsid w:val="00D5C6C5"/>
    <w:rsid w:val="00D6034F"/>
    <w:rsid w:val="00D608B5"/>
    <w:rsid w:val="00D60C19"/>
    <w:rsid w:val="00D60D02"/>
    <w:rsid w:val="00D60FDE"/>
    <w:rsid w:val="00D618FA"/>
    <w:rsid w:val="00D62390"/>
    <w:rsid w:val="00D626C7"/>
    <w:rsid w:val="00D62D3C"/>
    <w:rsid w:val="00D6309A"/>
    <w:rsid w:val="00D63286"/>
    <w:rsid w:val="00D63366"/>
    <w:rsid w:val="00D6388B"/>
    <w:rsid w:val="00D640AA"/>
    <w:rsid w:val="00D64640"/>
    <w:rsid w:val="00D64738"/>
    <w:rsid w:val="00D64B8E"/>
    <w:rsid w:val="00D64E11"/>
    <w:rsid w:val="00D657E5"/>
    <w:rsid w:val="00D657EA"/>
    <w:rsid w:val="00D65980"/>
    <w:rsid w:val="00D65A83"/>
    <w:rsid w:val="00D66106"/>
    <w:rsid w:val="00D6648F"/>
    <w:rsid w:val="00D664FF"/>
    <w:rsid w:val="00D665ED"/>
    <w:rsid w:val="00D66CCF"/>
    <w:rsid w:val="00D679E1"/>
    <w:rsid w:val="00D69F38"/>
    <w:rsid w:val="00D7004D"/>
    <w:rsid w:val="00D70119"/>
    <w:rsid w:val="00D7023F"/>
    <w:rsid w:val="00D70C4C"/>
    <w:rsid w:val="00D70EC2"/>
    <w:rsid w:val="00D7134A"/>
    <w:rsid w:val="00D71DBD"/>
    <w:rsid w:val="00D71F29"/>
    <w:rsid w:val="00D71FAA"/>
    <w:rsid w:val="00D7210B"/>
    <w:rsid w:val="00D723CD"/>
    <w:rsid w:val="00D72520"/>
    <w:rsid w:val="00D7257C"/>
    <w:rsid w:val="00D725DB"/>
    <w:rsid w:val="00D7281C"/>
    <w:rsid w:val="00D7291B"/>
    <w:rsid w:val="00D734A3"/>
    <w:rsid w:val="00D735EB"/>
    <w:rsid w:val="00D73784"/>
    <w:rsid w:val="00D738F4"/>
    <w:rsid w:val="00D73C48"/>
    <w:rsid w:val="00D73CD3"/>
    <w:rsid w:val="00D74485"/>
    <w:rsid w:val="00D74A8B"/>
    <w:rsid w:val="00D751D7"/>
    <w:rsid w:val="00D755D0"/>
    <w:rsid w:val="00D7562A"/>
    <w:rsid w:val="00D75A40"/>
    <w:rsid w:val="00D75D12"/>
    <w:rsid w:val="00D7667F"/>
    <w:rsid w:val="00D768A4"/>
    <w:rsid w:val="00D76EF8"/>
    <w:rsid w:val="00D774FE"/>
    <w:rsid w:val="00D77CAD"/>
    <w:rsid w:val="00D77F28"/>
    <w:rsid w:val="00D797E0"/>
    <w:rsid w:val="00D800A2"/>
    <w:rsid w:val="00D803B0"/>
    <w:rsid w:val="00D80595"/>
    <w:rsid w:val="00D8071D"/>
    <w:rsid w:val="00D8074C"/>
    <w:rsid w:val="00D81687"/>
    <w:rsid w:val="00D817A9"/>
    <w:rsid w:val="00D821C7"/>
    <w:rsid w:val="00D821E4"/>
    <w:rsid w:val="00D82C47"/>
    <w:rsid w:val="00D82D83"/>
    <w:rsid w:val="00D830C8"/>
    <w:rsid w:val="00D8375E"/>
    <w:rsid w:val="00D838C5"/>
    <w:rsid w:val="00D83AB1"/>
    <w:rsid w:val="00D83EDC"/>
    <w:rsid w:val="00D83FF6"/>
    <w:rsid w:val="00D8409E"/>
    <w:rsid w:val="00D840E4"/>
    <w:rsid w:val="00D84233"/>
    <w:rsid w:val="00D8430E"/>
    <w:rsid w:val="00D84341"/>
    <w:rsid w:val="00D8454D"/>
    <w:rsid w:val="00D8469E"/>
    <w:rsid w:val="00D8470F"/>
    <w:rsid w:val="00D847DB"/>
    <w:rsid w:val="00D847E8"/>
    <w:rsid w:val="00D847EB"/>
    <w:rsid w:val="00D849E1"/>
    <w:rsid w:val="00D84C00"/>
    <w:rsid w:val="00D84C19"/>
    <w:rsid w:val="00D84D31"/>
    <w:rsid w:val="00D856F6"/>
    <w:rsid w:val="00D858A9"/>
    <w:rsid w:val="00D85BB6"/>
    <w:rsid w:val="00D85BE2"/>
    <w:rsid w:val="00D85FBC"/>
    <w:rsid w:val="00D86131"/>
    <w:rsid w:val="00D86665"/>
    <w:rsid w:val="00D86B1B"/>
    <w:rsid w:val="00D86E5E"/>
    <w:rsid w:val="00D876C6"/>
    <w:rsid w:val="00D8796C"/>
    <w:rsid w:val="00D87C15"/>
    <w:rsid w:val="00D87C7D"/>
    <w:rsid w:val="00D87DFD"/>
    <w:rsid w:val="00D87E09"/>
    <w:rsid w:val="00D90119"/>
    <w:rsid w:val="00D901D8"/>
    <w:rsid w:val="00D9036F"/>
    <w:rsid w:val="00D90872"/>
    <w:rsid w:val="00D90DFB"/>
    <w:rsid w:val="00D919BB"/>
    <w:rsid w:val="00D91B87"/>
    <w:rsid w:val="00D920BF"/>
    <w:rsid w:val="00D93131"/>
    <w:rsid w:val="00D931AB"/>
    <w:rsid w:val="00D93329"/>
    <w:rsid w:val="00D93776"/>
    <w:rsid w:val="00D93B9A"/>
    <w:rsid w:val="00D93BA2"/>
    <w:rsid w:val="00D9406C"/>
    <w:rsid w:val="00D9458C"/>
    <w:rsid w:val="00D945DE"/>
    <w:rsid w:val="00D94B92"/>
    <w:rsid w:val="00D94CCC"/>
    <w:rsid w:val="00D94EAD"/>
    <w:rsid w:val="00D9515D"/>
    <w:rsid w:val="00D959FB"/>
    <w:rsid w:val="00D95D09"/>
    <w:rsid w:val="00D96779"/>
    <w:rsid w:val="00D96812"/>
    <w:rsid w:val="00D96929"/>
    <w:rsid w:val="00D96E48"/>
    <w:rsid w:val="00D96FC4"/>
    <w:rsid w:val="00D97679"/>
    <w:rsid w:val="00D976CC"/>
    <w:rsid w:val="00DA04F9"/>
    <w:rsid w:val="00DA0711"/>
    <w:rsid w:val="00DA0832"/>
    <w:rsid w:val="00DA1541"/>
    <w:rsid w:val="00DA1940"/>
    <w:rsid w:val="00DA1A1F"/>
    <w:rsid w:val="00DA1A5B"/>
    <w:rsid w:val="00DA1A8F"/>
    <w:rsid w:val="00DA1B2E"/>
    <w:rsid w:val="00DA22FF"/>
    <w:rsid w:val="00DA2B12"/>
    <w:rsid w:val="00DA2B19"/>
    <w:rsid w:val="00DA2D58"/>
    <w:rsid w:val="00DA3489"/>
    <w:rsid w:val="00DA3EAC"/>
    <w:rsid w:val="00DA3F04"/>
    <w:rsid w:val="00DA3F32"/>
    <w:rsid w:val="00DA4538"/>
    <w:rsid w:val="00DA4B73"/>
    <w:rsid w:val="00DA4CFD"/>
    <w:rsid w:val="00DA4F88"/>
    <w:rsid w:val="00DA537E"/>
    <w:rsid w:val="00DA5778"/>
    <w:rsid w:val="00DA57A8"/>
    <w:rsid w:val="00DA5BA5"/>
    <w:rsid w:val="00DA5C02"/>
    <w:rsid w:val="00DA5E72"/>
    <w:rsid w:val="00DA5EC2"/>
    <w:rsid w:val="00DA6043"/>
    <w:rsid w:val="00DA6709"/>
    <w:rsid w:val="00DA6B4F"/>
    <w:rsid w:val="00DA6B6D"/>
    <w:rsid w:val="00DA6FD9"/>
    <w:rsid w:val="00DA7878"/>
    <w:rsid w:val="00DA7930"/>
    <w:rsid w:val="00DAB1DF"/>
    <w:rsid w:val="00DB054B"/>
    <w:rsid w:val="00DB069B"/>
    <w:rsid w:val="00DB139D"/>
    <w:rsid w:val="00DB162C"/>
    <w:rsid w:val="00DB1935"/>
    <w:rsid w:val="00DB1C66"/>
    <w:rsid w:val="00DB1D47"/>
    <w:rsid w:val="00DB21BB"/>
    <w:rsid w:val="00DB2CA7"/>
    <w:rsid w:val="00DB2FC0"/>
    <w:rsid w:val="00DB300B"/>
    <w:rsid w:val="00DB327F"/>
    <w:rsid w:val="00DB3443"/>
    <w:rsid w:val="00DB385C"/>
    <w:rsid w:val="00DB4269"/>
    <w:rsid w:val="00DB4810"/>
    <w:rsid w:val="00DB4D7B"/>
    <w:rsid w:val="00DB57ED"/>
    <w:rsid w:val="00DB59BC"/>
    <w:rsid w:val="00DB5EBF"/>
    <w:rsid w:val="00DB5F0E"/>
    <w:rsid w:val="00DB6446"/>
    <w:rsid w:val="00DB6DB7"/>
    <w:rsid w:val="00DB6DEA"/>
    <w:rsid w:val="00DB70C9"/>
    <w:rsid w:val="00DB75A0"/>
    <w:rsid w:val="00DB7768"/>
    <w:rsid w:val="00DB78BF"/>
    <w:rsid w:val="00DB7C27"/>
    <w:rsid w:val="00DB7E70"/>
    <w:rsid w:val="00DC0598"/>
    <w:rsid w:val="00DC060B"/>
    <w:rsid w:val="00DC0797"/>
    <w:rsid w:val="00DC0CE9"/>
    <w:rsid w:val="00DC1247"/>
    <w:rsid w:val="00DC13F4"/>
    <w:rsid w:val="00DC1475"/>
    <w:rsid w:val="00DC1A23"/>
    <w:rsid w:val="00DC1DBF"/>
    <w:rsid w:val="00DC2F1E"/>
    <w:rsid w:val="00DC2F6C"/>
    <w:rsid w:val="00DC307E"/>
    <w:rsid w:val="00DC33CE"/>
    <w:rsid w:val="00DC3477"/>
    <w:rsid w:val="00DC37EC"/>
    <w:rsid w:val="00DC3D75"/>
    <w:rsid w:val="00DC3EE6"/>
    <w:rsid w:val="00DC3F99"/>
    <w:rsid w:val="00DC44DB"/>
    <w:rsid w:val="00DC463E"/>
    <w:rsid w:val="00DC47FB"/>
    <w:rsid w:val="00DC4E2C"/>
    <w:rsid w:val="00DC5EE3"/>
    <w:rsid w:val="00DC60C5"/>
    <w:rsid w:val="00DC622F"/>
    <w:rsid w:val="00DC668E"/>
    <w:rsid w:val="00DC7484"/>
    <w:rsid w:val="00DC7670"/>
    <w:rsid w:val="00DC7823"/>
    <w:rsid w:val="00DC7859"/>
    <w:rsid w:val="00DC7979"/>
    <w:rsid w:val="00DC7E53"/>
    <w:rsid w:val="00DD012D"/>
    <w:rsid w:val="00DD05F9"/>
    <w:rsid w:val="00DD07D3"/>
    <w:rsid w:val="00DD141E"/>
    <w:rsid w:val="00DD1441"/>
    <w:rsid w:val="00DD145A"/>
    <w:rsid w:val="00DD1BA0"/>
    <w:rsid w:val="00DD26D1"/>
    <w:rsid w:val="00DD27A1"/>
    <w:rsid w:val="00DD293D"/>
    <w:rsid w:val="00DD2D85"/>
    <w:rsid w:val="00DD2DB1"/>
    <w:rsid w:val="00DD2E0C"/>
    <w:rsid w:val="00DD3034"/>
    <w:rsid w:val="00DD31F4"/>
    <w:rsid w:val="00DD3213"/>
    <w:rsid w:val="00DD3341"/>
    <w:rsid w:val="00DD34CB"/>
    <w:rsid w:val="00DD37A8"/>
    <w:rsid w:val="00DD37DF"/>
    <w:rsid w:val="00DD38AC"/>
    <w:rsid w:val="00DD415B"/>
    <w:rsid w:val="00DD43D0"/>
    <w:rsid w:val="00DD4901"/>
    <w:rsid w:val="00DD4A4F"/>
    <w:rsid w:val="00DD4BAB"/>
    <w:rsid w:val="00DD4E26"/>
    <w:rsid w:val="00DD5C61"/>
    <w:rsid w:val="00DD6157"/>
    <w:rsid w:val="00DD6A90"/>
    <w:rsid w:val="00DD74FF"/>
    <w:rsid w:val="00DDEF51"/>
    <w:rsid w:val="00DE00B1"/>
    <w:rsid w:val="00DE0290"/>
    <w:rsid w:val="00DE074C"/>
    <w:rsid w:val="00DE0766"/>
    <w:rsid w:val="00DE08B3"/>
    <w:rsid w:val="00DE0932"/>
    <w:rsid w:val="00DE1668"/>
    <w:rsid w:val="00DE176B"/>
    <w:rsid w:val="00DE1A77"/>
    <w:rsid w:val="00DE1B9E"/>
    <w:rsid w:val="00DE21A7"/>
    <w:rsid w:val="00DE2671"/>
    <w:rsid w:val="00DE288C"/>
    <w:rsid w:val="00DE2AED"/>
    <w:rsid w:val="00DE2DDD"/>
    <w:rsid w:val="00DE36EF"/>
    <w:rsid w:val="00DE394E"/>
    <w:rsid w:val="00DE397C"/>
    <w:rsid w:val="00DE3A96"/>
    <w:rsid w:val="00DE3E1F"/>
    <w:rsid w:val="00DE3FC8"/>
    <w:rsid w:val="00DE426E"/>
    <w:rsid w:val="00DE48FC"/>
    <w:rsid w:val="00DE4C25"/>
    <w:rsid w:val="00DE4C2C"/>
    <w:rsid w:val="00DE4F22"/>
    <w:rsid w:val="00DE50C0"/>
    <w:rsid w:val="00DE5710"/>
    <w:rsid w:val="00DE5D91"/>
    <w:rsid w:val="00DE5E70"/>
    <w:rsid w:val="00DE6323"/>
    <w:rsid w:val="00DE6D00"/>
    <w:rsid w:val="00DE6E21"/>
    <w:rsid w:val="00DE6FFD"/>
    <w:rsid w:val="00DE748D"/>
    <w:rsid w:val="00DE7532"/>
    <w:rsid w:val="00DE76B0"/>
    <w:rsid w:val="00DE76DD"/>
    <w:rsid w:val="00DE7A2F"/>
    <w:rsid w:val="00DF0043"/>
    <w:rsid w:val="00DF0C05"/>
    <w:rsid w:val="00DF1238"/>
    <w:rsid w:val="00DF123F"/>
    <w:rsid w:val="00DF130C"/>
    <w:rsid w:val="00DF1691"/>
    <w:rsid w:val="00DF1755"/>
    <w:rsid w:val="00DF1848"/>
    <w:rsid w:val="00DF190A"/>
    <w:rsid w:val="00DF1B69"/>
    <w:rsid w:val="00DF1E79"/>
    <w:rsid w:val="00DF225B"/>
    <w:rsid w:val="00DF23C8"/>
    <w:rsid w:val="00DF24B3"/>
    <w:rsid w:val="00DF258B"/>
    <w:rsid w:val="00DF25F4"/>
    <w:rsid w:val="00DF2806"/>
    <w:rsid w:val="00DF2BB4"/>
    <w:rsid w:val="00DF2DD7"/>
    <w:rsid w:val="00DF3610"/>
    <w:rsid w:val="00DF3841"/>
    <w:rsid w:val="00DF3C9F"/>
    <w:rsid w:val="00DF3E3C"/>
    <w:rsid w:val="00DF3EC6"/>
    <w:rsid w:val="00DF43E5"/>
    <w:rsid w:val="00DF472D"/>
    <w:rsid w:val="00DF4C2A"/>
    <w:rsid w:val="00DF4DB2"/>
    <w:rsid w:val="00DF4EDD"/>
    <w:rsid w:val="00DF5436"/>
    <w:rsid w:val="00DF5916"/>
    <w:rsid w:val="00DF5F22"/>
    <w:rsid w:val="00DF5F28"/>
    <w:rsid w:val="00DF6191"/>
    <w:rsid w:val="00DF62C3"/>
    <w:rsid w:val="00DF6459"/>
    <w:rsid w:val="00DF6961"/>
    <w:rsid w:val="00DF7217"/>
    <w:rsid w:val="00DF752D"/>
    <w:rsid w:val="00DF7566"/>
    <w:rsid w:val="00DF77BE"/>
    <w:rsid w:val="00DF78B4"/>
    <w:rsid w:val="00DF7F08"/>
    <w:rsid w:val="00DFE114"/>
    <w:rsid w:val="00E0001F"/>
    <w:rsid w:val="00E001E0"/>
    <w:rsid w:val="00E00B54"/>
    <w:rsid w:val="00E00B7D"/>
    <w:rsid w:val="00E00F66"/>
    <w:rsid w:val="00E0101A"/>
    <w:rsid w:val="00E0111E"/>
    <w:rsid w:val="00E011F7"/>
    <w:rsid w:val="00E01F61"/>
    <w:rsid w:val="00E01FCC"/>
    <w:rsid w:val="00E022FF"/>
    <w:rsid w:val="00E02371"/>
    <w:rsid w:val="00E02433"/>
    <w:rsid w:val="00E0255A"/>
    <w:rsid w:val="00E02BBA"/>
    <w:rsid w:val="00E02C16"/>
    <w:rsid w:val="00E02C8B"/>
    <w:rsid w:val="00E02F1F"/>
    <w:rsid w:val="00E0303F"/>
    <w:rsid w:val="00E0330F"/>
    <w:rsid w:val="00E0340B"/>
    <w:rsid w:val="00E03BA8"/>
    <w:rsid w:val="00E040B0"/>
    <w:rsid w:val="00E04365"/>
    <w:rsid w:val="00E045D0"/>
    <w:rsid w:val="00E045D2"/>
    <w:rsid w:val="00E0480A"/>
    <w:rsid w:val="00E049CC"/>
    <w:rsid w:val="00E04A6F"/>
    <w:rsid w:val="00E04E4D"/>
    <w:rsid w:val="00E04EA4"/>
    <w:rsid w:val="00E052EE"/>
    <w:rsid w:val="00E05BD7"/>
    <w:rsid w:val="00E05E8B"/>
    <w:rsid w:val="00E06B5C"/>
    <w:rsid w:val="00E06C38"/>
    <w:rsid w:val="00E06FAB"/>
    <w:rsid w:val="00E07431"/>
    <w:rsid w:val="00E07510"/>
    <w:rsid w:val="00E076A7"/>
    <w:rsid w:val="00E076CF"/>
    <w:rsid w:val="00E07B5A"/>
    <w:rsid w:val="00E1036A"/>
    <w:rsid w:val="00E106FA"/>
    <w:rsid w:val="00E10787"/>
    <w:rsid w:val="00E10B7F"/>
    <w:rsid w:val="00E10D49"/>
    <w:rsid w:val="00E10E18"/>
    <w:rsid w:val="00E11B6A"/>
    <w:rsid w:val="00E11EA0"/>
    <w:rsid w:val="00E12030"/>
    <w:rsid w:val="00E1218E"/>
    <w:rsid w:val="00E12D52"/>
    <w:rsid w:val="00E1303B"/>
    <w:rsid w:val="00E131DF"/>
    <w:rsid w:val="00E13A1E"/>
    <w:rsid w:val="00E13D85"/>
    <w:rsid w:val="00E14113"/>
    <w:rsid w:val="00E1417B"/>
    <w:rsid w:val="00E142B6"/>
    <w:rsid w:val="00E14327"/>
    <w:rsid w:val="00E14872"/>
    <w:rsid w:val="00E14B2E"/>
    <w:rsid w:val="00E14C48"/>
    <w:rsid w:val="00E14E06"/>
    <w:rsid w:val="00E153C0"/>
    <w:rsid w:val="00E15918"/>
    <w:rsid w:val="00E15CAF"/>
    <w:rsid w:val="00E15EED"/>
    <w:rsid w:val="00E1621C"/>
    <w:rsid w:val="00E167BE"/>
    <w:rsid w:val="00E1701B"/>
    <w:rsid w:val="00E1713E"/>
    <w:rsid w:val="00E17251"/>
    <w:rsid w:val="00E173BD"/>
    <w:rsid w:val="00E17CD0"/>
    <w:rsid w:val="00E17DE8"/>
    <w:rsid w:val="00E17EF1"/>
    <w:rsid w:val="00E2007B"/>
    <w:rsid w:val="00E2054B"/>
    <w:rsid w:val="00E20565"/>
    <w:rsid w:val="00E20595"/>
    <w:rsid w:val="00E20893"/>
    <w:rsid w:val="00E20AB2"/>
    <w:rsid w:val="00E20D8C"/>
    <w:rsid w:val="00E210C9"/>
    <w:rsid w:val="00E212DF"/>
    <w:rsid w:val="00E21C2A"/>
    <w:rsid w:val="00E21EBD"/>
    <w:rsid w:val="00E21ED9"/>
    <w:rsid w:val="00E21EED"/>
    <w:rsid w:val="00E22463"/>
    <w:rsid w:val="00E2293F"/>
    <w:rsid w:val="00E236CD"/>
    <w:rsid w:val="00E236E7"/>
    <w:rsid w:val="00E23761"/>
    <w:rsid w:val="00E23FD7"/>
    <w:rsid w:val="00E24006"/>
    <w:rsid w:val="00E24131"/>
    <w:rsid w:val="00E24224"/>
    <w:rsid w:val="00E2489A"/>
    <w:rsid w:val="00E25010"/>
    <w:rsid w:val="00E25131"/>
    <w:rsid w:val="00E25267"/>
    <w:rsid w:val="00E257BA"/>
    <w:rsid w:val="00E259D1"/>
    <w:rsid w:val="00E25CD8"/>
    <w:rsid w:val="00E25CE3"/>
    <w:rsid w:val="00E265A4"/>
    <w:rsid w:val="00E268C7"/>
    <w:rsid w:val="00E27A25"/>
    <w:rsid w:val="00E27EB8"/>
    <w:rsid w:val="00E302BB"/>
    <w:rsid w:val="00E3078B"/>
    <w:rsid w:val="00E30B49"/>
    <w:rsid w:val="00E30EE9"/>
    <w:rsid w:val="00E3117B"/>
    <w:rsid w:val="00E311C1"/>
    <w:rsid w:val="00E31378"/>
    <w:rsid w:val="00E31608"/>
    <w:rsid w:val="00E31BDF"/>
    <w:rsid w:val="00E32410"/>
    <w:rsid w:val="00E326CD"/>
    <w:rsid w:val="00E3298C"/>
    <w:rsid w:val="00E329F3"/>
    <w:rsid w:val="00E32A19"/>
    <w:rsid w:val="00E32CC0"/>
    <w:rsid w:val="00E32D6E"/>
    <w:rsid w:val="00E32DD9"/>
    <w:rsid w:val="00E32F49"/>
    <w:rsid w:val="00E32F72"/>
    <w:rsid w:val="00E32FA3"/>
    <w:rsid w:val="00E3313A"/>
    <w:rsid w:val="00E33502"/>
    <w:rsid w:val="00E33508"/>
    <w:rsid w:val="00E33705"/>
    <w:rsid w:val="00E338BC"/>
    <w:rsid w:val="00E33AAC"/>
    <w:rsid w:val="00E3420E"/>
    <w:rsid w:val="00E342CC"/>
    <w:rsid w:val="00E347C8"/>
    <w:rsid w:val="00E34C5E"/>
    <w:rsid w:val="00E352FE"/>
    <w:rsid w:val="00E35938"/>
    <w:rsid w:val="00E35C3E"/>
    <w:rsid w:val="00E35C97"/>
    <w:rsid w:val="00E35F58"/>
    <w:rsid w:val="00E3613C"/>
    <w:rsid w:val="00E36316"/>
    <w:rsid w:val="00E368D3"/>
    <w:rsid w:val="00E3751B"/>
    <w:rsid w:val="00E378CB"/>
    <w:rsid w:val="00E37F3D"/>
    <w:rsid w:val="00E40197"/>
    <w:rsid w:val="00E408FB"/>
    <w:rsid w:val="00E40F6F"/>
    <w:rsid w:val="00E4128A"/>
    <w:rsid w:val="00E41A03"/>
    <w:rsid w:val="00E425E6"/>
    <w:rsid w:val="00E4263C"/>
    <w:rsid w:val="00E4282C"/>
    <w:rsid w:val="00E428D7"/>
    <w:rsid w:val="00E42C67"/>
    <w:rsid w:val="00E42EE2"/>
    <w:rsid w:val="00E4358E"/>
    <w:rsid w:val="00E4370F"/>
    <w:rsid w:val="00E43BE1"/>
    <w:rsid w:val="00E43EA3"/>
    <w:rsid w:val="00E4414C"/>
    <w:rsid w:val="00E44790"/>
    <w:rsid w:val="00E44954"/>
    <w:rsid w:val="00E44BEF"/>
    <w:rsid w:val="00E45154"/>
    <w:rsid w:val="00E4534A"/>
    <w:rsid w:val="00E4538C"/>
    <w:rsid w:val="00E45660"/>
    <w:rsid w:val="00E45957"/>
    <w:rsid w:val="00E467EB"/>
    <w:rsid w:val="00E46A6C"/>
    <w:rsid w:val="00E46DB1"/>
    <w:rsid w:val="00E476A0"/>
    <w:rsid w:val="00E47710"/>
    <w:rsid w:val="00E47854"/>
    <w:rsid w:val="00E47F03"/>
    <w:rsid w:val="00E506F8"/>
    <w:rsid w:val="00E507CC"/>
    <w:rsid w:val="00E509EA"/>
    <w:rsid w:val="00E50C88"/>
    <w:rsid w:val="00E51074"/>
    <w:rsid w:val="00E510D8"/>
    <w:rsid w:val="00E51126"/>
    <w:rsid w:val="00E5202E"/>
    <w:rsid w:val="00E520E0"/>
    <w:rsid w:val="00E5268E"/>
    <w:rsid w:val="00E526F0"/>
    <w:rsid w:val="00E52710"/>
    <w:rsid w:val="00E5319C"/>
    <w:rsid w:val="00E535A2"/>
    <w:rsid w:val="00E53ED9"/>
    <w:rsid w:val="00E540ED"/>
    <w:rsid w:val="00E54F05"/>
    <w:rsid w:val="00E551D6"/>
    <w:rsid w:val="00E55454"/>
    <w:rsid w:val="00E5551C"/>
    <w:rsid w:val="00E559ED"/>
    <w:rsid w:val="00E55A0D"/>
    <w:rsid w:val="00E55B78"/>
    <w:rsid w:val="00E55EB0"/>
    <w:rsid w:val="00E56032"/>
    <w:rsid w:val="00E563A5"/>
    <w:rsid w:val="00E566B5"/>
    <w:rsid w:val="00E56F9C"/>
    <w:rsid w:val="00E5720B"/>
    <w:rsid w:val="00E57509"/>
    <w:rsid w:val="00E5791B"/>
    <w:rsid w:val="00E57AE2"/>
    <w:rsid w:val="00E57FD0"/>
    <w:rsid w:val="00E60534"/>
    <w:rsid w:val="00E613DF"/>
    <w:rsid w:val="00E614C1"/>
    <w:rsid w:val="00E61B79"/>
    <w:rsid w:val="00E6200E"/>
    <w:rsid w:val="00E62092"/>
    <w:rsid w:val="00E625FE"/>
    <w:rsid w:val="00E62606"/>
    <w:rsid w:val="00E62E5F"/>
    <w:rsid w:val="00E63052"/>
    <w:rsid w:val="00E63230"/>
    <w:rsid w:val="00E634BF"/>
    <w:rsid w:val="00E63655"/>
    <w:rsid w:val="00E63EC5"/>
    <w:rsid w:val="00E63F7B"/>
    <w:rsid w:val="00E64017"/>
    <w:rsid w:val="00E640EA"/>
    <w:rsid w:val="00E644DB"/>
    <w:rsid w:val="00E6482D"/>
    <w:rsid w:val="00E6559C"/>
    <w:rsid w:val="00E6565C"/>
    <w:rsid w:val="00E657C0"/>
    <w:rsid w:val="00E6598A"/>
    <w:rsid w:val="00E65B3E"/>
    <w:rsid w:val="00E65D29"/>
    <w:rsid w:val="00E65D93"/>
    <w:rsid w:val="00E661B1"/>
    <w:rsid w:val="00E6637C"/>
    <w:rsid w:val="00E66552"/>
    <w:rsid w:val="00E6685F"/>
    <w:rsid w:val="00E66A82"/>
    <w:rsid w:val="00E66B9A"/>
    <w:rsid w:val="00E66DB3"/>
    <w:rsid w:val="00E674EE"/>
    <w:rsid w:val="00E67EC7"/>
    <w:rsid w:val="00E7050F"/>
    <w:rsid w:val="00E708FD"/>
    <w:rsid w:val="00E7091C"/>
    <w:rsid w:val="00E70A4F"/>
    <w:rsid w:val="00E70CBD"/>
    <w:rsid w:val="00E70FC8"/>
    <w:rsid w:val="00E71674"/>
    <w:rsid w:val="00E7195F"/>
    <w:rsid w:val="00E720EE"/>
    <w:rsid w:val="00E7223B"/>
    <w:rsid w:val="00E72623"/>
    <w:rsid w:val="00E726E9"/>
    <w:rsid w:val="00E73632"/>
    <w:rsid w:val="00E737C8"/>
    <w:rsid w:val="00E7389B"/>
    <w:rsid w:val="00E73992"/>
    <w:rsid w:val="00E73CFA"/>
    <w:rsid w:val="00E73DD3"/>
    <w:rsid w:val="00E73F60"/>
    <w:rsid w:val="00E74343"/>
    <w:rsid w:val="00E748D5"/>
    <w:rsid w:val="00E74926"/>
    <w:rsid w:val="00E74A4A"/>
    <w:rsid w:val="00E74F96"/>
    <w:rsid w:val="00E75112"/>
    <w:rsid w:val="00E752AF"/>
    <w:rsid w:val="00E75422"/>
    <w:rsid w:val="00E75AAC"/>
    <w:rsid w:val="00E761D4"/>
    <w:rsid w:val="00E764BD"/>
    <w:rsid w:val="00E7654E"/>
    <w:rsid w:val="00E76A68"/>
    <w:rsid w:val="00E76A99"/>
    <w:rsid w:val="00E76DCD"/>
    <w:rsid w:val="00E7729B"/>
    <w:rsid w:val="00E77345"/>
    <w:rsid w:val="00E77D1D"/>
    <w:rsid w:val="00E7BCCF"/>
    <w:rsid w:val="00E80249"/>
    <w:rsid w:val="00E80F7B"/>
    <w:rsid w:val="00E81AAE"/>
    <w:rsid w:val="00E81AEF"/>
    <w:rsid w:val="00E823BB"/>
    <w:rsid w:val="00E82416"/>
    <w:rsid w:val="00E82DEB"/>
    <w:rsid w:val="00E82F5A"/>
    <w:rsid w:val="00E83AC0"/>
    <w:rsid w:val="00E83AC6"/>
    <w:rsid w:val="00E83B2C"/>
    <w:rsid w:val="00E83D71"/>
    <w:rsid w:val="00E83DD9"/>
    <w:rsid w:val="00E83DDB"/>
    <w:rsid w:val="00E84177"/>
    <w:rsid w:val="00E8446A"/>
    <w:rsid w:val="00E84502"/>
    <w:rsid w:val="00E8457D"/>
    <w:rsid w:val="00E8458E"/>
    <w:rsid w:val="00E846D2"/>
    <w:rsid w:val="00E848BE"/>
    <w:rsid w:val="00E84B19"/>
    <w:rsid w:val="00E84B67"/>
    <w:rsid w:val="00E8542A"/>
    <w:rsid w:val="00E856A5"/>
    <w:rsid w:val="00E85753"/>
    <w:rsid w:val="00E857FC"/>
    <w:rsid w:val="00E86CF3"/>
    <w:rsid w:val="00E86D4A"/>
    <w:rsid w:val="00E871C1"/>
    <w:rsid w:val="00E87293"/>
    <w:rsid w:val="00E878CD"/>
    <w:rsid w:val="00E87DB6"/>
    <w:rsid w:val="00E90016"/>
    <w:rsid w:val="00E90129"/>
    <w:rsid w:val="00E9091B"/>
    <w:rsid w:val="00E909E6"/>
    <w:rsid w:val="00E90B96"/>
    <w:rsid w:val="00E90CF7"/>
    <w:rsid w:val="00E90D51"/>
    <w:rsid w:val="00E91092"/>
    <w:rsid w:val="00E9187C"/>
    <w:rsid w:val="00E919E0"/>
    <w:rsid w:val="00E91C65"/>
    <w:rsid w:val="00E92195"/>
    <w:rsid w:val="00E9266C"/>
    <w:rsid w:val="00E928B5"/>
    <w:rsid w:val="00E93206"/>
    <w:rsid w:val="00E93896"/>
    <w:rsid w:val="00E93D17"/>
    <w:rsid w:val="00E93DD3"/>
    <w:rsid w:val="00E93E13"/>
    <w:rsid w:val="00E94072"/>
    <w:rsid w:val="00E940D6"/>
    <w:rsid w:val="00E94E18"/>
    <w:rsid w:val="00E94FB3"/>
    <w:rsid w:val="00E952C9"/>
    <w:rsid w:val="00E9553E"/>
    <w:rsid w:val="00E957A7"/>
    <w:rsid w:val="00E95884"/>
    <w:rsid w:val="00E9589C"/>
    <w:rsid w:val="00E95C45"/>
    <w:rsid w:val="00E962A0"/>
    <w:rsid w:val="00E9630A"/>
    <w:rsid w:val="00E968E8"/>
    <w:rsid w:val="00E96CFE"/>
    <w:rsid w:val="00E97BBF"/>
    <w:rsid w:val="00EA0094"/>
    <w:rsid w:val="00EA00F0"/>
    <w:rsid w:val="00EA02E3"/>
    <w:rsid w:val="00EA09E0"/>
    <w:rsid w:val="00EA0B93"/>
    <w:rsid w:val="00EA129D"/>
    <w:rsid w:val="00EA1674"/>
    <w:rsid w:val="00EA169F"/>
    <w:rsid w:val="00EA1D67"/>
    <w:rsid w:val="00EA20E3"/>
    <w:rsid w:val="00EA228E"/>
    <w:rsid w:val="00EA2741"/>
    <w:rsid w:val="00EA2891"/>
    <w:rsid w:val="00EA2D53"/>
    <w:rsid w:val="00EA2DE2"/>
    <w:rsid w:val="00EA2ED5"/>
    <w:rsid w:val="00EA2F45"/>
    <w:rsid w:val="00EA30E1"/>
    <w:rsid w:val="00EA4500"/>
    <w:rsid w:val="00EA46F4"/>
    <w:rsid w:val="00EA4793"/>
    <w:rsid w:val="00EA4BE5"/>
    <w:rsid w:val="00EA4CFD"/>
    <w:rsid w:val="00EA52A7"/>
    <w:rsid w:val="00EA5F11"/>
    <w:rsid w:val="00EA63A8"/>
    <w:rsid w:val="00EA67C9"/>
    <w:rsid w:val="00EA6930"/>
    <w:rsid w:val="00EB01CF"/>
    <w:rsid w:val="00EB02F3"/>
    <w:rsid w:val="00EB078B"/>
    <w:rsid w:val="00EB0A24"/>
    <w:rsid w:val="00EB0A82"/>
    <w:rsid w:val="00EB1047"/>
    <w:rsid w:val="00EB134E"/>
    <w:rsid w:val="00EB1CEB"/>
    <w:rsid w:val="00EB1FB9"/>
    <w:rsid w:val="00EB272D"/>
    <w:rsid w:val="00EB283C"/>
    <w:rsid w:val="00EB2B4A"/>
    <w:rsid w:val="00EB2E95"/>
    <w:rsid w:val="00EB3AEA"/>
    <w:rsid w:val="00EB3B84"/>
    <w:rsid w:val="00EB3BEB"/>
    <w:rsid w:val="00EB3CF6"/>
    <w:rsid w:val="00EB423A"/>
    <w:rsid w:val="00EB44D6"/>
    <w:rsid w:val="00EB5689"/>
    <w:rsid w:val="00EB5B9F"/>
    <w:rsid w:val="00EB618D"/>
    <w:rsid w:val="00EB684B"/>
    <w:rsid w:val="00EB6B31"/>
    <w:rsid w:val="00EB6CD7"/>
    <w:rsid w:val="00EB7328"/>
    <w:rsid w:val="00EB787F"/>
    <w:rsid w:val="00EC01DE"/>
    <w:rsid w:val="00EC05F5"/>
    <w:rsid w:val="00EC07B3"/>
    <w:rsid w:val="00EC07E1"/>
    <w:rsid w:val="00EC0C3C"/>
    <w:rsid w:val="00EC0E99"/>
    <w:rsid w:val="00EC13B6"/>
    <w:rsid w:val="00EC1B07"/>
    <w:rsid w:val="00EC1FA4"/>
    <w:rsid w:val="00EC26A3"/>
    <w:rsid w:val="00EC2CBC"/>
    <w:rsid w:val="00EC3066"/>
    <w:rsid w:val="00EC3773"/>
    <w:rsid w:val="00EC3AD9"/>
    <w:rsid w:val="00EC3FBD"/>
    <w:rsid w:val="00EC429F"/>
    <w:rsid w:val="00EC4815"/>
    <w:rsid w:val="00EC503F"/>
    <w:rsid w:val="00EC50AD"/>
    <w:rsid w:val="00EC5172"/>
    <w:rsid w:val="00EC5343"/>
    <w:rsid w:val="00EC57EC"/>
    <w:rsid w:val="00EC5CE0"/>
    <w:rsid w:val="00EC704D"/>
    <w:rsid w:val="00EC76F6"/>
    <w:rsid w:val="00EC7BF9"/>
    <w:rsid w:val="00EC7D9C"/>
    <w:rsid w:val="00EC7F19"/>
    <w:rsid w:val="00ED07BD"/>
    <w:rsid w:val="00ED0A92"/>
    <w:rsid w:val="00ED0CD9"/>
    <w:rsid w:val="00ED0E1E"/>
    <w:rsid w:val="00ED0E5B"/>
    <w:rsid w:val="00ED106C"/>
    <w:rsid w:val="00ED1704"/>
    <w:rsid w:val="00ED1BCE"/>
    <w:rsid w:val="00ED1CD4"/>
    <w:rsid w:val="00ED1D36"/>
    <w:rsid w:val="00ED1E14"/>
    <w:rsid w:val="00ED1E66"/>
    <w:rsid w:val="00ED2181"/>
    <w:rsid w:val="00ED21BC"/>
    <w:rsid w:val="00ED2350"/>
    <w:rsid w:val="00ED28D3"/>
    <w:rsid w:val="00ED2C24"/>
    <w:rsid w:val="00ED2C48"/>
    <w:rsid w:val="00ED31ED"/>
    <w:rsid w:val="00ED3309"/>
    <w:rsid w:val="00ED33D2"/>
    <w:rsid w:val="00ED37C0"/>
    <w:rsid w:val="00ED395F"/>
    <w:rsid w:val="00ED39DD"/>
    <w:rsid w:val="00ED40D5"/>
    <w:rsid w:val="00ED43A6"/>
    <w:rsid w:val="00ED4816"/>
    <w:rsid w:val="00ED4CA9"/>
    <w:rsid w:val="00ED4D95"/>
    <w:rsid w:val="00ED4F31"/>
    <w:rsid w:val="00ED5046"/>
    <w:rsid w:val="00ED5161"/>
    <w:rsid w:val="00ED5341"/>
    <w:rsid w:val="00ED5362"/>
    <w:rsid w:val="00ED593B"/>
    <w:rsid w:val="00ED5B09"/>
    <w:rsid w:val="00ED5B80"/>
    <w:rsid w:val="00ED5C1F"/>
    <w:rsid w:val="00ED6163"/>
    <w:rsid w:val="00ED6AE4"/>
    <w:rsid w:val="00ED6D2B"/>
    <w:rsid w:val="00ED6F9B"/>
    <w:rsid w:val="00ED721E"/>
    <w:rsid w:val="00ED7343"/>
    <w:rsid w:val="00ED7492"/>
    <w:rsid w:val="00ED7722"/>
    <w:rsid w:val="00ED7734"/>
    <w:rsid w:val="00ED797D"/>
    <w:rsid w:val="00ED799B"/>
    <w:rsid w:val="00ED7A6E"/>
    <w:rsid w:val="00ED7BFF"/>
    <w:rsid w:val="00ED7CDA"/>
    <w:rsid w:val="00ED7DBC"/>
    <w:rsid w:val="00ED7F25"/>
    <w:rsid w:val="00EE08B0"/>
    <w:rsid w:val="00EE0989"/>
    <w:rsid w:val="00EE0BD0"/>
    <w:rsid w:val="00EE0D6B"/>
    <w:rsid w:val="00EE0F7A"/>
    <w:rsid w:val="00EE12B5"/>
    <w:rsid w:val="00EE142B"/>
    <w:rsid w:val="00EE14BE"/>
    <w:rsid w:val="00EE18D5"/>
    <w:rsid w:val="00EE215E"/>
    <w:rsid w:val="00EE2178"/>
    <w:rsid w:val="00EE28B9"/>
    <w:rsid w:val="00EE2ABA"/>
    <w:rsid w:val="00EE2B74"/>
    <w:rsid w:val="00EE2F99"/>
    <w:rsid w:val="00EE3697"/>
    <w:rsid w:val="00EE37D9"/>
    <w:rsid w:val="00EE3CDD"/>
    <w:rsid w:val="00EE3ECD"/>
    <w:rsid w:val="00EE41D6"/>
    <w:rsid w:val="00EE4484"/>
    <w:rsid w:val="00EE48D1"/>
    <w:rsid w:val="00EE4AED"/>
    <w:rsid w:val="00EE4EE6"/>
    <w:rsid w:val="00EE5855"/>
    <w:rsid w:val="00EE5C0C"/>
    <w:rsid w:val="00EE601E"/>
    <w:rsid w:val="00EE6555"/>
    <w:rsid w:val="00EE72CC"/>
    <w:rsid w:val="00EE7AAA"/>
    <w:rsid w:val="00EE7B4E"/>
    <w:rsid w:val="00EE7C75"/>
    <w:rsid w:val="00EE7DDC"/>
    <w:rsid w:val="00EE7DE7"/>
    <w:rsid w:val="00EF032F"/>
    <w:rsid w:val="00EF04ED"/>
    <w:rsid w:val="00EF0599"/>
    <w:rsid w:val="00EF1289"/>
    <w:rsid w:val="00EF14F7"/>
    <w:rsid w:val="00EF1685"/>
    <w:rsid w:val="00EF1721"/>
    <w:rsid w:val="00EF18CA"/>
    <w:rsid w:val="00EF19BD"/>
    <w:rsid w:val="00EF19F5"/>
    <w:rsid w:val="00EF235B"/>
    <w:rsid w:val="00EF29F1"/>
    <w:rsid w:val="00EF29FA"/>
    <w:rsid w:val="00EF2BE6"/>
    <w:rsid w:val="00EF2C4D"/>
    <w:rsid w:val="00EF2D60"/>
    <w:rsid w:val="00EF2F87"/>
    <w:rsid w:val="00EF2FEB"/>
    <w:rsid w:val="00EF386D"/>
    <w:rsid w:val="00EF3E64"/>
    <w:rsid w:val="00EF3FAB"/>
    <w:rsid w:val="00EF41A4"/>
    <w:rsid w:val="00EF4E7A"/>
    <w:rsid w:val="00EF4F32"/>
    <w:rsid w:val="00EF525F"/>
    <w:rsid w:val="00EF534E"/>
    <w:rsid w:val="00EF54D1"/>
    <w:rsid w:val="00EF5710"/>
    <w:rsid w:val="00EF57EA"/>
    <w:rsid w:val="00EF5E83"/>
    <w:rsid w:val="00EF601C"/>
    <w:rsid w:val="00EF6496"/>
    <w:rsid w:val="00EF65C1"/>
    <w:rsid w:val="00EF65CB"/>
    <w:rsid w:val="00EF66EE"/>
    <w:rsid w:val="00EF6B6F"/>
    <w:rsid w:val="00EF75EB"/>
    <w:rsid w:val="00EF7D7F"/>
    <w:rsid w:val="00F00015"/>
    <w:rsid w:val="00F001B2"/>
    <w:rsid w:val="00F004EE"/>
    <w:rsid w:val="00F00A64"/>
    <w:rsid w:val="00F00BA9"/>
    <w:rsid w:val="00F00E3A"/>
    <w:rsid w:val="00F010E0"/>
    <w:rsid w:val="00F012B7"/>
    <w:rsid w:val="00F018FA"/>
    <w:rsid w:val="00F0191D"/>
    <w:rsid w:val="00F01C1C"/>
    <w:rsid w:val="00F01CEA"/>
    <w:rsid w:val="00F01E62"/>
    <w:rsid w:val="00F01EBF"/>
    <w:rsid w:val="00F020ED"/>
    <w:rsid w:val="00F022F3"/>
    <w:rsid w:val="00F02476"/>
    <w:rsid w:val="00F02AAD"/>
    <w:rsid w:val="00F02D2C"/>
    <w:rsid w:val="00F0306F"/>
    <w:rsid w:val="00F03A27"/>
    <w:rsid w:val="00F0428E"/>
    <w:rsid w:val="00F0434A"/>
    <w:rsid w:val="00F045B0"/>
    <w:rsid w:val="00F04936"/>
    <w:rsid w:val="00F04BE4"/>
    <w:rsid w:val="00F04C47"/>
    <w:rsid w:val="00F053FB"/>
    <w:rsid w:val="00F05B1E"/>
    <w:rsid w:val="00F05B4B"/>
    <w:rsid w:val="00F06147"/>
    <w:rsid w:val="00F06888"/>
    <w:rsid w:val="00F06B89"/>
    <w:rsid w:val="00F06D77"/>
    <w:rsid w:val="00F06F3E"/>
    <w:rsid w:val="00F072AF"/>
    <w:rsid w:val="00F073F3"/>
    <w:rsid w:val="00F07EEA"/>
    <w:rsid w:val="00F07FCF"/>
    <w:rsid w:val="00F07FE8"/>
    <w:rsid w:val="00F101CD"/>
    <w:rsid w:val="00F103F3"/>
    <w:rsid w:val="00F11A3E"/>
    <w:rsid w:val="00F1255D"/>
    <w:rsid w:val="00F12707"/>
    <w:rsid w:val="00F13A2C"/>
    <w:rsid w:val="00F13A7E"/>
    <w:rsid w:val="00F1426A"/>
    <w:rsid w:val="00F1479C"/>
    <w:rsid w:val="00F1493C"/>
    <w:rsid w:val="00F14FA5"/>
    <w:rsid w:val="00F15115"/>
    <w:rsid w:val="00F157D3"/>
    <w:rsid w:val="00F15A48"/>
    <w:rsid w:val="00F160C2"/>
    <w:rsid w:val="00F16796"/>
    <w:rsid w:val="00F178FC"/>
    <w:rsid w:val="00F200E5"/>
    <w:rsid w:val="00F2091F"/>
    <w:rsid w:val="00F20F6E"/>
    <w:rsid w:val="00F211D0"/>
    <w:rsid w:val="00F216F1"/>
    <w:rsid w:val="00F2185F"/>
    <w:rsid w:val="00F21D54"/>
    <w:rsid w:val="00F21D6B"/>
    <w:rsid w:val="00F2206D"/>
    <w:rsid w:val="00F22144"/>
    <w:rsid w:val="00F22469"/>
    <w:rsid w:val="00F227A4"/>
    <w:rsid w:val="00F22C24"/>
    <w:rsid w:val="00F233ED"/>
    <w:rsid w:val="00F23753"/>
    <w:rsid w:val="00F23764"/>
    <w:rsid w:val="00F238BE"/>
    <w:rsid w:val="00F23C62"/>
    <w:rsid w:val="00F241D6"/>
    <w:rsid w:val="00F24577"/>
    <w:rsid w:val="00F245A0"/>
    <w:rsid w:val="00F245A8"/>
    <w:rsid w:val="00F2482F"/>
    <w:rsid w:val="00F24940"/>
    <w:rsid w:val="00F2496B"/>
    <w:rsid w:val="00F250E7"/>
    <w:rsid w:val="00F256F4"/>
    <w:rsid w:val="00F25909"/>
    <w:rsid w:val="00F26074"/>
    <w:rsid w:val="00F261D3"/>
    <w:rsid w:val="00F267AD"/>
    <w:rsid w:val="00F26893"/>
    <w:rsid w:val="00F269AA"/>
    <w:rsid w:val="00F26B23"/>
    <w:rsid w:val="00F26DC6"/>
    <w:rsid w:val="00F27A78"/>
    <w:rsid w:val="00F27D11"/>
    <w:rsid w:val="00F27D4E"/>
    <w:rsid w:val="00F27E78"/>
    <w:rsid w:val="00F30008"/>
    <w:rsid w:val="00F30292"/>
    <w:rsid w:val="00F30661"/>
    <w:rsid w:val="00F30939"/>
    <w:rsid w:val="00F309B4"/>
    <w:rsid w:val="00F309CD"/>
    <w:rsid w:val="00F30D5F"/>
    <w:rsid w:val="00F30EAA"/>
    <w:rsid w:val="00F30F61"/>
    <w:rsid w:val="00F311FD"/>
    <w:rsid w:val="00F31CA6"/>
    <w:rsid w:val="00F32419"/>
    <w:rsid w:val="00F32B13"/>
    <w:rsid w:val="00F33670"/>
    <w:rsid w:val="00F33975"/>
    <w:rsid w:val="00F345FE"/>
    <w:rsid w:val="00F34B10"/>
    <w:rsid w:val="00F34CC6"/>
    <w:rsid w:val="00F34E11"/>
    <w:rsid w:val="00F35010"/>
    <w:rsid w:val="00F353BF"/>
    <w:rsid w:val="00F357DC"/>
    <w:rsid w:val="00F35A5F"/>
    <w:rsid w:val="00F35CC5"/>
    <w:rsid w:val="00F35D67"/>
    <w:rsid w:val="00F35DFF"/>
    <w:rsid w:val="00F35F24"/>
    <w:rsid w:val="00F36007"/>
    <w:rsid w:val="00F362E7"/>
    <w:rsid w:val="00F3676C"/>
    <w:rsid w:val="00F36B96"/>
    <w:rsid w:val="00F36F50"/>
    <w:rsid w:val="00F371EB"/>
    <w:rsid w:val="00F3728B"/>
    <w:rsid w:val="00F373ED"/>
    <w:rsid w:val="00F37799"/>
    <w:rsid w:val="00F377E5"/>
    <w:rsid w:val="00F37AA4"/>
    <w:rsid w:val="00F37C80"/>
    <w:rsid w:val="00F37CBE"/>
    <w:rsid w:val="00F405A6"/>
    <w:rsid w:val="00F4070D"/>
    <w:rsid w:val="00F40727"/>
    <w:rsid w:val="00F40819"/>
    <w:rsid w:val="00F40946"/>
    <w:rsid w:val="00F40C34"/>
    <w:rsid w:val="00F417BF"/>
    <w:rsid w:val="00F41DAF"/>
    <w:rsid w:val="00F420B5"/>
    <w:rsid w:val="00F42157"/>
    <w:rsid w:val="00F42F20"/>
    <w:rsid w:val="00F4370B"/>
    <w:rsid w:val="00F43B1B"/>
    <w:rsid w:val="00F440B3"/>
    <w:rsid w:val="00F44845"/>
    <w:rsid w:val="00F44C76"/>
    <w:rsid w:val="00F458E8"/>
    <w:rsid w:val="00F458FE"/>
    <w:rsid w:val="00F45C2D"/>
    <w:rsid w:val="00F460D1"/>
    <w:rsid w:val="00F4619D"/>
    <w:rsid w:val="00F46473"/>
    <w:rsid w:val="00F467D5"/>
    <w:rsid w:val="00F46D4C"/>
    <w:rsid w:val="00F4713A"/>
    <w:rsid w:val="00F47ED2"/>
    <w:rsid w:val="00F47F79"/>
    <w:rsid w:val="00F4FD3F"/>
    <w:rsid w:val="00F50266"/>
    <w:rsid w:val="00F50CBB"/>
    <w:rsid w:val="00F514AA"/>
    <w:rsid w:val="00F51F58"/>
    <w:rsid w:val="00F52A8A"/>
    <w:rsid w:val="00F52E7C"/>
    <w:rsid w:val="00F53652"/>
    <w:rsid w:val="00F537C3"/>
    <w:rsid w:val="00F53B9F"/>
    <w:rsid w:val="00F53FD3"/>
    <w:rsid w:val="00F54054"/>
    <w:rsid w:val="00F54242"/>
    <w:rsid w:val="00F545D5"/>
    <w:rsid w:val="00F55D5D"/>
    <w:rsid w:val="00F55FC8"/>
    <w:rsid w:val="00F56204"/>
    <w:rsid w:val="00F5678E"/>
    <w:rsid w:val="00F567AA"/>
    <w:rsid w:val="00F5725A"/>
    <w:rsid w:val="00F57A88"/>
    <w:rsid w:val="00F57AA3"/>
    <w:rsid w:val="00F57B76"/>
    <w:rsid w:val="00F6001B"/>
    <w:rsid w:val="00F60057"/>
    <w:rsid w:val="00F6038B"/>
    <w:rsid w:val="00F60682"/>
    <w:rsid w:val="00F607CB"/>
    <w:rsid w:val="00F60862"/>
    <w:rsid w:val="00F60FA8"/>
    <w:rsid w:val="00F61010"/>
    <w:rsid w:val="00F6106F"/>
    <w:rsid w:val="00F610F4"/>
    <w:rsid w:val="00F6112F"/>
    <w:rsid w:val="00F6130E"/>
    <w:rsid w:val="00F613C6"/>
    <w:rsid w:val="00F614D8"/>
    <w:rsid w:val="00F616AF"/>
    <w:rsid w:val="00F61D9B"/>
    <w:rsid w:val="00F6297E"/>
    <w:rsid w:val="00F630E4"/>
    <w:rsid w:val="00F63202"/>
    <w:rsid w:val="00F632D8"/>
    <w:rsid w:val="00F63326"/>
    <w:rsid w:val="00F64060"/>
    <w:rsid w:val="00F64B4D"/>
    <w:rsid w:val="00F64BDD"/>
    <w:rsid w:val="00F64C7C"/>
    <w:rsid w:val="00F650F4"/>
    <w:rsid w:val="00F65164"/>
    <w:rsid w:val="00F651E2"/>
    <w:rsid w:val="00F6596E"/>
    <w:rsid w:val="00F659A3"/>
    <w:rsid w:val="00F65C05"/>
    <w:rsid w:val="00F65F17"/>
    <w:rsid w:val="00F664DC"/>
    <w:rsid w:val="00F66ABB"/>
    <w:rsid w:val="00F66D82"/>
    <w:rsid w:val="00F672AB"/>
    <w:rsid w:val="00F67565"/>
    <w:rsid w:val="00F6777C"/>
    <w:rsid w:val="00F677C3"/>
    <w:rsid w:val="00F677CC"/>
    <w:rsid w:val="00F67991"/>
    <w:rsid w:val="00F67AF6"/>
    <w:rsid w:val="00F67E60"/>
    <w:rsid w:val="00F70607"/>
    <w:rsid w:val="00F7084C"/>
    <w:rsid w:val="00F71088"/>
    <w:rsid w:val="00F71430"/>
    <w:rsid w:val="00F714B8"/>
    <w:rsid w:val="00F71544"/>
    <w:rsid w:val="00F715AD"/>
    <w:rsid w:val="00F71847"/>
    <w:rsid w:val="00F71A60"/>
    <w:rsid w:val="00F71EC7"/>
    <w:rsid w:val="00F71F87"/>
    <w:rsid w:val="00F723A7"/>
    <w:rsid w:val="00F7266A"/>
    <w:rsid w:val="00F72D90"/>
    <w:rsid w:val="00F73095"/>
    <w:rsid w:val="00F731E9"/>
    <w:rsid w:val="00F73743"/>
    <w:rsid w:val="00F73787"/>
    <w:rsid w:val="00F73AB4"/>
    <w:rsid w:val="00F73BB6"/>
    <w:rsid w:val="00F73BD5"/>
    <w:rsid w:val="00F73E1A"/>
    <w:rsid w:val="00F73E28"/>
    <w:rsid w:val="00F742F6"/>
    <w:rsid w:val="00F74433"/>
    <w:rsid w:val="00F74919"/>
    <w:rsid w:val="00F74EDB"/>
    <w:rsid w:val="00F75127"/>
    <w:rsid w:val="00F75388"/>
    <w:rsid w:val="00F755DD"/>
    <w:rsid w:val="00F7581E"/>
    <w:rsid w:val="00F75B4D"/>
    <w:rsid w:val="00F761E3"/>
    <w:rsid w:val="00F761F3"/>
    <w:rsid w:val="00F76873"/>
    <w:rsid w:val="00F76AE4"/>
    <w:rsid w:val="00F76FE9"/>
    <w:rsid w:val="00F775AE"/>
    <w:rsid w:val="00F77739"/>
    <w:rsid w:val="00F7778F"/>
    <w:rsid w:val="00F77FCD"/>
    <w:rsid w:val="00F80497"/>
    <w:rsid w:val="00F80C01"/>
    <w:rsid w:val="00F80C52"/>
    <w:rsid w:val="00F811A4"/>
    <w:rsid w:val="00F81223"/>
    <w:rsid w:val="00F81385"/>
    <w:rsid w:val="00F814EE"/>
    <w:rsid w:val="00F81531"/>
    <w:rsid w:val="00F81543"/>
    <w:rsid w:val="00F8178E"/>
    <w:rsid w:val="00F8182C"/>
    <w:rsid w:val="00F8188D"/>
    <w:rsid w:val="00F81A55"/>
    <w:rsid w:val="00F81A69"/>
    <w:rsid w:val="00F81BA0"/>
    <w:rsid w:val="00F81BD1"/>
    <w:rsid w:val="00F81CE5"/>
    <w:rsid w:val="00F82051"/>
    <w:rsid w:val="00F824FD"/>
    <w:rsid w:val="00F825DF"/>
    <w:rsid w:val="00F826CC"/>
    <w:rsid w:val="00F827A4"/>
    <w:rsid w:val="00F82834"/>
    <w:rsid w:val="00F82A46"/>
    <w:rsid w:val="00F82C93"/>
    <w:rsid w:val="00F83971"/>
    <w:rsid w:val="00F83ACF"/>
    <w:rsid w:val="00F83C8B"/>
    <w:rsid w:val="00F83F72"/>
    <w:rsid w:val="00F843B5"/>
    <w:rsid w:val="00F84FB1"/>
    <w:rsid w:val="00F853F0"/>
    <w:rsid w:val="00F856E3"/>
    <w:rsid w:val="00F85982"/>
    <w:rsid w:val="00F85D97"/>
    <w:rsid w:val="00F86732"/>
    <w:rsid w:val="00F86AE0"/>
    <w:rsid w:val="00F86B68"/>
    <w:rsid w:val="00F86FCF"/>
    <w:rsid w:val="00F870EF"/>
    <w:rsid w:val="00F87419"/>
    <w:rsid w:val="00F87636"/>
    <w:rsid w:val="00F879D2"/>
    <w:rsid w:val="00F90055"/>
    <w:rsid w:val="00F900B9"/>
    <w:rsid w:val="00F9061A"/>
    <w:rsid w:val="00F90731"/>
    <w:rsid w:val="00F909AB"/>
    <w:rsid w:val="00F90D20"/>
    <w:rsid w:val="00F90D29"/>
    <w:rsid w:val="00F90FEF"/>
    <w:rsid w:val="00F91102"/>
    <w:rsid w:val="00F917A1"/>
    <w:rsid w:val="00F91EB0"/>
    <w:rsid w:val="00F91F2E"/>
    <w:rsid w:val="00F92205"/>
    <w:rsid w:val="00F92290"/>
    <w:rsid w:val="00F92581"/>
    <w:rsid w:val="00F925F8"/>
    <w:rsid w:val="00F92D1D"/>
    <w:rsid w:val="00F9370A"/>
    <w:rsid w:val="00F93777"/>
    <w:rsid w:val="00F93A4F"/>
    <w:rsid w:val="00F93C9F"/>
    <w:rsid w:val="00F93E90"/>
    <w:rsid w:val="00F9449B"/>
    <w:rsid w:val="00F94A46"/>
    <w:rsid w:val="00F94C15"/>
    <w:rsid w:val="00F94D50"/>
    <w:rsid w:val="00F9574E"/>
    <w:rsid w:val="00F9597E"/>
    <w:rsid w:val="00F95A76"/>
    <w:rsid w:val="00F95B39"/>
    <w:rsid w:val="00F96165"/>
    <w:rsid w:val="00F962D7"/>
    <w:rsid w:val="00F96574"/>
    <w:rsid w:val="00F967C8"/>
    <w:rsid w:val="00F9694B"/>
    <w:rsid w:val="00F9708E"/>
    <w:rsid w:val="00F972A6"/>
    <w:rsid w:val="00F974DC"/>
    <w:rsid w:val="00F979B7"/>
    <w:rsid w:val="00FA01B5"/>
    <w:rsid w:val="00FA0216"/>
    <w:rsid w:val="00FA0238"/>
    <w:rsid w:val="00FA048B"/>
    <w:rsid w:val="00FA0601"/>
    <w:rsid w:val="00FA0711"/>
    <w:rsid w:val="00FA0C56"/>
    <w:rsid w:val="00FA157E"/>
    <w:rsid w:val="00FA15DE"/>
    <w:rsid w:val="00FA1B53"/>
    <w:rsid w:val="00FA1D3C"/>
    <w:rsid w:val="00FA225D"/>
    <w:rsid w:val="00FA2377"/>
    <w:rsid w:val="00FA2A68"/>
    <w:rsid w:val="00FA2D39"/>
    <w:rsid w:val="00FA35A5"/>
    <w:rsid w:val="00FA3807"/>
    <w:rsid w:val="00FA3E78"/>
    <w:rsid w:val="00FA3EE9"/>
    <w:rsid w:val="00FA40D4"/>
    <w:rsid w:val="00FA4136"/>
    <w:rsid w:val="00FA4346"/>
    <w:rsid w:val="00FA47D9"/>
    <w:rsid w:val="00FA5101"/>
    <w:rsid w:val="00FA5177"/>
    <w:rsid w:val="00FA5AD9"/>
    <w:rsid w:val="00FA5B9F"/>
    <w:rsid w:val="00FA5D96"/>
    <w:rsid w:val="00FA5ED1"/>
    <w:rsid w:val="00FA6154"/>
    <w:rsid w:val="00FA67A0"/>
    <w:rsid w:val="00FA68CC"/>
    <w:rsid w:val="00FA6912"/>
    <w:rsid w:val="00FA6B01"/>
    <w:rsid w:val="00FA6DE8"/>
    <w:rsid w:val="00FA6E1D"/>
    <w:rsid w:val="00FA7282"/>
    <w:rsid w:val="00FA75FB"/>
    <w:rsid w:val="00FA7F2D"/>
    <w:rsid w:val="00FA7F3C"/>
    <w:rsid w:val="00FB0523"/>
    <w:rsid w:val="00FB090E"/>
    <w:rsid w:val="00FB0FCF"/>
    <w:rsid w:val="00FB106E"/>
    <w:rsid w:val="00FB11E3"/>
    <w:rsid w:val="00FB12E8"/>
    <w:rsid w:val="00FB13A6"/>
    <w:rsid w:val="00FB13DA"/>
    <w:rsid w:val="00FB16BE"/>
    <w:rsid w:val="00FB1733"/>
    <w:rsid w:val="00FB1ADD"/>
    <w:rsid w:val="00FB21A5"/>
    <w:rsid w:val="00FB2782"/>
    <w:rsid w:val="00FB2AA1"/>
    <w:rsid w:val="00FB2DBD"/>
    <w:rsid w:val="00FB2DF3"/>
    <w:rsid w:val="00FB2F8C"/>
    <w:rsid w:val="00FB3693"/>
    <w:rsid w:val="00FB3A3E"/>
    <w:rsid w:val="00FB3A5F"/>
    <w:rsid w:val="00FB3D28"/>
    <w:rsid w:val="00FB3D94"/>
    <w:rsid w:val="00FB3E4F"/>
    <w:rsid w:val="00FB4975"/>
    <w:rsid w:val="00FB49CA"/>
    <w:rsid w:val="00FB49E7"/>
    <w:rsid w:val="00FB4B5E"/>
    <w:rsid w:val="00FB4BB7"/>
    <w:rsid w:val="00FB4D29"/>
    <w:rsid w:val="00FB5119"/>
    <w:rsid w:val="00FB51BA"/>
    <w:rsid w:val="00FB536C"/>
    <w:rsid w:val="00FB6100"/>
    <w:rsid w:val="00FB63AB"/>
    <w:rsid w:val="00FB6C8A"/>
    <w:rsid w:val="00FB6D68"/>
    <w:rsid w:val="00FB759D"/>
    <w:rsid w:val="00FB793D"/>
    <w:rsid w:val="00FB7ACF"/>
    <w:rsid w:val="00FB7B4A"/>
    <w:rsid w:val="00FB7D70"/>
    <w:rsid w:val="00FB7D8A"/>
    <w:rsid w:val="00FC07BF"/>
    <w:rsid w:val="00FC15FD"/>
    <w:rsid w:val="00FC20BE"/>
    <w:rsid w:val="00FC26C9"/>
    <w:rsid w:val="00FC2D1B"/>
    <w:rsid w:val="00FC3736"/>
    <w:rsid w:val="00FC3E3F"/>
    <w:rsid w:val="00FC4080"/>
    <w:rsid w:val="00FC4406"/>
    <w:rsid w:val="00FC4AED"/>
    <w:rsid w:val="00FC53A9"/>
    <w:rsid w:val="00FC5418"/>
    <w:rsid w:val="00FC5609"/>
    <w:rsid w:val="00FC5AB6"/>
    <w:rsid w:val="00FC5CFD"/>
    <w:rsid w:val="00FC5F1A"/>
    <w:rsid w:val="00FC6094"/>
    <w:rsid w:val="00FC6386"/>
    <w:rsid w:val="00FC6725"/>
    <w:rsid w:val="00FC6C05"/>
    <w:rsid w:val="00FC6EC0"/>
    <w:rsid w:val="00FC76E5"/>
    <w:rsid w:val="00FC7810"/>
    <w:rsid w:val="00FC78D1"/>
    <w:rsid w:val="00FC7C56"/>
    <w:rsid w:val="00FCB054"/>
    <w:rsid w:val="00FD0309"/>
    <w:rsid w:val="00FD0360"/>
    <w:rsid w:val="00FD06C2"/>
    <w:rsid w:val="00FD0751"/>
    <w:rsid w:val="00FD0BD6"/>
    <w:rsid w:val="00FD0EED"/>
    <w:rsid w:val="00FD0F06"/>
    <w:rsid w:val="00FD1AEF"/>
    <w:rsid w:val="00FD1B37"/>
    <w:rsid w:val="00FD1D85"/>
    <w:rsid w:val="00FD1E5F"/>
    <w:rsid w:val="00FD2710"/>
    <w:rsid w:val="00FD2823"/>
    <w:rsid w:val="00FD2AC0"/>
    <w:rsid w:val="00FD2F33"/>
    <w:rsid w:val="00FD39B2"/>
    <w:rsid w:val="00FD3A20"/>
    <w:rsid w:val="00FD4071"/>
    <w:rsid w:val="00FD40D0"/>
    <w:rsid w:val="00FD4373"/>
    <w:rsid w:val="00FD45F5"/>
    <w:rsid w:val="00FD4AFC"/>
    <w:rsid w:val="00FD4BBD"/>
    <w:rsid w:val="00FD4F67"/>
    <w:rsid w:val="00FD5C3D"/>
    <w:rsid w:val="00FD5C46"/>
    <w:rsid w:val="00FD5D27"/>
    <w:rsid w:val="00FD5E9A"/>
    <w:rsid w:val="00FD63FB"/>
    <w:rsid w:val="00FD6824"/>
    <w:rsid w:val="00FD6E05"/>
    <w:rsid w:val="00FD707B"/>
    <w:rsid w:val="00FD70EE"/>
    <w:rsid w:val="00FD78BD"/>
    <w:rsid w:val="00FD7F2B"/>
    <w:rsid w:val="00FD7F4E"/>
    <w:rsid w:val="00FD825E"/>
    <w:rsid w:val="00FE00C2"/>
    <w:rsid w:val="00FE01A8"/>
    <w:rsid w:val="00FE046A"/>
    <w:rsid w:val="00FE09C7"/>
    <w:rsid w:val="00FE0A4D"/>
    <w:rsid w:val="00FE0D5D"/>
    <w:rsid w:val="00FE103D"/>
    <w:rsid w:val="00FE12CF"/>
    <w:rsid w:val="00FE1497"/>
    <w:rsid w:val="00FE1B21"/>
    <w:rsid w:val="00FE1F83"/>
    <w:rsid w:val="00FE20CF"/>
    <w:rsid w:val="00FE21DA"/>
    <w:rsid w:val="00FE2353"/>
    <w:rsid w:val="00FE241D"/>
    <w:rsid w:val="00FE2B0A"/>
    <w:rsid w:val="00FE2C83"/>
    <w:rsid w:val="00FE2EC1"/>
    <w:rsid w:val="00FE31EE"/>
    <w:rsid w:val="00FE322F"/>
    <w:rsid w:val="00FE38DB"/>
    <w:rsid w:val="00FE479D"/>
    <w:rsid w:val="00FE48BB"/>
    <w:rsid w:val="00FE4AA5"/>
    <w:rsid w:val="00FE4DF5"/>
    <w:rsid w:val="00FE4E2B"/>
    <w:rsid w:val="00FE4E35"/>
    <w:rsid w:val="00FE55EA"/>
    <w:rsid w:val="00FE567D"/>
    <w:rsid w:val="00FE57EB"/>
    <w:rsid w:val="00FE635A"/>
    <w:rsid w:val="00FE63AF"/>
    <w:rsid w:val="00FE64F8"/>
    <w:rsid w:val="00FE6677"/>
    <w:rsid w:val="00FE68EA"/>
    <w:rsid w:val="00FE6E70"/>
    <w:rsid w:val="00FE6F3F"/>
    <w:rsid w:val="00FE7256"/>
    <w:rsid w:val="00FE7EF9"/>
    <w:rsid w:val="00FF02EE"/>
    <w:rsid w:val="00FF0516"/>
    <w:rsid w:val="00FF0F5A"/>
    <w:rsid w:val="00FF101F"/>
    <w:rsid w:val="00FF1B27"/>
    <w:rsid w:val="00FF238E"/>
    <w:rsid w:val="00FF2407"/>
    <w:rsid w:val="00FF2463"/>
    <w:rsid w:val="00FF27BD"/>
    <w:rsid w:val="00FF27F7"/>
    <w:rsid w:val="00FF2835"/>
    <w:rsid w:val="00FF28AD"/>
    <w:rsid w:val="00FF2B96"/>
    <w:rsid w:val="00FF2BA6"/>
    <w:rsid w:val="00FF33F4"/>
    <w:rsid w:val="00FF45D1"/>
    <w:rsid w:val="00FF45EF"/>
    <w:rsid w:val="00FF462C"/>
    <w:rsid w:val="00FF4AFD"/>
    <w:rsid w:val="00FF514B"/>
    <w:rsid w:val="00FF5EE4"/>
    <w:rsid w:val="00FF654C"/>
    <w:rsid w:val="00FF6656"/>
    <w:rsid w:val="00FF69C3"/>
    <w:rsid w:val="00FF70A0"/>
    <w:rsid w:val="00FF749A"/>
    <w:rsid w:val="00FF780F"/>
    <w:rsid w:val="00FF7865"/>
    <w:rsid w:val="00FF7CA1"/>
    <w:rsid w:val="01004371"/>
    <w:rsid w:val="010759E4"/>
    <w:rsid w:val="0109C2C6"/>
    <w:rsid w:val="010C3215"/>
    <w:rsid w:val="010E8C9D"/>
    <w:rsid w:val="011151D9"/>
    <w:rsid w:val="011378B6"/>
    <w:rsid w:val="01139C83"/>
    <w:rsid w:val="0118DE5F"/>
    <w:rsid w:val="011DACEF"/>
    <w:rsid w:val="0127E6EB"/>
    <w:rsid w:val="01288176"/>
    <w:rsid w:val="012EFA8B"/>
    <w:rsid w:val="0132F9DD"/>
    <w:rsid w:val="01368006"/>
    <w:rsid w:val="01381917"/>
    <w:rsid w:val="013A6A01"/>
    <w:rsid w:val="013E31D7"/>
    <w:rsid w:val="013F9A99"/>
    <w:rsid w:val="013FD2F0"/>
    <w:rsid w:val="01471329"/>
    <w:rsid w:val="0147D152"/>
    <w:rsid w:val="014A6F64"/>
    <w:rsid w:val="014BDA74"/>
    <w:rsid w:val="014FF773"/>
    <w:rsid w:val="0150BB6C"/>
    <w:rsid w:val="0156E17D"/>
    <w:rsid w:val="015FF9B1"/>
    <w:rsid w:val="0161D8BD"/>
    <w:rsid w:val="016260D4"/>
    <w:rsid w:val="0164B4D9"/>
    <w:rsid w:val="01677F2A"/>
    <w:rsid w:val="01682040"/>
    <w:rsid w:val="016A1F0F"/>
    <w:rsid w:val="016F0473"/>
    <w:rsid w:val="01729539"/>
    <w:rsid w:val="017CB6EB"/>
    <w:rsid w:val="0181694D"/>
    <w:rsid w:val="0181A320"/>
    <w:rsid w:val="0182BC07"/>
    <w:rsid w:val="0183AC04"/>
    <w:rsid w:val="0186D69F"/>
    <w:rsid w:val="01961043"/>
    <w:rsid w:val="0196B76B"/>
    <w:rsid w:val="01976F34"/>
    <w:rsid w:val="019A3C69"/>
    <w:rsid w:val="019FE13C"/>
    <w:rsid w:val="01AC44EE"/>
    <w:rsid w:val="01AE1FDB"/>
    <w:rsid w:val="01B08697"/>
    <w:rsid w:val="01B08CA2"/>
    <w:rsid w:val="01B0C186"/>
    <w:rsid w:val="01B20F60"/>
    <w:rsid w:val="01B26C41"/>
    <w:rsid w:val="01B6F650"/>
    <w:rsid w:val="01B931D5"/>
    <w:rsid w:val="01B9983B"/>
    <w:rsid w:val="01C8658A"/>
    <w:rsid w:val="01CB02B9"/>
    <w:rsid w:val="01CD5FAB"/>
    <w:rsid w:val="01CD846B"/>
    <w:rsid w:val="01D6801E"/>
    <w:rsid w:val="01D6E54C"/>
    <w:rsid w:val="01DC8FD6"/>
    <w:rsid w:val="01DD6E2A"/>
    <w:rsid w:val="01DF86F2"/>
    <w:rsid w:val="01E47C42"/>
    <w:rsid w:val="01E49B3D"/>
    <w:rsid w:val="01E76E0B"/>
    <w:rsid w:val="01EC9BFF"/>
    <w:rsid w:val="01EC9DF3"/>
    <w:rsid w:val="01EEBB8B"/>
    <w:rsid w:val="01F45909"/>
    <w:rsid w:val="01FA4606"/>
    <w:rsid w:val="01FF4E23"/>
    <w:rsid w:val="0203C812"/>
    <w:rsid w:val="0204D77B"/>
    <w:rsid w:val="02089D84"/>
    <w:rsid w:val="0209C00F"/>
    <w:rsid w:val="020EE0D0"/>
    <w:rsid w:val="02135AD6"/>
    <w:rsid w:val="0217ADCF"/>
    <w:rsid w:val="0218C97C"/>
    <w:rsid w:val="021B3D51"/>
    <w:rsid w:val="021F627B"/>
    <w:rsid w:val="0222B773"/>
    <w:rsid w:val="02244099"/>
    <w:rsid w:val="022A54FF"/>
    <w:rsid w:val="022E491B"/>
    <w:rsid w:val="0230A947"/>
    <w:rsid w:val="0235FC7D"/>
    <w:rsid w:val="02384D86"/>
    <w:rsid w:val="02389674"/>
    <w:rsid w:val="023905A2"/>
    <w:rsid w:val="023A8D4A"/>
    <w:rsid w:val="0249A37F"/>
    <w:rsid w:val="024AF815"/>
    <w:rsid w:val="024E19E8"/>
    <w:rsid w:val="024E3E8A"/>
    <w:rsid w:val="025112E6"/>
    <w:rsid w:val="02523E95"/>
    <w:rsid w:val="0252C8B2"/>
    <w:rsid w:val="025395DD"/>
    <w:rsid w:val="0253E710"/>
    <w:rsid w:val="025ABBB8"/>
    <w:rsid w:val="025C1B1B"/>
    <w:rsid w:val="025D0AC7"/>
    <w:rsid w:val="025E6831"/>
    <w:rsid w:val="025F2978"/>
    <w:rsid w:val="026174F9"/>
    <w:rsid w:val="02619F2E"/>
    <w:rsid w:val="02646EAB"/>
    <w:rsid w:val="027116C6"/>
    <w:rsid w:val="0276FE0C"/>
    <w:rsid w:val="0277346F"/>
    <w:rsid w:val="02786508"/>
    <w:rsid w:val="0278C4AE"/>
    <w:rsid w:val="027DB030"/>
    <w:rsid w:val="02819CCC"/>
    <w:rsid w:val="0287ACA0"/>
    <w:rsid w:val="02884D45"/>
    <w:rsid w:val="02968795"/>
    <w:rsid w:val="029EB140"/>
    <w:rsid w:val="02A1790F"/>
    <w:rsid w:val="02A1D895"/>
    <w:rsid w:val="02A742F4"/>
    <w:rsid w:val="02AD4EAA"/>
    <w:rsid w:val="02ADD97E"/>
    <w:rsid w:val="02B9B3C2"/>
    <w:rsid w:val="02B9CA9D"/>
    <w:rsid w:val="02BD957E"/>
    <w:rsid w:val="02C0FB9A"/>
    <w:rsid w:val="02C261E6"/>
    <w:rsid w:val="02C359A3"/>
    <w:rsid w:val="02C3F753"/>
    <w:rsid w:val="02C5C42C"/>
    <w:rsid w:val="02C6B389"/>
    <w:rsid w:val="02D393FB"/>
    <w:rsid w:val="02D5F981"/>
    <w:rsid w:val="02D9EA40"/>
    <w:rsid w:val="02DA78ED"/>
    <w:rsid w:val="02DC8200"/>
    <w:rsid w:val="02DD40B6"/>
    <w:rsid w:val="02DD7252"/>
    <w:rsid w:val="02DF5C08"/>
    <w:rsid w:val="02E84C86"/>
    <w:rsid w:val="02EBA685"/>
    <w:rsid w:val="02F04039"/>
    <w:rsid w:val="02F1EE6F"/>
    <w:rsid w:val="02F253B2"/>
    <w:rsid w:val="02F33044"/>
    <w:rsid w:val="02F37C77"/>
    <w:rsid w:val="02F3FF30"/>
    <w:rsid w:val="02F54AF3"/>
    <w:rsid w:val="02F8B1BC"/>
    <w:rsid w:val="02FF5A3A"/>
    <w:rsid w:val="0305D044"/>
    <w:rsid w:val="030D1B77"/>
    <w:rsid w:val="030F316A"/>
    <w:rsid w:val="031614DD"/>
    <w:rsid w:val="031A5867"/>
    <w:rsid w:val="0323A737"/>
    <w:rsid w:val="03283811"/>
    <w:rsid w:val="03325AF0"/>
    <w:rsid w:val="0336CDB4"/>
    <w:rsid w:val="033E2E69"/>
    <w:rsid w:val="03431500"/>
    <w:rsid w:val="034822BA"/>
    <w:rsid w:val="034DDEF9"/>
    <w:rsid w:val="034F41B2"/>
    <w:rsid w:val="0352E7B7"/>
    <w:rsid w:val="0357E2A9"/>
    <w:rsid w:val="035923A2"/>
    <w:rsid w:val="035E0D58"/>
    <w:rsid w:val="036A60E0"/>
    <w:rsid w:val="036CB766"/>
    <w:rsid w:val="03737B65"/>
    <w:rsid w:val="03746FB7"/>
    <w:rsid w:val="037707E4"/>
    <w:rsid w:val="0379DFBB"/>
    <w:rsid w:val="037A66FF"/>
    <w:rsid w:val="037A8AA6"/>
    <w:rsid w:val="037F4A79"/>
    <w:rsid w:val="0386D61B"/>
    <w:rsid w:val="0388A02A"/>
    <w:rsid w:val="038CB159"/>
    <w:rsid w:val="038D1E8F"/>
    <w:rsid w:val="038DBC58"/>
    <w:rsid w:val="0392538C"/>
    <w:rsid w:val="03968F69"/>
    <w:rsid w:val="039C59A4"/>
    <w:rsid w:val="03A263A0"/>
    <w:rsid w:val="03A37EE3"/>
    <w:rsid w:val="03A86E76"/>
    <w:rsid w:val="03B21D6A"/>
    <w:rsid w:val="03B23B69"/>
    <w:rsid w:val="03B7450D"/>
    <w:rsid w:val="03B9E757"/>
    <w:rsid w:val="03BC06AC"/>
    <w:rsid w:val="03BC65FA"/>
    <w:rsid w:val="03BEEAB1"/>
    <w:rsid w:val="03C51316"/>
    <w:rsid w:val="03C81E99"/>
    <w:rsid w:val="03CB17E6"/>
    <w:rsid w:val="03CB2383"/>
    <w:rsid w:val="03D22B23"/>
    <w:rsid w:val="03D46BDA"/>
    <w:rsid w:val="03D6280F"/>
    <w:rsid w:val="03D68015"/>
    <w:rsid w:val="03D6E060"/>
    <w:rsid w:val="03DA2400"/>
    <w:rsid w:val="03DF0DA2"/>
    <w:rsid w:val="03E41B6D"/>
    <w:rsid w:val="03E665EA"/>
    <w:rsid w:val="03E6C196"/>
    <w:rsid w:val="03E7F0D3"/>
    <w:rsid w:val="03EF0C1D"/>
    <w:rsid w:val="03F67369"/>
    <w:rsid w:val="03F80323"/>
    <w:rsid w:val="03F84DE1"/>
    <w:rsid w:val="03FB05B9"/>
    <w:rsid w:val="03FBD4E8"/>
    <w:rsid w:val="0402F8A4"/>
    <w:rsid w:val="04032431"/>
    <w:rsid w:val="0405A75B"/>
    <w:rsid w:val="0409ECB8"/>
    <w:rsid w:val="0412CA28"/>
    <w:rsid w:val="041781D6"/>
    <w:rsid w:val="0418303F"/>
    <w:rsid w:val="0419F0C9"/>
    <w:rsid w:val="041DF1D0"/>
    <w:rsid w:val="041FC994"/>
    <w:rsid w:val="0426822C"/>
    <w:rsid w:val="04302B4C"/>
    <w:rsid w:val="0432C299"/>
    <w:rsid w:val="04332ED9"/>
    <w:rsid w:val="043962CB"/>
    <w:rsid w:val="043BD37C"/>
    <w:rsid w:val="043F34FD"/>
    <w:rsid w:val="043FBDFC"/>
    <w:rsid w:val="0444918D"/>
    <w:rsid w:val="044844D9"/>
    <w:rsid w:val="04564736"/>
    <w:rsid w:val="04595812"/>
    <w:rsid w:val="045B8084"/>
    <w:rsid w:val="045C3092"/>
    <w:rsid w:val="0461A147"/>
    <w:rsid w:val="0462F94D"/>
    <w:rsid w:val="046346F6"/>
    <w:rsid w:val="047B2AD0"/>
    <w:rsid w:val="0481C824"/>
    <w:rsid w:val="04827410"/>
    <w:rsid w:val="048403CA"/>
    <w:rsid w:val="048F6130"/>
    <w:rsid w:val="0492C8F3"/>
    <w:rsid w:val="04970D03"/>
    <w:rsid w:val="049A6FBF"/>
    <w:rsid w:val="049D9E77"/>
    <w:rsid w:val="04A19E78"/>
    <w:rsid w:val="04A29443"/>
    <w:rsid w:val="04A57DF8"/>
    <w:rsid w:val="04A96495"/>
    <w:rsid w:val="04A9ABC7"/>
    <w:rsid w:val="04AB32C4"/>
    <w:rsid w:val="04AB3CA6"/>
    <w:rsid w:val="04B0E06F"/>
    <w:rsid w:val="04B1A34D"/>
    <w:rsid w:val="04B29677"/>
    <w:rsid w:val="04B8392D"/>
    <w:rsid w:val="04B954D9"/>
    <w:rsid w:val="04BE4F84"/>
    <w:rsid w:val="04BE8189"/>
    <w:rsid w:val="04BF5472"/>
    <w:rsid w:val="04C046BE"/>
    <w:rsid w:val="04C2DA31"/>
    <w:rsid w:val="04C2E038"/>
    <w:rsid w:val="04C35BCB"/>
    <w:rsid w:val="04C7A355"/>
    <w:rsid w:val="04CBC04C"/>
    <w:rsid w:val="04D14683"/>
    <w:rsid w:val="04D22E7A"/>
    <w:rsid w:val="04D4789E"/>
    <w:rsid w:val="04D50432"/>
    <w:rsid w:val="04D76CB0"/>
    <w:rsid w:val="04D8C668"/>
    <w:rsid w:val="04DAA2CD"/>
    <w:rsid w:val="04DAAE85"/>
    <w:rsid w:val="04DC6967"/>
    <w:rsid w:val="04E2996F"/>
    <w:rsid w:val="04E3C0BF"/>
    <w:rsid w:val="04E6405A"/>
    <w:rsid w:val="04E7AF23"/>
    <w:rsid w:val="04E8290C"/>
    <w:rsid w:val="04EB7242"/>
    <w:rsid w:val="04FB0A1C"/>
    <w:rsid w:val="04FB0D21"/>
    <w:rsid w:val="04FF09BA"/>
    <w:rsid w:val="04FF50DF"/>
    <w:rsid w:val="050998EC"/>
    <w:rsid w:val="050A3D5A"/>
    <w:rsid w:val="050BE665"/>
    <w:rsid w:val="050E90FA"/>
    <w:rsid w:val="05148F1F"/>
    <w:rsid w:val="0514B110"/>
    <w:rsid w:val="051956C1"/>
    <w:rsid w:val="051CBAB9"/>
    <w:rsid w:val="051E525D"/>
    <w:rsid w:val="051ED186"/>
    <w:rsid w:val="05219B25"/>
    <w:rsid w:val="05298CB9"/>
    <w:rsid w:val="052AFFB5"/>
    <w:rsid w:val="052D17B2"/>
    <w:rsid w:val="052DA4CF"/>
    <w:rsid w:val="05323DC2"/>
    <w:rsid w:val="0535F45E"/>
    <w:rsid w:val="053AB7E0"/>
    <w:rsid w:val="053D74D2"/>
    <w:rsid w:val="05452704"/>
    <w:rsid w:val="054BC4FE"/>
    <w:rsid w:val="05512C44"/>
    <w:rsid w:val="05519DEA"/>
    <w:rsid w:val="0559B7A4"/>
    <w:rsid w:val="055B18AB"/>
    <w:rsid w:val="055DEE54"/>
    <w:rsid w:val="055E5920"/>
    <w:rsid w:val="055EA9F3"/>
    <w:rsid w:val="05618B03"/>
    <w:rsid w:val="0567D0BF"/>
    <w:rsid w:val="056C7279"/>
    <w:rsid w:val="05700FA7"/>
    <w:rsid w:val="057438BA"/>
    <w:rsid w:val="057A9340"/>
    <w:rsid w:val="057D8C16"/>
    <w:rsid w:val="057DBD0C"/>
    <w:rsid w:val="057E5938"/>
    <w:rsid w:val="0580B03A"/>
    <w:rsid w:val="058169BD"/>
    <w:rsid w:val="05831C91"/>
    <w:rsid w:val="0588CEC3"/>
    <w:rsid w:val="058C72FC"/>
    <w:rsid w:val="058CC675"/>
    <w:rsid w:val="058CC782"/>
    <w:rsid w:val="05983817"/>
    <w:rsid w:val="05A03AC5"/>
    <w:rsid w:val="05A0686F"/>
    <w:rsid w:val="05A1E5F8"/>
    <w:rsid w:val="05A39603"/>
    <w:rsid w:val="05A91406"/>
    <w:rsid w:val="05AB16B6"/>
    <w:rsid w:val="05B2ED0A"/>
    <w:rsid w:val="05B556A9"/>
    <w:rsid w:val="05B8F04B"/>
    <w:rsid w:val="05BAED6C"/>
    <w:rsid w:val="05BF42F0"/>
    <w:rsid w:val="05BF5C46"/>
    <w:rsid w:val="05C40E17"/>
    <w:rsid w:val="05C58BC1"/>
    <w:rsid w:val="05CE31B4"/>
    <w:rsid w:val="05CF714E"/>
    <w:rsid w:val="05D48EA0"/>
    <w:rsid w:val="05D578B4"/>
    <w:rsid w:val="05D7C2F7"/>
    <w:rsid w:val="05DA48C1"/>
    <w:rsid w:val="05DFA6D6"/>
    <w:rsid w:val="05E0C8E8"/>
    <w:rsid w:val="05E3FCA7"/>
    <w:rsid w:val="05EE2937"/>
    <w:rsid w:val="05EE2A13"/>
    <w:rsid w:val="05F421E3"/>
    <w:rsid w:val="05F96ABA"/>
    <w:rsid w:val="05FBBFF2"/>
    <w:rsid w:val="0604B1D0"/>
    <w:rsid w:val="06082B8A"/>
    <w:rsid w:val="060E4CC9"/>
    <w:rsid w:val="0611F046"/>
    <w:rsid w:val="0613AB11"/>
    <w:rsid w:val="06150C50"/>
    <w:rsid w:val="06158ACF"/>
    <w:rsid w:val="061BC8B0"/>
    <w:rsid w:val="0623F79E"/>
    <w:rsid w:val="06250E57"/>
    <w:rsid w:val="062665CF"/>
    <w:rsid w:val="06299D4D"/>
    <w:rsid w:val="062A510B"/>
    <w:rsid w:val="062F0C40"/>
    <w:rsid w:val="0631A61E"/>
    <w:rsid w:val="06326AF3"/>
    <w:rsid w:val="0634F8D6"/>
    <w:rsid w:val="063659CB"/>
    <w:rsid w:val="0639DE03"/>
    <w:rsid w:val="063A16F9"/>
    <w:rsid w:val="063A487B"/>
    <w:rsid w:val="063A9F9D"/>
    <w:rsid w:val="063D4971"/>
    <w:rsid w:val="06415C5E"/>
    <w:rsid w:val="06457E85"/>
    <w:rsid w:val="064D5574"/>
    <w:rsid w:val="064E511D"/>
    <w:rsid w:val="06513D9A"/>
    <w:rsid w:val="0652FCA8"/>
    <w:rsid w:val="0653A370"/>
    <w:rsid w:val="0654C310"/>
    <w:rsid w:val="06592A8F"/>
    <w:rsid w:val="065AD3CE"/>
    <w:rsid w:val="065E1452"/>
    <w:rsid w:val="065F0DFE"/>
    <w:rsid w:val="066342E5"/>
    <w:rsid w:val="06666289"/>
    <w:rsid w:val="0667CB0A"/>
    <w:rsid w:val="066A2134"/>
    <w:rsid w:val="066C7F7E"/>
    <w:rsid w:val="066F8146"/>
    <w:rsid w:val="06713F16"/>
    <w:rsid w:val="067175C7"/>
    <w:rsid w:val="067476BA"/>
    <w:rsid w:val="0676BB2A"/>
    <w:rsid w:val="067A7040"/>
    <w:rsid w:val="067BE0A9"/>
    <w:rsid w:val="06844137"/>
    <w:rsid w:val="0684CBD4"/>
    <w:rsid w:val="06858017"/>
    <w:rsid w:val="06896A2C"/>
    <w:rsid w:val="068DECCD"/>
    <w:rsid w:val="068F2310"/>
    <w:rsid w:val="069357BA"/>
    <w:rsid w:val="0693616A"/>
    <w:rsid w:val="069A1326"/>
    <w:rsid w:val="06A16D3E"/>
    <w:rsid w:val="06A6DADF"/>
    <w:rsid w:val="06A80F7B"/>
    <w:rsid w:val="06AAC02A"/>
    <w:rsid w:val="06AB793A"/>
    <w:rsid w:val="06B00571"/>
    <w:rsid w:val="06B30922"/>
    <w:rsid w:val="06B41669"/>
    <w:rsid w:val="06B46CD6"/>
    <w:rsid w:val="06B7D98F"/>
    <w:rsid w:val="06B9FE23"/>
    <w:rsid w:val="06BC1C28"/>
    <w:rsid w:val="06C0421C"/>
    <w:rsid w:val="06C78242"/>
    <w:rsid w:val="06CC9CFD"/>
    <w:rsid w:val="06CDA7B4"/>
    <w:rsid w:val="06CED205"/>
    <w:rsid w:val="06D6C3CC"/>
    <w:rsid w:val="06E0553C"/>
    <w:rsid w:val="06E113C8"/>
    <w:rsid w:val="06FF8566"/>
    <w:rsid w:val="0701AF93"/>
    <w:rsid w:val="0701D9DA"/>
    <w:rsid w:val="07051A56"/>
    <w:rsid w:val="07093A51"/>
    <w:rsid w:val="070DBC4D"/>
    <w:rsid w:val="070E5CBA"/>
    <w:rsid w:val="070ED2FA"/>
    <w:rsid w:val="0710061C"/>
    <w:rsid w:val="0714065D"/>
    <w:rsid w:val="07192CA3"/>
    <w:rsid w:val="071CD927"/>
    <w:rsid w:val="071E9ADC"/>
    <w:rsid w:val="072491EE"/>
    <w:rsid w:val="07268619"/>
    <w:rsid w:val="07269F0C"/>
    <w:rsid w:val="0727E946"/>
    <w:rsid w:val="072A585D"/>
    <w:rsid w:val="072FF0A5"/>
    <w:rsid w:val="0733A76B"/>
    <w:rsid w:val="073D7890"/>
    <w:rsid w:val="073FF09B"/>
    <w:rsid w:val="0741AA68"/>
    <w:rsid w:val="074366D5"/>
    <w:rsid w:val="0744C90C"/>
    <w:rsid w:val="074D7FAA"/>
    <w:rsid w:val="0750D86D"/>
    <w:rsid w:val="0750FB96"/>
    <w:rsid w:val="07572D54"/>
    <w:rsid w:val="075CD104"/>
    <w:rsid w:val="075F88D1"/>
    <w:rsid w:val="0760D637"/>
    <w:rsid w:val="0764A04C"/>
    <w:rsid w:val="076591AF"/>
    <w:rsid w:val="0767E910"/>
    <w:rsid w:val="07689BF6"/>
    <w:rsid w:val="076AEB49"/>
    <w:rsid w:val="07704E71"/>
    <w:rsid w:val="0775580E"/>
    <w:rsid w:val="0777AE1C"/>
    <w:rsid w:val="077864F4"/>
    <w:rsid w:val="077D89C5"/>
    <w:rsid w:val="077E67F6"/>
    <w:rsid w:val="07809DF9"/>
    <w:rsid w:val="0784B483"/>
    <w:rsid w:val="0785DA33"/>
    <w:rsid w:val="07871AAD"/>
    <w:rsid w:val="0788366F"/>
    <w:rsid w:val="0788CBF9"/>
    <w:rsid w:val="078F7182"/>
    <w:rsid w:val="0790DB16"/>
    <w:rsid w:val="07913220"/>
    <w:rsid w:val="0796028A"/>
    <w:rsid w:val="0796B835"/>
    <w:rsid w:val="079E3177"/>
    <w:rsid w:val="07A093D0"/>
    <w:rsid w:val="07A0B444"/>
    <w:rsid w:val="07A283F4"/>
    <w:rsid w:val="07A61817"/>
    <w:rsid w:val="07A6DC29"/>
    <w:rsid w:val="07A756E5"/>
    <w:rsid w:val="07A80352"/>
    <w:rsid w:val="07ACC02E"/>
    <w:rsid w:val="07B13DAB"/>
    <w:rsid w:val="07B50C37"/>
    <w:rsid w:val="07B6544D"/>
    <w:rsid w:val="07B703FE"/>
    <w:rsid w:val="07B7DAFF"/>
    <w:rsid w:val="07C87A34"/>
    <w:rsid w:val="07C8B0EE"/>
    <w:rsid w:val="07C98564"/>
    <w:rsid w:val="07CA406E"/>
    <w:rsid w:val="07CA8CC5"/>
    <w:rsid w:val="07CC39B8"/>
    <w:rsid w:val="07D047D7"/>
    <w:rsid w:val="07D416A6"/>
    <w:rsid w:val="07D50EE1"/>
    <w:rsid w:val="07D674B4"/>
    <w:rsid w:val="07D6E2F3"/>
    <w:rsid w:val="07D6F629"/>
    <w:rsid w:val="07D99407"/>
    <w:rsid w:val="07DF0120"/>
    <w:rsid w:val="07E3D111"/>
    <w:rsid w:val="07E4036C"/>
    <w:rsid w:val="07E46036"/>
    <w:rsid w:val="07E7A2EC"/>
    <w:rsid w:val="07E823D2"/>
    <w:rsid w:val="07E9D55E"/>
    <w:rsid w:val="07EC7883"/>
    <w:rsid w:val="07EC9DCF"/>
    <w:rsid w:val="07EFA13B"/>
    <w:rsid w:val="07F2EC79"/>
    <w:rsid w:val="07F37C97"/>
    <w:rsid w:val="07F6047D"/>
    <w:rsid w:val="07F8DEC4"/>
    <w:rsid w:val="07FD52EC"/>
    <w:rsid w:val="0801911F"/>
    <w:rsid w:val="0805910B"/>
    <w:rsid w:val="080930F0"/>
    <w:rsid w:val="080E505C"/>
    <w:rsid w:val="08105F05"/>
    <w:rsid w:val="0810A52B"/>
    <w:rsid w:val="081A05BE"/>
    <w:rsid w:val="082495D6"/>
    <w:rsid w:val="082D28BA"/>
    <w:rsid w:val="082D4C2A"/>
    <w:rsid w:val="08321DAB"/>
    <w:rsid w:val="083495A8"/>
    <w:rsid w:val="0835F566"/>
    <w:rsid w:val="083DE3C3"/>
    <w:rsid w:val="084235CD"/>
    <w:rsid w:val="084C63A1"/>
    <w:rsid w:val="08525444"/>
    <w:rsid w:val="08576CB3"/>
    <w:rsid w:val="085E9534"/>
    <w:rsid w:val="0861582C"/>
    <w:rsid w:val="08700238"/>
    <w:rsid w:val="08768DBC"/>
    <w:rsid w:val="087C04F3"/>
    <w:rsid w:val="087DACDD"/>
    <w:rsid w:val="0882C701"/>
    <w:rsid w:val="0882CC06"/>
    <w:rsid w:val="0885DD5B"/>
    <w:rsid w:val="0886FE54"/>
    <w:rsid w:val="0888B98F"/>
    <w:rsid w:val="088DF7EC"/>
    <w:rsid w:val="0892171C"/>
    <w:rsid w:val="0892A3B6"/>
    <w:rsid w:val="08994448"/>
    <w:rsid w:val="08A2EBCD"/>
    <w:rsid w:val="08A6A5C2"/>
    <w:rsid w:val="08A90698"/>
    <w:rsid w:val="08A92591"/>
    <w:rsid w:val="08ACDEDF"/>
    <w:rsid w:val="08B4B7A0"/>
    <w:rsid w:val="08B6B819"/>
    <w:rsid w:val="08B981FD"/>
    <w:rsid w:val="08BA5EAB"/>
    <w:rsid w:val="08BB17F9"/>
    <w:rsid w:val="08C3C2D2"/>
    <w:rsid w:val="08C419F3"/>
    <w:rsid w:val="08CE1F1E"/>
    <w:rsid w:val="08D61C6D"/>
    <w:rsid w:val="08D81DF4"/>
    <w:rsid w:val="08D87D43"/>
    <w:rsid w:val="08DCD444"/>
    <w:rsid w:val="08E6BBFD"/>
    <w:rsid w:val="08E79ED7"/>
    <w:rsid w:val="08E818B1"/>
    <w:rsid w:val="08ED54DA"/>
    <w:rsid w:val="08EE1DBB"/>
    <w:rsid w:val="08F0CB66"/>
    <w:rsid w:val="08F1DDC9"/>
    <w:rsid w:val="08F51825"/>
    <w:rsid w:val="08F5B91A"/>
    <w:rsid w:val="08FF5D38"/>
    <w:rsid w:val="090547A4"/>
    <w:rsid w:val="09079C7A"/>
    <w:rsid w:val="090E864F"/>
    <w:rsid w:val="090EB8DD"/>
    <w:rsid w:val="090F8BA3"/>
    <w:rsid w:val="0911B5F9"/>
    <w:rsid w:val="0911D51D"/>
    <w:rsid w:val="09174B2B"/>
    <w:rsid w:val="091C0C0E"/>
    <w:rsid w:val="091CA40F"/>
    <w:rsid w:val="091D1DFF"/>
    <w:rsid w:val="091D4A55"/>
    <w:rsid w:val="091E5DDB"/>
    <w:rsid w:val="091F64AA"/>
    <w:rsid w:val="0921B8F4"/>
    <w:rsid w:val="0922D4B9"/>
    <w:rsid w:val="0923E333"/>
    <w:rsid w:val="09295B0C"/>
    <w:rsid w:val="092C7969"/>
    <w:rsid w:val="092D8117"/>
    <w:rsid w:val="092DD964"/>
    <w:rsid w:val="0940DAA3"/>
    <w:rsid w:val="0943EA74"/>
    <w:rsid w:val="09463A16"/>
    <w:rsid w:val="0947B34F"/>
    <w:rsid w:val="0948945D"/>
    <w:rsid w:val="094B644D"/>
    <w:rsid w:val="094C6C1E"/>
    <w:rsid w:val="094E453C"/>
    <w:rsid w:val="094E518A"/>
    <w:rsid w:val="094E52F7"/>
    <w:rsid w:val="095879A2"/>
    <w:rsid w:val="095B0958"/>
    <w:rsid w:val="095E45AA"/>
    <w:rsid w:val="09638200"/>
    <w:rsid w:val="096623EB"/>
    <w:rsid w:val="09691D71"/>
    <w:rsid w:val="096D0017"/>
    <w:rsid w:val="0973D584"/>
    <w:rsid w:val="0974ED9D"/>
    <w:rsid w:val="097BC724"/>
    <w:rsid w:val="097CC2F1"/>
    <w:rsid w:val="09835A60"/>
    <w:rsid w:val="0986980F"/>
    <w:rsid w:val="09873474"/>
    <w:rsid w:val="098E4A2A"/>
    <w:rsid w:val="098F03F8"/>
    <w:rsid w:val="099378AE"/>
    <w:rsid w:val="09953C5C"/>
    <w:rsid w:val="0995621B"/>
    <w:rsid w:val="0998C60A"/>
    <w:rsid w:val="099A5104"/>
    <w:rsid w:val="099BD686"/>
    <w:rsid w:val="099D59F3"/>
    <w:rsid w:val="099E4B84"/>
    <w:rsid w:val="099F0F59"/>
    <w:rsid w:val="09A57EAE"/>
    <w:rsid w:val="09AA401A"/>
    <w:rsid w:val="09AD1399"/>
    <w:rsid w:val="09B5F9C0"/>
    <w:rsid w:val="09B71502"/>
    <w:rsid w:val="09B73CD3"/>
    <w:rsid w:val="09BB51B5"/>
    <w:rsid w:val="09BE44BC"/>
    <w:rsid w:val="09BF76E7"/>
    <w:rsid w:val="09C64369"/>
    <w:rsid w:val="09CA558A"/>
    <w:rsid w:val="09CD69CF"/>
    <w:rsid w:val="09CF087F"/>
    <w:rsid w:val="09D036C5"/>
    <w:rsid w:val="09D18D1A"/>
    <w:rsid w:val="09D47704"/>
    <w:rsid w:val="09D59CDD"/>
    <w:rsid w:val="09D5D735"/>
    <w:rsid w:val="09D98D8B"/>
    <w:rsid w:val="09DE027B"/>
    <w:rsid w:val="09E084AF"/>
    <w:rsid w:val="09E0FF1A"/>
    <w:rsid w:val="09E2CB8B"/>
    <w:rsid w:val="09E589F5"/>
    <w:rsid w:val="09E6444B"/>
    <w:rsid w:val="09E66CB0"/>
    <w:rsid w:val="09E7B088"/>
    <w:rsid w:val="09E7B9BD"/>
    <w:rsid w:val="09E8887D"/>
    <w:rsid w:val="09E89D27"/>
    <w:rsid w:val="09EA5A19"/>
    <w:rsid w:val="09ECADB5"/>
    <w:rsid w:val="09F040DA"/>
    <w:rsid w:val="09F08A67"/>
    <w:rsid w:val="09F230A8"/>
    <w:rsid w:val="09F8A064"/>
    <w:rsid w:val="09FE2B42"/>
    <w:rsid w:val="0A001E33"/>
    <w:rsid w:val="0A01E746"/>
    <w:rsid w:val="0A066A74"/>
    <w:rsid w:val="0A074382"/>
    <w:rsid w:val="0A09607C"/>
    <w:rsid w:val="0A137BED"/>
    <w:rsid w:val="0A14220F"/>
    <w:rsid w:val="0A1F738A"/>
    <w:rsid w:val="0A2066A6"/>
    <w:rsid w:val="0A241F14"/>
    <w:rsid w:val="0A289CAB"/>
    <w:rsid w:val="0A3992D1"/>
    <w:rsid w:val="0A3BCFA3"/>
    <w:rsid w:val="0A3BCFBC"/>
    <w:rsid w:val="0A43CAD4"/>
    <w:rsid w:val="0A446D07"/>
    <w:rsid w:val="0A468D39"/>
    <w:rsid w:val="0A50F4A3"/>
    <w:rsid w:val="0A5803AA"/>
    <w:rsid w:val="0A5856AE"/>
    <w:rsid w:val="0A637C5F"/>
    <w:rsid w:val="0A678630"/>
    <w:rsid w:val="0A71A2C6"/>
    <w:rsid w:val="0A7F133D"/>
    <w:rsid w:val="0A841D60"/>
    <w:rsid w:val="0A88F923"/>
    <w:rsid w:val="0A8A451A"/>
    <w:rsid w:val="0A8CB6D5"/>
    <w:rsid w:val="0A8D2542"/>
    <w:rsid w:val="0A8D3B9D"/>
    <w:rsid w:val="0A95FB42"/>
    <w:rsid w:val="0A9F8808"/>
    <w:rsid w:val="0AA1834F"/>
    <w:rsid w:val="0AA54C20"/>
    <w:rsid w:val="0AA6163A"/>
    <w:rsid w:val="0AAA6CB3"/>
    <w:rsid w:val="0AAEF298"/>
    <w:rsid w:val="0AAF99D1"/>
    <w:rsid w:val="0AAFA3DD"/>
    <w:rsid w:val="0AB33DD4"/>
    <w:rsid w:val="0AB39959"/>
    <w:rsid w:val="0AB4302B"/>
    <w:rsid w:val="0AB52A0A"/>
    <w:rsid w:val="0AB646BE"/>
    <w:rsid w:val="0AB6DFF7"/>
    <w:rsid w:val="0AB8738E"/>
    <w:rsid w:val="0ABE101C"/>
    <w:rsid w:val="0ABFC0ED"/>
    <w:rsid w:val="0AC55A0C"/>
    <w:rsid w:val="0AC6CC54"/>
    <w:rsid w:val="0AC7B4E7"/>
    <w:rsid w:val="0ACBB61A"/>
    <w:rsid w:val="0ACDF63E"/>
    <w:rsid w:val="0AD1C56E"/>
    <w:rsid w:val="0AD4495D"/>
    <w:rsid w:val="0AD9DA65"/>
    <w:rsid w:val="0ADC1752"/>
    <w:rsid w:val="0ADD23BB"/>
    <w:rsid w:val="0AE0BB69"/>
    <w:rsid w:val="0AE39ADF"/>
    <w:rsid w:val="0AE3E9C3"/>
    <w:rsid w:val="0AE57F9E"/>
    <w:rsid w:val="0AE79FFC"/>
    <w:rsid w:val="0AE7D40E"/>
    <w:rsid w:val="0AEA0F41"/>
    <w:rsid w:val="0AF15A6F"/>
    <w:rsid w:val="0AF3414E"/>
    <w:rsid w:val="0AF4718D"/>
    <w:rsid w:val="0AF6544F"/>
    <w:rsid w:val="0AF8DF8C"/>
    <w:rsid w:val="0AFABA09"/>
    <w:rsid w:val="0AFBC63D"/>
    <w:rsid w:val="0AFE8DB3"/>
    <w:rsid w:val="0AFF2B94"/>
    <w:rsid w:val="0AFF37FD"/>
    <w:rsid w:val="0B03D7C5"/>
    <w:rsid w:val="0B08CDA3"/>
    <w:rsid w:val="0B097899"/>
    <w:rsid w:val="0B09B143"/>
    <w:rsid w:val="0B09B9D8"/>
    <w:rsid w:val="0B191532"/>
    <w:rsid w:val="0B197894"/>
    <w:rsid w:val="0B1FBE83"/>
    <w:rsid w:val="0B203083"/>
    <w:rsid w:val="0B20C57C"/>
    <w:rsid w:val="0B214B08"/>
    <w:rsid w:val="0B252592"/>
    <w:rsid w:val="0B26BA35"/>
    <w:rsid w:val="0B2AD1FE"/>
    <w:rsid w:val="0B32061E"/>
    <w:rsid w:val="0B38EF60"/>
    <w:rsid w:val="0B3B2B9B"/>
    <w:rsid w:val="0B3B5B18"/>
    <w:rsid w:val="0B3CE4A3"/>
    <w:rsid w:val="0B3F5337"/>
    <w:rsid w:val="0B40DEBE"/>
    <w:rsid w:val="0B4CD408"/>
    <w:rsid w:val="0B4FDB94"/>
    <w:rsid w:val="0B5129E7"/>
    <w:rsid w:val="0B529256"/>
    <w:rsid w:val="0B534477"/>
    <w:rsid w:val="0B540773"/>
    <w:rsid w:val="0B594D0D"/>
    <w:rsid w:val="0B5B84CA"/>
    <w:rsid w:val="0B6213CA"/>
    <w:rsid w:val="0B62F54A"/>
    <w:rsid w:val="0B64E429"/>
    <w:rsid w:val="0B65CE89"/>
    <w:rsid w:val="0B75BC75"/>
    <w:rsid w:val="0B799BDC"/>
    <w:rsid w:val="0B7A4801"/>
    <w:rsid w:val="0B8214AC"/>
    <w:rsid w:val="0B850D9A"/>
    <w:rsid w:val="0B854295"/>
    <w:rsid w:val="0B859F02"/>
    <w:rsid w:val="0B8784D8"/>
    <w:rsid w:val="0B888A45"/>
    <w:rsid w:val="0B8944FA"/>
    <w:rsid w:val="0B8A0554"/>
    <w:rsid w:val="0B8A15A8"/>
    <w:rsid w:val="0B922331"/>
    <w:rsid w:val="0B9BEA34"/>
    <w:rsid w:val="0B9D027A"/>
    <w:rsid w:val="0BA43900"/>
    <w:rsid w:val="0BA65C7C"/>
    <w:rsid w:val="0BAC6004"/>
    <w:rsid w:val="0BB3853C"/>
    <w:rsid w:val="0BBB7169"/>
    <w:rsid w:val="0BBCC0C3"/>
    <w:rsid w:val="0BC1751B"/>
    <w:rsid w:val="0BCC1A77"/>
    <w:rsid w:val="0BD4E9BB"/>
    <w:rsid w:val="0BD6F02B"/>
    <w:rsid w:val="0BD7E0C4"/>
    <w:rsid w:val="0BD7FA62"/>
    <w:rsid w:val="0BDF90A9"/>
    <w:rsid w:val="0BE1D3D0"/>
    <w:rsid w:val="0BE354EE"/>
    <w:rsid w:val="0BE63E68"/>
    <w:rsid w:val="0BE7F96C"/>
    <w:rsid w:val="0BEBB673"/>
    <w:rsid w:val="0BEBD4B8"/>
    <w:rsid w:val="0BF00693"/>
    <w:rsid w:val="0BF17E4A"/>
    <w:rsid w:val="0BF2F4B8"/>
    <w:rsid w:val="0BF4AB2D"/>
    <w:rsid w:val="0BF60644"/>
    <w:rsid w:val="0BF83E2B"/>
    <w:rsid w:val="0BF977E7"/>
    <w:rsid w:val="0C02BED6"/>
    <w:rsid w:val="0C041E7C"/>
    <w:rsid w:val="0C04E582"/>
    <w:rsid w:val="0C094855"/>
    <w:rsid w:val="0C0B2976"/>
    <w:rsid w:val="0C0BC08B"/>
    <w:rsid w:val="0C0E5533"/>
    <w:rsid w:val="0C0EDEA1"/>
    <w:rsid w:val="0C1429A2"/>
    <w:rsid w:val="0C15544E"/>
    <w:rsid w:val="0C169C93"/>
    <w:rsid w:val="0C17E4EE"/>
    <w:rsid w:val="0C19272B"/>
    <w:rsid w:val="0C1AA635"/>
    <w:rsid w:val="0C1BDD82"/>
    <w:rsid w:val="0C1C25C4"/>
    <w:rsid w:val="0C1D911C"/>
    <w:rsid w:val="0C2A4119"/>
    <w:rsid w:val="0C2C24C3"/>
    <w:rsid w:val="0C2C58E3"/>
    <w:rsid w:val="0C32A14D"/>
    <w:rsid w:val="0C32E9EA"/>
    <w:rsid w:val="0C365635"/>
    <w:rsid w:val="0C381261"/>
    <w:rsid w:val="0C38A12C"/>
    <w:rsid w:val="0C3D69DB"/>
    <w:rsid w:val="0C3E8C40"/>
    <w:rsid w:val="0C3F5EF3"/>
    <w:rsid w:val="0C437939"/>
    <w:rsid w:val="0C48B7EC"/>
    <w:rsid w:val="0C490C8E"/>
    <w:rsid w:val="0C497B05"/>
    <w:rsid w:val="0C4C4D34"/>
    <w:rsid w:val="0C4DDC94"/>
    <w:rsid w:val="0C504340"/>
    <w:rsid w:val="0C5500A3"/>
    <w:rsid w:val="0C578735"/>
    <w:rsid w:val="0C5B72C0"/>
    <w:rsid w:val="0C6111CE"/>
    <w:rsid w:val="0C6920F9"/>
    <w:rsid w:val="0C6B4D1D"/>
    <w:rsid w:val="0C6CDE9A"/>
    <w:rsid w:val="0C75D79F"/>
    <w:rsid w:val="0C786378"/>
    <w:rsid w:val="0C7DC2CB"/>
    <w:rsid w:val="0C7E116A"/>
    <w:rsid w:val="0C8337DA"/>
    <w:rsid w:val="0C841CC9"/>
    <w:rsid w:val="0C8601F4"/>
    <w:rsid w:val="0C86E261"/>
    <w:rsid w:val="0C88C3F8"/>
    <w:rsid w:val="0C8B7A43"/>
    <w:rsid w:val="0C91E8C3"/>
    <w:rsid w:val="0C9797BE"/>
    <w:rsid w:val="0C996AB2"/>
    <w:rsid w:val="0CA03DF5"/>
    <w:rsid w:val="0CA5A882"/>
    <w:rsid w:val="0CAC0EF4"/>
    <w:rsid w:val="0CAC9281"/>
    <w:rsid w:val="0CAFC6D0"/>
    <w:rsid w:val="0CAFC8DD"/>
    <w:rsid w:val="0CB02696"/>
    <w:rsid w:val="0CB3EAEC"/>
    <w:rsid w:val="0CB40DC1"/>
    <w:rsid w:val="0CB60F56"/>
    <w:rsid w:val="0CBC5B18"/>
    <w:rsid w:val="0CC5C6C3"/>
    <w:rsid w:val="0CCA3B6A"/>
    <w:rsid w:val="0CCB2E8C"/>
    <w:rsid w:val="0CCCB3F2"/>
    <w:rsid w:val="0CD0BE32"/>
    <w:rsid w:val="0CD70F9F"/>
    <w:rsid w:val="0CDB4E03"/>
    <w:rsid w:val="0CDB9B62"/>
    <w:rsid w:val="0CDD0CDB"/>
    <w:rsid w:val="0CE342F4"/>
    <w:rsid w:val="0CE615A0"/>
    <w:rsid w:val="0CEF7B19"/>
    <w:rsid w:val="0CEF9A76"/>
    <w:rsid w:val="0CEFFD61"/>
    <w:rsid w:val="0CFBE47C"/>
    <w:rsid w:val="0CFCCA2D"/>
    <w:rsid w:val="0CFFFFD0"/>
    <w:rsid w:val="0D03B25A"/>
    <w:rsid w:val="0D07222D"/>
    <w:rsid w:val="0D08CE60"/>
    <w:rsid w:val="0D0C1D29"/>
    <w:rsid w:val="0D1037B2"/>
    <w:rsid w:val="0D11DD53"/>
    <w:rsid w:val="0D124C4A"/>
    <w:rsid w:val="0D1548C4"/>
    <w:rsid w:val="0D157BD5"/>
    <w:rsid w:val="0D167BBF"/>
    <w:rsid w:val="0D1D54F2"/>
    <w:rsid w:val="0D1DF78F"/>
    <w:rsid w:val="0D215D0F"/>
    <w:rsid w:val="0D2366DC"/>
    <w:rsid w:val="0D246EBE"/>
    <w:rsid w:val="0D2492A7"/>
    <w:rsid w:val="0D24B8A2"/>
    <w:rsid w:val="0D250BF0"/>
    <w:rsid w:val="0D29188A"/>
    <w:rsid w:val="0D29CA05"/>
    <w:rsid w:val="0D2A65BE"/>
    <w:rsid w:val="0D2AC6B2"/>
    <w:rsid w:val="0D330A3F"/>
    <w:rsid w:val="0D33CEFF"/>
    <w:rsid w:val="0D37DF9A"/>
    <w:rsid w:val="0D3BEB77"/>
    <w:rsid w:val="0D47C41A"/>
    <w:rsid w:val="0D48E1DE"/>
    <w:rsid w:val="0D4A4C26"/>
    <w:rsid w:val="0D52A73E"/>
    <w:rsid w:val="0D53E22D"/>
    <w:rsid w:val="0D549EDE"/>
    <w:rsid w:val="0D5B34F8"/>
    <w:rsid w:val="0D5D02BD"/>
    <w:rsid w:val="0D5E8621"/>
    <w:rsid w:val="0D60F3BB"/>
    <w:rsid w:val="0D616191"/>
    <w:rsid w:val="0D64228F"/>
    <w:rsid w:val="0D692745"/>
    <w:rsid w:val="0D6E7CBC"/>
    <w:rsid w:val="0D701F37"/>
    <w:rsid w:val="0D7402C5"/>
    <w:rsid w:val="0D76DEF6"/>
    <w:rsid w:val="0D78F3EB"/>
    <w:rsid w:val="0D7B959A"/>
    <w:rsid w:val="0D804008"/>
    <w:rsid w:val="0D8058C6"/>
    <w:rsid w:val="0D82FE35"/>
    <w:rsid w:val="0D8448F5"/>
    <w:rsid w:val="0D867DD0"/>
    <w:rsid w:val="0D8CFF99"/>
    <w:rsid w:val="0D8D5717"/>
    <w:rsid w:val="0D8FC879"/>
    <w:rsid w:val="0D9E4DF1"/>
    <w:rsid w:val="0D9E4EE7"/>
    <w:rsid w:val="0D9E9C01"/>
    <w:rsid w:val="0DA3957D"/>
    <w:rsid w:val="0DA74F83"/>
    <w:rsid w:val="0DA96B2F"/>
    <w:rsid w:val="0DABC70F"/>
    <w:rsid w:val="0DAC67B1"/>
    <w:rsid w:val="0DAD8AC0"/>
    <w:rsid w:val="0DAEDA05"/>
    <w:rsid w:val="0DB09364"/>
    <w:rsid w:val="0DB10958"/>
    <w:rsid w:val="0DB38A98"/>
    <w:rsid w:val="0DB77744"/>
    <w:rsid w:val="0DBF7058"/>
    <w:rsid w:val="0DC4469E"/>
    <w:rsid w:val="0DC55230"/>
    <w:rsid w:val="0DCDE4AA"/>
    <w:rsid w:val="0DD0FF86"/>
    <w:rsid w:val="0DD140BA"/>
    <w:rsid w:val="0DD172BB"/>
    <w:rsid w:val="0DD1E033"/>
    <w:rsid w:val="0DD34D76"/>
    <w:rsid w:val="0DDB0AA0"/>
    <w:rsid w:val="0DDC19D6"/>
    <w:rsid w:val="0DDC9E37"/>
    <w:rsid w:val="0DDE3AD1"/>
    <w:rsid w:val="0DDEB658"/>
    <w:rsid w:val="0DDF499A"/>
    <w:rsid w:val="0DDFACB7"/>
    <w:rsid w:val="0DEBD823"/>
    <w:rsid w:val="0DEC0DB7"/>
    <w:rsid w:val="0DEF351A"/>
    <w:rsid w:val="0DF3EAC4"/>
    <w:rsid w:val="0DF67AB2"/>
    <w:rsid w:val="0DFFA2F3"/>
    <w:rsid w:val="0E015142"/>
    <w:rsid w:val="0E0268DA"/>
    <w:rsid w:val="0E03D538"/>
    <w:rsid w:val="0E0B0127"/>
    <w:rsid w:val="0E0B2FEC"/>
    <w:rsid w:val="0E1023EB"/>
    <w:rsid w:val="0E11FF75"/>
    <w:rsid w:val="0E1BEE1C"/>
    <w:rsid w:val="0E1C6F2B"/>
    <w:rsid w:val="0E1DF9FA"/>
    <w:rsid w:val="0E22A98B"/>
    <w:rsid w:val="0E288184"/>
    <w:rsid w:val="0E355046"/>
    <w:rsid w:val="0E371DA2"/>
    <w:rsid w:val="0E3A7ACE"/>
    <w:rsid w:val="0E3B138B"/>
    <w:rsid w:val="0E3D2899"/>
    <w:rsid w:val="0E3F0D63"/>
    <w:rsid w:val="0E433718"/>
    <w:rsid w:val="0E4809AD"/>
    <w:rsid w:val="0E483B19"/>
    <w:rsid w:val="0E4A245F"/>
    <w:rsid w:val="0E4CD45B"/>
    <w:rsid w:val="0E4DEC8E"/>
    <w:rsid w:val="0E4FA9D8"/>
    <w:rsid w:val="0E567B41"/>
    <w:rsid w:val="0E592D0D"/>
    <w:rsid w:val="0E59B330"/>
    <w:rsid w:val="0E5F1278"/>
    <w:rsid w:val="0E61F88E"/>
    <w:rsid w:val="0E620852"/>
    <w:rsid w:val="0E636DEC"/>
    <w:rsid w:val="0E6379C4"/>
    <w:rsid w:val="0E697DEC"/>
    <w:rsid w:val="0E69FF35"/>
    <w:rsid w:val="0E6B12A3"/>
    <w:rsid w:val="0E6B8308"/>
    <w:rsid w:val="0E73D304"/>
    <w:rsid w:val="0E752C9E"/>
    <w:rsid w:val="0E778D30"/>
    <w:rsid w:val="0E786FA6"/>
    <w:rsid w:val="0E7B5AE4"/>
    <w:rsid w:val="0E7BC37B"/>
    <w:rsid w:val="0E7BE573"/>
    <w:rsid w:val="0E7DC90E"/>
    <w:rsid w:val="0E82DBCA"/>
    <w:rsid w:val="0E8EA2C9"/>
    <w:rsid w:val="0E960242"/>
    <w:rsid w:val="0EA2CF14"/>
    <w:rsid w:val="0EA3B04E"/>
    <w:rsid w:val="0EA5F709"/>
    <w:rsid w:val="0EAAC7F0"/>
    <w:rsid w:val="0EABBE6B"/>
    <w:rsid w:val="0EB2DD6C"/>
    <w:rsid w:val="0EB509B4"/>
    <w:rsid w:val="0EB54ADE"/>
    <w:rsid w:val="0EB8E9A3"/>
    <w:rsid w:val="0EB939FF"/>
    <w:rsid w:val="0EB96124"/>
    <w:rsid w:val="0EBC4789"/>
    <w:rsid w:val="0EBEF0CA"/>
    <w:rsid w:val="0EC08A6F"/>
    <w:rsid w:val="0EC1DFAD"/>
    <w:rsid w:val="0EC1F192"/>
    <w:rsid w:val="0EC200C1"/>
    <w:rsid w:val="0EC66721"/>
    <w:rsid w:val="0EC82D2C"/>
    <w:rsid w:val="0EC84849"/>
    <w:rsid w:val="0EC9C3F3"/>
    <w:rsid w:val="0ED5622C"/>
    <w:rsid w:val="0EE0EE8D"/>
    <w:rsid w:val="0EE90FE0"/>
    <w:rsid w:val="0EF5FD26"/>
    <w:rsid w:val="0EF62939"/>
    <w:rsid w:val="0EFA94CA"/>
    <w:rsid w:val="0EFDD48E"/>
    <w:rsid w:val="0EFE644B"/>
    <w:rsid w:val="0EFECDA3"/>
    <w:rsid w:val="0EFF40EE"/>
    <w:rsid w:val="0F0294C6"/>
    <w:rsid w:val="0F066498"/>
    <w:rsid w:val="0F0F6061"/>
    <w:rsid w:val="0F1301EF"/>
    <w:rsid w:val="0F14AF63"/>
    <w:rsid w:val="0F16411A"/>
    <w:rsid w:val="0F177E23"/>
    <w:rsid w:val="0F185A18"/>
    <w:rsid w:val="0F1989B7"/>
    <w:rsid w:val="0F1D7EF9"/>
    <w:rsid w:val="0F1E14F2"/>
    <w:rsid w:val="0F32B0F9"/>
    <w:rsid w:val="0F339C68"/>
    <w:rsid w:val="0F4225C7"/>
    <w:rsid w:val="0F46CF1A"/>
    <w:rsid w:val="0F491431"/>
    <w:rsid w:val="0F492881"/>
    <w:rsid w:val="0F49F863"/>
    <w:rsid w:val="0F5599F2"/>
    <w:rsid w:val="0F55F094"/>
    <w:rsid w:val="0F5908F4"/>
    <w:rsid w:val="0F5A542D"/>
    <w:rsid w:val="0F61A011"/>
    <w:rsid w:val="0F68E3FE"/>
    <w:rsid w:val="0F6C5BAC"/>
    <w:rsid w:val="0F716361"/>
    <w:rsid w:val="0F73579A"/>
    <w:rsid w:val="0F7B823B"/>
    <w:rsid w:val="0F7DD21C"/>
    <w:rsid w:val="0F7E23F3"/>
    <w:rsid w:val="0F84D41F"/>
    <w:rsid w:val="0F860094"/>
    <w:rsid w:val="0F8847DB"/>
    <w:rsid w:val="0F8F5E65"/>
    <w:rsid w:val="0F9134EB"/>
    <w:rsid w:val="0F963BB3"/>
    <w:rsid w:val="0F99DC67"/>
    <w:rsid w:val="0F9B6B15"/>
    <w:rsid w:val="0F9DE908"/>
    <w:rsid w:val="0F9E0CF2"/>
    <w:rsid w:val="0F9E439C"/>
    <w:rsid w:val="0F9E7E92"/>
    <w:rsid w:val="0FA36483"/>
    <w:rsid w:val="0FA6540D"/>
    <w:rsid w:val="0FAA08A0"/>
    <w:rsid w:val="0FAA99B7"/>
    <w:rsid w:val="0FABB477"/>
    <w:rsid w:val="0FACBE8E"/>
    <w:rsid w:val="0FAE16BE"/>
    <w:rsid w:val="0FAEE4A1"/>
    <w:rsid w:val="0FAF2118"/>
    <w:rsid w:val="0FB79150"/>
    <w:rsid w:val="0FC1EF69"/>
    <w:rsid w:val="0FC2A7F6"/>
    <w:rsid w:val="0FC2E15C"/>
    <w:rsid w:val="0FC53657"/>
    <w:rsid w:val="0FC75249"/>
    <w:rsid w:val="0FC75408"/>
    <w:rsid w:val="0FCA31EB"/>
    <w:rsid w:val="0FCAD73E"/>
    <w:rsid w:val="0FCC75A8"/>
    <w:rsid w:val="0FCE6D63"/>
    <w:rsid w:val="0FCE8BB1"/>
    <w:rsid w:val="0FCF9443"/>
    <w:rsid w:val="0FD00845"/>
    <w:rsid w:val="0FD26B2B"/>
    <w:rsid w:val="0FD2A51C"/>
    <w:rsid w:val="0FD46FC1"/>
    <w:rsid w:val="0FD4A6A8"/>
    <w:rsid w:val="0FDC1EF8"/>
    <w:rsid w:val="0FDE30C6"/>
    <w:rsid w:val="0FDE57A7"/>
    <w:rsid w:val="0FE3B09A"/>
    <w:rsid w:val="0FE3C859"/>
    <w:rsid w:val="0FE3F8B3"/>
    <w:rsid w:val="0FE795E0"/>
    <w:rsid w:val="0FE9A8FD"/>
    <w:rsid w:val="0FECC7E7"/>
    <w:rsid w:val="0FF67A57"/>
    <w:rsid w:val="0FF87A2F"/>
    <w:rsid w:val="0FF9D4D9"/>
    <w:rsid w:val="0FFA22E5"/>
    <w:rsid w:val="0FFAF707"/>
    <w:rsid w:val="0FFFB28B"/>
    <w:rsid w:val="100082EF"/>
    <w:rsid w:val="10013F8C"/>
    <w:rsid w:val="100179DF"/>
    <w:rsid w:val="10070FAE"/>
    <w:rsid w:val="100DCCF5"/>
    <w:rsid w:val="100EB061"/>
    <w:rsid w:val="10100E16"/>
    <w:rsid w:val="1012CB06"/>
    <w:rsid w:val="10168EE7"/>
    <w:rsid w:val="10180991"/>
    <w:rsid w:val="101956FF"/>
    <w:rsid w:val="1019B035"/>
    <w:rsid w:val="101C9616"/>
    <w:rsid w:val="101E051D"/>
    <w:rsid w:val="10249252"/>
    <w:rsid w:val="1026127C"/>
    <w:rsid w:val="10265B39"/>
    <w:rsid w:val="102893E2"/>
    <w:rsid w:val="10289C5D"/>
    <w:rsid w:val="102D520A"/>
    <w:rsid w:val="102E5984"/>
    <w:rsid w:val="10309BE6"/>
    <w:rsid w:val="10348D88"/>
    <w:rsid w:val="10405E0D"/>
    <w:rsid w:val="10459298"/>
    <w:rsid w:val="104B4ACB"/>
    <w:rsid w:val="10579310"/>
    <w:rsid w:val="10583703"/>
    <w:rsid w:val="10588ED8"/>
    <w:rsid w:val="1058C200"/>
    <w:rsid w:val="105968CC"/>
    <w:rsid w:val="105FAD9C"/>
    <w:rsid w:val="1069D744"/>
    <w:rsid w:val="106E2D76"/>
    <w:rsid w:val="106EDCEE"/>
    <w:rsid w:val="1070176F"/>
    <w:rsid w:val="10729259"/>
    <w:rsid w:val="107330CB"/>
    <w:rsid w:val="107D912B"/>
    <w:rsid w:val="107D9699"/>
    <w:rsid w:val="10860DA7"/>
    <w:rsid w:val="10873097"/>
    <w:rsid w:val="108DBB63"/>
    <w:rsid w:val="108DDDA4"/>
    <w:rsid w:val="108E979C"/>
    <w:rsid w:val="1094E9B6"/>
    <w:rsid w:val="109B0D6E"/>
    <w:rsid w:val="10A3AC49"/>
    <w:rsid w:val="10B128BA"/>
    <w:rsid w:val="10B18072"/>
    <w:rsid w:val="10B2B6CA"/>
    <w:rsid w:val="10B53E12"/>
    <w:rsid w:val="10B6E955"/>
    <w:rsid w:val="10B7ADDF"/>
    <w:rsid w:val="10B7D672"/>
    <w:rsid w:val="10BB2A85"/>
    <w:rsid w:val="10BB3265"/>
    <w:rsid w:val="10BB5B60"/>
    <w:rsid w:val="10C101DB"/>
    <w:rsid w:val="10C42F06"/>
    <w:rsid w:val="10C8A6B6"/>
    <w:rsid w:val="10C8DEAA"/>
    <w:rsid w:val="10C91026"/>
    <w:rsid w:val="10CD9035"/>
    <w:rsid w:val="10CDE744"/>
    <w:rsid w:val="10D93D5F"/>
    <w:rsid w:val="10D9A3B7"/>
    <w:rsid w:val="10E0534D"/>
    <w:rsid w:val="10E10A14"/>
    <w:rsid w:val="10E2B269"/>
    <w:rsid w:val="10E51049"/>
    <w:rsid w:val="10EB87F8"/>
    <w:rsid w:val="10EC1E1A"/>
    <w:rsid w:val="10EFAF05"/>
    <w:rsid w:val="10F26672"/>
    <w:rsid w:val="10F7CB3C"/>
    <w:rsid w:val="10FA981B"/>
    <w:rsid w:val="10FBE760"/>
    <w:rsid w:val="11015BC7"/>
    <w:rsid w:val="11073CCE"/>
    <w:rsid w:val="110C82D4"/>
    <w:rsid w:val="110F1BF3"/>
    <w:rsid w:val="11150A87"/>
    <w:rsid w:val="11152589"/>
    <w:rsid w:val="111D0C96"/>
    <w:rsid w:val="111E390D"/>
    <w:rsid w:val="111EFC3C"/>
    <w:rsid w:val="1128BCD8"/>
    <w:rsid w:val="112C23B5"/>
    <w:rsid w:val="112DFCF3"/>
    <w:rsid w:val="11377F11"/>
    <w:rsid w:val="1139A85A"/>
    <w:rsid w:val="113BBBA1"/>
    <w:rsid w:val="113BC1BB"/>
    <w:rsid w:val="113C1515"/>
    <w:rsid w:val="113E836C"/>
    <w:rsid w:val="11401DAF"/>
    <w:rsid w:val="114C40CC"/>
    <w:rsid w:val="114F53BD"/>
    <w:rsid w:val="1150F8DE"/>
    <w:rsid w:val="1154E1C7"/>
    <w:rsid w:val="11578C26"/>
    <w:rsid w:val="115FB58D"/>
    <w:rsid w:val="116074FF"/>
    <w:rsid w:val="1166D877"/>
    <w:rsid w:val="116F2FEE"/>
    <w:rsid w:val="1176BEFB"/>
    <w:rsid w:val="11780DAF"/>
    <w:rsid w:val="1179A956"/>
    <w:rsid w:val="118022F0"/>
    <w:rsid w:val="11814DD3"/>
    <w:rsid w:val="11835B58"/>
    <w:rsid w:val="11841C0E"/>
    <w:rsid w:val="11854722"/>
    <w:rsid w:val="1186E046"/>
    <w:rsid w:val="118AF7E7"/>
    <w:rsid w:val="118BF5E1"/>
    <w:rsid w:val="118CE263"/>
    <w:rsid w:val="118DBA2E"/>
    <w:rsid w:val="118FB4C4"/>
    <w:rsid w:val="11925173"/>
    <w:rsid w:val="1192EEFC"/>
    <w:rsid w:val="11947C82"/>
    <w:rsid w:val="1196F209"/>
    <w:rsid w:val="119D2151"/>
    <w:rsid w:val="11A3772E"/>
    <w:rsid w:val="11A610B8"/>
    <w:rsid w:val="11AC24FD"/>
    <w:rsid w:val="11ACC1CD"/>
    <w:rsid w:val="11BE123B"/>
    <w:rsid w:val="11C07E07"/>
    <w:rsid w:val="11C20B44"/>
    <w:rsid w:val="11C63DBE"/>
    <w:rsid w:val="11C683E4"/>
    <w:rsid w:val="11C7B221"/>
    <w:rsid w:val="11C850C7"/>
    <w:rsid w:val="11CB0A5E"/>
    <w:rsid w:val="11CC5163"/>
    <w:rsid w:val="11CD1B02"/>
    <w:rsid w:val="11CD21F0"/>
    <w:rsid w:val="11CF1F4E"/>
    <w:rsid w:val="11CF3F45"/>
    <w:rsid w:val="11D5242D"/>
    <w:rsid w:val="11DC0B64"/>
    <w:rsid w:val="11DD57F1"/>
    <w:rsid w:val="11DD61EB"/>
    <w:rsid w:val="11E56B1C"/>
    <w:rsid w:val="11E84233"/>
    <w:rsid w:val="11E9D042"/>
    <w:rsid w:val="11EFE414"/>
    <w:rsid w:val="11F12883"/>
    <w:rsid w:val="11F266E6"/>
    <w:rsid w:val="11F29F0A"/>
    <w:rsid w:val="11F6C3A5"/>
    <w:rsid w:val="11FCAA02"/>
    <w:rsid w:val="11FF132C"/>
    <w:rsid w:val="1206488D"/>
    <w:rsid w:val="1208D2B0"/>
    <w:rsid w:val="120BF31D"/>
    <w:rsid w:val="120C0FAA"/>
    <w:rsid w:val="120DF29F"/>
    <w:rsid w:val="120F31DC"/>
    <w:rsid w:val="122584FD"/>
    <w:rsid w:val="1226BEA9"/>
    <w:rsid w:val="122A3D54"/>
    <w:rsid w:val="122DE9C6"/>
    <w:rsid w:val="12302C26"/>
    <w:rsid w:val="12304A58"/>
    <w:rsid w:val="1234C9E5"/>
    <w:rsid w:val="1235943F"/>
    <w:rsid w:val="12378AE2"/>
    <w:rsid w:val="123AC0D2"/>
    <w:rsid w:val="123ECAA7"/>
    <w:rsid w:val="124212DB"/>
    <w:rsid w:val="12449D09"/>
    <w:rsid w:val="124D489A"/>
    <w:rsid w:val="124E7F79"/>
    <w:rsid w:val="124FF6F0"/>
    <w:rsid w:val="125583B8"/>
    <w:rsid w:val="1258ADC4"/>
    <w:rsid w:val="125943A7"/>
    <w:rsid w:val="12597654"/>
    <w:rsid w:val="1263B8A7"/>
    <w:rsid w:val="1263C97D"/>
    <w:rsid w:val="126476AA"/>
    <w:rsid w:val="1265351D"/>
    <w:rsid w:val="1272E730"/>
    <w:rsid w:val="1279C90E"/>
    <w:rsid w:val="127A83C0"/>
    <w:rsid w:val="127B1BD5"/>
    <w:rsid w:val="127B49C5"/>
    <w:rsid w:val="127C5626"/>
    <w:rsid w:val="127F5A74"/>
    <w:rsid w:val="127F5FB5"/>
    <w:rsid w:val="128036B1"/>
    <w:rsid w:val="1281372B"/>
    <w:rsid w:val="12866E19"/>
    <w:rsid w:val="1287FF2A"/>
    <w:rsid w:val="12887953"/>
    <w:rsid w:val="1297A1B4"/>
    <w:rsid w:val="1297DA7F"/>
    <w:rsid w:val="129B6C01"/>
    <w:rsid w:val="12A169D4"/>
    <w:rsid w:val="12A2E1A4"/>
    <w:rsid w:val="12A83EA9"/>
    <w:rsid w:val="12AA1DAB"/>
    <w:rsid w:val="12AC3E9B"/>
    <w:rsid w:val="12AF9CEE"/>
    <w:rsid w:val="12B2D913"/>
    <w:rsid w:val="12B3E2A7"/>
    <w:rsid w:val="12B9DD5E"/>
    <w:rsid w:val="12BC59E3"/>
    <w:rsid w:val="12BDADE1"/>
    <w:rsid w:val="12BF5F92"/>
    <w:rsid w:val="12C9A537"/>
    <w:rsid w:val="12CC5F31"/>
    <w:rsid w:val="12D28845"/>
    <w:rsid w:val="12D92007"/>
    <w:rsid w:val="12E0C5EE"/>
    <w:rsid w:val="12E2AF64"/>
    <w:rsid w:val="12E3A6D8"/>
    <w:rsid w:val="12E51923"/>
    <w:rsid w:val="12E8EFD2"/>
    <w:rsid w:val="12E98315"/>
    <w:rsid w:val="12EDB230"/>
    <w:rsid w:val="12F54912"/>
    <w:rsid w:val="12FCB225"/>
    <w:rsid w:val="12FFF96E"/>
    <w:rsid w:val="1301282F"/>
    <w:rsid w:val="1306F2DE"/>
    <w:rsid w:val="1309F5C4"/>
    <w:rsid w:val="130B865A"/>
    <w:rsid w:val="131321C5"/>
    <w:rsid w:val="131362D0"/>
    <w:rsid w:val="1315EB9D"/>
    <w:rsid w:val="1317B960"/>
    <w:rsid w:val="1317D065"/>
    <w:rsid w:val="132E8043"/>
    <w:rsid w:val="1335E232"/>
    <w:rsid w:val="1337F253"/>
    <w:rsid w:val="133821A9"/>
    <w:rsid w:val="13395C1B"/>
    <w:rsid w:val="133AC14B"/>
    <w:rsid w:val="133F0976"/>
    <w:rsid w:val="1342719E"/>
    <w:rsid w:val="1343E67A"/>
    <w:rsid w:val="1345D0A2"/>
    <w:rsid w:val="134D6E52"/>
    <w:rsid w:val="1353B036"/>
    <w:rsid w:val="135AB3D2"/>
    <w:rsid w:val="135DF0AE"/>
    <w:rsid w:val="136018ED"/>
    <w:rsid w:val="1360BED1"/>
    <w:rsid w:val="1369B39C"/>
    <w:rsid w:val="136FB472"/>
    <w:rsid w:val="13734759"/>
    <w:rsid w:val="137DB2B9"/>
    <w:rsid w:val="137F5697"/>
    <w:rsid w:val="1380335E"/>
    <w:rsid w:val="1386BF23"/>
    <w:rsid w:val="1386DAFD"/>
    <w:rsid w:val="1387782A"/>
    <w:rsid w:val="13885DC3"/>
    <w:rsid w:val="138A9D4C"/>
    <w:rsid w:val="1390ED12"/>
    <w:rsid w:val="13922BB5"/>
    <w:rsid w:val="139232CF"/>
    <w:rsid w:val="13927983"/>
    <w:rsid w:val="139400F8"/>
    <w:rsid w:val="13942153"/>
    <w:rsid w:val="139A0824"/>
    <w:rsid w:val="139F5A33"/>
    <w:rsid w:val="13A2107E"/>
    <w:rsid w:val="13A22F19"/>
    <w:rsid w:val="13A24356"/>
    <w:rsid w:val="13AE1AEF"/>
    <w:rsid w:val="13AF4177"/>
    <w:rsid w:val="13B14295"/>
    <w:rsid w:val="13B37C2B"/>
    <w:rsid w:val="13C44C23"/>
    <w:rsid w:val="13C62E52"/>
    <w:rsid w:val="13C8499F"/>
    <w:rsid w:val="13C8C23B"/>
    <w:rsid w:val="13CCD532"/>
    <w:rsid w:val="13CD9F76"/>
    <w:rsid w:val="13CFAF10"/>
    <w:rsid w:val="13D1B999"/>
    <w:rsid w:val="13D2DE01"/>
    <w:rsid w:val="13D55B00"/>
    <w:rsid w:val="13DBBD3F"/>
    <w:rsid w:val="13F82CF4"/>
    <w:rsid w:val="13F8CABF"/>
    <w:rsid w:val="13FB15E1"/>
    <w:rsid w:val="13FDC1F8"/>
    <w:rsid w:val="13FDE647"/>
    <w:rsid w:val="13FF2E00"/>
    <w:rsid w:val="14000604"/>
    <w:rsid w:val="1400369A"/>
    <w:rsid w:val="1400470B"/>
    <w:rsid w:val="14023B29"/>
    <w:rsid w:val="14045916"/>
    <w:rsid w:val="14055198"/>
    <w:rsid w:val="140A759C"/>
    <w:rsid w:val="140CCF7A"/>
    <w:rsid w:val="1412E914"/>
    <w:rsid w:val="14156E82"/>
    <w:rsid w:val="141BBB0B"/>
    <w:rsid w:val="142427EA"/>
    <w:rsid w:val="142A5E32"/>
    <w:rsid w:val="142ADD7D"/>
    <w:rsid w:val="14351134"/>
    <w:rsid w:val="1435A8D5"/>
    <w:rsid w:val="14367AD6"/>
    <w:rsid w:val="143C06A5"/>
    <w:rsid w:val="143F65A4"/>
    <w:rsid w:val="1440F67D"/>
    <w:rsid w:val="1444E2DC"/>
    <w:rsid w:val="14456A64"/>
    <w:rsid w:val="1446E383"/>
    <w:rsid w:val="1449D838"/>
    <w:rsid w:val="1451D948"/>
    <w:rsid w:val="1454C960"/>
    <w:rsid w:val="145AF31C"/>
    <w:rsid w:val="145CBD4B"/>
    <w:rsid w:val="145CEAFE"/>
    <w:rsid w:val="145D5110"/>
    <w:rsid w:val="146138D8"/>
    <w:rsid w:val="1463CFF3"/>
    <w:rsid w:val="14680F19"/>
    <w:rsid w:val="146909F9"/>
    <w:rsid w:val="147316BC"/>
    <w:rsid w:val="147560F5"/>
    <w:rsid w:val="14773355"/>
    <w:rsid w:val="1487A96A"/>
    <w:rsid w:val="148C3117"/>
    <w:rsid w:val="14959F44"/>
    <w:rsid w:val="1495B5E5"/>
    <w:rsid w:val="14968126"/>
    <w:rsid w:val="149C37FF"/>
    <w:rsid w:val="149C5D3B"/>
    <w:rsid w:val="14A01768"/>
    <w:rsid w:val="14A127B0"/>
    <w:rsid w:val="14A63228"/>
    <w:rsid w:val="14B0C489"/>
    <w:rsid w:val="14B23B09"/>
    <w:rsid w:val="14B338C4"/>
    <w:rsid w:val="14BAB3A8"/>
    <w:rsid w:val="14BC6FB3"/>
    <w:rsid w:val="14BDF387"/>
    <w:rsid w:val="14BE728F"/>
    <w:rsid w:val="14D2C236"/>
    <w:rsid w:val="14D8F12D"/>
    <w:rsid w:val="14DA65C0"/>
    <w:rsid w:val="14DE8B6B"/>
    <w:rsid w:val="14E2A09D"/>
    <w:rsid w:val="14E9C3A7"/>
    <w:rsid w:val="14EA47C4"/>
    <w:rsid w:val="14F7A39E"/>
    <w:rsid w:val="14FD1384"/>
    <w:rsid w:val="150030CD"/>
    <w:rsid w:val="1501A28D"/>
    <w:rsid w:val="15053E5D"/>
    <w:rsid w:val="1507CA8F"/>
    <w:rsid w:val="15095C7B"/>
    <w:rsid w:val="150CE5F2"/>
    <w:rsid w:val="15110DFB"/>
    <w:rsid w:val="15114144"/>
    <w:rsid w:val="1512577E"/>
    <w:rsid w:val="15158E09"/>
    <w:rsid w:val="1515AF56"/>
    <w:rsid w:val="151626D5"/>
    <w:rsid w:val="151AB6E7"/>
    <w:rsid w:val="151B41B8"/>
    <w:rsid w:val="151CCE4F"/>
    <w:rsid w:val="151EE130"/>
    <w:rsid w:val="1524D888"/>
    <w:rsid w:val="15274100"/>
    <w:rsid w:val="1528FF6F"/>
    <w:rsid w:val="15296E74"/>
    <w:rsid w:val="152BA7EE"/>
    <w:rsid w:val="1530A07B"/>
    <w:rsid w:val="15313C4C"/>
    <w:rsid w:val="1533AC50"/>
    <w:rsid w:val="153548FE"/>
    <w:rsid w:val="15369469"/>
    <w:rsid w:val="1539DA78"/>
    <w:rsid w:val="153ACF1B"/>
    <w:rsid w:val="153BAB84"/>
    <w:rsid w:val="153E9F62"/>
    <w:rsid w:val="1549645A"/>
    <w:rsid w:val="15496C88"/>
    <w:rsid w:val="154C4898"/>
    <w:rsid w:val="154CB31E"/>
    <w:rsid w:val="155A60E4"/>
    <w:rsid w:val="155C7A92"/>
    <w:rsid w:val="1563C68B"/>
    <w:rsid w:val="156455B9"/>
    <w:rsid w:val="1567DAD3"/>
    <w:rsid w:val="156A6A89"/>
    <w:rsid w:val="156B0169"/>
    <w:rsid w:val="156CC68E"/>
    <w:rsid w:val="156E75EC"/>
    <w:rsid w:val="156F3F92"/>
    <w:rsid w:val="1570F8D6"/>
    <w:rsid w:val="1577E320"/>
    <w:rsid w:val="15793452"/>
    <w:rsid w:val="157B5E0D"/>
    <w:rsid w:val="1582D6E2"/>
    <w:rsid w:val="1582F0CD"/>
    <w:rsid w:val="1584B4D7"/>
    <w:rsid w:val="1587AC9C"/>
    <w:rsid w:val="158BFDBC"/>
    <w:rsid w:val="158CEB6B"/>
    <w:rsid w:val="1593DB51"/>
    <w:rsid w:val="159542AE"/>
    <w:rsid w:val="159D2542"/>
    <w:rsid w:val="159D736C"/>
    <w:rsid w:val="15A34EE9"/>
    <w:rsid w:val="15A79343"/>
    <w:rsid w:val="15AA5F23"/>
    <w:rsid w:val="15AEB524"/>
    <w:rsid w:val="15B03A30"/>
    <w:rsid w:val="15B18879"/>
    <w:rsid w:val="15B3F4FF"/>
    <w:rsid w:val="15B4EEBD"/>
    <w:rsid w:val="15B9838D"/>
    <w:rsid w:val="15BCB909"/>
    <w:rsid w:val="15BCFDDB"/>
    <w:rsid w:val="15BEF419"/>
    <w:rsid w:val="15C02F2E"/>
    <w:rsid w:val="15C0A3D3"/>
    <w:rsid w:val="15C116DA"/>
    <w:rsid w:val="15C82080"/>
    <w:rsid w:val="15CFAD6B"/>
    <w:rsid w:val="15D10ECB"/>
    <w:rsid w:val="15D4D9B4"/>
    <w:rsid w:val="15D7DA68"/>
    <w:rsid w:val="15DBF6B9"/>
    <w:rsid w:val="15E0B425"/>
    <w:rsid w:val="15E651F4"/>
    <w:rsid w:val="15E7FEC7"/>
    <w:rsid w:val="15E93945"/>
    <w:rsid w:val="15EBCC0E"/>
    <w:rsid w:val="15EFAF11"/>
    <w:rsid w:val="15F27006"/>
    <w:rsid w:val="15F2929B"/>
    <w:rsid w:val="15FD28EA"/>
    <w:rsid w:val="15FF2DEB"/>
    <w:rsid w:val="15FF7B6A"/>
    <w:rsid w:val="15FFF900"/>
    <w:rsid w:val="1605E762"/>
    <w:rsid w:val="1614694A"/>
    <w:rsid w:val="1615E856"/>
    <w:rsid w:val="16167350"/>
    <w:rsid w:val="16172AA6"/>
    <w:rsid w:val="161966AC"/>
    <w:rsid w:val="161C8099"/>
    <w:rsid w:val="161C89B2"/>
    <w:rsid w:val="1622AB95"/>
    <w:rsid w:val="1622EDF9"/>
    <w:rsid w:val="1622F04B"/>
    <w:rsid w:val="162487AF"/>
    <w:rsid w:val="1625D7B0"/>
    <w:rsid w:val="1626E012"/>
    <w:rsid w:val="162FDA0F"/>
    <w:rsid w:val="163395B8"/>
    <w:rsid w:val="1635461F"/>
    <w:rsid w:val="1636B538"/>
    <w:rsid w:val="163F692E"/>
    <w:rsid w:val="1640D235"/>
    <w:rsid w:val="1643D645"/>
    <w:rsid w:val="16446E27"/>
    <w:rsid w:val="164A02E8"/>
    <w:rsid w:val="164BC3B5"/>
    <w:rsid w:val="1652CEE3"/>
    <w:rsid w:val="1653AC36"/>
    <w:rsid w:val="165530C3"/>
    <w:rsid w:val="165AD3E0"/>
    <w:rsid w:val="165F92BB"/>
    <w:rsid w:val="1663CD69"/>
    <w:rsid w:val="166662C1"/>
    <w:rsid w:val="16697AEB"/>
    <w:rsid w:val="166BF5E3"/>
    <w:rsid w:val="166C676A"/>
    <w:rsid w:val="1673803C"/>
    <w:rsid w:val="167B4668"/>
    <w:rsid w:val="1681CDC4"/>
    <w:rsid w:val="1681F8DA"/>
    <w:rsid w:val="16848504"/>
    <w:rsid w:val="168A5676"/>
    <w:rsid w:val="168C1D08"/>
    <w:rsid w:val="168D27B5"/>
    <w:rsid w:val="169969AA"/>
    <w:rsid w:val="169B4BFD"/>
    <w:rsid w:val="169E1474"/>
    <w:rsid w:val="16A3A0A0"/>
    <w:rsid w:val="16A604E7"/>
    <w:rsid w:val="16AE562B"/>
    <w:rsid w:val="16AF5AB5"/>
    <w:rsid w:val="16B2DFA4"/>
    <w:rsid w:val="16B3B355"/>
    <w:rsid w:val="16B79ABB"/>
    <w:rsid w:val="16B7D420"/>
    <w:rsid w:val="16BB87C8"/>
    <w:rsid w:val="16BD0A83"/>
    <w:rsid w:val="16BFEC85"/>
    <w:rsid w:val="16C11923"/>
    <w:rsid w:val="16C6648C"/>
    <w:rsid w:val="16CBF6BA"/>
    <w:rsid w:val="16CE8AF1"/>
    <w:rsid w:val="16CF0DE1"/>
    <w:rsid w:val="16CF1809"/>
    <w:rsid w:val="16D29AAC"/>
    <w:rsid w:val="16D2F7D4"/>
    <w:rsid w:val="16D576DC"/>
    <w:rsid w:val="16DB80E4"/>
    <w:rsid w:val="16DBAE5D"/>
    <w:rsid w:val="16E2F30E"/>
    <w:rsid w:val="16EF4EDE"/>
    <w:rsid w:val="16F4C938"/>
    <w:rsid w:val="16F6D461"/>
    <w:rsid w:val="16F815CC"/>
    <w:rsid w:val="16F827B4"/>
    <w:rsid w:val="16F99E4C"/>
    <w:rsid w:val="16FFC038"/>
    <w:rsid w:val="170171DA"/>
    <w:rsid w:val="170416C3"/>
    <w:rsid w:val="1705B782"/>
    <w:rsid w:val="1705E418"/>
    <w:rsid w:val="17067030"/>
    <w:rsid w:val="170E90B7"/>
    <w:rsid w:val="17104F84"/>
    <w:rsid w:val="1710C68F"/>
    <w:rsid w:val="171642C7"/>
    <w:rsid w:val="171B65D6"/>
    <w:rsid w:val="171B7D25"/>
    <w:rsid w:val="171EE7E9"/>
    <w:rsid w:val="1722EE70"/>
    <w:rsid w:val="17237CFE"/>
    <w:rsid w:val="17255041"/>
    <w:rsid w:val="1729941F"/>
    <w:rsid w:val="172C46EE"/>
    <w:rsid w:val="172FA5ED"/>
    <w:rsid w:val="173173B2"/>
    <w:rsid w:val="1732B93A"/>
    <w:rsid w:val="1744174A"/>
    <w:rsid w:val="17453F78"/>
    <w:rsid w:val="17479E52"/>
    <w:rsid w:val="174C5D0E"/>
    <w:rsid w:val="174D37AC"/>
    <w:rsid w:val="17536594"/>
    <w:rsid w:val="175614AF"/>
    <w:rsid w:val="175C4A12"/>
    <w:rsid w:val="1760107F"/>
    <w:rsid w:val="17653ACF"/>
    <w:rsid w:val="17706E9B"/>
    <w:rsid w:val="1772CFD4"/>
    <w:rsid w:val="1775FDBE"/>
    <w:rsid w:val="1776E9A6"/>
    <w:rsid w:val="177D1D5C"/>
    <w:rsid w:val="1781A3EC"/>
    <w:rsid w:val="1789D5B0"/>
    <w:rsid w:val="178A65ED"/>
    <w:rsid w:val="178C4B7B"/>
    <w:rsid w:val="17910673"/>
    <w:rsid w:val="1795A8FE"/>
    <w:rsid w:val="179831AA"/>
    <w:rsid w:val="179C4258"/>
    <w:rsid w:val="179DA742"/>
    <w:rsid w:val="179DE4A4"/>
    <w:rsid w:val="17A044E2"/>
    <w:rsid w:val="17A8FCF2"/>
    <w:rsid w:val="17AD6EA0"/>
    <w:rsid w:val="17B2C528"/>
    <w:rsid w:val="17B8EE2C"/>
    <w:rsid w:val="17B9629F"/>
    <w:rsid w:val="17B9EBB1"/>
    <w:rsid w:val="17C16855"/>
    <w:rsid w:val="17C5AA79"/>
    <w:rsid w:val="17C71D21"/>
    <w:rsid w:val="17CBF2A7"/>
    <w:rsid w:val="17CCE13D"/>
    <w:rsid w:val="17CCFE00"/>
    <w:rsid w:val="17CF3292"/>
    <w:rsid w:val="17D65DDF"/>
    <w:rsid w:val="17D9E9DF"/>
    <w:rsid w:val="17DAE8D5"/>
    <w:rsid w:val="17E04780"/>
    <w:rsid w:val="17E11731"/>
    <w:rsid w:val="17E40267"/>
    <w:rsid w:val="17E9387D"/>
    <w:rsid w:val="17EA9BB8"/>
    <w:rsid w:val="17EEE375"/>
    <w:rsid w:val="17F65510"/>
    <w:rsid w:val="17F903EE"/>
    <w:rsid w:val="17F9E3F1"/>
    <w:rsid w:val="17FDCEAF"/>
    <w:rsid w:val="17FE0D01"/>
    <w:rsid w:val="17FF9AB9"/>
    <w:rsid w:val="1800BA12"/>
    <w:rsid w:val="18022629"/>
    <w:rsid w:val="18022BD5"/>
    <w:rsid w:val="1806338D"/>
    <w:rsid w:val="18072201"/>
    <w:rsid w:val="180998A0"/>
    <w:rsid w:val="180EBC0C"/>
    <w:rsid w:val="18110253"/>
    <w:rsid w:val="18123298"/>
    <w:rsid w:val="1813E288"/>
    <w:rsid w:val="181629CF"/>
    <w:rsid w:val="1817B020"/>
    <w:rsid w:val="181B9EAA"/>
    <w:rsid w:val="181C81D0"/>
    <w:rsid w:val="181E46CD"/>
    <w:rsid w:val="18231360"/>
    <w:rsid w:val="182609E3"/>
    <w:rsid w:val="18278B69"/>
    <w:rsid w:val="182841DD"/>
    <w:rsid w:val="1832B37E"/>
    <w:rsid w:val="18352946"/>
    <w:rsid w:val="18357182"/>
    <w:rsid w:val="1837005B"/>
    <w:rsid w:val="183AEF83"/>
    <w:rsid w:val="183D3F29"/>
    <w:rsid w:val="183E3BC5"/>
    <w:rsid w:val="183E6ABB"/>
    <w:rsid w:val="18436308"/>
    <w:rsid w:val="1844FAD0"/>
    <w:rsid w:val="1848FCC9"/>
    <w:rsid w:val="184A76E4"/>
    <w:rsid w:val="184DF74A"/>
    <w:rsid w:val="1852E733"/>
    <w:rsid w:val="1853943A"/>
    <w:rsid w:val="1853DE73"/>
    <w:rsid w:val="185480B3"/>
    <w:rsid w:val="1855F45C"/>
    <w:rsid w:val="185A912C"/>
    <w:rsid w:val="185EE1C2"/>
    <w:rsid w:val="185F78F7"/>
    <w:rsid w:val="18605622"/>
    <w:rsid w:val="186A5902"/>
    <w:rsid w:val="1872091A"/>
    <w:rsid w:val="187420E2"/>
    <w:rsid w:val="187998BA"/>
    <w:rsid w:val="1879E173"/>
    <w:rsid w:val="1889BE81"/>
    <w:rsid w:val="188C25B5"/>
    <w:rsid w:val="18929E77"/>
    <w:rsid w:val="18939DA0"/>
    <w:rsid w:val="18961652"/>
    <w:rsid w:val="18965D47"/>
    <w:rsid w:val="18987FF9"/>
    <w:rsid w:val="18A19B8B"/>
    <w:rsid w:val="18A1B479"/>
    <w:rsid w:val="18A4EB9E"/>
    <w:rsid w:val="18A6ACA7"/>
    <w:rsid w:val="18A6D85E"/>
    <w:rsid w:val="18B298FA"/>
    <w:rsid w:val="18B51A06"/>
    <w:rsid w:val="18C2FE67"/>
    <w:rsid w:val="18C5ED52"/>
    <w:rsid w:val="18C600FA"/>
    <w:rsid w:val="18C67B25"/>
    <w:rsid w:val="18CCF96B"/>
    <w:rsid w:val="18CEBE09"/>
    <w:rsid w:val="18D04552"/>
    <w:rsid w:val="18D25CD6"/>
    <w:rsid w:val="18D492BE"/>
    <w:rsid w:val="18DD1152"/>
    <w:rsid w:val="18E9EBA6"/>
    <w:rsid w:val="18F42241"/>
    <w:rsid w:val="18F4360B"/>
    <w:rsid w:val="18F8DCB1"/>
    <w:rsid w:val="18F97385"/>
    <w:rsid w:val="19008726"/>
    <w:rsid w:val="19031F77"/>
    <w:rsid w:val="1908A28B"/>
    <w:rsid w:val="190940B7"/>
    <w:rsid w:val="190E44BB"/>
    <w:rsid w:val="1915F495"/>
    <w:rsid w:val="191C0A5D"/>
    <w:rsid w:val="1920DEB9"/>
    <w:rsid w:val="1921E6F3"/>
    <w:rsid w:val="1921FC41"/>
    <w:rsid w:val="192926B8"/>
    <w:rsid w:val="192C6DEA"/>
    <w:rsid w:val="192D725C"/>
    <w:rsid w:val="192D7CCA"/>
    <w:rsid w:val="192E057B"/>
    <w:rsid w:val="192E3EAA"/>
    <w:rsid w:val="1934B412"/>
    <w:rsid w:val="1943594B"/>
    <w:rsid w:val="1947C2D2"/>
    <w:rsid w:val="194C03E9"/>
    <w:rsid w:val="19510165"/>
    <w:rsid w:val="1956FA76"/>
    <w:rsid w:val="19669C08"/>
    <w:rsid w:val="1968E11F"/>
    <w:rsid w:val="196C43A0"/>
    <w:rsid w:val="196FBF22"/>
    <w:rsid w:val="1970A914"/>
    <w:rsid w:val="1976DDE6"/>
    <w:rsid w:val="19797CD8"/>
    <w:rsid w:val="19798B66"/>
    <w:rsid w:val="197BB19A"/>
    <w:rsid w:val="197E8A27"/>
    <w:rsid w:val="19810DF1"/>
    <w:rsid w:val="19812FC4"/>
    <w:rsid w:val="1984E9B2"/>
    <w:rsid w:val="1985468A"/>
    <w:rsid w:val="19979065"/>
    <w:rsid w:val="1997E95A"/>
    <w:rsid w:val="199CED57"/>
    <w:rsid w:val="199FD210"/>
    <w:rsid w:val="19A0F05F"/>
    <w:rsid w:val="19A1FCBE"/>
    <w:rsid w:val="19A99F9F"/>
    <w:rsid w:val="19AC3DF4"/>
    <w:rsid w:val="19AD0E75"/>
    <w:rsid w:val="19B25B37"/>
    <w:rsid w:val="19B4B075"/>
    <w:rsid w:val="19B4CA4D"/>
    <w:rsid w:val="19B82900"/>
    <w:rsid w:val="19BA178A"/>
    <w:rsid w:val="19BA6664"/>
    <w:rsid w:val="19BF54FD"/>
    <w:rsid w:val="19C15711"/>
    <w:rsid w:val="19C2E807"/>
    <w:rsid w:val="19C65B7A"/>
    <w:rsid w:val="19C6B1D1"/>
    <w:rsid w:val="19C8B39A"/>
    <w:rsid w:val="19CAADB3"/>
    <w:rsid w:val="19CEDAB8"/>
    <w:rsid w:val="19D10A54"/>
    <w:rsid w:val="19D3594D"/>
    <w:rsid w:val="19DE0C95"/>
    <w:rsid w:val="19E12582"/>
    <w:rsid w:val="19E2AF9D"/>
    <w:rsid w:val="19E46084"/>
    <w:rsid w:val="19E4B52A"/>
    <w:rsid w:val="19E55A37"/>
    <w:rsid w:val="19EBD6AB"/>
    <w:rsid w:val="19EC484E"/>
    <w:rsid w:val="19EE77B3"/>
    <w:rsid w:val="19F1474A"/>
    <w:rsid w:val="19F32DD9"/>
    <w:rsid w:val="19F5056E"/>
    <w:rsid w:val="19F51FEC"/>
    <w:rsid w:val="19F5F5E2"/>
    <w:rsid w:val="19FEEA4C"/>
    <w:rsid w:val="1A00101D"/>
    <w:rsid w:val="1A02B26A"/>
    <w:rsid w:val="1A042D35"/>
    <w:rsid w:val="1A052E64"/>
    <w:rsid w:val="1A058A4B"/>
    <w:rsid w:val="1A0F9532"/>
    <w:rsid w:val="1A103715"/>
    <w:rsid w:val="1A17A655"/>
    <w:rsid w:val="1A187773"/>
    <w:rsid w:val="1A1C94B1"/>
    <w:rsid w:val="1A1CCD9B"/>
    <w:rsid w:val="1A27B3BA"/>
    <w:rsid w:val="1A28B290"/>
    <w:rsid w:val="1A2E8BAB"/>
    <w:rsid w:val="1A2EA649"/>
    <w:rsid w:val="1A304533"/>
    <w:rsid w:val="1A3138FC"/>
    <w:rsid w:val="1A326198"/>
    <w:rsid w:val="1A351925"/>
    <w:rsid w:val="1A37162B"/>
    <w:rsid w:val="1A3845FB"/>
    <w:rsid w:val="1A3B64B2"/>
    <w:rsid w:val="1A432B14"/>
    <w:rsid w:val="1A44D1EF"/>
    <w:rsid w:val="1A490E23"/>
    <w:rsid w:val="1A4B0D38"/>
    <w:rsid w:val="1A4BC21F"/>
    <w:rsid w:val="1A55645D"/>
    <w:rsid w:val="1A5662B6"/>
    <w:rsid w:val="1A5DCAD4"/>
    <w:rsid w:val="1A627E57"/>
    <w:rsid w:val="1A635D47"/>
    <w:rsid w:val="1A641F6A"/>
    <w:rsid w:val="1A66397F"/>
    <w:rsid w:val="1A6AB79F"/>
    <w:rsid w:val="1A6F0A0D"/>
    <w:rsid w:val="1A72F829"/>
    <w:rsid w:val="1A7680E4"/>
    <w:rsid w:val="1A7CD1EF"/>
    <w:rsid w:val="1A81DCF7"/>
    <w:rsid w:val="1A887EE7"/>
    <w:rsid w:val="1A8DDAF0"/>
    <w:rsid w:val="1A8F3AA7"/>
    <w:rsid w:val="1A8F4E74"/>
    <w:rsid w:val="1A9543E6"/>
    <w:rsid w:val="1A95E110"/>
    <w:rsid w:val="1AA2E7B1"/>
    <w:rsid w:val="1AA4A664"/>
    <w:rsid w:val="1AAD1494"/>
    <w:rsid w:val="1AB2D688"/>
    <w:rsid w:val="1AB4BAF6"/>
    <w:rsid w:val="1AB61A02"/>
    <w:rsid w:val="1ABC6C09"/>
    <w:rsid w:val="1AC097C0"/>
    <w:rsid w:val="1AC0B968"/>
    <w:rsid w:val="1AC0F471"/>
    <w:rsid w:val="1ACA0F0B"/>
    <w:rsid w:val="1AD3E38A"/>
    <w:rsid w:val="1AD51CA2"/>
    <w:rsid w:val="1AD53129"/>
    <w:rsid w:val="1ADB4DEB"/>
    <w:rsid w:val="1ADDCCFB"/>
    <w:rsid w:val="1AE122A4"/>
    <w:rsid w:val="1AE82E28"/>
    <w:rsid w:val="1AEC9238"/>
    <w:rsid w:val="1AEF32F1"/>
    <w:rsid w:val="1AF02B08"/>
    <w:rsid w:val="1AF29165"/>
    <w:rsid w:val="1AF33812"/>
    <w:rsid w:val="1AF3E6C7"/>
    <w:rsid w:val="1AF9C17C"/>
    <w:rsid w:val="1AFE8250"/>
    <w:rsid w:val="1B002E90"/>
    <w:rsid w:val="1B016D95"/>
    <w:rsid w:val="1B01D0D1"/>
    <w:rsid w:val="1B02841F"/>
    <w:rsid w:val="1B04B411"/>
    <w:rsid w:val="1B0B6E28"/>
    <w:rsid w:val="1B12AC70"/>
    <w:rsid w:val="1B16D190"/>
    <w:rsid w:val="1B193481"/>
    <w:rsid w:val="1B19DB2B"/>
    <w:rsid w:val="1B1AE35A"/>
    <w:rsid w:val="1B1BCCF0"/>
    <w:rsid w:val="1B1DA7BC"/>
    <w:rsid w:val="1B1DAA9E"/>
    <w:rsid w:val="1B2194FA"/>
    <w:rsid w:val="1B219567"/>
    <w:rsid w:val="1B23C35A"/>
    <w:rsid w:val="1B2416B2"/>
    <w:rsid w:val="1B306D4E"/>
    <w:rsid w:val="1B3396DD"/>
    <w:rsid w:val="1B35D532"/>
    <w:rsid w:val="1B37AF33"/>
    <w:rsid w:val="1B4665CE"/>
    <w:rsid w:val="1B46A2B4"/>
    <w:rsid w:val="1B499459"/>
    <w:rsid w:val="1B4CB6E4"/>
    <w:rsid w:val="1B4D57A5"/>
    <w:rsid w:val="1B4F9228"/>
    <w:rsid w:val="1B50603F"/>
    <w:rsid w:val="1B52A8A8"/>
    <w:rsid w:val="1B538F7A"/>
    <w:rsid w:val="1B54B65D"/>
    <w:rsid w:val="1B554CBA"/>
    <w:rsid w:val="1B5730AB"/>
    <w:rsid w:val="1B5988F5"/>
    <w:rsid w:val="1B5A1894"/>
    <w:rsid w:val="1B5A91DF"/>
    <w:rsid w:val="1B61370B"/>
    <w:rsid w:val="1B66E145"/>
    <w:rsid w:val="1B66E4E5"/>
    <w:rsid w:val="1B683361"/>
    <w:rsid w:val="1B6AC9BA"/>
    <w:rsid w:val="1B716AB9"/>
    <w:rsid w:val="1B76D2F7"/>
    <w:rsid w:val="1B790F72"/>
    <w:rsid w:val="1B8269A7"/>
    <w:rsid w:val="1B8B4434"/>
    <w:rsid w:val="1B8B9C41"/>
    <w:rsid w:val="1B8E398C"/>
    <w:rsid w:val="1B90DEE7"/>
    <w:rsid w:val="1B91C643"/>
    <w:rsid w:val="1B92B14D"/>
    <w:rsid w:val="1B932BFC"/>
    <w:rsid w:val="1B9343A3"/>
    <w:rsid w:val="1B985033"/>
    <w:rsid w:val="1BA0C736"/>
    <w:rsid w:val="1BA49171"/>
    <w:rsid w:val="1BA5E75F"/>
    <w:rsid w:val="1BA8A166"/>
    <w:rsid w:val="1BA90ECD"/>
    <w:rsid w:val="1BAB15EF"/>
    <w:rsid w:val="1BAB3A0D"/>
    <w:rsid w:val="1BB522D6"/>
    <w:rsid w:val="1BB5A025"/>
    <w:rsid w:val="1BB7B7AC"/>
    <w:rsid w:val="1BB94A77"/>
    <w:rsid w:val="1BBC18DE"/>
    <w:rsid w:val="1BBC5F0E"/>
    <w:rsid w:val="1BBCAA9B"/>
    <w:rsid w:val="1BC80857"/>
    <w:rsid w:val="1BCDE89E"/>
    <w:rsid w:val="1BCE48B7"/>
    <w:rsid w:val="1BD018D3"/>
    <w:rsid w:val="1BD172B8"/>
    <w:rsid w:val="1BD7A67A"/>
    <w:rsid w:val="1BD80F9A"/>
    <w:rsid w:val="1BDA3B80"/>
    <w:rsid w:val="1BE00EA4"/>
    <w:rsid w:val="1BE761DC"/>
    <w:rsid w:val="1BEA9626"/>
    <w:rsid w:val="1BF82EE3"/>
    <w:rsid w:val="1BFCD445"/>
    <w:rsid w:val="1BFF1FD0"/>
    <w:rsid w:val="1C0349DB"/>
    <w:rsid w:val="1C0E5451"/>
    <w:rsid w:val="1C1727D5"/>
    <w:rsid w:val="1C19E897"/>
    <w:rsid w:val="1C1C9D69"/>
    <w:rsid w:val="1C243041"/>
    <w:rsid w:val="1C27BDD3"/>
    <w:rsid w:val="1C2871C9"/>
    <w:rsid w:val="1C2912E3"/>
    <w:rsid w:val="1C2BC303"/>
    <w:rsid w:val="1C30C9FF"/>
    <w:rsid w:val="1C3209D5"/>
    <w:rsid w:val="1C34A542"/>
    <w:rsid w:val="1C36210B"/>
    <w:rsid w:val="1C424E98"/>
    <w:rsid w:val="1C43CB94"/>
    <w:rsid w:val="1C466FBD"/>
    <w:rsid w:val="1C48CF2D"/>
    <w:rsid w:val="1C48F8B5"/>
    <w:rsid w:val="1C60E8F2"/>
    <w:rsid w:val="1C66C7A7"/>
    <w:rsid w:val="1C6840E5"/>
    <w:rsid w:val="1C6E7147"/>
    <w:rsid w:val="1C7163D3"/>
    <w:rsid w:val="1C7AB972"/>
    <w:rsid w:val="1C7FAC64"/>
    <w:rsid w:val="1C7FD96A"/>
    <w:rsid w:val="1C840372"/>
    <w:rsid w:val="1C8D836F"/>
    <w:rsid w:val="1C91BB7B"/>
    <w:rsid w:val="1C95FD15"/>
    <w:rsid w:val="1C973068"/>
    <w:rsid w:val="1C99C842"/>
    <w:rsid w:val="1C9BA192"/>
    <w:rsid w:val="1CA193EF"/>
    <w:rsid w:val="1CA29B96"/>
    <w:rsid w:val="1CA4B3B3"/>
    <w:rsid w:val="1CABE6F6"/>
    <w:rsid w:val="1CB0FBED"/>
    <w:rsid w:val="1CB65F9E"/>
    <w:rsid w:val="1CB77DEB"/>
    <w:rsid w:val="1CBBC440"/>
    <w:rsid w:val="1CBBD1F9"/>
    <w:rsid w:val="1CBEA250"/>
    <w:rsid w:val="1CBEAE50"/>
    <w:rsid w:val="1CC24E1F"/>
    <w:rsid w:val="1CC2614D"/>
    <w:rsid w:val="1CC6099B"/>
    <w:rsid w:val="1CC6BD8F"/>
    <w:rsid w:val="1CCB7DEA"/>
    <w:rsid w:val="1CCBEBB0"/>
    <w:rsid w:val="1CCFC7DB"/>
    <w:rsid w:val="1CD0308C"/>
    <w:rsid w:val="1CD73F02"/>
    <w:rsid w:val="1CD93FDA"/>
    <w:rsid w:val="1CD9A7C5"/>
    <w:rsid w:val="1CD9C6C2"/>
    <w:rsid w:val="1CDC6F52"/>
    <w:rsid w:val="1CDEC7BD"/>
    <w:rsid w:val="1CDFDEAF"/>
    <w:rsid w:val="1CE14061"/>
    <w:rsid w:val="1CE68D37"/>
    <w:rsid w:val="1CEC5910"/>
    <w:rsid w:val="1CF0663B"/>
    <w:rsid w:val="1CF0931A"/>
    <w:rsid w:val="1CF837FB"/>
    <w:rsid w:val="1CFC770E"/>
    <w:rsid w:val="1CFE91EA"/>
    <w:rsid w:val="1CFF2C2A"/>
    <w:rsid w:val="1D01EE4E"/>
    <w:rsid w:val="1D04FFC9"/>
    <w:rsid w:val="1D0608CE"/>
    <w:rsid w:val="1D0857C3"/>
    <w:rsid w:val="1D088D61"/>
    <w:rsid w:val="1D0B63A9"/>
    <w:rsid w:val="1D0DCC4B"/>
    <w:rsid w:val="1D0EF661"/>
    <w:rsid w:val="1D1005AE"/>
    <w:rsid w:val="1D15330E"/>
    <w:rsid w:val="1D17F4C5"/>
    <w:rsid w:val="1D18EC0B"/>
    <w:rsid w:val="1D1AF7D1"/>
    <w:rsid w:val="1D21925D"/>
    <w:rsid w:val="1D240660"/>
    <w:rsid w:val="1D2569E0"/>
    <w:rsid w:val="1D274923"/>
    <w:rsid w:val="1D2A2446"/>
    <w:rsid w:val="1D2EA91B"/>
    <w:rsid w:val="1D317BDF"/>
    <w:rsid w:val="1D350F61"/>
    <w:rsid w:val="1D3B32B6"/>
    <w:rsid w:val="1D3EF40B"/>
    <w:rsid w:val="1D416E39"/>
    <w:rsid w:val="1D423423"/>
    <w:rsid w:val="1D448A7C"/>
    <w:rsid w:val="1D45A55A"/>
    <w:rsid w:val="1D488CC1"/>
    <w:rsid w:val="1D4D2E1E"/>
    <w:rsid w:val="1D4FE161"/>
    <w:rsid w:val="1D558D9A"/>
    <w:rsid w:val="1D611FC2"/>
    <w:rsid w:val="1D679704"/>
    <w:rsid w:val="1D78C6D7"/>
    <w:rsid w:val="1D79DDD9"/>
    <w:rsid w:val="1D7A3A2E"/>
    <w:rsid w:val="1D7A9063"/>
    <w:rsid w:val="1D7FFAE4"/>
    <w:rsid w:val="1D8257A4"/>
    <w:rsid w:val="1D83083B"/>
    <w:rsid w:val="1D84A086"/>
    <w:rsid w:val="1D8732BC"/>
    <w:rsid w:val="1D8BA85C"/>
    <w:rsid w:val="1D94AA2B"/>
    <w:rsid w:val="1D9709E2"/>
    <w:rsid w:val="1D9DD06D"/>
    <w:rsid w:val="1DA4D771"/>
    <w:rsid w:val="1DA771AF"/>
    <w:rsid w:val="1DA9276B"/>
    <w:rsid w:val="1DB02E77"/>
    <w:rsid w:val="1DB699F6"/>
    <w:rsid w:val="1DB759B3"/>
    <w:rsid w:val="1DBB2EED"/>
    <w:rsid w:val="1DBC400C"/>
    <w:rsid w:val="1DC0C25C"/>
    <w:rsid w:val="1DC26FC8"/>
    <w:rsid w:val="1DC6D1E0"/>
    <w:rsid w:val="1DC89B09"/>
    <w:rsid w:val="1DCAC05A"/>
    <w:rsid w:val="1DCED7A4"/>
    <w:rsid w:val="1DCFF95B"/>
    <w:rsid w:val="1DD1C107"/>
    <w:rsid w:val="1DD3E0D8"/>
    <w:rsid w:val="1DD598DB"/>
    <w:rsid w:val="1DD87E67"/>
    <w:rsid w:val="1DD9AEAF"/>
    <w:rsid w:val="1DD9CC51"/>
    <w:rsid w:val="1DDC013E"/>
    <w:rsid w:val="1DDC54BD"/>
    <w:rsid w:val="1DDC8137"/>
    <w:rsid w:val="1DE5FC7A"/>
    <w:rsid w:val="1DEE2117"/>
    <w:rsid w:val="1DF481B0"/>
    <w:rsid w:val="1DFEA385"/>
    <w:rsid w:val="1DFF7BBB"/>
    <w:rsid w:val="1E05B70F"/>
    <w:rsid w:val="1E06FF66"/>
    <w:rsid w:val="1E0AC2F2"/>
    <w:rsid w:val="1E11386D"/>
    <w:rsid w:val="1E1280FE"/>
    <w:rsid w:val="1E1AA8BB"/>
    <w:rsid w:val="1E1BCFAF"/>
    <w:rsid w:val="1E1D78AF"/>
    <w:rsid w:val="1E1E929D"/>
    <w:rsid w:val="1E1F07A4"/>
    <w:rsid w:val="1E1FD3D3"/>
    <w:rsid w:val="1E23A368"/>
    <w:rsid w:val="1E260FF7"/>
    <w:rsid w:val="1E269FAF"/>
    <w:rsid w:val="1E2BA0C2"/>
    <w:rsid w:val="1E30CF5B"/>
    <w:rsid w:val="1E3825CE"/>
    <w:rsid w:val="1E386C98"/>
    <w:rsid w:val="1E401314"/>
    <w:rsid w:val="1E4130AB"/>
    <w:rsid w:val="1E4389AF"/>
    <w:rsid w:val="1E454F68"/>
    <w:rsid w:val="1E48E99B"/>
    <w:rsid w:val="1E4A0B87"/>
    <w:rsid w:val="1E4A2D4F"/>
    <w:rsid w:val="1E4B65DE"/>
    <w:rsid w:val="1E4C6C6E"/>
    <w:rsid w:val="1E52AEB3"/>
    <w:rsid w:val="1E5E091E"/>
    <w:rsid w:val="1E63CC57"/>
    <w:rsid w:val="1E6404C5"/>
    <w:rsid w:val="1E649608"/>
    <w:rsid w:val="1E786379"/>
    <w:rsid w:val="1E7869F4"/>
    <w:rsid w:val="1E864BC7"/>
    <w:rsid w:val="1E884E05"/>
    <w:rsid w:val="1E8BE7BC"/>
    <w:rsid w:val="1E8E2ABD"/>
    <w:rsid w:val="1E9C26C2"/>
    <w:rsid w:val="1E9DBC77"/>
    <w:rsid w:val="1E9F3463"/>
    <w:rsid w:val="1E9F9663"/>
    <w:rsid w:val="1EA32B54"/>
    <w:rsid w:val="1EA37B17"/>
    <w:rsid w:val="1EA485C2"/>
    <w:rsid w:val="1EA4D88C"/>
    <w:rsid w:val="1EA701C5"/>
    <w:rsid w:val="1EA7803E"/>
    <w:rsid w:val="1EAA213E"/>
    <w:rsid w:val="1EAD557C"/>
    <w:rsid w:val="1EAEBEC5"/>
    <w:rsid w:val="1EB218AD"/>
    <w:rsid w:val="1EB78D19"/>
    <w:rsid w:val="1EB79C25"/>
    <w:rsid w:val="1EB8C49F"/>
    <w:rsid w:val="1EBACB49"/>
    <w:rsid w:val="1EC80626"/>
    <w:rsid w:val="1EC9F89C"/>
    <w:rsid w:val="1ECDB82B"/>
    <w:rsid w:val="1ECE6AC4"/>
    <w:rsid w:val="1ECFE9CC"/>
    <w:rsid w:val="1ED1738A"/>
    <w:rsid w:val="1ED18D86"/>
    <w:rsid w:val="1ED3920B"/>
    <w:rsid w:val="1EDB70DC"/>
    <w:rsid w:val="1EE03C47"/>
    <w:rsid w:val="1EE14A9E"/>
    <w:rsid w:val="1EE59B93"/>
    <w:rsid w:val="1EEC7EDC"/>
    <w:rsid w:val="1EEEF2FB"/>
    <w:rsid w:val="1EF12E49"/>
    <w:rsid w:val="1EF46F47"/>
    <w:rsid w:val="1EF66DBE"/>
    <w:rsid w:val="1EF6E04A"/>
    <w:rsid w:val="1EF87B5A"/>
    <w:rsid w:val="1EFB2459"/>
    <w:rsid w:val="1F00D23A"/>
    <w:rsid w:val="1F01BC99"/>
    <w:rsid w:val="1F031511"/>
    <w:rsid w:val="1F060C42"/>
    <w:rsid w:val="1F087B6D"/>
    <w:rsid w:val="1F09EE44"/>
    <w:rsid w:val="1F0C53B6"/>
    <w:rsid w:val="1F1C22C0"/>
    <w:rsid w:val="1F2074A3"/>
    <w:rsid w:val="1F2ABF15"/>
    <w:rsid w:val="1F352ED6"/>
    <w:rsid w:val="1F35546D"/>
    <w:rsid w:val="1F3C76E5"/>
    <w:rsid w:val="1F3CA12B"/>
    <w:rsid w:val="1F3CF9F0"/>
    <w:rsid w:val="1F3D1DFF"/>
    <w:rsid w:val="1F40BED8"/>
    <w:rsid w:val="1F439EA9"/>
    <w:rsid w:val="1F43B868"/>
    <w:rsid w:val="1F43D8B0"/>
    <w:rsid w:val="1F461D95"/>
    <w:rsid w:val="1F470923"/>
    <w:rsid w:val="1F478C6D"/>
    <w:rsid w:val="1F4D1FAD"/>
    <w:rsid w:val="1F4E6817"/>
    <w:rsid w:val="1F4FA780"/>
    <w:rsid w:val="1F5295E6"/>
    <w:rsid w:val="1F55EF17"/>
    <w:rsid w:val="1F563244"/>
    <w:rsid w:val="1F5F1D70"/>
    <w:rsid w:val="1F5F3AA9"/>
    <w:rsid w:val="1F6A3004"/>
    <w:rsid w:val="1F6BE72B"/>
    <w:rsid w:val="1F6BE8F3"/>
    <w:rsid w:val="1F804C84"/>
    <w:rsid w:val="1F8066A9"/>
    <w:rsid w:val="1F84E0FF"/>
    <w:rsid w:val="1F89EF9E"/>
    <w:rsid w:val="1F8DE5BA"/>
    <w:rsid w:val="1F9023A5"/>
    <w:rsid w:val="1F91B1A3"/>
    <w:rsid w:val="1F93910B"/>
    <w:rsid w:val="1F988DD6"/>
    <w:rsid w:val="1F9AB448"/>
    <w:rsid w:val="1F9ABED0"/>
    <w:rsid w:val="1F9DAFD8"/>
    <w:rsid w:val="1FAA3A82"/>
    <w:rsid w:val="1FACD66F"/>
    <w:rsid w:val="1FB42046"/>
    <w:rsid w:val="1FB456AB"/>
    <w:rsid w:val="1FBA4E2E"/>
    <w:rsid w:val="1FBDEE4E"/>
    <w:rsid w:val="1FBFBCEB"/>
    <w:rsid w:val="1FC0103D"/>
    <w:rsid w:val="1FC03779"/>
    <w:rsid w:val="1FC330EC"/>
    <w:rsid w:val="1FC47989"/>
    <w:rsid w:val="1FC4963C"/>
    <w:rsid w:val="1FC4D48B"/>
    <w:rsid w:val="1FC7206E"/>
    <w:rsid w:val="1FC757EA"/>
    <w:rsid w:val="1FCC620A"/>
    <w:rsid w:val="1FCD1258"/>
    <w:rsid w:val="1FCE68B0"/>
    <w:rsid w:val="1FD73F5D"/>
    <w:rsid w:val="1FDE6DD2"/>
    <w:rsid w:val="1FE24195"/>
    <w:rsid w:val="1FE5BB8E"/>
    <w:rsid w:val="1FE69BA3"/>
    <w:rsid w:val="1FE7B7A5"/>
    <w:rsid w:val="1FE7F761"/>
    <w:rsid w:val="1FE8C037"/>
    <w:rsid w:val="1FF41871"/>
    <w:rsid w:val="1FF5D8C7"/>
    <w:rsid w:val="1FF76539"/>
    <w:rsid w:val="1FFA52EB"/>
    <w:rsid w:val="2002E4B3"/>
    <w:rsid w:val="2008FB73"/>
    <w:rsid w:val="200BABCE"/>
    <w:rsid w:val="2013D98B"/>
    <w:rsid w:val="20227C2C"/>
    <w:rsid w:val="202653C8"/>
    <w:rsid w:val="202BBDDB"/>
    <w:rsid w:val="202CD0EF"/>
    <w:rsid w:val="202F644B"/>
    <w:rsid w:val="2030AAA3"/>
    <w:rsid w:val="2032C8D5"/>
    <w:rsid w:val="20342E5F"/>
    <w:rsid w:val="20362CD2"/>
    <w:rsid w:val="203DC323"/>
    <w:rsid w:val="2048E12E"/>
    <w:rsid w:val="204E749D"/>
    <w:rsid w:val="204FC5D5"/>
    <w:rsid w:val="2051DDAD"/>
    <w:rsid w:val="20522002"/>
    <w:rsid w:val="20551F4D"/>
    <w:rsid w:val="20577992"/>
    <w:rsid w:val="2059DE22"/>
    <w:rsid w:val="205B8258"/>
    <w:rsid w:val="205DDBD6"/>
    <w:rsid w:val="2060303E"/>
    <w:rsid w:val="20607DF5"/>
    <w:rsid w:val="20662E03"/>
    <w:rsid w:val="2067826F"/>
    <w:rsid w:val="2067AE5E"/>
    <w:rsid w:val="206F993B"/>
    <w:rsid w:val="20737305"/>
    <w:rsid w:val="20758464"/>
    <w:rsid w:val="207D400E"/>
    <w:rsid w:val="207E75BA"/>
    <w:rsid w:val="208229FA"/>
    <w:rsid w:val="20874B62"/>
    <w:rsid w:val="2087E082"/>
    <w:rsid w:val="208E0BA2"/>
    <w:rsid w:val="20907318"/>
    <w:rsid w:val="209DFD75"/>
    <w:rsid w:val="20A74F8F"/>
    <w:rsid w:val="20AC13BD"/>
    <w:rsid w:val="20AD5717"/>
    <w:rsid w:val="20B45289"/>
    <w:rsid w:val="20B715CF"/>
    <w:rsid w:val="20BB814E"/>
    <w:rsid w:val="20C00599"/>
    <w:rsid w:val="20C57C45"/>
    <w:rsid w:val="20CB1613"/>
    <w:rsid w:val="20D019FC"/>
    <w:rsid w:val="20D26740"/>
    <w:rsid w:val="20D2AEE8"/>
    <w:rsid w:val="20D2F335"/>
    <w:rsid w:val="20D3464D"/>
    <w:rsid w:val="20D482B6"/>
    <w:rsid w:val="20D9113E"/>
    <w:rsid w:val="20DA3253"/>
    <w:rsid w:val="20DB3A05"/>
    <w:rsid w:val="20DC929B"/>
    <w:rsid w:val="20E27B4E"/>
    <w:rsid w:val="20E370E1"/>
    <w:rsid w:val="20EBB950"/>
    <w:rsid w:val="20F1B1BA"/>
    <w:rsid w:val="20F3CBA7"/>
    <w:rsid w:val="20F63954"/>
    <w:rsid w:val="20F70CAD"/>
    <w:rsid w:val="20F8C3B2"/>
    <w:rsid w:val="20FF9445"/>
    <w:rsid w:val="210CC510"/>
    <w:rsid w:val="210CC8C1"/>
    <w:rsid w:val="211A72B6"/>
    <w:rsid w:val="211A7FF0"/>
    <w:rsid w:val="211C7A82"/>
    <w:rsid w:val="211D472F"/>
    <w:rsid w:val="21204269"/>
    <w:rsid w:val="21282D33"/>
    <w:rsid w:val="212E3EAB"/>
    <w:rsid w:val="212FC9ED"/>
    <w:rsid w:val="2137348F"/>
    <w:rsid w:val="21408D8E"/>
    <w:rsid w:val="21425826"/>
    <w:rsid w:val="2142A6B0"/>
    <w:rsid w:val="2144A20A"/>
    <w:rsid w:val="2144CD25"/>
    <w:rsid w:val="2145CB35"/>
    <w:rsid w:val="214C4C8C"/>
    <w:rsid w:val="214C5E0E"/>
    <w:rsid w:val="214D7A8A"/>
    <w:rsid w:val="214F494D"/>
    <w:rsid w:val="2159163A"/>
    <w:rsid w:val="2159F7F4"/>
    <w:rsid w:val="215BAB60"/>
    <w:rsid w:val="215C36E4"/>
    <w:rsid w:val="215EB994"/>
    <w:rsid w:val="215F10CC"/>
    <w:rsid w:val="2160CD49"/>
    <w:rsid w:val="2161D611"/>
    <w:rsid w:val="216385E3"/>
    <w:rsid w:val="216EF74D"/>
    <w:rsid w:val="216FEA81"/>
    <w:rsid w:val="2173565D"/>
    <w:rsid w:val="21736743"/>
    <w:rsid w:val="21745EE9"/>
    <w:rsid w:val="21752D95"/>
    <w:rsid w:val="21858931"/>
    <w:rsid w:val="2187D312"/>
    <w:rsid w:val="2188920E"/>
    <w:rsid w:val="21895D2C"/>
    <w:rsid w:val="218A6003"/>
    <w:rsid w:val="218E735F"/>
    <w:rsid w:val="218EA428"/>
    <w:rsid w:val="2196DBDE"/>
    <w:rsid w:val="21993006"/>
    <w:rsid w:val="219C675E"/>
    <w:rsid w:val="219E4BD8"/>
    <w:rsid w:val="219EEF0D"/>
    <w:rsid w:val="21A4176B"/>
    <w:rsid w:val="21A7E7D4"/>
    <w:rsid w:val="21AC05EA"/>
    <w:rsid w:val="21AFA9EC"/>
    <w:rsid w:val="21B0093A"/>
    <w:rsid w:val="21B41B18"/>
    <w:rsid w:val="21B5B639"/>
    <w:rsid w:val="21B6B605"/>
    <w:rsid w:val="21BA2BA6"/>
    <w:rsid w:val="21BBAB74"/>
    <w:rsid w:val="21BBF7B2"/>
    <w:rsid w:val="21BE9B7C"/>
    <w:rsid w:val="21C03011"/>
    <w:rsid w:val="21C103C7"/>
    <w:rsid w:val="21C373D6"/>
    <w:rsid w:val="21C70CD5"/>
    <w:rsid w:val="21C87E6F"/>
    <w:rsid w:val="21C938C8"/>
    <w:rsid w:val="21CC4A0E"/>
    <w:rsid w:val="21CDA03C"/>
    <w:rsid w:val="21CDFAC9"/>
    <w:rsid w:val="21D228CC"/>
    <w:rsid w:val="21D4206E"/>
    <w:rsid w:val="21E0C602"/>
    <w:rsid w:val="21E35AB4"/>
    <w:rsid w:val="21E5AB3F"/>
    <w:rsid w:val="21E5EF66"/>
    <w:rsid w:val="21E87444"/>
    <w:rsid w:val="21EB8BC2"/>
    <w:rsid w:val="21EE1A3C"/>
    <w:rsid w:val="21EEF389"/>
    <w:rsid w:val="21F70472"/>
    <w:rsid w:val="21F7BB7D"/>
    <w:rsid w:val="21FDAEC1"/>
    <w:rsid w:val="22027D83"/>
    <w:rsid w:val="22052D8F"/>
    <w:rsid w:val="220535C5"/>
    <w:rsid w:val="220653E7"/>
    <w:rsid w:val="220BBC8B"/>
    <w:rsid w:val="220F80B5"/>
    <w:rsid w:val="220FE735"/>
    <w:rsid w:val="221E338B"/>
    <w:rsid w:val="22202F36"/>
    <w:rsid w:val="22210CD5"/>
    <w:rsid w:val="222400D4"/>
    <w:rsid w:val="222777AF"/>
    <w:rsid w:val="2227E5DF"/>
    <w:rsid w:val="22303B5D"/>
    <w:rsid w:val="2236CCC5"/>
    <w:rsid w:val="223784CA"/>
    <w:rsid w:val="2238D73C"/>
    <w:rsid w:val="22390870"/>
    <w:rsid w:val="2254948A"/>
    <w:rsid w:val="2255F4EE"/>
    <w:rsid w:val="2256A650"/>
    <w:rsid w:val="22592604"/>
    <w:rsid w:val="225E4CDA"/>
    <w:rsid w:val="22620E6A"/>
    <w:rsid w:val="2263B65F"/>
    <w:rsid w:val="226767E8"/>
    <w:rsid w:val="2269B66E"/>
    <w:rsid w:val="226B50EE"/>
    <w:rsid w:val="226B950B"/>
    <w:rsid w:val="226C46E8"/>
    <w:rsid w:val="226F8A0E"/>
    <w:rsid w:val="226FBC99"/>
    <w:rsid w:val="2272F8F8"/>
    <w:rsid w:val="22755CD1"/>
    <w:rsid w:val="22755D53"/>
    <w:rsid w:val="2276AED8"/>
    <w:rsid w:val="227907A9"/>
    <w:rsid w:val="2285142A"/>
    <w:rsid w:val="22869154"/>
    <w:rsid w:val="228AD8D1"/>
    <w:rsid w:val="228B1D3D"/>
    <w:rsid w:val="228C2155"/>
    <w:rsid w:val="228CF4FB"/>
    <w:rsid w:val="228F1F45"/>
    <w:rsid w:val="22906A16"/>
    <w:rsid w:val="22922675"/>
    <w:rsid w:val="22928FEE"/>
    <w:rsid w:val="22A074F9"/>
    <w:rsid w:val="22A0E35E"/>
    <w:rsid w:val="22A4BB8D"/>
    <w:rsid w:val="22B022FD"/>
    <w:rsid w:val="22B1655E"/>
    <w:rsid w:val="22B25B4E"/>
    <w:rsid w:val="22B612A4"/>
    <w:rsid w:val="22BA1D9D"/>
    <w:rsid w:val="22BD28EB"/>
    <w:rsid w:val="22BE4D29"/>
    <w:rsid w:val="22BEECF3"/>
    <w:rsid w:val="22C3E518"/>
    <w:rsid w:val="22C7EE22"/>
    <w:rsid w:val="22CA724B"/>
    <w:rsid w:val="22CC4E04"/>
    <w:rsid w:val="22D6FD92"/>
    <w:rsid w:val="22DA6FB8"/>
    <w:rsid w:val="22E5940C"/>
    <w:rsid w:val="22E5D7A9"/>
    <w:rsid w:val="22E5ECE6"/>
    <w:rsid w:val="22EC9D50"/>
    <w:rsid w:val="22EF45D9"/>
    <w:rsid w:val="22F27E76"/>
    <w:rsid w:val="22FF52BB"/>
    <w:rsid w:val="2304BFCC"/>
    <w:rsid w:val="2305F7B9"/>
    <w:rsid w:val="230818CD"/>
    <w:rsid w:val="2308F521"/>
    <w:rsid w:val="230B264F"/>
    <w:rsid w:val="230D1359"/>
    <w:rsid w:val="230EAE07"/>
    <w:rsid w:val="23154D83"/>
    <w:rsid w:val="23169566"/>
    <w:rsid w:val="2319E1C7"/>
    <w:rsid w:val="231A6537"/>
    <w:rsid w:val="231AA1BF"/>
    <w:rsid w:val="231DFDF3"/>
    <w:rsid w:val="231FE1AE"/>
    <w:rsid w:val="2320234D"/>
    <w:rsid w:val="23205DF2"/>
    <w:rsid w:val="23271079"/>
    <w:rsid w:val="232AAD22"/>
    <w:rsid w:val="232F70C1"/>
    <w:rsid w:val="233138B3"/>
    <w:rsid w:val="2331C3A2"/>
    <w:rsid w:val="2332AC3F"/>
    <w:rsid w:val="23337E5E"/>
    <w:rsid w:val="23389A2D"/>
    <w:rsid w:val="23389F29"/>
    <w:rsid w:val="2340BFE0"/>
    <w:rsid w:val="23422EF3"/>
    <w:rsid w:val="2346D2B6"/>
    <w:rsid w:val="2347E275"/>
    <w:rsid w:val="2347FBF1"/>
    <w:rsid w:val="235252E8"/>
    <w:rsid w:val="235AA92B"/>
    <w:rsid w:val="235B5760"/>
    <w:rsid w:val="235D1BA1"/>
    <w:rsid w:val="2368965C"/>
    <w:rsid w:val="23694ECF"/>
    <w:rsid w:val="2369A9CD"/>
    <w:rsid w:val="236ADCF6"/>
    <w:rsid w:val="236CD627"/>
    <w:rsid w:val="23722ED7"/>
    <w:rsid w:val="23773B69"/>
    <w:rsid w:val="237BE084"/>
    <w:rsid w:val="237E763B"/>
    <w:rsid w:val="23839FB1"/>
    <w:rsid w:val="2386EF41"/>
    <w:rsid w:val="238714E4"/>
    <w:rsid w:val="23878C5D"/>
    <w:rsid w:val="2388D9E4"/>
    <w:rsid w:val="2399C4FC"/>
    <w:rsid w:val="23A35C90"/>
    <w:rsid w:val="23ABB554"/>
    <w:rsid w:val="23B67FD4"/>
    <w:rsid w:val="23B8B917"/>
    <w:rsid w:val="23BAF918"/>
    <w:rsid w:val="23BB17F7"/>
    <w:rsid w:val="23BFC228"/>
    <w:rsid w:val="23C158FF"/>
    <w:rsid w:val="23CC1C41"/>
    <w:rsid w:val="23D1FFCB"/>
    <w:rsid w:val="23D56AF4"/>
    <w:rsid w:val="23DA5ED7"/>
    <w:rsid w:val="23DF53F5"/>
    <w:rsid w:val="23E253B8"/>
    <w:rsid w:val="23E522C1"/>
    <w:rsid w:val="23E7A5F5"/>
    <w:rsid w:val="23E9F0E6"/>
    <w:rsid w:val="23FADD0A"/>
    <w:rsid w:val="23FBCC53"/>
    <w:rsid w:val="23FDA1A5"/>
    <w:rsid w:val="23FDBA84"/>
    <w:rsid w:val="24062F2B"/>
    <w:rsid w:val="24070034"/>
    <w:rsid w:val="2409E840"/>
    <w:rsid w:val="240A31B5"/>
    <w:rsid w:val="240CDBCD"/>
    <w:rsid w:val="240E9446"/>
    <w:rsid w:val="241848A5"/>
    <w:rsid w:val="241D7CD6"/>
    <w:rsid w:val="2424EC11"/>
    <w:rsid w:val="2425C64E"/>
    <w:rsid w:val="2426FCF2"/>
    <w:rsid w:val="2428A19E"/>
    <w:rsid w:val="2429A1F3"/>
    <w:rsid w:val="242B55F4"/>
    <w:rsid w:val="242C6ABF"/>
    <w:rsid w:val="243B1FF8"/>
    <w:rsid w:val="243C455A"/>
    <w:rsid w:val="243EC2AE"/>
    <w:rsid w:val="2444D59A"/>
    <w:rsid w:val="2446C256"/>
    <w:rsid w:val="24480E9E"/>
    <w:rsid w:val="244899FD"/>
    <w:rsid w:val="244D0AA4"/>
    <w:rsid w:val="244D4624"/>
    <w:rsid w:val="244E2BEB"/>
    <w:rsid w:val="244ED794"/>
    <w:rsid w:val="24538B35"/>
    <w:rsid w:val="24613952"/>
    <w:rsid w:val="24793937"/>
    <w:rsid w:val="247AFC4E"/>
    <w:rsid w:val="247C15F9"/>
    <w:rsid w:val="2480803E"/>
    <w:rsid w:val="2483AF8E"/>
    <w:rsid w:val="248AA2C8"/>
    <w:rsid w:val="248C6DB7"/>
    <w:rsid w:val="2490AC9C"/>
    <w:rsid w:val="24952206"/>
    <w:rsid w:val="249581DE"/>
    <w:rsid w:val="249D7063"/>
    <w:rsid w:val="249FE528"/>
    <w:rsid w:val="24A083C3"/>
    <w:rsid w:val="24A0A87E"/>
    <w:rsid w:val="24A4F7C8"/>
    <w:rsid w:val="24A72FE3"/>
    <w:rsid w:val="24A91F24"/>
    <w:rsid w:val="24A9DC36"/>
    <w:rsid w:val="24A9F54A"/>
    <w:rsid w:val="24AD5E0D"/>
    <w:rsid w:val="24B06CEC"/>
    <w:rsid w:val="24B2EC53"/>
    <w:rsid w:val="24B49FD1"/>
    <w:rsid w:val="24B76648"/>
    <w:rsid w:val="24B98425"/>
    <w:rsid w:val="24BA20EC"/>
    <w:rsid w:val="24BB28C8"/>
    <w:rsid w:val="24BB680C"/>
    <w:rsid w:val="24BE07A6"/>
    <w:rsid w:val="24C42F6A"/>
    <w:rsid w:val="24CC13E8"/>
    <w:rsid w:val="24D4F07B"/>
    <w:rsid w:val="24D61666"/>
    <w:rsid w:val="24D68D47"/>
    <w:rsid w:val="24D6B578"/>
    <w:rsid w:val="24D83C99"/>
    <w:rsid w:val="24DC6445"/>
    <w:rsid w:val="24DCEA58"/>
    <w:rsid w:val="24DCF591"/>
    <w:rsid w:val="24DF08E2"/>
    <w:rsid w:val="24E2F28E"/>
    <w:rsid w:val="24E4D7E7"/>
    <w:rsid w:val="24E5375F"/>
    <w:rsid w:val="24E708A8"/>
    <w:rsid w:val="24EA5CB2"/>
    <w:rsid w:val="24F0B18F"/>
    <w:rsid w:val="24F337F4"/>
    <w:rsid w:val="24F43684"/>
    <w:rsid w:val="24FFC9CB"/>
    <w:rsid w:val="250011F5"/>
    <w:rsid w:val="2501C2A5"/>
    <w:rsid w:val="2502B304"/>
    <w:rsid w:val="250740A0"/>
    <w:rsid w:val="25079D96"/>
    <w:rsid w:val="25090861"/>
    <w:rsid w:val="2510486E"/>
    <w:rsid w:val="2510497D"/>
    <w:rsid w:val="251233E8"/>
    <w:rsid w:val="2517702D"/>
    <w:rsid w:val="251A968C"/>
    <w:rsid w:val="251D76ED"/>
    <w:rsid w:val="2521840C"/>
    <w:rsid w:val="25225798"/>
    <w:rsid w:val="2526C7E7"/>
    <w:rsid w:val="25285035"/>
    <w:rsid w:val="25354C45"/>
    <w:rsid w:val="2537B3E1"/>
    <w:rsid w:val="253A135B"/>
    <w:rsid w:val="253F9A71"/>
    <w:rsid w:val="2540D9AE"/>
    <w:rsid w:val="254166E1"/>
    <w:rsid w:val="2547F4D8"/>
    <w:rsid w:val="254866E8"/>
    <w:rsid w:val="2548D85C"/>
    <w:rsid w:val="254A72C9"/>
    <w:rsid w:val="254AAB3D"/>
    <w:rsid w:val="254BD959"/>
    <w:rsid w:val="254E1E11"/>
    <w:rsid w:val="2550F128"/>
    <w:rsid w:val="2559DA59"/>
    <w:rsid w:val="255D7049"/>
    <w:rsid w:val="25650911"/>
    <w:rsid w:val="2565D24C"/>
    <w:rsid w:val="256842CB"/>
    <w:rsid w:val="25691216"/>
    <w:rsid w:val="2569A138"/>
    <w:rsid w:val="256A07BA"/>
    <w:rsid w:val="256AA2CF"/>
    <w:rsid w:val="256B0473"/>
    <w:rsid w:val="256E722F"/>
    <w:rsid w:val="256F9694"/>
    <w:rsid w:val="25722E05"/>
    <w:rsid w:val="257C0EDC"/>
    <w:rsid w:val="2581523D"/>
    <w:rsid w:val="25836A59"/>
    <w:rsid w:val="25865E00"/>
    <w:rsid w:val="258C09C4"/>
    <w:rsid w:val="258DB1B7"/>
    <w:rsid w:val="258EF706"/>
    <w:rsid w:val="2596F08F"/>
    <w:rsid w:val="259B44E5"/>
    <w:rsid w:val="25A2A3E1"/>
    <w:rsid w:val="25A3FBC0"/>
    <w:rsid w:val="25A58629"/>
    <w:rsid w:val="25B0F76A"/>
    <w:rsid w:val="25BB0AA4"/>
    <w:rsid w:val="25BE5FF0"/>
    <w:rsid w:val="25C56773"/>
    <w:rsid w:val="25C605C3"/>
    <w:rsid w:val="25C73EDE"/>
    <w:rsid w:val="25CC6D31"/>
    <w:rsid w:val="25D0BA26"/>
    <w:rsid w:val="25D1857D"/>
    <w:rsid w:val="25D485B3"/>
    <w:rsid w:val="25D62640"/>
    <w:rsid w:val="25D78FF5"/>
    <w:rsid w:val="25DBB342"/>
    <w:rsid w:val="25E1D4F7"/>
    <w:rsid w:val="25E5F89D"/>
    <w:rsid w:val="25E96ECD"/>
    <w:rsid w:val="25EEDF02"/>
    <w:rsid w:val="25F2873D"/>
    <w:rsid w:val="25FB1F5E"/>
    <w:rsid w:val="260089FA"/>
    <w:rsid w:val="2600F67B"/>
    <w:rsid w:val="2600FD00"/>
    <w:rsid w:val="2601B412"/>
    <w:rsid w:val="2602028D"/>
    <w:rsid w:val="260291AA"/>
    <w:rsid w:val="2609EEE6"/>
    <w:rsid w:val="260B4C99"/>
    <w:rsid w:val="260C5DE6"/>
    <w:rsid w:val="260E0D91"/>
    <w:rsid w:val="260F8943"/>
    <w:rsid w:val="2617CDB4"/>
    <w:rsid w:val="261AC30E"/>
    <w:rsid w:val="261BCEBB"/>
    <w:rsid w:val="261FE420"/>
    <w:rsid w:val="26223F2B"/>
    <w:rsid w:val="26252F94"/>
    <w:rsid w:val="262788AB"/>
    <w:rsid w:val="2627CD6E"/>
    <w:rsid w:val="2627D273"/>
    <w:rsid w:val="262AC2AE"/>
    <w:rsid w:val="262DA31C"/>
    <w:rsid w:val="262EBF45"/>
    <w:rsid w:val="262F1C96"/>
    <w:rsid w:val="2635B80C"/>
    <w:rsid w:val="2637BEA0"/>
    <w:rsid w:val="263A54A7"/>
    <w:rsid w:val="263BDC36"/>
    <w:rsid w:val="26414ECE"/>
    <w:rsid w:val="2641A970"/>
    <w:rsid w:val="2646ACAF"/>
    <w:rsid w:val="264C51F2"/>
    <w:rsid w:val="264E0C79"/>
    <w:rsid w:val="264E3628"/>
    <w:rsid w:val="264ED4CE"/>
    <w:rsid w:val="2652EE70"/>
    <w:rsid w:val="26540E2B"/>
    <w:rsid w:val="2654BEE6"/>
    <w:rsid w:val="2655FD0A"/>
    <w:rsid w:val="2658503A"/>
    <w:rsid w:val="26592C1D"/>
    <w:rsid w:val="265DCF8B"/>
    <w:rsid w:val="26617AF2"/>
    <w:rsid w:val="266377E7"/>
    <w:rsid w:val="2666FC2E"/>
    <w:rsid w:val="26684DB9"/>
    <w:rsid w:val="2671F9F4"/>
    <w:rsid w:val="267662A1"/>
    <w:rsid w:val="267ABCA1"/>
    <w:rsid w:val="267B4016"/>
    <w:rsid w:val="2680AC83"/>
    <w:rsid w:val="268152C1"/>
    <w:rsid w:val="26835676"/>
    <w:rsid w:val="2683755E"/>
    <w:rsid w:val="2684FAC5"/>
    <w:rsid w:val="268D45B7"/>
    <w:rsid w:val="268DBD0F"/>
    <w:rsid w:val="268DF213"/>
    <w:rsid w:val="2690A730"/>
    <w:rsid w:val="2694710D"/>
    <w:rsid w:val="269B1139"/>
    <w:rsid w:val="269BD08E"/>
    <w:rsid w:val="269F97E8"/>
    <w:rsid w:val="26AB07BB"/>
    <w:rsid w:val="26AEB46E"/>
    <w:rsid w:val="26AFAEEC"/>
    <w:rsid w:val="26B529BA"/>
    <w:rsid w:val="26B97F5A"/>
    <w:rsid w:val="26BC766D"/>
    <w:rsid w:val="26BE79E9"/>
    <w:rsid w:val="26C0339C"/>
    <w:rsid w:val="26C20879"/>
    <w:rsid w:val="26C5C651"/>
    <w:rsid w:val="26C62D81"/>
    <w:rsid w:val="26C8845E"/>
    <w:rsid w:val="26C9E68F"/>
    <w:rsid w:val="26CC56AA"/>
    <w:rsid w:val="26D2DAD9"/>
    <w:rsid w:val="26D4FD8B"/>
    <w:rsid w:val="26D7628C"/>
    <w:rsid w:val="26E11CBA"/>
    <w:rsid w:val="26E4BF45"/>
    <w:rsid w:val="26ECC189"/>
    <w:rsid w:val="26F12A4C"/>
    <w:rsid w:val="26F39FEF"/>
    <w:rsid w:val="26F5784F"/>
    <w:rsid w:val="26FB801B"/>
    <w:rsid w:val="270153E5"/>
    <w:rsid w:val="27018659"/>
    <w:rsid w:val="2704C5AF"/>
    <w:rsid w:val="270C4E87"/>
    <w:rsid w:val="270D3EF9"/>
    <w:rsid w:val="270DDB6B"/>
    <w:rsid w:val="2713901B"/>
    <w:rsid w:val="27154F87"/>
    <w:rsid w:val="271648CF"/>
    <w:rsid w:val="2717DF3D"/>
    <w:rsid w:val="271A4246"/>
    <w:rsid w:val="271D1160"/>
    <w:rsid w:val="271F119E"/>
    <w:rsid w:val="2720720E"/>
    <w:rsid w:val="2720B2D6"/>
    <w:rsid w:val="2727CF55"/>
    <w:rsid w:val="272858CF"/>
    <w:rsid w:val="272B65E6"/>
    <w:rsid w:val="272EC96E"/>
    <w:rsid w:val="27353A38"/>
    <w:rsid w:val="273C5D75"/>
    <w:rsid w:val="273D0FD1"/>
    <w:rsid w:val="2745DAA1"/>
    <w:rsid w:val="27466A14"/>
    <w:rsid w:val="2753D0D5"/>
    <w:rsid w:val="275EBBD2"/>
    <w:rsid w:val="27608F60"/>
    <w:rsid w:val="27616872"/>
    <w:rsid w:val="27617DA1"/>
    <w:rsid w:val="27644A83"/>
    <w:rsid w:val="2764ACA2"/>
    <w:rsid w:val="276A2851"/>
    <w:rsid w:val="276A49E0"/>
    <w:rsid w:val="276AFAC5"/>
    <w:rsid w:val="276CA32B"/>
    <w:rsid w:val="2776F497"/>
    <w:rsid w:val="277EBEE5"/>
    <w:rsid w:val="278430E4"/>
    <w:rsid w:val="2785CF32"/>
    <w:rsid w:val="278B8245"/>
    <w:rsid w:val="278E4B4E"/>
    <w:rsid w:val="2791B44C"/>
    <w:rsid w:val="27981228"/>
    <w:rsid w:val="27985DF3"/>
    <w:rsid w:val="27A1DC80"/>
    <w:rsid w:val="27A612D6"/>
    <w:rsid w:val="27A7080A"/>
    <w:rsid w:val="27A9B3ED"/>
    <w:rsid w:val="27B09985"/>
    <w:rsid w:val="27B26017"/>
    <w:rsid w:val="27BE8944"/>
    <w:rsid w:val="27C26BDB"/>
    <w:rsid w:val="27C96F84"/>
    <w:rsid w:val="27CD8F53"/>
    <w:rsid w:val="27CF0E66"/>
    <w:rsid w:val="27D8BD6B"/>
    <w:rsid w:val="27D9694C"/>
    <w:rsid w:val="27DEE14A"/>
    <w:rsid w:val="27E01F76"/>
    <w:rsid w:val="27E5DA4D"/>
    <w:rsid w:val="27EDB292"/>
    <w:rsid w:val="27EF2E83"/>
    <w:rsid w:val="27F2921A"/>
    <w:rsid w:val="27F30346"/>
    <w:rsid w:val="27F310D6"/>
    <w:rsid w:val="27F7B678"/>
    <w:rsid w:val="27FA3092"/>
    <w:rsid w:val="28042CAE"/>
    <w:rsid w:val="28070F5C"/>
    <w:rsid w:val="280841F6"/>
    <w:rsid w:val="28089B74"/>
    <w:rsid w:val="281392C4"/>
    <w:rsid w:val="2813D8F2"/>
    <w:rsid w:val="2815C8A5"/>
    <w:rsid w:val="282838F8"/>
    <w:rsid w:val="28297C36"/>
    <w:rsid w:val="282FAAFF"/>
    <w:rsid w:val="2831744A"/>
    <w:rsid w:val="28317BE0"/>
    <w:rsid w:val="2836DBA1"/>
    <w:rsid w:val="283B1E55"/>
    <w:rsid w:val="283BE7E3"/>
    <w:rsid w:val="284DBC03"/>
    <w:rsid w:val="28527F4F"/>
    <w:rsid w:val="2854F8DC"/>
    <w:rsid w:val="285AA5DB"/>
    <w:rsid w:val="28627913"/>
    <w:rsid w:val="286C3BDA"/>
    <w:rsid w:val="286F2BFC"/>
    <w:rsid w:val="2874B601"/>
    <w:rsid w:val="28772D14"/>
    <w:rsid w:val="287C8D78"/>
    <w:rsid w:val="28870DC2"/>
    <w:rsid w:val="288FD225"/>
    <w:rsid w:val="28973FA9"/>
    <w:rsid w:val="289AFFF7"/>
    <w:rsid w:val="289E9F9C"/>
    <w:rsid w:val="28A316AA"/>
    <w:rsid w:val="28A34166"/>
    <w:rsid w:val="28A86834"/>
    <w:rsid w:val="28B90694"/>
    <w:rsid w:val="28BDC549"/>
    <w:rsid w:val="28CFC61D"/>
    <w:rsid w:val="28D6F63D"/>
    <w:rsid w:val="28D7D7A0"/>
    <w:rsid w:val="28D92946"/>
    <w:rsid w:val="28DDCB7D"/>
    <w:rsid w:val="28DF98E7"/>
    <w:rsid w:val="28E17685"/>
    <w:rsid w:val="28E17F6A"/>
    <w:rsid w:val="28E3378A"/>
    <w:rsid w:val="28E34C58"/>
    <w:rsid w:val="28F0228A"/>
    <w:rsid w:val="28F440D8"/>
    <w:rsid w:val="28F51670"/>
    <w:rsid w:val="28F9A114"/>
    <w:rsid w:val="28FA6400"/>
    <w:rsid w:val="29066C5C"/>
    <w:rsid w:val="290D7E03"/>
    <w:rsid w:val="29129A53"/>
    <w:rsid w:val="29174603"/>
    <w:rsid w:val="291AE910"/>
    <w:rsid w:val="2921765C"/>
    <w:rsid w:val="292409E4"/>
    <w:rsid w:val="2925A562"/>
    <w:rsid w:val="2926586D"/>
    <w:rsid w:val="292772AC"/>
    <w:rsid w:val="2927A5EC"/>
    <w:rsid w:val="2930C3AF"/>
    <w:rsid w:val="2931742B"/>
    <w:rsid w:val="293188CC"/>
    <w:rsid w:val="29327AFF"/>
    <w:rsid w:val="2935712A"/>
    <w:rsid w:val="2937ED3A"/>
    <w:rsid w:val="2938D320"/>
    <w:rsid w:val="293AD05D"/>
    <w:rsid w:val="293D1745"/>
    <w:rsid w:val="293E127E"/>
    <w:rsid w:val="293F02FB"/>
    <w:rsid w:val="294314BB"/>
    <w:rsid w:val="29498942"/>
    <w:rsid w:val="294BC875"/>
    <w:rsid w:val="294DCA26"/>
    <w:rsid w:val="29550E95"/>
    <w:rsid w:val="295553D0"/>
    <w:rsid w:val="296105A0"/>
    <w:rsid w:val="29628E11"/>
    <w:rsid w:val="2963B6EA"/>
    <w:rsid w:val="2964B15F"/>
    <w:rsid w:val="29674B95"/>
    <w:rsid w:val="2969CB1C"/>
    <w:rsid w:val="296A04DE"/>
    <w:rsid w:val="296C3D63"/>
    <w:rsid w:val="296E611D"/>
    <w:rsid w:val="296E8D95"/>
    <w:rsid w:val="29778489"/>
    <w:rsid w:val="2978152D"/>
    <w:rsid w:val="297DB1F6"/>
    <w:rsid w:val="29803CAB"/>
    <w:rsid w:val="298113CA"/>
    <w:rsid w:val="29829B83"/>
    <w:rsid w:val="29830C40"/>
    <w:rsid w:val="29855B4F"/>
    <w:rsid w:val="2987A655"/>
    <w:rsid w:val="298F448C"/>
    <w:rsid w:val="2990DD2B"/>
    <w:rsid w:val="2992794F"/>
    <w:rsid w:val="29990861"/>
    <w:rsid w:val="299B90B8"/>
    <w:rsid w:val="299E98AE"/>
    <w:rsid w:val="299F346A"/>
    <w:rsid w:val="299F850B"/>
    <w:rsid w:val="29A0304D"/>
    <w:rsid w:val="29A6C3DC"/>
    <w:rsid w:val="29A81878"/>
    <w:rsid w:val="29A962A2"/>
    <w:rsid w:val="29A97F4E"/>
    <w:rsid w:val="29ACE426"/>
    <w:rsid w:val="29B1091E"/>
    <w:rsid w:val="29B13BAF"/>
    <w:rsid w:val="29B18E48"/>
    <w:rsid w:val="29B2335C"/>
    <w:rsid w:val="29B46BF6"/>
    <w:rsid w:val="29B4CE19"/>
    <w:rsid w:val="29B9A488"/>
    <w:rsid w:val="29BF47FB"/>
    <w:rsid w:val="29BF5B65"/>
    <w:rsid w:val="29BFEC39"/>
    <w:rsid w:val="29C00E0E"/>
    <w:rsid w:val="29C01CB0"/>
    <w:rsid w:val="29C4775A"/>
    <w:rsid w:val="29C543E5"/>
    <w:rsid w:val="29C6CD7C"/>
    <w:rsid w:val="29CA4EE0"/>
    <w:rsid w:val="29CBEEFD"/>
    <w:rsid w:val="29DBAEEC"/>
    <w:rsid w:val="29E57809"/>
    <w:rsid w:val="29E59D68"/>
    <w:rsid w:val="29E7E82E"/>
    <w:rsid w:val="29E8053A"/>
    <w:rsid w:val="29EB89C1"/>
    <w:rsid w:val="29EDB71B"/>
    <w:rsid w:val="29EE98FA"/>
    <w:rsid w:val="29F0BB57"/>
    <w:rsid w:val="29F1BCDD"/>
    <w:rsid w:val="2A07B494"/>
    <w:rsid w:val="2A096980"/>
    <w:rsid w:val="2A0AE88E"/>
    <w:rsid w:val="2A0FEA9E"/>
    <w:rsid w:val="2A12BE97"/>
    <w:rsid w:val="2A1406A8"/>
    <w:rsid w:val="2A155808"/>
    <w:rsid w:val="2A1B2082"/>
    <w:rsid w:val="2A1FF158"/>
    <w:rsid w:val="2A226188"/>
    <w:rsid w:val="2A237DB7"/>
    <w:rsid w:val="2A28C52F"/>
    <w:rsid w:val="2A2DD818"/>
    <w:rsid w:val="2A3C87F2"/>
    <w:rsid w:val="2A3F5511"/>
    <w:rsid w:val="2A49C83A"/>
    <w:rsid w:val="2A4EA722"/>
    <w:rsid w:val="2A50211F"/>
    <w:rsid w:val="2A526608"/>
    <w:rsid w:val="2A5576B9"/>
    <w:rsid w:val="2A55FF94"/>
    <w:rsid w:val="2A57BAF8"/>
    <w:rsid w:val="2A5C2F05"/>
    <w:rsid w:val="2A61DF8A"/>
    <w:rsid w:val="2A62165C"/>
    <w:rsid w:val="2A624256"/>
    <w:rsid w:val="2A68D533"/>
    <w:rsid w:val="2A692DE2"/>
    <w:rsid w:val="2A6F15B2"/>
    <w:rsid w:val="2A71A1F8"/>
    <w:rsid w:val="2A773724"/>
    <w:rsid w:val="2A7D1B2D"/>
    <w:rsid w:val="2A7E2E77"/>
    <w:rsid w:val="2A82C500"/>
    <w:rsid w:val="2A8321FD"/>
    <w:rsid w:val="2A838AD3"/>
    <w:rsid w:val="2A83D7A5"/>
    <w:rsid w:val="2A86B5F7"/>
    <w:rsid w:val="2A8BF2EB"/>
    <w:rsid w:val="2A8E1F1A"/>
    <w:rsid w:val="2A910B40"/>
    <w:rsid w:val="2A935549"/>
    <w:rsid w:val="2A9448D6"/>
    <w:rsid w:val="2A94BE5E"/>
    <w:rsid w:val="2A965120"/>
    <w:rsid w:val="2A96602C"/>
    <w:rsid w:val="2A973524"/>
    <w:rsid w:val="2A97927F"/>
    <w:rsid w:val="2A98FADE"/>
    <w:rsid w:val="2A991D5E"/>
    <w:rsid w:val="2A9F095A"/>
    <w:rsid w:val="2AA1D692"/>
    <w:rsid w:val="2AA59DA9"/>
    <w:rsid w:val="2AA7F8A3"/>
    <w:rsid w:val="2AAA9257"/>
    <w:rsid w:val="2AAC3640"/>
    <w:rsid w:val="2AAD39A9"/>
    <w:rsid w:val="2AB05F89"/>
    <w:rsid w:val="2AB0F7CC"/>
    <w:rsid w:val="2AB395DC"/>
    <w:rsid w:val="2AB40C09"/>
    <w:rsid w:val="2AB6428F"/>
    <w:rsid w:val="2AB969C0"/>
    <w:rsid w:val="2ABC1C14"/>
    <w:rsid w:val="2ABCA637"/>
    <w:rsid w:val="2ABFF263"/>
    <w:rsid w:val="2AC16E35"/>
    <w:rsid w:val="2AC6E2CB"/>
    <w:rsid w:val="2AC9206C"/>
    <w:rsid w:val="2ACD019C"/>
    <w:rsid w:val="2ACFD5F0"/>
    <w:rsid w:val="2ACFE685"/>
    <w:rsid w:val="2AD0D632"/>
    <w:rsid w:val="2AD70FEC"/>
    <w:rsid w:val="2AD9D73D"/>
    <w:rsid w:val="2ADADDF4"/>
    <w:rsid w:val="2AE249E2"/>
    <w:rsid w:val="2AE4B12D"/>
    <w:rsid w:val="2AE9369E"/>
    <w:rsid w:val="2AED5F62"/>
    <w:rsid w:val="2AEFBD42"/>
    <w:rsid w:val="2AF5D595"/>
    <w:rsid w:val="2AF62A06"/>
    <w:rsid w:val="2AF7EC35"/>
    <w:rsid w:val="2AFFEF89"/>
    <w:rsid w:val="2B00FA1B"/>
    <w:rsid w:val="2B0BBBDA"/>
    <w:rsid w:val="2B0CEA6B"/>
    <w:rsid w:val="2B1125E1"/>
    <w:rsid w:val="2B150FE8"/>
    <w:rsid w:val="2B167E1A"/>
    <w:rsid w:val="2B1739EC"/>
    <w:rsid w:val="2B19057D"/>
    <w:rsid w:val="2B192FB8"/>
    <w:rsid w:val="2B1AF448"/>
    <w:rsid w:val="2B1EECB7"/>
    <w:rsid w:val="2B24097B"/>
    <w:rsid w:val="2B2CBD6B"/>
    <w:rsid w:val="2B2FC562"/>
    <w:rsid w:val="2B30D314"/>
    <w:rsid w:val="2B359AAB"/>
    <w:rsid w:val="2B3623DE"/>
    <w:rsid w:val="2B366603"/>
    <w:rsid w:val="2B3C9908"/>
    <w:rsid w:val="2B3DF761"/>
    <w:rsid w:val="2B3E173C"/>
    <w:rsid w:val="2B402103"/>
    <w:rsid w:val="2B41D3AF"/>
    <w:rsid w:val="2B42490A"/>
    <w:rsid w:val="2B42CECF"/>
    <w:rsid w:val="2B4592B9"/>
    <w:rsid w:val="2B4B0B0E"/>
    <w:rsid w:val="2B4B9047"/>
    <w:rsid w:val="2B4D5CA7"/>
    <w:rsid w:val="2B5EF6A1"/>
    <w:rsid w:val="2B5F9D15"/>
    <w:rsid w:val="2B654CDF"/>
    <w:rsid w:val="2B6940DB"/>
    <w:rsid w:val="2B787CB6"/>
    <w:rsid w:val="2B7A4021"/>
    <w:rsid w:val="2B7A5A39"/>
    <w:rsid w:val="2B7CC58F"/>
    <w:rsid w:val="2B7F4E20"/>
    <w:rsid w:val="2B875A22"/>
    <w:rsid w:val="2B898A92"/>
    <w:rsid w:val="2B98BE39"/>
    <w:rsid w:val="2BA1D939"/>
    <w:rsid w:val="2BA6DE9F"/>
    <w:rsid w:val="2BA70595"/>
    <w:rsid w:val="2BABA53E"/>
    <w:rsid w:val="2BAC8086"/>
    <w:rsid w:val="2BB12869"/>
    <w:rsid w:val="2BB3B6FA"/>
    <w:rsid w:val="2BB5948C"/>
    <w:rsid w:val="2BC30F9B"/>
    <w:rsid w:val="2BCAC28D"/>
    <w:rsid w:val="2BD0B9BB"/>
    <w:rsid w:val="2BD240E5"/>
    <w:rsid w:val="2BD42572"/>
    <w:rsid w:val="2BD7F010"/>
    <w:rsid w:val="2BDCF1FE"/>
    <w:rsid w:val="2BE0A56B"/>
    <w:rsid w:val="2BE43AF6"/>
    <w:rsid w:val="2BE61D80"/>
    <w:rsid w:val="2BE7925E"/>
    <w:rsid w:val="2BEAF882"/>
    <w:rsid w:val="2BEB9053"/>
    <w:rsid w:val="2BEC06C3"/>
    <w:rsid w:val="2BEC2015"/>
    <w:rsid w:val="2BECDFE0"/>
    <w:rsid w:val="2BED2A92"/>
    <w:rsid w:val="2BF0865F"/>
    <w:rsid w:val="2BFBB715"/>
    <w:rsid w:val="2BFBBF6F"/>
    <w:rsid w:val="2BFE00CE"/>
    <w:rsid w:val="2C02D82C"/>
    <w:rsid w:val="2C02F692"/>
    <w:rsid w:val="2C06F46D"/>
    <w:rsid w:val="2C0BF31F"/>
    <w:rsid w:val="2C0CE5A8"/>
    <w:rsid w:val="2C0DF96E"/>
    <w:rsid w:val="2C10C288"/>
    <w:rsid w:val="2C12842E"/>
    <w:rsid w:val="2C206EDF"/>
    <w:rsid w:val="2C27BA89"/>
    <w:rsid w:val="2C27D568"/>
    <w:rsid w:val="2C30D37D"/>
    <w:rsid w:val="2C32F691"/>
    <w:rsid w:val="2C387D7A"/>
    <w:rsid w:val="2C39529B"/>
    <w:rsid w:val="2C40C701"/>
    <w:rsid w:val="2C4274B6"/>
    <w:rsid w:val="2C475867"/>
    <w:rsid w:val="2C49D453"/>
    <w:rsid w:val="2C4A0887"/>
    <w:rsid w:val="2C54C0CE"/>
    <w:rsid w:val="2C557D6A"/>
    <w:rsid w:val="2C56A321"/>
    <w:rsid w:val="2C5C3985"/>
    <w:rsid w:val="2C60A389"/>
    <w:rsid w:val="2C67BE09"/>
    <w:rsid w:val="2C69EED8"/>
    <w:rsid w:val="2C6D07F0"/>
    <w:rsid w:val="2C6E1EEC"/>
    <w:rsid w:val="2C71E12B"/>
    <w:rsid w:val="2C721A1E"/>
    <w:rsid w:val="2C7E4C8D"/>
    <w:rsid w:val="2C859904"/>
    <w:rsid w:val="2C87D836"/>
    <w:rsid w:val="2C883A7E"/>
    <w:rsid w:val="2C88A28C"/>
    <w:rsid w:val="2C8A9ACA"/>
    <w:rsid w:val="2C8D0993"/>
    <w:rsid w:val="2C92AAEB"/>
    <w:rsid w:val="2C96B4CE"/>
    <w:rsid w:val="2C9A1905"/>
    <w:rsid w:val="2C9C5CBC"/>
    <w:rsid w:val="2C9D7AC0"/>
    <w:rsid w:val="2CAC3FF7"/>
    <w:rsid w:val="2CB126B9"/>
    <w:rsid w:val="2CB2C5A5"/>
    <w:rsid w:val="2CB3198D"/>
    <w:rsid w:val="2CB6D92C"/>
    <w:rsid w:val="2CB6ED7C"/>
    <w:rsid w:val="2CB760F4"/>
    <w:rsid w:val="2CC74E33"/>
    <w:rsid w:val="2CCC168D"/>
    <w:rsid w:val="2CD1BF69"/>
    <w:rsid w:val="2CDBF12B"/>
    <w:rsid w:val="2CDBF164"/>
    <w:rsid w:val="2CDDA410"/>
    <w:rsid w:val="2CDED787"/>
    <w:rsid w:val="2CE2D708"/>
    <w:rsid w:val="2CE8DC71"/>
    <w:rsid w:val="2CE9F6D1"/>
    <w:rsid w:val="2CED662F"/>
    <w:rsid w:val="2CEF4FA3"/>
    <w:rsid w:val="2CF15355"/>
    <w:rsid w:val="2CF5A067"/>
    <w:rsid w:val="2CFB36C8"/>
    <w:rsid w:val="2CFC293C"/>
    <w:rsid w:val="2CFC7126"/>
    <w:rsid w:val="2CFF2B4F"/>
    <w:rsid w:val="2D00477F"/>
    <w:rsid w:val="2D006191"/>
    <w:rsid w:val="2D045660"/>
    <w:rsid w:val="2D09B806"/>
    <w:rsid w:val="2D09EA52"/>
    <w:rsid w:val="2D1680FF"/>
    <w:rsid w:val="2D200813"/>
    <w:rsid w:val="2D200E33"/>
    <w:rsid w:val="2D2203CD"/>
    <w:rsid w:val="2D26BC61"/>
    <w:rsid w:val="2D338C76"/>
    <w:rsid w:val="2D3F77DB"/>
    <w:rsid w:val="2D40B526"/>
    <w:rsid w:val="2D44896E"/>
    <w:rsid w:val="2D4C57B0"/>
    <w:rsid w:val="2D5100D9"/>
    <w:rsid w:val="2D51F998"/>
    <w:rsid w:val="2D5459D5"/>
    <w:rsid w:val="2D5AE85B"/>
    <w:rsid w:val="2D5C75C6"/>
    <w:rsid w:val="2D5F2D86"/>
    <w:rsid w:val="2D638E71"/>
    <w:rsid w:val="2D63DCED"/>
    <w:rsid w:val="2D6429D2"/>
    <w:rsid w:val="2D689312"/>
    <w:rsid w:val="2D68FEB7"/>
    <w:rsid w:val="2D699B0C"/>
    <w:rsid w:val="2D6A21A4"/>
    <w:rsid w:val="2D6AC729"/>
    <w:rsid w:val="2D807CE2"/>
    <w:rsid w:val="2D89737D"/>
    <w:rsid w:val="2D8AB685"/>
    <w:rsid w:val="2D8D4893"/>
    <w:rsid w:val="2D95205A"/>
    <w:rsid w:val="2D96D785"/>
    <w:rsid w:val="2D99742B"/>
    <w:rsid w:val="2D99B1C5"/>
    <w:rsid w:val="2D9E3F82"/>
    <w:rsid w:val="2D9FC570"/>
    <w:rsid w:val="2DA094B0"/>
    <w:rsid w:val="2DA12243"/>
    <w:rsid w:val="2DA19981"/>
    <w:rsid w:val="2DA673E3"/>
    <w:rsid w:val="2DAA9FA6"/>
    <w:rsid w:val="2DACC930"/>
    <w:rsid w:val="2DAE4FB5"/>
    <w:rsid w:val="2DB239BC"/>
    <w:rsid w:val="2DC40926"/>
    <w:rsid w:val="2DC87D38"/>
    <w:rsid w:val="2DCBECA9"/>
    <w:rsid w:val="2DCC7301"/>
    <w:rsid w:val="2DCE6D61"/>
    <w:rsid w:val="2DD1705E"/>
    <w:rsid w:val="2DDCAEA1"/>
    <w:rsid w:val="2DE06F76"/>
    <w:rsid w:val="2DE13851"/>
    <w:rsid w:val="2DE9F24D"/>
    <w:rsid w:val="2DEBEABD"/>
    <w:rsid w:val="2DEDC8DD"/>
    <w:rsid w:val="2DEDDB18"/>
    <w:rsid w:val="2DF7B2E8"/>
    <w:rsid w:val="2DF7F99F"/>
    <w:rsid w:val="2DF93041"/>
    <w:rsid w:val="2DFEEAD7"/>
    <w:rsid w:val="2E00864E"/>
    <w:rsid w:val="2E03EAA1"/>
    <w:rsid w:val="2E0DFA9F"/>
    <w:rsid w:val="2E140517"/>
    <w:rsid w:val="2E1416F8"/>
    <w:rsid w:val="2E164C00"/>
    <w:rsid w:val="2E179499"/>
    <w:rsid w:val="2E1D8E87"/>
    <w:rsid w:val="2E1EC0AF"/>
    <w:rsid w:val="2E291D10"/>
    <w:rsid w:val="2E2BD6EE"/>
    <w:rsid w:val="2E2C5618"/>
    <w:rsid w:val="2E340B37"/>
    <w:rsid w:val="2E457D9D"/>
    <w:rsid w:val="2E45CE81"/>
    <w:rsid w:val="2E46A238"/>
    <w:rsid w:val="2E4A77B9"/>
    <w:rsid w:val="2E4E8F34"/>
    <w:rsid w:val="2E5939F8"/>
    <w:rsid w:val="2E5ACA24"/>
    <w:rsid w:val="2E63396F"/>
    <w:rsid w:val="2E64A3A8"/>
    <w:rsid w:val="2E6B40D1"/>
    <w:rsid w:val="2E6BB32E"/>
    <w:rsid w:val="2E722C3C"/>
    <w:rsid w:val="2E8456E0"/>
    <w:rsid w:val="2E8498BC"/>
    <w:rsid w:val="2E8DE613"/>
    <w:rsid w:val="2E907689"/>
    <w:rsid w:val="2E907C2D"/>
    <w:rsid w:val="2E90A788"/>
    <w:rsid w:val="2E971609"/>
    <w:rsid w:val="2E976396"/>
    <w:rsid w:val="2E9B330C"/>
    <w:rsid w:val="2EAB4CEF"/>
    <w:rsid w:val="2EAB8D42"/>
    <w:rsid w:val="2EB12A16"/>
    <w:rsid w:val="2EB1B93F"/>
    <w:rsid w:val="2EB4E5F5"/>
    <w:rsid w:val="2EB6FA19"/>
    <w:rsid w:val="2EB7CA20"/>
    <w:rsid w:val="2EB83CBB"/>
    <w:rsid w:val="2EB90E8B"/>
    <w:rsid w:val="2EBB7C9A"/>
    <w:rsid w:val="2EBEB80E"/>
    <w:rsid w:val="2EC118C2"/>
    <w:rsid w:val="2ECE75E9"/>
    <w:rsid w:val="2ECE7697"/>
    <w:rsid w:val="2ED2527A"/>
    <w:rsid w:val="2ED3F759"/>
    <w:rsid w:val="2ED58249"/>
    <w:rsid w:val="2ED893C0"/>
    <w:rsid w:val="2ED8F5EA"/>
    <w:rsid w:val="2EE059CF"/>
    <w:rsid w:val="2EE0A9CF"/>
    <w:rsid w:val="2EE10DED"/>
    <w:rsid w:val="2EE2CB87"/>
    <w:rsid w:val="2EE4253C"/>
    <w:rsid w:val="2EE61E48"/>
    <w:rsid w:val="2EEE929F"/>
    <w:rsid w:val="2F004026"/>
    <w:rsid w:val="2F02A55F"/>
    <w:rsid w:val="2F0615B3"/>
    <w:rsid w:val="2F07B6C4"/>
    <w:rsid w:val="2F0BC634"/>
    <w:rsid w:val="2F0DF5E3"/>
    <w:rsid w:val="2F0E1EAB"/>
    <w:rsid w:val="2F1502C8"/>
    <w:rsid w:val="2F1DDB33"/>
    <w:rsid w:val="2F20CCF8"/>
    <w:rsid w:val="2F26447A"/>
    <w:rsid w:val="2F2D956A"/>
    <w:rsid w:val="2F329567"/>
    <w:rsid w:val="2F35159D"/>
    <w:rsid w:val="2F36B35C"/>
    <w:rsid w:val="2F387C4C"/>
    <w:rsid w:val="2F3CA374"/>
    <w:rsid w:val="2F444AF3"/>
    <w:rsid w:val="2F44FBAD"/>
    <w:rsid w:val="2F482911"/>
    <w:rsid w:val="2F4E8947"/>
    <w:rsid w:val="2F4EBE35"/>
    <w:rsid w:val="2F54040D"/>
    <w:rsid w:val="2F58F575"/>
    <w:rsid w:val="2F593298"/>
    <w:rsid w:val="2F598BC5"/>
    <w:rsid w:val="2F6020A6"/>
    <w:rsid w:val="2F602190"/>
    <w:rsid w:val="2F682C4E"/>
    <w:rsid w:val="2F6AF5B0"/>
    <w:rsid w:val="2F71A8E0"/>
    <w:rsid w:val="2F724956"/>
    <w:rsid w:val="2F72F7C6"/>
    <w:rsid w:val="2F73B286"/>
    <w:rsid w:val="2F76B2E6"/>
    <w:rsid w:val="2F7D0CE9"/>
    <w:rsid w:val="2F82C0FF"/>
    <w:rsid w:val="2F8338D9"/>
    <w:rsid w:val="2F8BC44D"/>
    <w:rsid w:val="2F90775B"/>
    <w:rsid w:val="2F99BEEF"/>
    <w:rsid w:val="2F9D7569"/>
    <w:rsid w:val="2F9E00D0"/>
    <w:rsid w:val="2FA48456"/>
    <w:rsid w:val="2FA6A59D"/>
    <w:rsid w:val="2FA7837B"/>
    <w:rsid w:val="2FA903F4"/>
    <w:rsid w:val="2FAA0BA6"/>
    <w:rsid w:val="2FB00849"/>
    <w:rsid w:val="2FB1A6FA"/>
    <w:rsid w:val="2FB1F5EF"/>
    <w:rsid w:val="2FB75DB0"/>
    <w:rsid w:val="2FBA3BBD"/>
    <w:rsid w:val="2FBAB628"/>
    <w:rsid w:val="2FBD51F1"/>
    <w:rsid w:val="2FC141FC"/>
    <w:rsid w:val="2FC25583"/>
    <w:rsid w:val="2FC33F0B"/>
    <w:rsid w:val="2FC3A97D"/>
    <w:rsid w:val="2FC67021"/>
    <w:rsid w:val="2FC87E44"/>
    <w:rsid w:val="2FCC3239"/>
    <w:rsid w:val="2FCE2E54"/>
    <w:rsid w:val="2FD6C56D"/>
    <w:rsid w:val="2FD7A9B6"/>
    <w:rsid w:val="2FDBF011"/>
    <w:rsid w:val="2FDDF2D9"/>
    <w:rsid w:val="2FDFF083"/>
    <w:rsid w:val="2FE4CDB6"/>
    <w:rsid w:val="2FE7EF33"/>
    <w:rsid w:val="2FE90F6B"/>
    <w:rsid w:val="2FE93249"/>
    <w:rsid w:val="2FF285BF"/>
    <w:rsid w:val="2FF4792C"/>
    <w:rsid w:val="2FF7CE99"/>
    <w:rsid w:val="2FFB9BA9"/>
    <w:rsid w:val="3000D65D"/>
    <w:rsid w:val="3007D08A"/>
    <w:rsid w:val="300BF194"/>
    <w:rsid w:val="300D6D5A"/>
    <w:rsid w:val="300E0F74"/>
    <w:rsid w:val="300E1C2C"/>
    <w:rsid w:val="3013AE5A"/>
    <w:rsid w:val="301B1E60"/>
    <w:rsid w:val="301E702D"/>
    <w:rsid w:val="30204860"/>
    <w:rsid w:val="302268E5"/>
    <w:rsid w:val="30235D80"/>
    <w:rsid w:val="302D7110"/>
    <w:rsid w:val="30310E92"/>
    <w:rsid w:val="3031DB6B"/>
    <w:rsid w:val="30344185"/>
    <w:rsid w:val="3035F583"/>
    <w:rsid w:val="3037A500"/>
    <w:rsid w:val="303E8FFA"/>
    <w:rsid w:val="30424FBE"/>
    <w:rsid w:val="30430A66"/>
    <w:rsid w:val="30441CF8"/>
    <w:rsid w:val="30476EBE"/>
    <w:rsid w:val="304D872C"/>
    <w:rsid w:val="304DE236"/>
    <w:rsid w:val="30506A19"/>
    <w:rsid w:val="30542852"/>
    <w:rsid w:val="305459AF"/>
    <w:rsid w:val="3056F91E"/>
    <w:rsid w:val="30581CCE"/>
    <w:rsid w:val="305D728C"/>
    <w:rsid w:val="305DD53C"/>
    <w:rsid w:val="305E02CB"/>
    <w:rsid w:val="305F2A71"/>
    <w:rsid w:val="305F5BC2"/>
    <w:rsid w:val="305FB0B6"/>
    <w:rsid w:val="3061B264"/>
    <w:rsid w:val="3064C500"/>
    <w:rsid w:val="3065C729"/>
    <w:rsid w:val="3065D55F"/>
    <w:rsid w:val="3066DA0E"/>
    <w:rsid w:val="3069A93D"/>
    <w:rsid w:val="307296B1"/>
    <w:rsid w:val="30732D1D"/>
    <w:rsid w:val="3075CA81"/>
    <w:rsid w:val="30760001"/>
    <w:rsid w:val="3077022E"/>
    <w:rsid w:val="3077B040"/>
    <w:rsid w:val="3079AC68"/>
    <w:rsid w:val="308119C8"/>
    <w:rsid w:val="30847C5D"/>
    <w:rsid w:val="308584E9"/>
    <w:rsid w:val="308BDE69"/>
    <w:rsid w:val="3090E3D0"/>
    <w:rsid w:val="30983DA4"/>
    <w:rsid w:val="309971F4"/>
    <w:rsid w:val="309E66C2"/>
    <w:rsid w:val="309F86CD"/>
    <w:rsid w:val="30A7B81E"/>
    <w:rsid w:val="30A9C644"/>
    <w:rsid w:val="30AD0142"/>
    <w:rsid w:val="30AE5B8D"/>
    <w:rsid w:val="30AF7F2A"/>
    <w:rsid w:val="30B0D441"/>
    <w:rsid w:val="30B8C26D"/>
    <w:rsid w:val="30BDBE8A"/>
    <w:rsid w:val="30C0209E"/>
    <w:rsid w:val="30C66851"/>
    <w:rsid w:val="30C901B6"/>
    <w:rsid w:val="30CCD28B"/>
    <w:rsid w:val="30D83572"/>
    <w:rsid w:val="30DCCFF9"/>
    <w:rsid w:val="30DFA39A"/>
    <w:rsid w:val="30E03533"/>
    <w:rsid w:val="30E19DF3"/>
    <w:rsid w:val="30E20C12"/>
    <w:rsid w:val="30E382CF"/>
    <w:rsid w:val="30ED9ED3"/>
    <w:rsid w:val="30EE9D26"/>
    <w:rsid w:val="30F42672"/>
    <w:rsid w:val="30F918C8"/>
    <w:rsid w:val="30FC7AF1"/>
    <w:rsid w:val="310215AE"/>
    <w:rsid w:val="3108D662"/>
    <w:rsid w:val="3109F674"/>
    <w:rsid w:val="310A4331"/>
    <w:rsid w:val="310C73FF"/>
    <w:rsid w:val="310DA9EE"/>
    <w:rsid w:val="311B2D19"/>
    <w:rsid w:val="311E1A97"/>
    <w:rsid w:val="312540CF"/>
    <w:rsid w:val="31293F05"/>
    <w:rsid w:val="312B2C8C"/>
    <w:rsid w:val="312CD539"/>
    <w:rsid w:val="312D8649"/>
    <w:rsid w:val="312EA0F1"/>
    <w:rsid w:val="3133B332"/>
    <w:rsid w:val="31373437"/>
    <w:rsid w:val="31395AD4"/>
    <w:rsid w:val="313A17EB"/>
    <w:rsid w:val="313B792F"/>
    <w:rsid w:val="31475382"/>
    <w:rsid w:val="3147B0C8"/>
    <w:rsid w:val="314C5BB1"/>
    <w:rsid w:val="31539611"/>
    <w:rsid w:val="3159AA99"/>
    <w:rsid w:val="315AB8DE"/>
    <w:rsid w:val="315E3F01"/>
    <w:rsid w:val="3164C0C8"/>
    <w:rsid w:val="31669C11"/>
    <w:rsid w:val="31676090"/>
    <w:rsid w:val="31696E57"/>
    <w:rsid w:val="316A01B2"/>
    <w:rsid w:val="316E72F6"/>
    <w:rsid w:val="316E7784"/>
    <w:rsid w:val="316FAC58"/>
    <w:rsid w:val="3171CDD3"/>
    <w:rsid w:val="31757393"/>
    <w:rsid w:val="317B5B43"/>
    <w:rsid w:val="31860C18"/>
    <w:rsid w:val="3186FE65"/>
    <w:rsid w:val="31877084"/>
    <w:rsid w:val="318F7453"/>
    <w:rsid w:val="31914614"/>
    <w:rsid w:val="3196E4A2"/>
    <w:rsid w:val="3198986C"/>
    <w:rsid w:val="319A7548"/>
    <w:rsid w:val="319E3CB9"/>
    <w:rsid w:val="319F9A7D"/>
    <w:rsid w:val="31A2B4FD"/>
    <w:rsid w:val="31A69DFB"/>
    <w:rsid w:val="31A6E256"/>
    <w:rsid w:val="31AA5134"/>
    <w:rsid w:val="31AD81F0"/>
    <w:rsid w:val="31AE5192"/>
    <w:rsid w:val="31AEEEF1"/>
    <w:rsid w:val="31B4A6A9"/>
    <w:rsid w:val="31B6EE97"/>
    <w:rsid w:val="31BBB562"/>
    <w:rsid w:val="31C1ADFA"/>
    <w:rsid w:val="31C1B98D"/>
    <w:rsid w:val="31C2D6F8"/>
    <w:rsid w:val="31C33D4F"/>
    <w:rsid w:val="31C5E31C"/>
    <w:rsid w:val="31CB6A75"/>
    <w:rsid w:val="31CE93F4"/>
    <w:rsid w:val="31D3F95F"/>
    <w:rsid w:val="31D4C34F"/>
    <w:rsid w:val="31D62D03"/>
    <w:rsid w:val="31D6F1C5"/>
    <w:rsid w:val="31DA715A"/>
    <w:rsid w:val="31DFDD51"/>
    <w:rsid w:val="31E76D04"/>
    <w:rsid w:val="31EB5682"/>
    <w:rsid w:val="31EFBBEC"/>
    <w:rsid w:val="31F2AA75"/>
    <w:rsid w:val="32023DE1"/>
    <w:rsid w:val="32053243"/>
    <w:rsid w:val="3209BAAA"/>
    <w:rsid w:val="3209C4BD"/>
    <w:rsid w:val="3211DF8C"/>
    <w:rsid w:val="3212F98D"/>
    <w:rsid w:val="321A4639"/>
    <w:rsid w:val="321EB743"/>
    <w:rsid w:val="321F834B"/>
    <w:rsid w:val="3227071E"/>
    <w:rsid w:val="32310DC3"/>
    <w:rsid w:val="32333A73"/>
    <w:rsid w:val="3234D68A"/>
    <w:rsid w:val="32357EFE"/>
    <w:rsid w:val="32403F30"/>
    <w:rsid w:val="3240400B"/>
    <w:rsid w:val="3245DF8B"/>
    <w:rsid w:val="3247D4E2"/>
    <w:rsid w:val="3247ECCF"/>
    <w:rsid w:val="324C33AD"/>
    <w:rsid w:val="324F74C9"/>
    <w:rsid w:val="3250B4E5"/>
    <w:rsid w:val="3250C7FE"/>
    <w:rsid w:val="3255054C"/>
    <w:rsid w:val="325FF535"/>
    <w:rsid w:val="3263DF5F"/>
    <w:rsid w:val="3268C960"/>
    <w:rsid w:val="326BD84E"/>
    <w:rsid w:val="326CA655"/>
    <w:rsid w:val="326E2C57"/>
    <w:rsid w:val="3272C1E0"/>
    <w:rsid w:val="32748A4A"/>
    <w:rsid w:val="3277C42B"/>
    <w:rsid w:val="3277E826"/>
    <w:rsid w:val="327BC93A"/>
    <w:rsid w:val="327F83D4"/>
    <w:rsid w:val="32800372"/>
    <w:rsid w:val="3281DF07"/>
    <w:rsid w:val="3285DD27"/>
    <w:rsid w:val="328E039E"/>
    <w:rsid w:val="32962198"/>
    <w:rsid w:val="3296B454"/>
    <w:rsid w:val="3297C168"/>
    <w:rsid w:val="3299790A"/>
    <w:rsid w:val="329AE26B"/>
    <w:rsid w:val="329FE79B"/>
    <w:rsid w:val="32A26516"/>
    <w:rsid w:val="32A27D64"/>
    <w:rsid w:val="32A3F3D0"/>
    <w:rsid w:val="32AAC1DB"/>
    <w:rsid w:val="32AC2B1F"/>
    <w:rsid w:val="32B0D707"/>
    <w:rsid w:val="32B915D7"/>
    <w:rsid w:val="32BCE157"/>
    <w:rsid w:val="32BCE1B7"/>
    <w:rsid w:val="32BE01D5"/>
    <w:rsid w:val="32BE608A"/>
    <w:rsid w:val="32BEA93B"/>
    <w:rsid w:val="32BF2491"/>
    <w:rsid w:val="32C0C087"/>
    <w:rsid w:val="32C0D2D5"/>
    <w:rsid w:val="32C7A3F7"/>
    <w:rsid w:val="32C95138"/>
    <w:rsid w:val="32C9651D"/>
    <w:rsid w:val="32D19C55"/>
    <w:rsid w:val="32E0841D"/>
    <w:rsid w:val="32E50906"/>
    <w:rsid w:val="32E75915"/>
    <w:rsid w:val="32EDD21F"/>
    <w:rsid w:val="32F0DECB"/>
    <w:rsid w:val="32F7E410"/>
    <w:rsid w:val="32FF4083"/>
    <w:rsid w:val="3304457B"/>
    <w:rsid w:val="3305701D"/>
    <w:rsid w:val="3306E393"/>
    <w:rsid w:val="330C00FB"/>
    <w:rsid w:val="33125407"/>
    <w:rsid w:val="3314FF04"/>
    <w:rsid w:val="33156D2F"/>
    <w:rsid w:val="3319D091"/>
    <w:rsid w:val="331DCDAB"/>
    <w:rsid w:val="331F12FF"/>
    <w:rsid w:val="331FCE6C"/>
    <w:rsid w:val="3320FA04"/>
    <w:rsid w:val="3321C3C6"/>
    <w:rsid w:val="3326FE5C"/>
    <w:rsid w:val="332BA0D4"/>
    <w:rsid w:val="33346AF6"/>
    <w:rsid w:val="333620B8"/>
    <w:rsid w:val="333785B4"/>
    <w:rsid w:val="333D6C70"/>
    <w:rsid w:val="333E759D"/>
    <w:rsid w:val="33405C0B"/>
    <w:rsid w:val="334624A8"/>
    <w:rsid w:val="334CE6E6"/>
    <w:rsid w:val="334D5B8D"/>
    <w:rsid w:val="334E3AD0"/>
    <w:rsid w:val="334EABD8"/>
    <w:rsid w:val="335413DF"/>
    <w:rsid w:val="335438C1"/>
    <w:rsid w:val="3356EC37"/>
    <w:rsid w:val="3357DCC3"/>
    <w:rsid w:val="3359296D"/>
    <w:rsid w:val="335B5C06"/>
    <w:rsid w:val="335D30D5"/>
    <w:rsid w:val="3369C030"/>
    <w:rsid w:val="336B4E82"/>
    <w:rsid w:val="336CC59C"/>
    <w:rsid w:val="336F3490"/>
    <w:rsid w:val="336F8903"/>
    <w:rsid w:val="33752F4D"/>
    <w:rsid w:val="33787C14"/>
    <w:rsid w:val="33798374"/>
    <w:rsid w:val="337D7A0C"/>
    <w:rsid w:val="3380294A"/>
    <w:rsid w:val="3385E237"/>
    <w:rsid w:val="33869844"/>
    <w:rsid w:val="338FF255"/>
    <w:rsid w:val="33932F70"/>
    <w:rsid w:val="3393A2EB"/>
    <w:rsid w:val="339772DC"/>
    <w:rsid w:val="339AC01D"/>
    <w:rsid w:val="339D34BB"/>
    <w:rsid w:val="339F163B"/>
    <w:rsid w:val="33A270D7"/>
    <w:rsid w:val="33A52179"/>
    <w:rsid w:val="33AB3821"/>
    <w:rsid w:val="33ADC767"/>
    <w:rsid w:val="33AEC67E"/>
    <w:rsid w:val="33B0A87B"/>
    <w:rsid w:val="33B461CE"/>
    <w:rsid w:val="33B46C33"/>
    <w:rsid w:val="33C68E2C"/>
    <w:rsid w:val="33C7D7E7"/>
    <w:rsid w:val="33C8D406"/>
    <w:rsid w:val="33CBA5C0"/>
    <w:rsid w:val="33CDFE6E"/>
    <w:rsid w:val="33CF68C0"/>
    <w:rsid w:val="33D0A311"/>
    <w:rsid w:val="33D19CEA"/>
    <w:rsid w:val="33D37BE5"/>
    <w:rsid w:val="33DBA274"/>
    <w:rsid w:val="33E71FEC"/>
    <w:rsid w:val="33EA2455"/>
    <w:rsid w:val="33EBA703"/>
    <w:rsid w:val="33EE9F13"/>
    <w:rsid w:val="33F42C9E"/>
    <w:rsid w:val="33F4D95C"/>
    <w:rsid w:val="33F60C50"/>
    <w:rsid w:val="33F659C8"/>
    <w:rsid w:val="33F877AC"/>
    <w:rsid w:val="34013D88"/>
    <w:rsid w:val="34033101"/>
    <w:rsid w:val="340717F2"/>
    <w:rsid w:val="340A8C39"/>
    <w:rsid w:val="340BD126"/>
    <w:rsid w:val="340CEEEE"/>
    <w:rsid w:val="3410CA6B"/>
    <w:rsid w:val="34121381"/>
    <w:rsid w:val="3414B6F8"/>
    <w:rsid w:val="3418E1DC"/>
    <w:rsid w:val="341A151C"/>
    <w:rsid w:val="341C6EBC"/>
    <w:rsid w:val="341CC3B6"/>
    <w:rsid w:val="341E14AA"/>
    <w:rsid w:val="341E4F29"/>
    <w:rsid w:val="34214B23"/>
    <w:rsid w:val="342320DF"/>
    <w:rsid w:val="3426BBE1"/>
    <w:rsid w:val="3427B4C3"/>
    <w:rsid w:val="3427C4F6"/>
    <w:rsid w:val="3428572D"/>
    <w:rsid w:val="34309705"/>
    <w:rsid w:val="34331233"/>
    <w:rsid w:val="34331FF9"/>
    <w:rsid w:val="34385F0C"/>
    <w:rsid w:val="34398A6F"/>
    <w:rsid w:val="343AD6AD"/>
    <w:rsid w:val="343E1D8B"/>
    <w:rsid w:val="343EE9C2"/>
    <w:rsid w:val="34497AC7"/>
    <w:rsid w:val="3449C081"/>
    <w:rsid w:val="344A2DD9"/>
    <w:rsid w:val="344AEE52"/>
    <w:rsid w:val="344E4FCF"/>
    <w:rsid w:val="3450661F"/>
    <w:rsid w:val="3450D43E"/>
    <w:rsid w:val="3454E638"/>
    <w:rsid w:val="345DA3D4"/>
    <w:rsid w:val="345F0F1B"/>
    <w:rsid w:val="3462BE29"/>
    <w:rsid w:val="3464DB8E"/>
    <w:rsid w:val="3466005A"/>
    <w:rsid w:val="346F1688"/>
    <w:rsid w:val="347231FE"/>
    <w:rsid w:val="347282E3"/>
    <w:rsid w:val="347A222F"/>
    <w:rsid w:val="3481B5A2"/>
    <w:rsid w:val="348775D6"/>
    <w:rsid w:val="3489D462"/>
    <w:rsid w:val="348C55AF"/>
    <w:rsid w:val="348C7A5C"/>
    <w:rsid w:val="3493EBA1"/>
    <w:rsid w:val="3494AF3E"/>
    <w:rsid w:val="34981EE3"/>
    <w:rsid w:val="349AF54A"/>
    <w:rsid w:val="349B8DA4"/>
    <w:rsid w:val="349BA4AF"/>
    <w:rsid w:val="349C73DD"/>
    <w:rsid w:val="34A11E26"/>
    <w:rsid w:val="34A46958"/>
    <w:rsid w:val="34ADD79B"/>
    <w:rsid w:val="34AEF00A"/>
    <w:rsid w:val="34B03FA4"/>
    <w:rsid w:val="34B06C20"/>
    <w:rsid w:val="34B23E62"/>
    <w:rsid w:val="34B2BC97"/>
    <w:rsid w:val="34BADF46"/>
    <w:rsid w:val="34BD0F46"/>
    <w:rsid w:val="34C07E29"/>
    <w:rsid w:val="34C2DA97"/>
    <w:rsid w:val="34C4C091"/>
    <w:rsid w:val="34C668F0"/>
    <w:rsid w:val="34CA9A6F"/>
    <w:rsid w:val="34CB867E"/>
    <w:rsid w:val="34D1B5F3"/>
    <w:rsid w:val="34D3C794"/>
    <w:rsid w:val="34D90890"/>
    <w:rsid w:val="34DFBE67"/>
    <w:rsid w:val="34E6FE39"/>
    <w:rsid w:val="34EA5412"/>
    <w:rsid w:val="34ECB1FE"/>
    <w:rsid w:val="34EE8A4B"/>
    <w:rsid w:val="34FA94CD"/>
    <w:rsid w:val="34FACD50"/>
    <w:rsid w:val="35002D43"/>
    <w:rsid w:val="3501BA2D"/>
    <w:rsid w:val="350238DE"/>
    <w:rsid w:val="351594C8"/>
    <w:rsid w:val="3516147E"/>
    <w:rsid w:val="351A9A7F"/>
    <w:rsid w:val="351B66E3"/>
    <w:rsid w:val="351FD31D"/>
    <w:rsid w:val="3526E810"/>
    <w:rsid w:val="35272213"/>
    <w:rsid w:val="35287D94"/>
    <w:rsid w:val="352FDCF8"/>
    <w:rsid w:val="35381FD8"/>
    <w:rsid w:val="35408D3B"/>
    <w:rsid w:val="3540D65E"/>
    <w:rsid w:val="3541C774"/>
    <w:rsid w:val="3546FC16"/>
    <w:rsid w:val="3547D9C2"/>
    <w:rsid w:val="3548DD5F"/>
    <w:rsid w:val="354958BC"/>
    <w:rsid w:val="354CE1BE"/>
    <w:rsid w:val="354D9EDF"/>
    <w:rsid w:val="355451E2"/>
    <w:rsid w:val="35574B70"/>
    <w:rsid w:val="35584B6C"/>
    <w:rsid w:val="3569B58E"/>
    <w:rsid w:val="356A07EC"/>
    <w:rsid w:val="356EA056"/>
    <w:rsid w:val="357282B2"/>
    <w:rsid w:val="35743B5D"/>
    <w:rsid w:val="357512ED"/>
    <w:rsid w:val="357AC383"/>
    <w:rsid w:val="357C0BBB"/>
    <w:rsid w:val="358254C2"/>
    <w:rsid w:val="3588B48C"/>
    <w:rsid w:val="358A416C"/>
    <w:rsid w:val="358AC9AD"/>
    <w:rsid w:val="358B8819"/>
    <w:rsid w:val="358CE522"/>
    <w:rsid w:val="358D48AA"/>
    <w:rsid w:val="3591F37B"/>
    <w:rsid w:val="3592AAAA"/>
    <w:rsid w:val="3593BF23"/>
    <w:rsid w:val="3594AE62"/>
    <w:rsid w:val="359A989D"/>
    <w:rsid w:val="359BA8B0"/>
    <w:rsid w:val="359BF5FE"/>
    <w:rsid w:val="359DFF36"/>
    <w:rsid w:val="359F183D"/>
    <w:rsid w:val="35A14727"/>
    <w:rsid w:val="35A228BB"/>
    <w:rsid w:val="35A23E8D"/>
    <w:rsid w:val="35A2F4C6"/>
    <w:rsid w:val="35A7DB11"/>
    <w:rsid w:val="35C023CA"/>
    <w:rsid w:val="35C192C1"/>
    <w:rsid w:val="35CA0D0C"/>
    <w:rsid w:val="35CAD345"/>
    <w:rsid w:val="35D8971C"/>
    <w:rsid w:val="35DC52A0"/>
    <w:rsid w:val="35E1301C"/>
    <w:rsid w:val="35E37573"/>
    <w:rsid w:val="35E3A3DA"/>
    <w:rsid w:val="35E58E2E"/>
    <w:rsid w:val="35E80888"/>
    <w:rsid w:val="35E90715"/>
    <w:rsid w:val="35EDD00F"/>
    <w:rsid w:val="35F340C5"/>
    <w:rsid w:val="35F3B5B1"/>
    <w:rsid w:val="35F4E27C"/>
    <w:rsid w:val="35F6F773"/>
    <w:rsid w:val="35F796A2"/>
    <w:rsid w:val="35F8F2C2"/>
    <w:rsid w:val="35FB8A29"/>
    <w:rsid w:val="35FB8E5B"/>
    <w:rsid w:val="36096544"/>
    <w:rsid w:val="360C97D4"/>
    <w:rsid w:val="360E3938"/>
    <w:rsid w:val="3614C78A"/>
    <w:rsid w:val="36161B21"/>
    <w:rsid w:val="36178116"/>
    <w:rsid w:val="3618AB8A"/>
    <w:rsid w:val="361C1A01"/>
    <w:rsid w:val="361CA970"/>
    <w:rsid w:val="361E6390"/>
    <w:rsid w:val="362075C0"/>
    <w:rsid w:val="3629687F"/>
    <w:rsid w:val="362A80C2"/>
    <w:rsid w:val="362B8EB6"/>
    <w:rsid w:val="362E1EA7"/>
    <w:rsid w:val="36346E6F"/>
    <w:rsid w:val="363693A5"/>
    <w:rsid w:val="36399A6A"/>
    <w:rsid w:val="36403BB4"/>
    <w:rsid w:val="364108EE"/>
    <w:rsid w:val="3641B59D"/>
    <w:rsid w:val="3645F639"/>
    <w:rsid w:val="364692AD"/>
    <w:rsid w:val="36489E9D"/>
    <w:rsid w:val="3648A301"/>
    <w:rsid w:val="364AA9B4"/>
    <w:rsid w:val="364D1036"/>
    <w:rsid w:val="36503EA2"/>
    <w:rsid w:val="3650FB10"/>
    <w:rsid w:val="3652941D"/>
    <w:rsid w:val="3654991D"/>
    <w:rsid w:val="3656238B"/>
    <w:rsid w:val="365F6736"/>
    <w:rsid w:val="36632FCA"/>
    <w:rsid w:val="366A084D"/>
    <w:rsid w:val="366A1A7E"/>
    <w:rsid w:val="3676DDA5"/>
    <w:rsid w:val="3678E26C"/>
    <w:rsid w:val="36850B13"/>
    <w:rsid w:val="3685F115"/>
    <w:rsid w:val="36865E5D"/>
    <w:rsid w:val="3687EFF2"/>
    <w:rsid w:val="368A2303"/>
    <w:rsid w:val="368B31E6"/>
    <w:rsid w:val="3692016D"/>
    <w:rsid w:val="3693A221"/>
    <w:rsid w:val="3699947E"/>
    <w:rsid w:val="36A5F4F7"/>
    <w:rsid w:val="36A65402"/>
    <w:rsid w:val="36A904DA"/>
    <w:rsid w:val="36B5DF4D"/>
    <w:rsid w:val="36B8AC1A"/>
    <w:rsid w:val="36BA1343"/>
    <w:rsid w:val="36BAD54E"/>
    <w:rsid w:val="36BBD0E7"/>
    <w:rsid w:val="36BC729F"/>
    <w:rsid w:val="36C82125"/>
    <w:rsid w:val="36CFB142"/>
    <w:rsid w:val="36D0FA91"/>
    <w:rsid w:val="36D2FDE9"/>
    <w:rsid w:val="36D3D033"/>
    <w:rsid w:val="36DB7786"/>
    <w:rsid w:val="36DBB5A6"/>
    <w:rsid w:val="36DC8C06"/>
    <w:rsid w:val="36E3C1DD"/>
    <w:rsid w:val="36E54496"/>
    <w:rsid w:val="36F31BD1"/>
    <w:rsid w:val="36F49497"/>
    <w:rsid w:val="36FACEDE"/>
    <w:rsid w:val="36FD8012"/>
    <w:rsid w:val="36FD814B"/>
    <w:rsid w:val="3706DCBC"/>
    <w:rsid w:val="3715DB10"/>
    <w:rsid w:val="3716A5CB"/>
    <w:rsid w:val="3718DB72"/>
    <w:rsid w:val="371B32D7"/>
    <w:rsid w:val="371B5A3F"/>
    <w:rsid w:val="3722B5E9"/>
    <w:rsid w:val="37244A49"/>
    <w:rsid w:val="37267A2A"/>
    <w:rsid w:val="37269A0E"/>
    <w:rsid w:val="37271060"/>
    <w:rsid w:val="3727CFD2"/>
    <w:rsid w:val="372CA245"/>
    <w:rsid w:val="37309CA7"/>
    <w:rsid w:val="373134CD"/>
    <w:rsid w:val="373739F7"/>
    <w:rsid w:val="373FDA0F"/>
    <w:rsid w:val="374944F4"/>
    <w:rsid w:val="374FCE9E"/>
    <w:rsid w:val="3750D2E2"/>
    <w:rsid w:val="37519FF5"/>
    <w:rsid w:val="3754148F"/>
    <w:rsid w:val="375AF307"/>
    <w:rsid w:val="375D0319"/>
    <w:rsid w:val="37680778"/>
    <w:rsid w:val="37696E81"/>
    <w:rsid w:val="376AF456"/>
    <w:rsid w:val="376BFC08"/>
    <w:rsid w:val="376ED4B7"/>
    <w:rsid w:val="3770B3D4"/>
    <w:rsid w:val="37713A9A"/>
    <w:rsid w:val="37722626"/>
    <w:rsid w:val="37733F29"/>
    <w:rsid w:val="37736356"/>
    <w:rsid w:val="3777C802"/>
    <w:rsid w:val="3778AB17"/>
    <w:rsid w:val="377934DE"/>
    <w:rsid w:val="377C0E63"/>
    <w:rsid w:val="377CB1A2"/>
    <w:rsid w:val="377FE6E5"/>
    <w:rsid w:val="37893E61"/>
    <w:rsid w:val="378C86FA"/>
    <w:rsid w:val="378D5C1B"/>
    <w:rsid w:val="3790E2E3"/>
    <w:rsid w:val="3792C7FA"/>
    <w:rsid w:val="379644C3"/>
    <w:rsid w:val="379FDB91"/>
    <w:rsid w:val="37A12B21"/>
    <w:rsid w:val="37A7B68A"/>
    <w:rsid w:val="37AA317E"/>
    <w:rsid w:val="37AC12D3"/>
    <w:rsid w:val="37ADBBE6"/>
    <w:rsid w:val="37B053C0"/>
    <w:rsid w:val="37B517ED"/>
    <w:rsid w:val="37B5760A"/>
    <w:rsid w:val="37BDE3B3"/>
    <w:rsid w:val="37C025A7"/>
    <w:rsid w:val="37C057E0"/>
    <w:rsid w:val="37C0EBDD"/>
    <w:rsid w:val="37C1BFDC"/>
    <w:rsid w:val="37C42C04"/>
    <w:rsid w:val="37C45183"/>
    <w:rsid w:val="37C6D040"/>
    <w:rsid w:val="37C7F691"/>
    <w:rsid w:val="37CB2933"/>
    <w:rsid w:val="37CC2932"/>
    <w:rsid w:val="37CDBAEF"/>
    <w:rsid w:val="37CE2CC0"/>
    <w:rsid w:val="37D31EDC"/>
    <w:rsid w:val="37D3D888"/>
    <w:rsid w:val="37DAF659"/>
    <w:rsid w:val="37DBCE8F"/>
    <w:rsid w:val="37E0C0C2"/>
    <w:rsid w:val="37E1AAD3"/>
    <w:rsid w:val="37E27A02"/>
    <w:rsid w:val="37E4CDCB"/>
    <w:rsid w:val="37E56D6F"/>
    <w:rsid w:val="37E610BA"/>
    <w:rsid w:val="37E86B76"/>
    <w:rsid w:val="37EA3CF4"/>
    <w:rsid w:val="37EA7942"/>
    <w:rsid w:val="37EC233D"/>
    <w:rsid w:val="37ED5E13"/>
    <w:rsid w:val="37F3D52F"/>
    <w:rsid w:val="37F6A846"/>
    <w:rsid w:val="37FA01A0"/>
    <w:rsid w:val="37FCCA4B"/>
    <w:rsid w:val="380A8B6F"/>
    <w:rsid w:val="380ACBE2"/>
    <w:rsid w:val="38110D9B"/>
    <w:rsid w:val="3816D1EF"/>
    <w:rsid w:val="381725B6"/>
    <w:rsid w:val="381BD292"/>
    <w:rsid w:val="381C3269"/>
    <w:rsid w:val="381CB011"/>
    <w:rsid w:val="381EE4AC"/>
    <w:rsid w:val="382585D6"/>
    <w:rsid w:val="382588BD"/>
    <w:rsid w:val="38296C13"/>
    <w:rsid w:val="3831EA09"/>
    <w:rsid w:val="3833D7AF"/>
    <w:rsid w:val="38394784"/>
    <w:rsid w:val="3841044C"/>
    <w:rsid w:val="3843107B"/>
    <w:rsid w:val="3843CD98"/>
    <w:rsid w:val="38485DA4"/>
    <w:rsid w:val="3851D47E"/>
    <w:rsid w:val="38530DE9"/>
    <w:rsid w:val="38538EA5"/>
    <w:rsid w:val="3853C300"/>
    <w:rsid w:val="385745C5"/>
    <w:rsid w:val="3858F9D7"/>
    <w:rsid w:val="385D6148"/>
    <w:rsid w:val="385D948E"/>
    <w:rsid w:val="38673F4B"/>
    <w:rsid w:val="386A9151"/>
    <w:rsid w:val="38778984"/>
    <w:rsid w:val="387EFC22"/>
    <w:rsid w:val="3883C0B9"/>
    <w:rsid w:val="3886B83B"/>
    <w:rsid w:val="38871595"/>
    <w:rsid w:val="38877F47"/>
    <w:rsid w:val="388E4ADA"/>
    <w:rsid w:val="3890C878"/>
    <w:rsid w:val="389AFE6B"/>
    <w:rsid w:val="389C9F81"/>
    <w:rsid w:val="389E43FF"/>
    <w:rsid w:val="389FCF97"/>
    <w:rsid w:val="38A58B3B"/>
    <w:rsid w:val="38AFE9F7"/>
    <w:rsid w:val="38B017C9"/>
    <w:rsid w:val="38BD174F"/>
    <w:rsid w:val="38BF02AB"/>
    <w:rsid w:val="38C44620"/>
    <w:rsid w:val="38C7931E"/>
    <w:rsid w:val="38CD97C0"/>
    <w:rsid w:val="38D2AF8B"/>
    <w:rsid w:val="38D35736"/>
    <w:rsid w:val="38D5B5CE"/>
    <w:rsid w:val="38D6A443"/>
    <w:rsid w:val="38DA96AD"/>
    <w:rsid w:val="38E0CA7B"/>
    <w:rsid w:val="38E228FF"/>
    <w:rsid w:val="38E240CD"/>
    <w:rsid w:val="38E247A7"/>
    <w:rsid w:val="38E739C6"/>
    <w:rsid w:val="38E8A33F"/>
    <w:rsid w:val="38E9AA6E"/>
    <w:rsid w:val="38EAD697"/>
    <w:rsid w:val="38ED1DF7"/>
    <w:rsid w:val="38EE3F65"/>
    <w:rsid w:val="38F833CB"/>
    <w:rsid w:val="38FBC47F"/>
    <w:rsid w:val="38FDD3A4"/>
    <w:rsid w:val="3901EC59"/>
    <w:rsid w:val="39041333"/>
    <w:rsid w:val="3904F7F0"/>
    <w:rsid w:val="391013DA"/>
    <w:rsid w:val="3912ED3B"/>
    <w:rsid w:val="3913EC7A"/>
    <w:rsid w:val="39155226"/>
    <w:rsid w:val="39159851"/>
    <w:rsid w:val="3915A736"/>
    <w:rsid w:val="3916778A"/>
    <w:rsid w:val="3917F35C"/>
    <w:rsid w:val="391C1238"/>
    <w:rsid w:val="391E9E2D"/>
    <w:rsid w:val="39245A90"/>
    <w:rsid w:val="3926298E"/>
    <w:rsid w:val="3926F6BA"/>
    <w:rsid w:val="392BCE27"/>
    <w:rsid w:val="392BE396"/>
    <w:rsid w:val="392C1601"/>
    <w:rsid w:val="392FD043"/>
    <w:rsid w:val="3930A110"/>
    <w:rsid w:val="39321F7E"/>
    <w:rsid w:val="39337F06"/>
    <w:rsid w:val="3941B756"/>
    <w:rsid w:val="394A4E21"/>
    <w:rsid w:val="394E9A8A"/>
    <w:rsid w:val="394FA779"/>
    <w:rsid w:val="39511F94"/>
    <w:rsid w:val="39523FA4"/>
    <w:rsid w:val="39552042"/>
    <w:rsid w:val="3956C9BC"/>
    <w:rsid w:val="3957E6AE"/>
    <w:rsid w:val="39607459"/>
    <w:rsid w:val="3964F9B0"/>
    <w:rsid w:val="39688DBA"/>
    <w:rsid w:val="396ADA98"/>
    <w:rsid w:val="396B4226"/>
    <w:rsid w:val="3977F80C"/>
    <w:rsid w:val="397845BF"/>
    <w:rsid w:val="39787A7C"/>
    <w:rsid w:val="3978C8C5"/>
    <w:rsid w:val="397B9F19"/>
    <w:rsid w:val="397E3024"/>
    <w:rsid w:val="3980760C"/>
    <w:rsid w:val="398629CB"/>
    <w:rsid w:val="398B0434"/>
    <w:rsid w:val="398F30DD"/>
    <w:rsid w:val="39933822"/>
    <w:rsid w:val="39934A8D"/>
    <w:rsid w:val="399ACC82"/>
    <w:rsid w:val="399DD5D0"/>
    <w:rsid w:val="399E599C"/>
    <w:rsid w:val="39A32BF9"/>
    <w:rsid w:val="39A7F493"/>
    <w:rsid w:val="39ACB546"/>
    <w:rsid w:val="39AE46B0"/>
    <w:rsid w:val="39AF15CA"/>
    <w:rsid w:val="39B12ED5"/>
    <w:rsid w:val="39B67FD0"/>
    <w:rsid w:val="39B8118D"/>
    <w:rsid w:val="39BAA536"/>
    <w:rsid w:val="39CA8FC0"/>
    <w:rsid w:val="39D6FF26"/>
    <w:rsid w:val="39DE3F66"/>
    <w:rsid w:val="39DE67A8"/>
    <w:rsid w:val="39E2CD3B"/>
    <w:rsid w:val="39E4099D"/>
    <w:rsid w:val="39E8210D"/>
    <w:rsid w:val="39E85E36"/>
    <w:rsid w:val="39F035C7"/>
    <w:rsid w:val="39F28754"/>
    <w:rsid w:val="39F355D1"/>
    <w:rsid w:val="39F54DFD"/>
    <w:rsid w:val="39F7DA42"/>
    <w:rsid w:val="39F81FF1"/>
    <w:rsid w:val="3A042154"/>
    <w:rsid w:val="3A05FC79"/>
    <w:rsid w:val="3A094F9E"/>
    <w:rsid w:val="3A0A0BEB"/>
    <w:rsid w:val="3A0A75F8"/>
    <w:rsid w:val="3A11584D"/>
    <w:rsid w:val="3A1549EA"/>
    <w:rsid w:val="3A1B83F6"/>
    <w:rsid w:val="3A23879D"/>
    <w:rsid w:val="3A26D1F6"/>
    <w:rsid w:val="3A27C249"/>
    <w:rsid w:val="3A2A5B07"/>
    <w:rsid w:val="3A2E5BDC"/>
    <w:rsid w:val="3A35AB10"/>
    <w:rsid w:val="3A399C2B"/>
    <w:rsid w:val="3A3A63EB"/>
    <w:rsid w:val="3A41910C"/>
    <w:rsid w:val="3A429EFE"/>
    <w:rsid w:val="3A436B95"/>
    <w:rsid w:val="3A470C75"/>
    <w:rsid w:val="3A4918F0"/>
    <w:rsid w:val="3A4977BF"/>
    <w:rsid w:val="3A4A70AD"/>
    <w:rsid w:val="3A4C2AEE"/>
    <w:rsid w:val="3A538938"/>
    <w:rsid w:val="3A540A99"/>
    <w:rsid w:val="3A5927D4"/>
    <w:rsid w:val="3A5D6430"/>
    <w:rsid w:val="3A63C8B4"/>
    <w:rsid w:val="3A6402B0"/>
    <w:rsid w:val="3A65893C"/>
    <w:rsid w:val="3A69A342"/>
    <w:rsid w:val="3A6ABCD3"/>
    <w:rsid w:val="3A6C9EE4"/>
    <w:rsid w:val="3A6E2A83"/>
    <w:rsid w:val="3A6E693E"/>
    <w:rsid w:val="3A74D9C1"/>
    <w:rsid w:val="3A7703AA"/>
    <w:rsid w:val="3A7B023A"/>
    <w:rsid w:val="3A861734"/>
    <w:rsid w:val="3A877392"/>
    <w:rsid w:val="3A895D4E"/>
    <w:rsid w:val="3A8A7181"/>
    <w:rsid w:val="3A8CCF6C"/>
    <w:rsid w:val="3A8DE3B8"/>
    <w:rsid w:val="3AA96BC8"/>
    <w:rsid w:val="3AB1EC90"/>
    <w:rsid w:val="3AB33BBA"/>
    <w:rsid w:val="3AB70525"/>
    <w:rsid w:val="3AB7F3E1"/>
    <w:rsid w:val="3AB9A203"/>
    <w:rsid w:val="3AC07CE0"/>
    <w:rsid w:val="3AC54D5E"/>
    <w:rsid w:val="3AC965E9"/>
    <w:rsid w:val="3ACC5E20"/>
    <w:rsid w:val="3AD14601"/>
    <w:rsid w:val="3AD32F80"/>
    <w:rsid w:val="3AD73B0D"/>
    <w:rsid w:val="3ADAF77A"/>
    <w:rsid w:val="3ADC692E"/>
    <w:rsid w:val="3ADD38E1"/>
    <w:rsid w:val="3ADDD552"/>
    <w:rsid w:val="3ADE5456"/>
    <w:rsid w:val="3ADEDB2B"/>
    <w:rsid w:val="3ADF41DC"/>
    <w:rsid w:val="3ADFB33E"/>
    <w:rsid w:val="3AE1080B"/>
    <w:rsid w:val="3AE2B7B9"/>
    <w:rsid w:val="3AE2B8DA"/>
    <w:rsid w:val="3AE71C72"/>
    <w:rsid w:val="3AEC6FA2"/>
    <w:rsid w:val="3AEF589B"/>
    <w:rsid w:val="3AF2DE96"/>
    <w:rsid w:val="3AF3ACA1"/>
    <w:rsid w:val="3AF4BF8F"/>
    <w:rsid w:val="3AF8EF8A"/>
    <w:rsid w:val="3AFB2118"/>
    <w:rsid w:val="3B05884C"/>
    <w:rsid w:val="3B08BED1"/>
    <w:rsid w:val="3B11B218"/>
    <w:rsid w:val="3B1425A8"/>
    <w:rsid w:val="3B1490D0"/>
    <w:rsid w:val="3B17961B"/>
    <w:rsid w:val="3B18690E"/>
    <w:rsid w:val="3B195259"/>
    <w:rsid w:val="3B1B464A"/>
    <w:rsid w:val="3B1F2196"/>
    <w:rsid w:val="3B21F156"/>
    <w:rsid w:val="3B2A3AC3"/>
    <w:rsid w:val="3B2B3E11"/>
    <w:rsid w:val="3B2DAB58"/>
    <w:rsid w:val="3B2DE677"/>
    <w:rsid w:val="3B3150E6"/>
    <w:rsid w:val="3B32D369"/>
    <w:rsid w:val="3B358B70"/>
    <w:rsid w:val="3B35B27D"/>
    <w:rsid w:val="3B3A011F"/>
    <w:rsid w:val="3B3DAC38"/>
    <w:rsid w:val="3B4E92AD"/>
    <w:rsid w:val="3B5699BF"/>
    <w:rsid w:val="3B6151D7"/>
    <w:rsid w:val="3B61FE1C"/>
    <w:rsid w:val="3B64F279"/>
    <w:rsid w:val="3B65585B"/>
    <w:rsid w:val="3B6B3A57"/>
    <w:rsid w:val="3B7CEFA6"/>
    <w:rsid w:val="3B7E0994"/>
    <w:rsid w:val="3B80E3E9"/>
    <w:rsid w:val="3B883726"/>
    <w:rsid w:val="3B8C6F2C"/>
    <w:rsid w:val="3B8F783A"/>
    <w:rsid w:val="3B90A068"/>
    <w:rsid w:val="3B94D6F5"/>
    <w:rsid w:val="3B9AAC51"/>
    <w:rsid w:val="3B9F23AE"/>
    <w:rsid w:val="3BA00D3D"/>
    <w:rsid w:val="3BA01553"/>
    <w:rsid w:val="3BA0F670"/>
    <w:rsid w:val="3BA5F47F"/>
    <w:rsid w:val="3BAB1048"/>
    <w:rsid w:val="3BB0D347"/>
    <w:rsid w:val="3BB280AF"/>
    <w:rsid w:val="3BB754F3"/>
    <w:rsid w:val="3BBBC558"/>
    <w:rsid w:val="3BBFB92C"/>
    <w:rsid w:val="3BC68CF4"/>
    <w:rsid w:val="3BC6CA5D"/>
    <w:rsid w:val="3BC92944"/>
    <w:rsid w:val="3BCB4D81"/>
    <w:rsid w:val="3BCE07C9"/>
    <w:rsid w:val="3BCFC6E9"/>
    <w:rsid w:val="3BD30092"/>
    <w:rsid w:val="3BDB6CB0"/>
    <w:rsid w:val="3BDE6327"/>
    <w:rsid w:val="3BE37DED"/>
    <w:rsid w:val="3BE392B8"/>
    <w:rsid w:val="3BE4A275"/>
    <w:rsid w:val="3BEA33D6"/>
    <w:rsid w:val="3BEA93B9"/>
    <w:rsid w:val="3BEB4893"/>
    <w:rsid w:val="3BF28AA8"/>
    <w:rsid w:val="3BF2A4DE"/>
    <w:rsid w:val="3BF6B132"/>
    <w:rsid w:val="3C03C824"/>
    <w:rsid w:val="3C041BB1"/>
    <w:rsid w:val="3C0C9376"/>
    <w:rsid w:val="3C120A07"/>
    <w:rsid w:val="3C12A829"/>
    <w:rsid w:val="3C197022"/>
    <w:rsid w:val="3C1BADD6"/>
    <w:rsid w:val="3C1CB5C8"/>
    <w:rsid w:val="3C211ED4"/>
    <w:rsid w:val="3C230993"/>
    <w:rsid w:val="3C298B86"/>
    <w:rsid w:val="3C33144B"/>
    <w:rsid w:val="3C3CE125"/>
    <w:rsid w:val="3C3FD119"/>
    <w:rsid w:val="3C488393"/>
    <w:rsid w:val="3C4A0EE8"/>
    <w:rsid w:val="3C4B86D3"/>
    <w:rsid w:val="3C4D17E1"/>
    <w:rsid w:val="3C4F853F"/>
    <w:rsid w:val="3C520C97"/>
    <w:rsid w:val="3C533DB0"/>
    <w:rsid w:val="3C53C442"/>
    <w:rsid w:val="3C547EF8"/>
    <w:rsid w:val="3C54DCB0"/>
    <w:rsid w:val="3C586394"/>
    <w:rsid w:val="3C6329EA"/>
    <w:rsid w:val="3C64E2C9"/>
    <w:rsid w:val="3C65D05A"/>
    <w:rsid w:val="3C67F376"/>
    <w:rsid w:val="3C690694"/>
    <w:rsid w:val="3C6AB71F"/>
    <w:rsid w:val="3C74774B"/>
    <w:rsid w:val="3C7BA005"/>
    <w:rsid w:val="3C7C712B"/>
    <w:rsid w:val="3C800970"/>
    <w:rsid w:val="3C8093EF"/>
    <w:rsid w:val="3C852611"/>
    <w:rsid w:val="3C890615"/>
    <w:rsid w:val="3C8A0131"/>
    <w:rsid w:val="3C8BFC81"/>
    <w:rsid w:val="3C8D62FB"/>
    <w:rsid w:val="3C8FD18F"/>
    <w:rsid w:val="3C9974B6"/>
    <w:rsid w:val="3C9D560E"/>
    <w:rsid w:val="3CA24E34"/>
    <w:rsid w:val="3CA3FCCA"/>
    <w:rsid w:val="3CABD93D"/>
    <w:rsid w:val="3CB39848"/>
    <w:rsid w:val="3CB3E967"/>
    <w:rsid w:val="3CB5BE65"/>
    <w:rsid w:val="3CB8594F"/>
    <w:rsid w:val="3CBB3694"/>
    <w:rsid w:val="3CC1EDD8"/>
    <w:rsid w:val="3CC30E9C"/>
    <w:rsid w:val="3CCC9377"/>
    <w:rsid w:val="3CCE810F"/>
    <w:rsid w:val="3CD0B783"/>
    <w:rsid w:val="3CD10B85"/>
    <w:rsid w:val="3CD13A2C"/>
    <w:rsid w:val="3CDDDC4C"/>
    <w:rsid w:val="3CE0B16B"/>
    <w:rsid w:val="3CE355F9"/>
    <w:rsid w:val="3CEAFEE7"/>
    <w:rsid w:val="3CEC9413"/>
    <w:rsid w:val="3CF3EA18"/>
    <w:rsid w:val="3CF92395"/>
    <w:rsid w:val="3D045A13"/>
    <w:rsid w:val="3D05F77B"/>
    <w:rsid w:val="3D0C2361"/>
    <w:rsid w:val="3D0C46B5"/>
    <w:rsid w:val="3D0EB011"/>
    <w:rsid w:val="3D103842"/>
    <w:rsid w:val="3D1365D1"/>
    <w:rsid w:val="3D1B2BC3"/>
    <w:rsid w:val="3D1BD13C"/>
    <w:rsid w:val="3D1CBC54"/>
    <w:rsid w:val="3D1E6D7C"/>
    <w:rsid w:val="3D289926"/>
    <w:rsid w:val="3D2E6E50"/>
    <w:rsid w:val="3D349867"/>
    <w:rsid w:val="3D38FF1C"/>
    <w:rsid w:val="3D3E491F"/>
    <w:rsid w:val="3D47ACB4"/>
    <w:rsid w:val="3D489371"/>
    <w:rsid w:val="3D4BB0C1"/>
    <w:rsid w:val="3D4C6609"/>
    <w:rsid w:val="3D4C9516"/>
    <w:rsid w:val="3D4E0EF9"/>
    <w:rsid w:val="3D571913"/>
    <w:rsid w:val="3D57E2BA"/>
    <w:rsid w:val="3D5982C1"/>
    <w:rsid w:val="3D5BC481"/>
    <w:rsid w:val="3D5F0CF6"/>
    <w:rsid w:val="3D629ABE"/>
    <w:rsid w:val="3D635F93"/>
    <w:rsid w:val="3D6F20EF"/>
    <w:rsid w:val="3D70D294"/>
    <w:rsid w:val="3D76A081"/>
    <w:rsid w:val="3D773789"/>
    <w:rsid w:val="3D77A0D5"/>
    <w:rsid w:val="3D7822FF"/>
    <w:rsid w:val="3D79E0D6"/>
    <w:rsid w:val="3D7A319A"/>
    <w:rsid w:val="3D7A92DC"/>
    <w:rsid w:val="3D7C8C73"/>
    <w:rsid w:val="3D7DCB04"/>
    <w:rsid w:val="3D82C7AD"/>
    <w:rsid w:val="3D872B5B"/>
    <w:rsid w:val="3D8BA50D"/>
    <w:rsid w:val="3D8D1B1C"/>
    <w:rsid w:val="3D8DEC05"/>
    <w:rsid w:val="3D906EC7"/>
    <w:rsid w:val="3D9505FB"/>
    <w:rsid w:val="3D96197F"/>
    <w:rsid w:val="3D996DCB"/>
    <w:rsid w:val="3D9F18A3"/>
    <w:rsid w:val="3DA21DB2"/>
    <w:rsid w:val="3DA72550"/>
    <w:rsid w:val="3DA7DF8D"/>
    <w:rsid w:val="3DA82D29"/>
    <w:rsid w:val="3DA879A8"/>
    <w:rsid w:val="3DA9E3FA"/>
    <w:rsid w:val="3DAD2315"/>
    <w:rsid w:val="3DAE40BF"/>
    <w:rsid w:val="3DB1DD02"/>
    <w:rsid w:val="3DB28D30"/>
    <w:rsid w:val="3DB541EA"/>
    <w:rsid w:val="3DB86EAC"/>
    <w:rsid w:val="3DBB857D"/>
    <w:rsid w:val="3DC7E14B"/>
    <w:rsid w:val="3DC82469"/>
    <w:rsid w:val="3DCB1420"/>
    <w:rsid w:val="3DCCA136"/>
    <w:rsid w:val="3DCCD8D5"/>
    <w:rsid w:val="3DD06251"/>
    <w:rsid w:val="3DD184FE"/>
    <w:rsid w:val="3DD70B78"/>
    <w:rsid w:val="3DD945BE"/>
    <w:rsid w:val="3DDE3F6B"/>
    <w:rsid w:val="3DE011A6"/>
    <w:rsid w:val="3DE1317A"/>
    <w:rsid w:val="3DE14725"/>
    <w:rsid w:val="3DE18055"/>
    <w:rsid w:val="3DE28215"/>
    <w:rsid w:val="3DE38F9D"/>
    <w:rsid w:val="3DE487DB"/>
    <w:rsid w:val="3DE5D9DE"/>
    <w:rsid w:val="3DF34898"/>
    <w:rsid w:val="3DF444AB"/>
    <w:rsid w:val="3DF8C0B5"/>
    <w:rsid w:val="3E07603B"/>
    <w:rsid w:val="3E0D2BF5"/>
    <w:rsid w:val="3E0DF721"/>
    <w:rsid w:val="3E0F3E50"/>
    <w:rsid w:val="3E15F0B8"/>
    <w:rsid w:val="3E19F0A4"/>
    <w:rsid w:val="3E1B0222"/>
    <w:rsid w:val="3E1D51C4"/>
    <w:rsid w:val="3E1DCEA7"/>
    <w:rsid w:val="3E233B71"/>
    <w:rsid w:val="3E281E25"/>
    <w:rsid w:val="3E2987C6"/>
    <w:rsid w:val="3E2A5E37"/>
    <w:rsid w:val="3E2E9CF3"/>
    <w:rsid w:val="3E301296"/>
    <w:rsid w:val="3E3022F2"/>
    <w:rsid w:val="3E319690"/>
    <w:rsid w:val="3E35C1D6"/>
    <w:rsid w:val="3E40DC67"/>
    <w:rsid w:val="3E426874"/>
    <w:rsid w:val="3E4E369F"/>
    <w:rsid w:val="3E512451"/>
    <w:rsid w:val="3E536BDB"/>
    <w:rsid w:val="3E548EB3"/>
    <w:rsid w:val="3E57FC9F"/>
    <w:rsid w:val="3E5B3648"/>
    <w:rsid w:val="3E639764"/>
    <w:rsid w:val="3E63EA56"/>
    <w:rsid w:val="3E65AC48"/>
    <w:rsid w:val="3E688A66"/>
    <w:rsid w:val="3E71E882"/>
    <w:rsid w:val="3E75933F"/>
    <w:rsid w:val="3E75EEC9"/>
    <w:rsid w:val="3E775971"/>
    <w:rsid w:val="3E782AC6"/>
    <w:rsid w:val="3E78629F"/>
    <w:rsid w:val="3E7CC33F"/>
    <w:rsid w:val="3E85586B"/>
    <w:rsid w:val="3E871E43"/>
    <w:rsid w:val="3E87D828"/>
    <w:rsid w:val="3E8DCFC5"/>
    <w:rsid w:val="3E8F8A52"/>
    <w:rsid w:val="3E93822B"/>
    <w:rsid w:val="3E943944"/>
    <w:rsid w:val="3E984615"/>
    <w:rsid w:val="3E9BDFE9"/>
    <w:rsid w:val="3EA037C3"/>
    <w:rsid w:val="3EA2F3C0"/>
    <w:rsid w:val="3EA83CB6"/>
    <w:rsid w:val="3EB4172D"/>
    <w:rsid w:val="3EB41D1E"/>
    <w:rsid w:val="3EB49B43"/>
    <w:rsid w:val="3EBB1511"/>
    <w:rsid w:val="3EBCFF69"/>
    <w:rsid w:val="3EC3F071"/>
    <w:rsid w:val="3EC5ECBB"/>
    <w:rsid w:val="3EC6C338"/>
    <w:rsid w:val="3EC7EF79"/>
    <w:rsid w:val="3ECBDC7E"/>
    <w:rsid w:val="3ECC7690"/>
    <w:rsid w:val="3ECD2C42"/>
    <w:rsid w:val="3ECF7809"/>
    <w:rsid w:val="3ED0FAEC"/>
    <w:rsid w:val="3ED69748"/>
    <w:rsid w:val="3ED8C905"/>
    <w:rsid w:val="3EDB53A6"/>
    <w:rsid w:val="3EDC7715"/>
    <w:rsid w:val="3EDCAB33"/>
    <w:rsid w:val="3EDDD321"/>
    <w:rsid w:val="3EE110A7"/>
    <w:rsid w:val="3EE30875"/>
    <w:rsid w:val="3EEB27D1"/>
    <w:rsid w:val="3EEC1614"/>
    <w:rsid w:val="3EEE2226"/>
    <w:rsid w:val="3EF7C1D5"/>
    <w:rsid w:val="3EF972EA"/>
    <w:rsid w:val="3EFA800D"/>
    <w:rsid w:val="3EFE6B1F"/>
    <w:rsid w:val="3EFF2FF4"/>
    <w:rsid w:val="3F00B1D9"/>
    <w:rsid w:val="3F02E320"/>
    <w:rsid w:val="3F033E37"/>
    <w:rsid w:val="3F08E6C4"/>
    <w:rsid w:val="3F0E704B"/>
    <w:rsid w:val="3F1176C7"/>
    <w:rsid w:val="3F168B2E"/>
    <w:rsid w:val="3F1B34A7"/>
    <w:rsid w:val="3F1C5C14"/>
    <w:rsid w:val="3F1D4532"/>
    <w:rsid w:val="3F1FB8B7"/>
    <w:rsid w:val="3F23AC4E"/>
    <w:rsid w:val="3F2E4DC0"/>
    <w:rsid w:val="3F2F64FF"/>
    <w:rsid w:val="3F3036F0"/>
    <w:rsid w:val="3F32BE11"/>
    <w:rsid w:val="3F335093"/>
    <w:rsid w:val="3F3905C9"/>
    <w:rsid w:val="3F408C65"/>
    <w:rsid w:val="3F435FD5"/>
    <w:rsid w:val="3F4D4DB1"/>
    <w:rsid w:val="3F4EA7FD"/>
    <w:rsid w:val="3F521329"/>
    <w:rsid w:val="3F53CB16"/>
    <w:rsid w:val="3F583338"/>
    <w:rsid w:val="3F5A9DCC"/>
    <w:rsid w:val="3F64B6E7"/>
    <w:rsid w:val="3F64FE35"/>
    <w:rsid w:val="3F6582C0"/>
    <w:rsid w:val="3F66457F"/>
    <w:rsid w:val="3F688025"/>
    <w:rsid w:val="3F6D26CF"/>
    <w:rsid w:val="3F71C2B1"/>
    <w:rsid w:val="3F73217B"/>
    <w:rsid w:val="3F743581"/>
    <w:rsid w:val="3F743A3C"/>
    <w:rsid w:val="3F74F496"/>
    <w:rsid w:val="3F75278E"/>
    <w:rsid w:val="3F75315A"/>
    <w:rsid w:val="3F7D0B4E"/>
    <w:rsid w:val="3F7D50B6"/>
    <w:rsid w:val="3F819E11"/>
    <w:rsid w:val="3F81F6C3"/>
    <w:rsid w:val="3F84841D"/>
    <w:rsid w:val="3F86131D"/>
    <w:rsid w:val="3F8CDCBB"/>
    <w:rsid w:val="3F8D16A4"/>
    <w:rsid w:val="3F8D2AF4"/>
    <w:rsid w:val="3F98D5CF"/>
    <w:rsid w:val="3F98E427"/>
    <w:rsid w:val="3F9EF0A9"/>
    <w:rsid w:val="3F9FBA99"/>
    <w:rsid w:val="3FA0FAC8"/>
    <w:rsid w:val="3FA7AF21"/>
    <w:rsid w:val="3FAB53D9"/>
    <w:rsid w:val="3FBC0034"/>
    <w:rsid w:val="3FBF6A0D"/>
    <w:rsid w:val="3FC18128"/>
    <w:rsid w:val="3FC50AF8"/>
    <w:rsid w:val="3FC68B9C"/>
    <w:rsid w:val="3FD26742"/>
    <w:rsid w:val="3FD2FE87"/>
    <w:rsid w:val="3FD67AE5"/>
    <w:rsid w:val="3FD895DA"/>
    <w:rsid w:val="3FDB6591"/>
    <w:rsid w:val="3FDBDFE0"/>
    <w:rsid w:val="3FDC93EB"/>
    <w:rsid w:val="3FDDF88B"/>
    <w:rsid w:val="3FE34D03"/>
    <w:rsid w:val="3FEBB8C8"/>
    <w:rsid w:val="3FF022BA"/>
    <w:rsid w:val="3FF17193"/>
    <w:rsid w:val="3FF2265C"/>
    <w:rsid w:val="3FF41D5E"/>
    <w:rsid w:val="3FF56279"/>
    <w:rsid w:val="3FF5B770"/>
    <w:rsid w:val="3FFEAFCA"/>
    <w:rsid w:val="3FFF3117"/>
    <w:rsid w:val="4004B695"/>
    <w:rsid w:val="4006674C"/>
    <w:rsid w:val="400816FC"/>
    <w:rsid w:val="400BF119"/>
    <w:rsid w:val="400D10A1"/>
    <w:rsid w:val="400D9D29"/>
    <w:rsid w:val="4014FF75"/>
    <w:rsid w:val="401D96C2"/>
    <w:rsid w:val="402049B6"/>
    <w:rsid w:val="40273149"/>
    <w:rsid w:val="402A2FAE"/>
    <w:rsid w:val="402E1520"/>
    <w:rsid w:val="402F69B0"/>
    <w:rsid w:val="40318B1A"/>
    <w:rsid w:val="4032129B"/>
    <w:rsid w:val="4036F634"/>
    <w:rsid w:val="404359B9"/>
    <w:rsid w:val="404390F2"/>
    <w:rsid w:val="404669B0"/>
    <w:rsid w:val="404A8265"/>
    <w:rsid w:val="404C12D2"/>
    <w:rsid w:val="4050B609"/>
    <w:rsid w:val="40524308"/>
    <w:rsid w:val="405509A4"/>
    <w:rsid w:val="405CEF37"/>
    <w:rsid w:val="406072BF"/>
    <w:rsid w:val="4061BD7B"/>
    <w:rsid w:val="406381F2"/>
    <w:rsid w:val="406B3F2C"/>
    <w:rsid w:val="406E7600"/>
    <w:rsid w:val="406FB558"/>
    <w:rsid w:val="4074DF6E"/>
    <w:rsid w:val="4075AA41"/>
    <w:rsid w:val="407AE8F4"/>
    <w:rsid w:val="407CFB75"/>
    <w:rsid w:val="40822E89"/>
    <w:rsid w:val="4084764E"/>
    <w:rsid w:val="40853DE1"/>
    <w:rsid w:val="4085999B"/>
    <w:rsid w:val="40859B64"/>
    <w:rsid w:val="408A79C3"/>
    <w:rsid w:val="408CA7BC"/>
    <w:rsid w:val="408FFDAF"/>
    <w:rsid w:val="40968D15"/>
    <w:rsid w:val="4097B0B0"/>
    <w:rsid w:val="40983F0C"/>
    <w:rsid w:val="4099D8DB"/>
    <w:rsid w:val="40A3459D"/>
    <w:rsid w:val="40A6AAA9"/>
    <w:rsid w:val="40A6BB1D"/>
    <w:rsid w:val="40A7EC84"/>
    <w:rsid w:val="40AB2F27"/>
    <w:rsid w:val="40AB7657"/>
    <w:rsid w:val="40AE994F"/>
    <w:rsid w:val="40AF6AB0"/>
    <w:rsid w:val="40B739B5"/>
    <w:rsid w:val="40C5BA71"/>
    <w:rsid w:val="40D1C610"/>
    <w:rsid w:val="40D615F9"/>
    <w:rsid w:val="40DA9761"/>
    <w:rsid w:val="40E5D6CE"/>
    <w:rsid w:val="40EA0797"/>
    <w:rsid w:val="40EF568F"/>
    <w:rsid w:val="40F2623B"/>
    <w:rsid w:val="40F51DF7"/>
    <w:rsid w:val="40FBE847"/>
    <w:rsid w:val="40FF0114"/>
    <w:rsid w:val="4101AE7F"/>
    <w:rsid w:val="4103A438"/>
    <w:rsid w:val="41073500"/>
    <w:rsid w:val="410C31F3"/>
    <w:rsid w:val="410D6500"/>
    <w:rsid w:val="41111F89"/>
    <w:rsid w:val="41119DD9"/>
    <w:rsid w:val="41156877"/>
    <w:rsid w:val="411B394B"/>
    <w:rsid w:val="411BB01E"/>
    <w:rsid w:val="411BF9C9"/>
    <w:rsid w:val="412702A6"/>
    <w:rsid w:val="412C4FA2"/>
    <w:rsid w:val="412D73F2"/>
    <w:rsid w:val="41329C56"/>
    <w:rsid w:val="41336940"/>
    <w:rsid w:val="413ED94D"/>
    <w:rsid w:val="413F0AF9"/>
    <w:rsid w:val="413F5DD9"/>
    <w:rsid w:val="413FF469"/>
    <w:rsid w:val="4140F93B"/>
    <w:rsid w:val="41428E41"/>
    <w:rsid w:val="4145DC59"/>
    <w:rsid w:val="414D5CA7"/>
    <w:rsid w:val="414EB516"/>
    <w:rsid w:val="4150A00E"/>
    <w:rsid w:val="4156D823"/>
    <w:rsid w:val="415D0358"/>
    <w:rsid w:val="4160041E"/>
    <w:rsid w:val="4162C65E"/>
    <w:rsid w:val="41672490"/>
    <w:rsid w:val="416749F5"/>
    <w:rsid w:val="416B30F3"/>
    <w:rsid w:val="4173280E"/>
    <w:rsid w:val="417743DD"/>
    <w:rsid w:val="4177895F"/>
    <w:rsid w:val="41780A7D"/>
    <w:rsid w:val="417D208D"/>
    <w:rsid w:val="417FBBFD"/>
    <w:rsid w:val="41849B4E"/>
    <w:rsid w:val="4185ADAC"/>
    <w:rsid w:val="418B37B6"/>
    <w:rsid w:val="418B992C"/>
    <w:rsid w:val="418E72CE"/>
    <w:rsid w:val="419132DA"/>
    <w:rsid w:val="41914819"/>
    <w:rsid w:val="41984AF4"/>
    <w:rsid w:val="41999297"/>
    <w:rsid w:val="419BA658"/>
    <w:rsid w:val="419ED694"/>
    <w:rsid w:val="41A3A9A0"/>
    <w:rsid w:val="41ABE322"/>
    <w:rsid w:val="41AF319E"/>
    <w:rsid w:val="41B01B64"/>
    <w:rsid w:val="41BA60D8"/>
    <w:rsid w:val="41BE7A35"/>
    <w:rsid w:val="41C79C6A"/>
    <w:rsid w:val="41D1CFD1"/>
    <w:rsid w:val="41D9E317"/>
    <w:rsid w:val="41DC872F"/>
    <w:rsid w:val="41E1AD1D"/>
    <w:rsid w:val="41E723FA"/>
    <w:rsid w:val="41E8E629"/>
    <w:rsid w:val="41F728F6"/>
    <w:rsid w:val="41F734BB"/>
    <w:rsid w:val="41F91263"/>
    <w:rsid w:val="41FC225A"/>
    <w:rsid w:val="41FCCD5C"/>
    <w:rsid w:val="42017F05"/>
    <w:rsid w:val="420848C6"/>
    <w:rsid w:val="420FE4A8"/>
    <w:rsid w:val="421D7845"/>
    <w:rsid w:val="421F5DD8"/>
    <w:rsid w:val="42213C03"/>
    <w:rsid w:val="4221CCCB"/>
    <w:rsid w:val="42220A4D"/>
    <w:rsid w:val="42272D53"/>
    <w:rsid w:val="422915DF"/>
    <w:rsid w:val="422F278C"/>
    <w:rsid w:val="422F6297"/>
    <w:rsid w:val="42327A6B"/>
    <w:rsid w:val="4233281A"/>
    <w:rsid w:val="4236618C"/>
    <w:rsid w:val="42428C84"/>
    <w:rsid w:val="424B5BC4"/>
    <w:rsid w:val="424EC45B"/>
    <w:rsid w:val="424FAB2F"/>
    <w:rsid w:val="42543906"/>
    <w:rsid w:val="4254D65D"/>
    <w:rsid w:val="4256AD73"/>
    <w:rsid w:val="42578247"/>
    <w:rsid w:val="4259B225"/>
    <w:rsid w:val="4261EB19"/>
    <w:rsid w:val="4269B5A9"/>
    <w:rsid w:val="426C5BB3"/>
    <w:rsid w:val="426E7902"/>
    <w:rsid w:val="4274E506"/>
    <w:rsid w:val="4276809A"/>
    <w:rsid w:val="427F6FEE"/>
    <w:rsid w:val="428059F3"/>
    <w:rsid w:val="4289389F"/>
    <w:rsid w:val="428F1E7A"/>
    <w:rsid w:val="42970837"/>
    <w:rsid w:val="42977B3F"/>
    <w:rsid w:val="429CD487"/>
    <w:rsid w:val="429D2382"/>
    <w:rsid w:val="429DDB23"/>
    <w:rsid w:val="42A57634"/>
    <w:rsid w:val="42A79FCF"/>
    <w:rsid w:val="42A89DA9"/>
    <w:rsid w:val="42AD05A9"/>
    <w:rsid w:val="42B1A536"/>
    <w:rsid w:val="42B1E561"/>
    <w:rsid w:val="42B2BAF6"/>
    <w:rsid w:val="42B2FD73"/>
    <w:rsid w:val="42B4676B"/>
    <w:rsid w:val="42BC0498"/>
    <w:rsid w:val="42BE82B9"/>
    <w:rsid w:val="42C57341"/>
    <w:rsid w:val="42C666AC"/>
    <w:rsid w:val="42C9C5AA"/>
    <w:rsid w:val="42D00CA1"/>
    <w:rsid w:val="42D26682"/>
    <w:rsid w:val="42D38889"/>
    <w:rsid w:val="42DC1CDB"/>
    <w:rsid w:val="42DF263E"/>
    <w:rsid w:val="42E09F9C"/>
    <w:rsid w:val="42E246E6"/>
    <w:rsid w:val="42E4D374"/>
    <w:rsid w:val="42E7E62F"/>
    <w:rsid w:val="42EA35EE"/>
    <w:rsid w:val="42EBCCC2"/>
    <w:rsid w:val="42EDB052"/>
    <w:rsid w:val="42EF7C46"/>
    <w:rsid w:val="42EF91A3"/>
    <w:rsid w:val="42F5407C"/>
    <w:rsid w:val="42F76A90"/>
    <w:rsid w:val="42FAFC0A"/>
    <w:rsid w:val="42FE84AE"/>
    <w:rsid w:val="430029BA"/>
    <w:rsid w:val="4301332A"/>
    <w:rsid w:val="4307DEBA"/>
    <w:rsid w:val="4316786C"/>
    <w:rsid w:val="4316B5FC"/>
    <w:rsid w:val="43180A18"/>
    <w:rsid w:val="4321DD18"/>
    <w:rsid w:val="4322C182"/>
    <w:rsid w:val="432A8E9D"/>
    <w:rsid w:val="432EB27D"/>
    <w:rsid w:val="4333812B"/>
    <w:rsid w:val="4335F2B6"/>
    <w:rsid w:val="433E6AEA"/>
    <w:rsid w:val="43404F83"/>
    <w:rsid w:val="43435045"/>
    <w:rsid w:val="4344514F"/>
    <w:rsid w:val="43465A1F"/>
    <w:rsid w:val="434A4F60"/>
    <w:rsid w:val="434D048A"/>
    <w:rsid w:val="4350D513"/>
    <w:rsid w:val="43516EE5"/>
    <w:rsid w:val="43520479"/>
    <w:rsid w:val="43553DD2"/>
    <w:rsid w:val="435AA706"/>
    <w:rsid w:val="43665C2B"/>
    <w:rsid w:val="43693844"/>
    <w:rsid w:val="436B9959"/>
    <w:rsid w:val="436C12D3"/>
    <w:rsid w:val="436D8B6B"/>
    <w:rsid w:val="4370F512"/>
    <w:rsid w:val="4370FDC3"/>
    <w:rsid w:val="43751C14"/>
    <w:rsid w:val="4376678E"/>
    <w:rsid w:val="4376E424"/>
    <w:rsid w:val="43799BA1"/>
    <w:rsid w:val="4379D82D"/>
    <w:rsid w:val="437A126C"/>
    <w:rsid w:val="437A2337"/>
    <w:rsid w:val="43809607"/>
    <w:rsid w:val="438A4756"/>
    <w:rsid w:val="43964AA4"/>
    <w:rsid w:val="439EE7FC"/>
    <w:rsid w:val="43A22D09"/>
    <w:rsid w:val="43A76F79"/>
    <w:rsid w:val="43A7BED6"/>
    <w:rsid w:val="43AC39B2"/>
    <w:rsid w:val="43B4F00C"/>
    <w:rsid w:val="43B5DF7B"/>
    <w:rsid w:val="43B61B99"/>
    <w:rsid w:val="43BA49DD"/>
    <w:rsid w:val="43BAED1D"/>
    <w:rsid w:val="43BE85DA"/>
    <w:rsid w:val="43C2A266"/>
    <w:rsid w:val="43C6E79A"/>
    <w:rsid w:val="43C9E884"/>
    <w:rsid w:val="43CBB213"/>
    <w:rsid w:val="43CD11D0"/>
    <w:rsid w:val="43CD4F2F"/>
    <w:rsid w:val="43CF6FBE"/>
    <w:rsid w:val="43D34E72"/>
    <w:rsid w:val="43D62CBF"/>
    <w:rsid w:val="43D7E7BF"/>
    <w:rsid w:val="43DC7B70"/>
    <w:rsid w:val="43DCE709"/>
    <w:rsid w:val="43DE6667"/>
    <w:rsid w:val="43E23261"/>
    <w:rsid w:val="43E351E0"/>
    <w:rsid w:val="43E47BBC"/>
    <w:rsid w:val="43E4C6BA"/>
    <w:rsid w:val="43EB8484"/>
    <w:rsid w:val="43EE63DB"/>
    <w:rsid w:val="43F7EDC6"/>
    <w:rsid w:val="43FAD764"/>
    <w:rsid w:val="43FC2484"/>
    <w:rsid w:val="44023569"/>
    <w:rsid w:val="4403F61F"/>
    <w:rsid w:val="440538C6"/>
    <w:rsid w:val="440AE4F6"/>
    <w:rsid w:val="440AEA7A"/>
    <w:rsid w:val="44123569"/>
    <w:rsid w:val="4413E6B5"/>
    <w:rsid w:val="441F6AA8"/>
    <w:rsid w:val="4422FFAF"/>
    <w:rsid w:val="4426AB6C"/>
    <w:rsid w:val="442BC940"/>
    <w:rsid w:val="442EAB95"/>
    <w:rsid w:val="442ECAE5"/>
    <w:rsid w:val="442FB884"/>
    <w:rsid w:val="44307564"/>
    <w:rsid w:val="443299C9"/>
    <w:rsid w:val="443DE9D5"/>
    <w:rsid w:val="443EC212"/>
    <w:rsid w:val="4440F765"/>
    <w:rsid w:val="44445C8A"/>
    <w:rsid w:val="4447BE46"/>
    <w:rsid w:val="444A8AFA"/>
    <w:rsid w:val="444C871B"/>
    <w:rsid w:val="444DD4C3"/>
    <w:rsid w:val="44504F4A"/>
    <w:rsid w:val="445768CA"/>
    <w:rsid w:val="445832B8"/>
    <w:rsid w:val="445A8C26"/>
    <w:rsid w:val="445DF971"/>
    <w:rsid w:val="44625A02"/>
    <w:rsid w:val="446670B0"/>
    <w:rsid w:val="4466BF6F"/>
    <w:rsid w:val="4468AB29"/>
    <w:rsid w:val="446E201B"/>
    <w:rsid w:val="44715CED"/>
    <w:rsid w:val="44719580"/>
    <w:rsid w:val="44788AEC"/>
    <w:rsid w:val="447C36B9"/>
    <w:rsid w:val="447FC656"/>
    <w:rsid w:val="44802878"/>
    <w:rsid w:val="44829E1E"/>
    <w:rsid w:val="4483C533"/>
    <w:rsid w:val="4488E404"/>
    <w:rsid w:val="448C3DB0"/>
    <w:rsid w:val="44964CEF"/>
    <w:rsid w:val="44970FC2"/>
    <w:rsid w:val="44A2A7AA"/>
    <w:rsid w:val="44A2B3AC"/>
    <w:rsid w:val="44A32FFE"/>
    <w:rsid w:val="44A7F5FA"/>
    <w:rsid w:val="44B29263"/>
    <w:rsid w:val="44B3DDF9"/>
    <w:rsid w:val="44B66C33"/>
    <w:rsid w:val="44B7C073"/>
    <w:rsid w:val="44C00E0E"/>
    <w:rsid w:val="44C02ACD"/>
    <w:rsid w:val="44C1A4CC"/>
    <w:rsid w:val="44C2230B"/>
    <w:rsid w:val="44C5B1B2"/>
    <w:rsid w:val="44C68CB0"/>
    <w:rsid w:val="44CF41EF"/>
    <w:rsid w:val="44CF5563"/>
    <w:rsid w:val="44D439A2"/>
    <w:rsid w:val="44D5D404"/>
    <w:rsid w:val="44D98B39"/>
    <w:rsid w:val="44DFA905"/>
    <w:rsid w:val="44E157B6"/>
    <w:rsid w:val="44E2F300"/>
    <w:rsid w:val="44E93B51"/>
    <w:rsid w:val="44F17AE0"/>
    <w:rsid w:val="44F59C05"/>
    <w:rsid w:val="44F6BA63"/>
    <w:rsid w:val="4502C8CC"/>
    <w:rsid w:val="45074BBC"/>
    <w:rsid w:val="4507FFC1"/>
    <w:rsid w:val="450BD4BF"/>
    <w:rsid w:val="450C4D54"/>
    <w:rsid w:val="4512A317"/>
    <w:rsid w:val="45169EFF"/>
    <w:rsid w:val="451BD05F"/>
    <w:rsid w:val="451E9BA3"/>
    <w:rsid w:val="451F2610"/>
    <w:rsid w:val="45245350"/>
    <w:rsid w:val="4529AB18"/>
    <w:rsid w:val="452B77D9"/>
    <w:rsid w:val="452DD2C5"/>
    <w:rsid w:val="4531ED39"/>
    <w:rsid w:val="4534C333"/>
    <w:rsid w:val="4536E535"/>
    <w:rsid w:val="453970BD"/>
    <w:rsid w:val="4539BCE9"/>
    <w:rsid w:val="45422A2F"/>
    <w:rsid w:val="45464FDA"/>
    <w:rsid w:val="454CD734"/>
    <w:rsid w:val="4553C5B0"/>
    <w:rsid w:val="4558B96A"/>
    <w:rsid w:val="455BC1B2"/>
    <w:rsid w:val="455D6D4F"/>
    <w:rsid w:val="455EFC6D"/>
    <w:rsid w:val="456A7CB6"/>
    <w:rsid w:val="456A8777"/>
    <w:rsid w:val="456D085F"/>
    <w:rsid w:val="457121E0"/>
    <w:rsid w:val="45734BC7"/>
    <w:rsid w:val="45745850"/>
    <w:rsid w:val="4576B1D4"/>
    <w:rsid w:val="45789151"/>
    <w:rsid w:val="457A0AC0"/>
    <w:rsid w:val="457A3D5B"/>
    <w:rsid w:val="457BC310"/>
    <w:rsid w:val="4581148B"/>
    <w:rsid w:val="4583AC3B"/>
    <w:rsid w:val="4583C465"/>
    <w:rsid w:val="45852FFD"/>
    <w:rsid w:val="458801EA"/>
    <w:rsid w:val="45890671"/>
    <w:rsid w:val="458BC578"/>
    <w:rsid w:val="4590784B"/>
    <w:rsid w:val="4592884C"/>
    <w:rsid w:val="4592FD05"/>
    <w:rsid w:val="45A0DDE3"/>
    <w:rsid w:val="45AA0149"/>
    <w:rsid w:val="45AAE90A"/>
    <w:rsid w:val="45B0A98A"/>
    <w:rsid w:val="45B4A909"/>
    <w:rsid w:val="45B580C4"/>
    <w:rsid w:val="45BD43B1"/>
    <w:rsid w:val="45BDFAD3"/>
    <w:rsid w:val="45BE8476"/>
    <w:rsid w:val="45C16ABD"/>
    <w:rsid w:val="45C7A8D5"/>
    <w:rsid w:val="45D0BA36"/>
    <w:rsid w:val="45D3F86B"/>
    <w:rsid w:val="45D536AE"/>
    <w:rsid w:val="45D80601"/>
    <w:rsid w:val="45D87FD9"/>
    <w:rsid w:val="45DDA580"/>
    <w:rsid w:val="45DF4F15"/>
    <w:rsid w:val="45E1F064"/>
    <w:rsid w:val="45E456C4"/>
    <w:rsid w:val="45E47784"/>
    <w:rsid w:val="45E859EA"/>
    <w:rsid w:val="45E896D1"/>
    <w:rsid w:val="45EA163E"/>
    <w:rsid w:val="45EF1E23"/>
    <w:rsid w:val="45F1DD09"/>
    <w:rsid w:val="45F5F44F"/>
    <w:rsid w:val="45F94A22"/>
    <w:rsid w:val="45FBB4DC"/>
    <w:rsid w:val="45FC806C"/>
    <w:rsid w:val="4606AD7D"/>
    <w:rsid w:val="46095D60"/>
    <w:rsid w:val="460CC35E"/>
    <w:rsid w:val="46188932"/>
    <w:rsid w:val="4619AAEC"/>
    <w:rsid w:val="461BF8D9"/>
    <w:rsid w:val="461DC08C"/>
    <w:rsid w:val="461EB010"/>
    <w:rsid w:val="4621E22F"/>
    <w:rsid w:val="4622AAA2"/>
    <w:rsid w:val="4626977D"/>
    <w:rsid w:val="462D543F"/>
    <w:rsid w:val="463009E7"/>
    <w:rsid w:val="46343662"/>
    <w:rsid w:val="46347DEB"/>
    <w:rsid w:val="4637EFF8"/>
    <w:rsid w:val="463A2F84"/>
    <w:rsid w:val="463DF314"/>
    <w:rsid w:val="4640ED03"/>
    <w:rsid w:val="46485B41"/>
    <w:rsid w:val="464D7A59"/>
    <w:rsid w:val="4654B431"/>
    <w:rsid w:val="4661C404"/>
    <w:rsid w:val="4662C2C7"/>
    <w:rsid w:val="466775D7"/>
    <w:rsid w:val="46690725"/>
    <w:rsid w:val="466A499A"/>
    <w:rsid w:val="466B7CEF"/>
    <w:rsid w:val="466F7673"/>
    <w:rsid w:val="4676E7E9"/>
    <w:rsid w:val="467B2DD4"/>
    <w:rsid w:val="467D46BE"/>
    <w:rsid w:val="468203B7"/>
    <w:rsid w:val="46830EF4"/>
    <w:rsid w:val="46864A66"/>
    <w:rsid w:val="4687A441"/>
    <w:rsid w:val="468A426E"/>
    <w:rsid w:val="468DC5B0"/>
    <w:rsid w:val="468E9D32"/>
    <w:rsid w:val="4692C955"/>
    <w:rsid w:val="46938F1D"/>
    <w:rsid w:val="46941A8C"/>
    <w:rsid w:val="4695A866"/>
    <w:rsid w:val="469F7F2F"/>
    <w:rsid w:val="46A351E2"/>
    <w:rsid w:val="46A483BC"/>
    <w:rsid w:val="46A70A3E"/>
    <w:rsid w:val="46B6D251"/>
    <w:rsid w:val="46B85DDE"/>
    <w:rsid w:val="46BC026D"/>
    <w:rsid w:val="46C0208A"/>
    <w:rsid w:val="46C46552"/>
    <w:rsid w:val="46CADAD3"/>
    <w:rsid w:val="46CB3F50"/>
    <w:rsid w:val="46CD8907"/>
    <w:rsid w:val="46CFA296"/>
    <w:rsid w:val="46D39ADC"/>
    <w:rsid w:val="46DA166E"/>
    <w:rsid w:val="46DB2855"/>
    <w:rsid w:val="46E19AB8"/>
    <w:rsid w:val="46ED0D73"/>
    <w:rsid w:val="46EE6E04"/>
    <w:rsid w:val="46EF7B20"/>
    <w:rsid w:val="46F01F79"/>
    <w:rsid w:val="46F345BB"/>
    <w:rsid w:val="46F6FC7D"/>
    <w:rsid w:val="46F76F4E"/>
    <w:rsid w:val="46F82B66"/>
    <w:rsid w:val="46FA2A3A"/>
    <w:rsid w:val="46FD2197"/>
    <w:rsid w:val="46FF022D"/>
    <w:rsid w:val="46FF37AC"/>
    <w:rsid w:val="46FFA452"/>
    <w:rsid w:val="470448EC"/>
    <w:rsid w:val="470C312A"/>
    <w:rsid w:val="470CDC13"/>
    <w:rsid w:val="470F22E5"/>
    <w:rsid w:val="470FEED8"/>
    <w:rsid w:val="47165DA0"/>
    <w:rsid w:val="4717D37F"/>
    <w:rsid w:val="47185A5A"/>
    <w:rsid w:val="471A3DA5"/>
    <w:rsid w:val="471C13FB"/>
    <w:rsid w:val="47232E49"/>
    <w:rsid w:val="47288502"/>
    <w:rsid w:val="4729235F"/>
    <w:rsid w:val="4729BD62"/>
    <w:rsid w:val="472D99D6"/>
    <w:rsid w:val="4733AF13"/>
    <w:rsid w:val="473A1EA1"/>
    <w:rsid w:val="473CF77D"/>
    <w:rsid w:val="473DD329"/>
    <w:rsid w:val="473F3DF4"/>
    <w:rsid w:val="474AE7D4"/>
    <w:rsid w:val="47511AAE"/>
    <w:rsid w:val="4755D731"/>
    <w:rsid w:val="4756E7BD"/>
    <w:rsid w:val="47574E3C"/>
    <w:rsid w:val="475915A7"/>
    <w:rsid w:val="475E66CF"/>
    <w:rsid w:val="475EEB20"/>
    <w:rsid w:val="47613820"/>
    <w:rsid w:val="4762E039"/>
    <w:rsid w:val="47631581"/>
    <w:rsid w:val="476A02DE"/>
    <w:rsid w:val="476CAAB1"/>
    <w:rsid w:val="4770074A"/>
    <w:rsid w:val="4771E662"/>
    <w:rsid w:val="4778633B"/>
    <w:rsid w:val="477FFA7F"/>
    <w:rsid w:val="47819A95"/>
    <w:rsid w:val="47853DC6"/>
    <w:rsid w:val="478954A8"/>
    <w:rsid w:val="478C257A"/>
    <w:rsid w:val="478C6350"/>
    <w:rsid w:val="478F0990"/>
    <w:rsid w:val="478FBB7A"/>
    <w:rsid w:val="4796A4A8"/>
    <w:rsid w:val="47985B5A"/>
    <w:rsid w:val="47A0A409"/>
    <w:rsid w:val="47A3B17B"/>
    <w:rsid w:val="47A5035B"/>
    <w:rsid w:val="47AFBE4D"/>
    <w:rsid w:val="47B6C91C"/>
    <w:rsid w:val="47BEBE80"/>
    <w:rsid w:val="47C1B200"/>
    <w:rsid w:val="47C392A3"/>
    <w:rsid w:val="47C6F9AF"/>
    <w:rsid w:val="47C7DA80"/>
    <w:rsid w:val="47CB6903"/>
    <w:rsid w:val="47CB75CC"/>
    <w:rsid w:val="47DA546E"/>
    <w:rsid w:val="47DAF389"/>
    <w:rsid w:val="47DB4FDD"/>
    <w:rsid w:val="47DF8674"/>
    <w:rsid w:val="47DFACA3"/>
    <w:rsid w:val="47E74C01"/>
    <w:rsid w:val="47E83C27"/>
    <w:rsid w:val="47EA4C0D"/>
    <w:rsid w:val="47EB224E"/>
    <w:rsid w:val="47EC2095"/>
    <w:rsid w:val="47ED9ACD"/>
    <w:rsid w:val="47EE46E9"/>
    <w:rsid w:val="47EF7E93"/>
    <w:rsid w:val="47F26EE4"/>
    <w:rsid w:val="47F7DD15"/>
    <w:rsid w:val="47F90EA0"/>
    <w:rsid w:val="47F9F600"/>
    <w:rsid w:val="47FF3835"/>
    <w:rsid w:val="48012DBC"/>
    <w:rsid w:val="4802E3C4"/>
    <w:rsid w:val="48057389"/>
    <w:rsid w:val="4807B802"/>
    <w:rsid w:val="48091C4B"/>
    <w:rsid w:val="48144258"/>
    <w:rsid w:val="481726BB"/>
    <w:rsid w:val="48189C64"/>
    <w:rsid w:val="48277CF4"/>
    <w:rsid w:val="4829005F"/>
    <w:rsid w:val="482B0CA6"/>
    <w:rsid w:val="482F97D7"/>
    <w:rsid w:val="4830D68B"/>
    <w:rsid w:val="484054D3"/>
    <w:rsid w:val="4844964E"/>
    <w:rsid w:val="4846021A"/>
    <w:rsid w:val="484B2C8D"/>
    <w:rsid w:val="484C901E"/>
    <w:rsid w:val="484D4EA3"/>
    <w:rsid w:val="4854FB13"/>
    <w:rsid w:val="4857E359"/>
    <w:rsid w:val="485B3453"/>
    <w:rsid w:val="485F5BFD"/>
    <w:rsid w:val="48623851"/>
    <w:rsid w:val="48637AE3"/>
    <w:rsid w:val="4866AB34"/>
    <w:rsid w:val="486A1662"/>
    <w:rsid w:val="486D5C50"/>
    <w:rsid w:val="48823889"/>
    <w:rsid w:val="4885FAD9"/>
    <w:rsid w:val="488B98A0"/>
    <w:rsid w:val="488BE79F"/>
    <w:rsid w:val="4891346F"/>
    <w:rsid w:val="4891419A"/>
    <w:rsid w:val="48918C63"/>
    <w:rsid w:val="4895D288"/>
    <w:rsid w:val="489E85BE"/>
    <w:rsid w:val="48A460F1"/>
    <w:rsid w:val="48A5E226"/>
    <w:rsid w:val="48A921F6"/>
    <w:rsid w:val="48ACCAB9"/>
    <w:rsid w:val="48ADE294"/>
    <w:rsid w:val="48AE4F2C"/>
    <w:rsid w:val="48B1C4E1"/>
    <w:rsid w:val="48B2FDA3"/>
    <w:rsid w:val="48C2440A"/>
    <w:rsid w:val="48C24D4C"/>
    <w:rsid w:val="48CBF9D4"/>
    <w:rsid w:val="48CDF9AF"/>
    <w:rsid w:val="48D16239"/>
    <w:rsid w:val="48D2EEF9"/>
    <w:rsid w:val="48D69E19"/>
    <w:rsid w:val="48DC6727"/>
    <w:rsid w:val="48DD80E2"/>
    <w:rsid w:val="48EB4219"/>
    <w:rsid w:val="48EBC98A"/>
    <w:rsid w:val="48EE070B"/>
    <w:rsid w:val="48EF73B4"/>
    <w:rsid w:val="48F0140A"/>
    <w:rsid w:val="48F3FF68"/>
    <w:rsid w:val="48F42CFE"/>
    <w:rsid w:val="48F5E47B"/>
    <w:rsid w:val="48FB4155"/>
    <w:rsid w:val="490685EE"/>
    <w:rsid w:val="490CEB11"/>
    <w:rsid w:val="490D9B7D"/>
    <w:rsid w:val="490DF345"/>
    <w:rsid w:val="490E0CF5"/>
    <w:rsid w:val="4910FBB7"/>
    <w:rsid w:val="4919C174"/>
    <w:rsid w:val="491AC86F"/>
    <w:rsid w:val="491BB4B4"/>
    <w:rsid w:val="491C63E5"/>
    <w:rsid w:val="49204E13"/>
    <w:rsid w:val="49280993"/>
    <w:rsid w:val="492C0D81"/>
    <w:rsid w:val="492C3C83"/>
    <w:rsid w:val="492D404E"/>
    <w:rsid w:val="49380DC2"/>
    <w:rsid w:val="493AF69D"/>
    <w:rsid w:val="4940A3CB"/>
    <w:rsid w:val="4941474B"/>
    <w:rsid w:val="4942FA61"/>
    <w:rsid w:val="4945785C"/>
    <w:rsid w:val="4949F5C4"/>
    <w:rsid w:val="494C0BDF"/>
    <w:rsid w:val="494D1069"/>
    <w:rsid w:val="4954FDF5"/>
    <w:rsid w:val="4955CDF9"/>
    <w:rsid w:val="495D1BBC"/>
    <w:rsid w:val="495D5302"/>
    <w:rsid w:val="4962B668"/>
    <w:rsid w:val="4962D749"/>
    <w:rsid w:val="4963E127"/>
    <w:rsid w:val="4965A3F0"/>
    <w:rsid w:val="49683FAB"/>
    <w:rsid w:val="496896FD"/>
    <w:rsid w:val="496C9ACA"/>
    <w:rsid w:val="496D0197"/>
    <w:rsid w:val="4971BC9F"/>
    <w:rsid w:val="497755B4"/>
    <w:rsid w:val="4979577D"/>
    <w:rsid w:val="497AEF39"/>
    <w:rsid w:val="4981E039"/>
    <w:rsid w:val="498648FA"/>
    <w:rsid w:val="4986CE4B"/>
    <w:rsid w:val="4987B396"/>
    <w:rsid w:val="498BD3B0"/>
    <w:rsid w:val="498C076A"/>
    <w:rsid w:val="499254BE"/>
    <w:rsid w:val="499C5305"/>
    <w:rsid w:val="499CF185"/>
    <w:rsid w:val="499EB6AD"/>
    <w:rsid w:val="49A08AA7"/>
    <w:rsid w:val="49A8317F"/>
    <w:rsid w:val="49A89C12"/>
    <w:rsid w:val="49A8F667"/>
    <w:rsid w:val="49AE166F"/>
    <w:rsid w:val="49B5D6F2"/>
    <w:rsid w:val="49B74AB9"/>
    <w:rsid w:val="49B9E9ED"/>
    <w:rsid w:val="49BCA031"/>
    <w:rsid w:val="49C0E23F"/>
    <w:rsid w:val="49C1115D"/>
    <w:rsid w:val="49C146E6"/>
    <w:rsid w:val="49C361CC"/>
    <w:rsid w:val="49C7CB50"/>
    <w:rsid w:val="49C98C1A"/>
    <w:rsid w:val="49CF66CD"/>
    <w:rsid w:val="49D6FBC2"/>
    <w:rsid w:val="49DA8B8A"/>
    <w:rsid w:val="49DD6C94"/>
    <w:rsid w:val="49E25937"/>
    <w:rsid w:val="49E9E018"/>
    <w:rsid w:val="49EAB494"/>
    <w:rsid w:val="49EE43F5"/>
    <w:rsid w:val="49F2E7E8"/>
    <w:rsid w:val="49F57091"/>
    <w:rsid w:val="49FA4585"/>
    <w:rsid w:val="49FE888A"/>
    <w:rsid w:val="4A002ECA"/>
    <w:rsid w:val="4A012102"/>
    <w:rsid w:val="4A039A07"/>
    <w:rsid w:val="4A047EE3"/>
    <w:rsid w:val="4A07F9AD"/>
    <w:rsid w:val="4A083279"/>
    <w:rsid w:val="4A1063A0"/>
    <w:rsid w:val="4A12C491"/>
    <w:rsid w:val="4A12E164"/>
    <w:rsid w:val="4A1D242C"/>
    <w:rsid w:val="4A206F87"/>
    <w:rsid w:val="4A233763"/>
    <w:rsid w:val="4A27372B"/>
    <w:rsid w:val="4A2B2737"/>
    <w:rsid w:val="4A31D0EC"/>
    <w:rsid w:val="4A33F7BD"/>
    <w:rsid w:val="4A38C4D4"/>
    <w:rsid w:val="4A3BA38B"/>
    <w:rsid w:val="4A3BE9AE"/>
    <w:rsid w:val="4A40BA85"/>
    <w:rsid w:val="4A47D074"/>
    <w:rsid w:val="4A4B0530"/>
    <w:rsid w:val="4A4CF187"/>
    <w:rsid w:val="4A4EFE02"/>
    <w:rsid w:val="4A50663E"/>
    <w:rsid w:val="4A542EB0"/>
    <w:rsid w:val="4A571A4A"/>
    <w:rsid w:val="4A581216"/>
    <w:rsid w:val="4A59006C"/>
    <w:rsid w:val="4A59CFBA"/>
    <w:rsid w:val="4A5E7BE9"/>
    <w:rsid w:val="4A5EAF7E"/>
    <w:rsid w:val="4A606272"/>
    <w:rsid w:val="4A635131"/>
    <w:rsid w:val="4A67B9A0"/>
    <w:rsid w:val="4A6EF1CF"/>
    <w:rsid w:val="4A70F97A"/>
    <w:rsid w:val="4A789DC4"/>
    <w:rsid w:val="4A7BCA28"/>
    <w:rsid w:val="4A7EE075"/>
    <w:rsid w:val="4A863EAF"/>
    <w:rsid w:val="4A86D3C2"/>
    <w:rsid w:val="4A87C225"/>
    <w:rsid w:val="4A8B0A0F"/>
    <w:rsid w:val="4A94AF06"/>
    <w:rsid w:val="4A9C2EF6"/>
    <w:rsid w:val="4AA02175"/>
    <w:rsid w:val="4AA8361F"/>
    <w:rsid w:val="4AA92029"/>
    <w:rsid w:val="4AAB61EB"/>
    <w:rsid w:val="4AAF8D49"/>
    <w:rsid w:val="4AB23222"/>
    <w:rsid w:val="4AB49EAD"/>
    <w:rsid w:val="4AB5A4FE"/>
    <w:rsid w:val="4AB5EFFC"/>
    <w:rsid w:val="4AB633AD"/>
    <w:rsid w:val="4AB65C75"/>
    <w:rsid w:val="4ABA6A5B"/>
    <w:rsid w:val="4ABE2AE9"/>
    <w:rsid w:val="4AC17FEF"/>
    <w:rsid w:val="4AC1FE8F"/>
    <w:rsid w:val="4AC592AD"/>
    <w:rsid w:val="4ACC3053"/>
    <w:rsid w:val="4ACE0203"/>
    <w:rsid w:val="4ACF19D0"/>
    <w:rsid w:val="4AD0D9DF"/>
    <w:rsid w:val="4AD1C62E"/>
    <w:rsid w:val="4AD69C06"/>
    <w:rsid w:val="4AD6ED36"/>
    <w:rsid w:val="4ADC31FF"/>
    <w:rsid w:val="4ADC4A1B"/>
    <w:rsid w:val="4ADDFFF7"/>
    <w:rsid w:val="4AE76416"/>
    <w:rsid w:val="4AE89D36"/>
    <w:rsid w:val="4AEA894D"/>
    <w:rsid w:val="4AEF9C2D"/>
    <w:rsid w:val="4AF31E31"/>
    <w:rsid w:val="4AF80266"/>
    <w:rsid w:val="4AFD770C"/>
    <w:rsid w:val="4AFD8616"/>
    <w:rsid w:val="4AFDAE86"/>
    <w:rsid w:val="4B04D27C"/>
    <w:rsid w:val="4B0B5778"/>
    <w:rsid w:val="4B12C106"/>
    <w:rsid w:val="4B13A71F"/>
    <w:rsid w:val="4B14EB3F"/>
    <w:rsid w:val="4B1C1D03"/>
    <w:rsid w:val="4B202001"/>
    <w:rsid w:val="4B209BDE"/>
    <w:rsid w:val="4B218A51"/>
    <w:rsid w:val="4B220212"/>
    <w:rsid w:val="4B23F0E3"/>
    <w:rsid w:val="4B247D7F"/>
    <w:rsid w:val="4B26C904"/>
    <w:rsid w:val="4B26D2EF"/>
    <w:rsid w:val="4B37C855"/>
    <w:rsid w:val="4B3C3BAB"/>
    <w:rsid w:val="4B3D70CF"/>
    <w:rsid w:val="4B51627A"/>
    <w:rsid w:val="4B5442E0"/>
    <w:rsid w:val="4B54772C"/>
    <w:rsid w:val="4B54E0BA"/>
    <w:rsid w:val="4B58CAE1"/>
    <w:rsid w:val="4B5AF487"/>
    <w:rsid w:val="4B695C39"/>
    <w:rsid w:val="4B6D8E4D"/>
    <w:rsid w:val="4B85DE08"/>
    <w:rsid w:val="4B875FF0"/>
    <w:rsid w:val="4B89E38F"/>
    <w:rsid w:val="4B8DCBD3"/>
    <w:rsid w:val="4B8EABA2"/>
    <w:rsid w:val="4B93FD5E"/>
    <w:rsid w:val="4B966FFB"/>
    <w:rsid w:val="4B9CDA8D"/>
    <w:rsid w:val="4BA4FED2"/>
    <w:rsid w:val="4BAEB1C5"/>
    <w:rsid w:val="4BB1C99C"/>
    <w:rsid w:val="4BB24CEE"/>
    <w:rsid w:val="4BB3B14D"/>
    <w:rsid w:val="4BB8FB50"/>
    <w:rsid w:val="4BBC1086"/>
    <w:rsid w:val="4BC23D6A"/>
    <w:rsid w:val="4BC2D59D"/>
    <w:rsid w:val="4BC5B156"/>
    <w:rsid w:val="4BCF6DEA"/>
    <w:rsid w:val="4BD61E6E"/>
    <w:rsid w:val="4BDAAF08"/>
    <w:rsid w:val="4BE2B4A2"/>
    <w:rsid w:val="4BEBBC40"/>
    <w:rsid w:val="4BEFAFC9"/>
    <w:rsid w:val="4BF0A5FF"/>
    <w:rsid w:val="4BF68A69"/>
    <w:rsid w:val="4BF99CB8"/>
    <w:rsid w:val="4BFAD0EC"/>
    <w:rsid w:val="4C05A29D"/>
    <w:rsid w:val="4C0886AD"/>
    <w:rsid w:val="4C0AAB00"/>
    <w:rsid w:val="4C109C0E"/>
    <w:rsid w:val="4C10EAE8"/>
    <w:rsid w:val="4C129B8D"/>
    <w:rsid w:val="4C135B20"/>
    <w:rsid w:val="4C136299"/>
    <w:rsid w:val="4C1D8BCE"/>
    <w:rsid w:val="4C218DCB"/>
    <w:rsid w:val="4C26F0EA"/>
    <w:rsid w:val="4C2A943D"/>
    <w:rsid w:val="4C2AFFF5"/>
    <w:rsid w:val="4C2CE2A4"/>
    <w:rsid w:val="4C33AD24"/>
    <w:rsid w:val="4C3A64D8"/>
    <w:rsid w:val="4C3BC9F5"/>
    <w:rsid w:val="4C3DD939"/>
    <w:rsid w:val="4C4276AB"/>
    <w:rsid w:val="4C42D009"/>
    <w:rsid w:val="4C46CFEA"/>
    <w:rsid w:val="4C51FF66"/>
    <w:rsid w:val="4C523E3D"/>
    <w:rsid w:val="4C539189"/>
    <w:rsid w:val="4C59D559"/>
    <w:rsid w:val="4C5C5DA8"/>
    <w:rsid w:val="4C7174EC"/>
    <w:rsid w:val="4C724537"/>
    <w:rsid w:val="4C735960"/>
    <w:rsid w:val="4C765573"/>
    <w:rsid w:val="4C770FB3"/>
    <w:rsid w:val="4C7C978D"/>
    <w:rsid w:val="4C7F640F"/>
    <w:rsid w:val="4C7FC2AA"/>
    <w:rsid w:val="4C809F20"/>
    <w:rsid w:val="4C838B62"/>
    <w:rsid w:val="4C83E019"/>
    <w:rsid w:val="4C87D190"/>
    <w:rsid w:val="4C8AD00D"/>
    <w:rsid w:val="4C8CD51A"/>
    <w:rsid w:val="4C8F457A"/>
    <w:rsid w:val="4C8FC74D"/>
    <w:rsid w:val="4C9395BC"/>
    <w:rsid w:val="4C9885E9"/>
    <w:rsid w:val="4C9928C7"/>
    <w:rsid w:val="4C9BC16C"/>
    <w:rsid w:val="4C9E446C"/>
    <w:rsid w:val="4CA32FEB"/>
    <w:rsid w:val="4CA63913"/>
    <w:rsid w:val="4CB0F83F"/>
    <w:rsid w:val="4CB22ADA"/>
    <w:rsid w:val="4CC29965"/>
    <w:rsid w:val="4CC564F4"/>
    <w:rsid w:val="4CC5EBBA"/>
    <w:rsid w:val="4CC8304A"/>
    <w:rsid w:val="4CCEE67C"/>
    <w:rsid w:val="4CD00219"/>
    <w:rsid w:val="4CD10A2E"/>
    <w:rsid w:val="4CD145DB"/>
    <w:rsid w:val="4CD2A05C"/>
    <w:rsid w:val="4CDABA53"/>
    <w:rsid w:val="4CDD22AB"/>
    <w:rsid w:val="4CDD889C"/>
    <w:rsid w:val="4CDF1ADD"/>
    <w:rsid w:val="4CE1DD81"/>
    <w:rsid w:val="4CE271BC"/>
    <w:rsid w:val="4CE54DD1"/>
    <w:rsid w:val="4CEB9F92"/>
    <w:rsid w:val="4CED9DA2"/>
    <w:rsid w:val="4CEF7FCC"/>
    <w:rsid w:val="4CF3D873"/>
    <w:rsid w:val="4CFAC8F4"/>
    <w:rsid w:val="4CFDB1DB"/>
    <w:rsid w:val="4CFFCC19"/>
    <w:rsid w:val="4D01EEFA"/>
    <w:rsid w:val="4D150DDA"/>
    <w:rsid w:val="4D156694"/>
    <w:rsid w:val="4D176D1A"/>
    <w:rsid w:val="4D1DDF92"/>
    <w:rsid w:val="4D1F228A"/>
    <w:rsid w:val="4D2192A5"/>
    <w:rsid w:val="4D26C363"/>
    <w:rsid w:val="4D27438A"/>
    <w:rsid w:val="4D27B128"/>
    <w:rsid w:val="4D2BB4AA"/>
    <w:rsid w:val="4D341689"/>
    <w:rsid w:val="4D374FC6"/>
    <w:rsid w:val="4D37757D"/>
    <w:rsid w:val="4D382419"/>
    <w:rsid w:val="4D38AAEE"/>
    <w:rsid w:val="4D41238A"/>
    <w:rsid w:val="4D426281"/>
    <w:rsid w:val="4D446A5C"/>
    <w:rsid w:val="4D449828"/>
    <w:rsid w:val="4D4710F9"/>
    <w:rsid w:val="4D4BD627"/>
    <w:rsid w:val="4D505E79"/>
    <w:rsid w:val="4D51DA1A"/>
    <w:rsid w:val="4D584DAC"/>
    <w:rsid w:val="4D5A668B"/>
    <w:rsid w:val="4D61A927"/>
    <w:rsid w:val="4D6434BE"/>
    <w:rsid w:val="4D649562"/>
    <w:rsid w:val="4D6525BC"/>
    <w:rsid w:val="4D6860D1"/>
    <w:rsid w:val="4D6D69CD"/>
    <w:rsid w:val="4D6EE5D6"/>
    <w:rsid w:val="4D7047E8"/>
    <w:rsid w:val="4D7260CB"/>
    <w:rsid w:val="4D72B374"/>
    <w:rsid w:val="4D74EB36"/>
    <w:rsid w:val="4D767656"/>
    <w:rsid w:val="4D78E139"/>
    <w:rsid w:val="4D7A00EC"/>
    <w:rsid w:val="4D7A6B7B"/>
    <w:rsid w:val="4D81AC1D"/>
    <w:rsid w:val="4D843242"/>
    <w:rsid w:val="4D8D8B95"/>
    <w:rsid w:val="4D928F14"/>
    <w:rsid w:val="4D9B7B8B"/>
    <w:rsid w:val="4D9FACEC"/>
    <w:rsid w:val="4DA4EA0C"/>
    <w:rsid w:val="4DA69291"/>
    <w:rsid w:val="4DA6E714"/>
    <w:rsid w:val="4DAA5841"/>
    <w:rsid w:val="4DB17092"/>
    <w:rsid w:val="4DB3C2DC"/>
    <w:rsid w:val="4DB5DD3D"/>
    <w:rsid w:val="4DB7C5C6"/>
    <w:rsid w:val="4DBFD56B"/>
    <w:rsid w:val="4DC05C32"/>
    <w:rsid w:val="4DC1F7E5"/>
    <w:rsid w:val="4DC2FA23"/>
    <w:rsid w:val="4DC3D3DD"/>
    <w:rsid w:val="4DC5721B"/>
    <w:rsid w:val="4DC78825"/>
    <w:rsid w:val="4DCA1A62"/>
    <w:rsid w:val="4DCAD5A2"/>
    <w:rsid w:val="4DCBEBB8"/>
    <w:rsid w:val="4DCE40E7"/>
    <w:rsid w:val="4DCE4ED5"/>
    <w:rsid w:val="4DCF7D85"/>
    <w:rsid w:val="4DD1F240"/>
    <w:rsid w:val="4DD27D0B"/>
    <w:rsid w:val="4DD431BF"/>
    <w:rsid w:val="4DD73CDA"/>
    <w:rsid w:val="4DDDEF9B"/>
    <w:rsid w:val="4DE06936"/>
    <w:rsid w:val="4DE095AB"/>
    <w:rsid w:val="4DE32A8A"/>
    <w:rsid w:val="4DE46199"/>
    <w:rsid w:val="4DEAD238"/>
    <w:rsid w:val="4DF236D1"/>
    <w:rsid w:val="4DF4EFCF"/>
    <w:rsid w:val="4DF73885"/>
    <w:rsid w:val="4DFD87C9"/>
    <w:rsid w:val="4DFEFC75"/>
    <w:rsid w:val="4E07BCD5"/>
    <w:rsid w:val="4E0AC2A1"/>
    <w:rsid w:val="4E1280D6"/>
    <w:rsid w:val="4E134875"/>
    <w:rsid w:val="4E16AB6A"/>
    <w:rsid w:val="4E274B22"/>
    <w:rsid w:val="4E294E3D"/>
    <w:rsid w:val="4E2BDFAF"/>
    <w:rsid w:val="4E2CE86C"/>
    <w:rsid w:val="4E2CEB65"/>
    <w:rsid w:val="4E31CAB6"/>
    <w:rsid w:val="4E34862A"/>
    <w:rsid w:val="4E3A117D"/>
    <w:rsid w:val="4E3EED70"/>
    <w:rsid w:val="4E455F11"/>
    <w:rsid w:val="4E49C9C4"/>
    <w:rsid w:val="4E4DE4B6"/>
    <w:rsid w:val="4E4ECC47"/>
    <w:rsid w:val="4E518CC9"/>
    <w:rsid w:val="4E53AAD6"/>
    <w:rsid w:val="4E56D739"/>
    <w:rsid w:val="4E5AC234"/>
    <w:rsid w:val="4E5D1EA5"/>
    <w:rsid w:val="4E68F005"/>
    <w:rsid w:val="4E6A5B7F"/>
    <w:rsid w:val="4E6D8EFA"/>
    <w:rsid w:val="4E6EC938"/>
    <w:rsid w:val="4E6FB5E2"/>
    <w:rsid w:val="4E709009"/>
    <w:rsid w:val="4E7E7A96"/>
    <w:rsid w:val="4E878DFB"/>
    <w:rsid w:val="4E8809F6"/>
    <w:rsid w:val="4E8C5C69"/>
    <w:rsid w:val="4E8D01FC"/>
    <w:rsid w:val="4E8FBF93"/>
    <w:rsid w:val="4E95D6C6"/>
    <w:rsid w:val="4E96A3ED"/>
    <w:rsid w:val="4E9967CB"/>
    <w:rsid w:val="4E99CC11"/>
    <w:rsid w:val="4EA0B440"/>
    <w:rsid w:val="4EA385F3"/>
    <w:rsid w:val="4EA3D24C"/>
    <w:rsid w:val="4EA60422"/>
    <w:rsid w:val="4EA6A6FE"/>
    <w:rsid w:val="4EA89EA2"/>
    <w:rsid w:val="4EA8D89B"/>
    <w:rsid w:val="4EAB592D"/>
    <w:rsid w:val="4EAF8192"/>
    <w:rsid w:val="4EB2D8AA"/>
    <w:rsid w:val="4EB73693"/>
    <w:rsid w:val="4EB87A63"/>
    <w:rsid w:val="4EBFE72C"/>
    <w:rsid w:val="4EC02FF8"/>
    <w:rsid w:val="4EC3D804"/>
    <w:rsid w:val="4EC73471"/>
    <w:rsid w:val="4ECAA62E"/>
    <w:rsid w:val="4ECF182C"/>
    <w:rsid w:val="4ED00D47"/>
    <w:rsid w:val="4ED0C6F8"/>
    <w:rsid w:val="4ED35E81"/>
    <w:rsid w:val="4ED86A0C"/>
    <w:rsid w:val="4EDAA77D"/>
    <w:rsid w:val="4EDADDE1"/>
    <w:rsid w:val="4EE24B0F"/>
    <w:rsid w:val="4EE2D8A4"/>
    <w:rsid w:val="4EE71407"/>
    <w:rsid w:val="4EEB0BD4"/>
    <w:rsid w:val="4EEC1D38"/>
    <w:rsid w:val="4EECF3E6"/>
    <w:rsid w:val="4EEE2CFA"/>
    <w:rsid w:val="4EF18DD7"/>
    <w:rsid w:val="4EF84354"/>
    <w:rsid w:val="4EFBFB4D"/>
    <w:rsid w:val="4EFCF55A"/>
    <w:rsid w:val="4F06EF16"/>
    <w:rsid w:val="4F0D2139"/>
    <w:rsid w:val="4F0DD3B5"/>
    <w:rsid w:val="4F0E64BA"/>
    <w:rsid w:val="4F0F59A9"/>
    <w:rsid w:val="4F0FA1F1"/>
    <w:rsid w:val="4F2199A7"/>
    <w:rsid w:val="4F23673A"/>
    <w:rsid w:val="4F24133A"/>
    <w:rsid w:val="4F293F32"/>
    <w:rsid w:val="4F29AA54"/>
    <w:rsid w:val="4F2B5517"/>
    <w:rsid w:val="4F2D7A53"/>
    <w:rsid w:val="4F343B77"/>
    <w:rsid w:val="4F372B39"/>
    <w:rsid w:val="4F4049BC"/>
    <w:rsid w:val="4F457841"/>
    <w:rsid w:val="4F46EB42"/>
    <w:rsid w:val="4F46FA26"/>
    <w:rsid w:val="4F4AE922"/>
    <w:rsid w:val="4F4D75C7"/>
    <w:rsid w:val="4F4DEE06"/>
    <w:rsid w:val="4F522CB9"/>
    <w:rsid w:val="4F5EB85A"/>
    <w:rsid w:val="4F5FB3D9"/>
    <w:rsid w:val="4F6429E0"/>
    <w:rsid w:val="4F64FFAE"/>
    <w:rsid w:val="4F6673C3"/>
    <w:rsid w:val="4F69C10E"/>
    <w:rsid w:val="4F72669F"/>
    <w:rsid w:val="4F770A9C"/>
    <w:rsid w:val="4F7BD012"/>
    <w:rsid w:val="4F850047"/>
    <w:rsid w:val="4F87CE9F"/>
    <w:rsid w:val="4F8A7074"/>
    <w:rsid w:val="4F8D4703"/>
    <w:rsid w:val="4F98C637"/>
    <w:rsid w:val="4F9C3945"/>
    <w:rsid w:val="4F9C515F"/>
    <w:rsid w:val="4F9CC5CC"/>
    <w:rsid w:val="4FA003BB"/>
    <w:rsid w:val="4FA06542"/>
    <w:rsid w:val="4FAC69F9"/>
    <w:rsid w:val="4FAD26AE"/>
    <w:rsid w:val="4FAFA00B"/>
    <w:rsid w:val="4FB36019"/>
    <w:rsid w:val="4FB56FE7"/>
    <w:rsid w:val="4FB8CCD3"/>
    <w:rsid w:val="4FBA24CE"/>
    <w:rsid w:val="4FBB5501"/>
    <w:rsid w:val="4FBEF496"/>
    <w:rsid w:val="4FC8DCEE"/>
    <w:rsid w:val="4FCA16AC"/>
    <w:rsid w:val="4FCB0538"/>
    <w:rsid w:val="4FCC51AB"/>
    <w:rsid w:val="4FCCA183"/>
    <w:rsid w:val="4FCE3124"/>
    <w:rsid w:val="4FD37A88"/>
    <w:rsid w:val="4FDA31F6"/>
    <w:rsid w:val="4FDB50E6"/>
    <w:rsid w:val="4FDBA4BA"/>
    <w:rsid w:val="4FEDFC91"/>
    <w:rsid w:val="4FEF42C5"/>
    <w:rsid w:val="4FEF43A0"/>
    <w:rsid w:val="4FF08AE7"/>
    <w:rsid w:val="4FFBA0FB"/>
    <w:rsid w:val="4FFC83B3"/>
    <w:rsid w:val="500257EE"/>
    <w:rsid w:val="500607B0"/>
    <w:rsid w:val="500789F4"/>
    <w:rsid w:val="500888B1"/>
    <w:rsid w:val="500F1F4B"/>
    <w:rsid w:val="5012591B"/>
    <w:rsid w:val="5014AB72"/>
    <w:rsid w:val="5018B610"/>
    <w:rsid w:val="501E8E87"/>
    <w:rsid w:val="501ECB2E"/>
    <w:rsid w:val="50206FB9"/>
    <w:rsid w:val="502109E6"/>
    <w:rsid w:val="5021A38D"/>
    <w:rsid w:val="50232F6D"/>
    <w:rsid w:val="50237F11"/>
    <w:rsid w:val="5026318C"/>
    <w:rsid w:val="502F5FAD"/>
    <w:rsid w:val="502FB577"/>
    <w:rsid w:val="50345743"/>
    <w:rsid w:val="5035A112"/>
    <w:rsid w:val="503CF54B"/>
    <w:rsid w:val="503FFCFB"/>
    <w:rsid w:val="504260CA"/>
    <w:rsid w:val="50482A66"/>
    <w:rsid w:val="504A6B1D"/>
    <w:rsid w:val="504C5F25"/>
    <w:rsid w:val="504EF599"/>
    <w:rsid w:val="504FC3FC"/>
    <w:rsid w:val="5050FB47"/>
    <w:rsid w:val="50516214"/>
    <w:rsid w:val="50521F3B"/>
    <w:rsid w:val="505F87CE"/>
    <w:rsid w:val="5060B193"/>
    <w:rsid w:val="5062A438"/>
    <w:rsid w:val="506F19D9"/>
    <w:rsid w:val="506F686E"/>
    <w:rsid w:val="50810094"/>
    <w:rsid w:val="50838EF8"/>
    <w:rsid w:val="5086984A"/>
    <w:rsid w:val="50873BAC"/>
    <w:rsid w:val="508B90EC"/>
    <w:rsid w:val="508FC951"/>
    <w:rsid w:val="5090DA7B"/>
    <w:rsid w:val="509259A1"/>
    <w:rsid w:val="50940EC6"/>
    <w:rsid w:val="5095208D"/>
    <w:rsid w:val="50964E7B"/>
    <w:rsid w:val="5099E1CD"/>
    <w:rsid w:val="509BED7C"/>
    <w:rsid w:val="509E25DD"/>
    <w:rsid w:val="50A1B1B2"/>
    <w:rsid w:val="50A271F7"/>
    <w:rsid w:val="50A4E8BE"/>
    <w:rsid w:val="50A50A8F"/>
    <w:rsid w:val="50ABF923"/>
    <w:rsid w:val="50B32E30"/>
    <w:rsid w:val="50B6202A"/>
    <w:rsid w:val="50C3178D"/>
    <w:rsid w:val="50C6F49B"/>
    <w:rsid w:val="50CCF87C"/>
    <w:rsid w:val="50CDD0D7"/>
    <w:rsid w:val="50D24CFC"/>
    <w:rsid w:val="50D2E248"/>
    <w:rsid w:val="50D61DE6"/>
    <w:rsid w:val="50EA9388"/>
    <w:rsid w:val="50ED4BF1"/>
    <w:rsid w:val="50F7BB5B"/>
    <w:rsid w:val="50F89211"/>
    <w:rsid w:val="50FB815B"/>
    <w:rsid w:val="50FC88E5"/>
    <w:rsid w:val="5106C2E1"/>
    <w:rsid w:val="510C94D4"/>
    <w:rsid w:val="510DC651"/>
    <w:rsid w:val="510FDE50"/>
    <w:rsid w:val="51122223"/>
    <w:rsid w:val="51137150"/>
    <w:rsid w:val="51141227"/>
    <w:rsid w:val="511700EB"/>
    <w:rsid w:val="51173AF5"/>
    <w:rsid w:val="511C7673"/>
    <w:rsid w:val="5122C8E5"/>
    <w:rsid w:val="512430D2"/>
    <w:rsid w:val="5124A56C"/>
    <w:rsid w:val="5124B750"/>
    <w:rsid w:val="51254CFE"/>
    <w:rsid w:val="512D6A15"/>
    <w:rsid w:val="51361139"/>
    <w:rsid w:val="5136500D"/>
    <w:rsid w:val="5136B861"/>
    <w:rsid w:val="513879DD"/>
    <w:rsid w:val="513977D5"/>
    <w:rsid w:val="513E478A"/>
    <w:rsid w:val="5140426B"/>
    <w:rsid w:val="5144BDB5"/>
    <w:rsid w:val="5144C581"/>
    <w:rsid w:val="51465926"/>
    <w:rsid w:val="5146683A"/>
    <w:rsid w:val="5147C646"/>
    <w:rsid w:val="514ED7EA"/>
    <w:rsid w:val="5150D3B3"/>
    <w:rsid w:val="5153BDA0"/>
    <w:rsid w:val="5156E6B6"/>
    <w:rsid w:val="5159A0CD"/>
    <w:rsid w:val="515BA79A"/>
    <w:rsid w:val="515C2DFF"/>
    <w:rsid w:val="515FC1CB"/>
    <w:rsid w:val="5161BA68"/>
    <w:rsid w:val="516387CE"/>
    <w:rsid w:val="5163D1C5"/>
    <w:rsid w:val="5164B33E"/>
    <w:rsid w:val="5164C698"/>
    <w:rsid w:val="516C18E3"/>
    <w:rsid w:val="51742CAC"/>
    <w:rsid w:val="5178D3FD"/>
    <w:rsid w:val="517B8A84"/>
    <w:rsid w:val="517BC724"/>
    <w:rsid w:val="51800F67"/>
    <w:rsid w:val="5182157F"/>
    <w:rsid w:val="51860F5E"/>
    <w:rsid w:val="518A522F"/>
    <w:rsid w:val="518A5AA6"/>
    <w:rsid w:val="518B92BE"/>
    <w:rsid w:val="518E7B1D"/>
    <w:rsid w:val="51914396"/>
    <w:rsid w:val="51967687"/>
    <w:rsid w:val="5198EB9E"/>
    <w:rsid w:val="519C1318"/>
    <w:rsid w:val="519D3DE8"/>
    <w:rsid w:val="51A5D2CD"/>
    <w:rsid w:val="51A8807C"/>
    <w:rsid w:val="51AEBED4"/>
    <w:rsid w:val="51B08139"/>
    <w:rsid w:val="51B15DBA"/>
    <w:rsid w:val="51BA9B22"/>
    <w:rsid w:val="51BC1F95"/>
    <w:rsid w:val="51C4EE29"/>
    <w:rsid w:val="51C52181"/>
    <w:rsid w:val="51C9A4D5"/>
    <w:rsid w:val="51D2B5CD"/>
    <w:rsid w:val="51DAC19A"/>
    <w:rsid w:val="51DF92B7"/>
    <w:rsid w:val="51E1C0A7"/>
    <w:rsid w:val="51E3DB46"/>
    <w:rsid w:val="51EF27EB"/>
    <w:rsid w:val="51F0DE63"/>
    <w:rsid w:val="51F18CF6"/>
    <w:rsid w:val="51F37342"/>
    <w:rsid w:val="51F55E8A"/>
    <w:rsid w:val="51F8D403"/>
    <w:rsid w:val="51FD330F"/>
    <w:rsid w:val="5202643F"/>
    <w:rsid w:val="520294FC"/>
    <w:rsid w:val="5202A08F"/>
    <w:rsid w:val="5203A356"/>
    <w:rsid w:val="5205CF04"/>
    <w:rsid w:val="5206B8EE"/>
    <w:rsid w:val="520890AC"/>
    <w:rsid w:val="520B66CB"/>
    <w:rsid w:val="520F9581"/>
    <w:rsid w:val="52105505"/>
    <w:rsid w:val="52119AF8"/>
    <w:rsid w:val="5213E312"/>
    <w:rsid w:val="52147543"/>
    <w:rsid w:val="52187F19"/>
    <w:rsid w:val="521CAC82"/>
    <w:rsid w:val="521E5297"/>
    <w:rsid w:val="52206BF0"/>
    <w:rsid w:val="522598B2"/>
    <w:rsid w:val="522BB1AF"/>
    <w:rsid w:val="522D6693"/>
    <w:rsid w:val="522E416B"/>
    <w:rsid w:val="522F0700"/>
    <w:rsid w:val="5234514F"/>
    <w:rsid w:val="5236365F"/>
    <w:rsid w:val="523EEDBC"/>
    <w:rsid w:val="52429928"/>
    <w:rsid w:val="524E0EE9"/>
    <w:rsid w:val="524EE010"/>
    <w:rsid w:val="524F890E"/>
    <w:rsid w:val="5250AE77"/>
    <w:rsid w:val="52522F25"/>
    <w:rsid w:val="5255CC73"/>
    <w:rsid w:val="525B15BE"/>
    <w:rsid w:val="5262F5D9"/>
    <w:rsid w:val="5264E20E"/>
    <w:rsid w:val="5268B30A"/>
    <w:rsid w:val="526A7D53"/>
    <w:rsid w:val="526D0B71"/>
    <w:rsid w:val="526EFAC2"/>
    <w:rsid w:val="526F9F76"/>
    <w:rsid w:val="5271555C"/>
    <w:rsid w:val="52732057"/>
    <w:rsid w:val="5278194E"/>
    <w:rsid w:val="52821EB3"/>
    <w:rsid w:val="528263E6"/>
    <w:rsid w:val="52878C5E"/>
    <w:rsid w:val="528FF1A9"/>
    <w:rsid w:val="529211ED"/>
    <w:rsid w:val="529CA19B"/>
    <w:rsid w:val="529CF2EA"/>
    <w:rsid w:val="529FD4CC"/>
    <w:rsid w:val="52A27714"/>
    <w:rsid w:val="52A397ED"/>
    <w:rsid w:val="52A88794"/>
    <w:rsid w:val="52A8B608"/>
    <w:rsid w:val="52AB6962"/>
    <w:rsid w:val="52AF94A6"/>
    <w:rsid w:val="52AF9D96"/>
    <w:rsid w:val="52B04F42"/>
    <w:rsid w:val="52B2FB56"/>
    <w:rsid w:val="52B646C8"/>
    <w:rsid w:val="52B6710A"/>
    <w:rsid w:val="52B78CCE"/>
    <w:rsid w:val="52B915C3"/>
    <w:rsid w:val="52BA34A7"/>
    <w:rsid w:val="52BBEF80"/>
    <w:rsid w:val="52BD2963"/>
    <w:rsid w:val="52C07C37"/>
    <w:rsid w:val="52C4A74B"/>
    <w:rsid w:val="52C61BF4"/>
    <w:rsid w:val="52D00E50"/>
    <w:rsid w:val="52D260E5"/>
    <w:rsid w:val="52D54836"/>
    <w:rsid w:val="52D7083D"/>
    <w:rsid w:val="52D83CC7"/>
    <w:rsid w:val="52DBDACF"/>
    <w:rsid w:val="52DE1883"/>
    <w:rsid w:val="52DF455E"/>
    <w:rsid w:val="52E1E316"/>
    <w:rsid w:val="52E8A166"/>
    <w:rsid w:val="52F0D44C"/>
    <w:rsid w:val="52F20A1F"/>
    <w:rsid w:val="52F357C1"/>
    <w:rsid w:val="52F85155"/>
    <w:rsid w:val="52F982A9"/>
    <w:rsid w:val="52FE3B90"/>
    <w:rsid w:val="5300354D"/>
    <w:rsid w:val="5304CBD1"/>
    <w:rsid w:val="53070942"/>
    <w:rsid w:val="5307778B"/>
    <w:rsid w:val="530A7A62"/>
    <w:rsid w:val="530B79D2"/>
    <w:rsid w:val="530E2A8E"/>
    <w:rsid w:val="531503DF"/>
    <w:rsid w:val="531A9A22"/>
    <w:rsid w:val="531FB709"/>
    <w:rsid w:val="532020F7"/>
    <w:rsid w:val="5328B176"/>
    <w:rsid w:val="532DE48C"/>
    <w:rsid w:val="533701BE"/>
    <w:rsid w:val="533BA9A1"/>
    <w:rsid w:val="533CB1C5"/>
    <w:rsid w:val="533CEEA2"/>
    <w:rsid w:val="534120F3"/>
    <w:rsid w:val="5341C88E"/>
    <w:rsid w:val="5345C3B1"/>
    <w:rsid w:val="5352B6CB"/>
    <w:rsid w:val="535770FA"/>
    <w:rsid w:val="5358ED6D"/>
    <w:rsid w:val="5364BD44"/>
    <w:rsid w:val="5366A36A"/>
    <w:rsid w:val="5366ED48"/>
    <w:rsid w:val="5368B2DF"/>
    <w:rsid w:val="536F9310"/>
    <w:rsid w:val="5370888F"/>
    <w:rsid w:val="53731EFF"/>
    <w:rsid w:val="5374B943"/>
    <w:rsid w:val="5379AFA9"/>
    <w:rsid w:val="537A44F0"/>
    <w:rsid w:val="537E1255"/>
    <w:rsid w:val="53826F8A"/>
    <w:rsid w:val="5386C77C"/>
    <w:rsid w:val="53876F2F"/>
    <w:rsid w:val="538E298A"/>
    <w:rsid w:val="538FEA2C"/>
    <w:rsid w:val="53988EDE"/>
    <w:rsid w:val="539B6D09"/>
    <w:rsid w:val="539D86B0"/>
    <w:rsid w:val="539DE8CD"/>
    <w:rsid w:val="539FCBBA"/>
    <w:rsid w:val="53A1444F"/>
    <w:rsid w:val="53A360B8"/>
    <w:rsid w:val="53A6F563"/>
    <w:rsid w:val="53AD5BF0"/>
    <w:rsid w:val="53B000DA"/>
    <w:rsid w:val="53B0ADDE"/>
    <w:rsid w:val="53B636C0"/>
    <w:rsid w:val="53BC4724"/>
    <w:rsid w:val="53BFF801"/>
    <w:rsid w:val="53C04AEC"/>
    <w:rsid w:val="53CA55CF"/>
    <w:rsid w:val="53CB0ED1"/>
    <w:rsid w:val="53CE1A4B"/>
    <w:rsid w:val="53CEB273"/>
    <w:rsid w:val="53D4A9A4"/>
    <w:rsid w:val="53DA0195"/>
    <w:rsid w:val="53DB6933"/>
    <w:rsid w:val="53DC5118"/>
    <w:rsid w:val="53DC710F"/>
    <w:rsid w:val="53DCECBF"/>
    <w:rsid w:val="53E0E8B9"/>
    <w:rsid w:val="53E26A15"/>
    <w:rsid w:val="53E8897D"/>
    <w:rsid w:val="53EEB9F7"/>
    <w:rsid w:val="53EEEFDC"/>
    <w:rsid w:val="53EF5483"/>
    <w:rsid w:val="53F2D96D"/>
    <w:rsid w:val="53F5E52B"/>
    <w:rsid w:val="53F8570F"/>
    <w:rsid w:val="53FE0853"/>
    <w:rsid w:val="5406ACB7"/>
    <w:rsid w:val="5409066A"/>
    <w:rsid w:val="54093072"/>
    <w:rsid w:val="540AC385"/>
    <w:rsid w:val="540D986A"/>
    <w:rsid w:val="5411F199"/>
    <w:rsid w:val="54143090"/>
    <w:rsid w:val="5415209F"/>
    <w:rsid w:val="54202DC6"/>
    <w:rsid w:val="5422409D"/>
    <w:rsid w:val="54282B40"/>
    <w:rsid w:val="542B34CA"/>
    <w:rsid w:val="542DC947"/>
    <w:rsid w:val="54303967"/>
    <w:rsid w:val="5438136B"/>
    <w:rsid w:val="54399B17"/>
    <w:rsid w:val="543FD203"/>
    <w:rsid w:val="544565C6"/>
    <w:rsid w:val="5445F4BE"/>
    <w:rsid w:val="544F6803"/>
    <w:rsid w:val="54506CF1"/>
    <w:rsid w:val="5451186D"/>
    <w:rsid w:val="5453F9B2"/>
    <w:rsid w:val="54562E21"/>
    <w:rsid w:val="5457EB6B"/>
    <w:rsid w:val="545868C7"/>
    <w:rsid w:val="545D90F8"/>
    <w:rsid w:val="54605502"/>
    <w:rsid w:val="54627EB2"/>
    <w:rsid w:val="5464A9F1"/>
    <w:rsid w:val="5469EFDA"/>
    <w:rsid w:val="546B4133"/>
    <w:rsid w:val="5472BC37"/>
    <w:rsid w:val="5473D9B9"/>
    <w:rsid w:val="54742DA5"/>
    <w:rsid w:val="54755483"/>
    <w:rsid w:val="5476EDB4"/>
    <w:rsid w:val="54780C16"/>
    <w:rsid w:val="54784642"/>
    <w:rsid w:val="5478A051"/>
    <w:rsid w:val="547CC1DC"/>
    <w:rsid w:val="5482257B"/>
    <w:rsid w:val="5482521B"/>
    <w:rsid w:val="54831296"/>
    <w:rsid w:val="54866DAC"/>
    <w:rsid w:val="5487B27D"/>
    <w:rsid w:val="548B7877"/>
    <w:rsid w:val="548CBEF8"/>
    <w:rsid w:val="548DFCBC"/>
    <w:rsid w:val="5490CDAF"/>
    <w:rsid w:val="5490E9D6"/>
    <w:rsid w:val="54913EB2"/>
    <w:rsid w:val="5492FFD5"/>
    <w:rsid w:val="54975B04"/>
    <w:rsid w:val="549A533F"/>
    <w:rsid w:val="549B8639"/>
    <w:rsid w:val="549E6F8B"/>
    <w:rsid w:val="54A54163"/>
    <w:rsid w:val="54A9B010"/>
    <w:rsid w:val="54AB69C6"/>
    <w:rsid w:val="54B58937"/>
    <w:rsid w:val="54C1001F"/>
    <w:rsid w:val="54C1E493"/>
    <w:rsid w:val="54C36234"/>
    <w:rsid w:val="54C3E4A3"/>
    <w:rsid w:val="54C7B019"/>
    <w:rsid w:val="54DEAD1B"/>
    <w:rsid w:val="54E141D0"/>
    <w:rsid w:val="54E16954"/>
    <w:rsid w:val="54E90B17"/>
    <w:rsid w:val="54EB7ECD"/>
    <w:rsid w:val="54ECAAA9"/>
    <w:rsid w:val="54EF2AE7"/>
    <w:rsid w:val="54EF5189"/>
    <w:rsid w:val="54F037F7"/>
    <w:rsid w:val="54F56FF7"/>
    <w:rsid w:val="54F932B2"/>
    <w:rsid w:val="54FB6C50"/>
    <w:rsid w:val="54FBB5A3"/>
    <w:rsid w:val="54FD1D5A"/>
    <w:rsid w:val="55055272"/>
    <w:rsid w:val="55086D88"/>
    <w:rsid w:val="55146C4E"/>
    <w:rsid w:val="55174427"/>
    <w:rsid w:val="551A8B21"/>
    <w:rsid w:val="551D4B16"/>
    <w:rsid w:val="55206C2F"/>
    <w:rsid w:val="552F8860"/>
    <w:rsid w:val="553000CA"/>
    <w:rsid w:val="55301776"/>
    <w:rsid w:val="5530C1F2"/>
    <w:rsid w:val="55378856"/>
    <w:rsid w:val="5539369E"/>
    <w:rsid w:val="553A1A83"/>
    <w:rsid w:val="553C1D0F"/>
    <w:rsid w:val="55457304"/>
    <w:rsid w:val="5548501F"/>
    <w:rsid w:val="5549C43E"/>
    <w:rsid w:val="554D6C5E"/>
    <w:rsid w:val="55527F6E"/>
    <w:rsid w:val="5555014F"/>
    <w:rsid w:val="555596EC"/>
    <w:rsid w:val="5558BADA"/>
    <w:rsid w:val="555C823A"/>
    <w:rsid w:val="555F88C4"/>
    <w:rsid w:val="55680381"/>
    <w:rsid w:val="556CB69C"/>
    <w:rsid w:val="5572CD34"/>
    <w:rsid w:val="55742EF3"/>
    <w:rsid w:val="5574557B"/>
    <w:rsid w:val="55746E77"/>
    <w:rsid w:val="5574770D"/>
    <w:rsid w:val="5577262E"/>
    <w:rsid w:val="55785E2C"/>
    <w:rsid w:val="55792A81"/>
    <w:rsid w:val="557AB8F6"/>
    <w:rsid w:val="55802D7D"/>
    <w:rsid w:val="5586F706"/>
    <w:rsid w:val="558A15D9"/>
    <w:rsid w:val="558A716F"/>
    <w:rsid w:val="558E1B8D"/>
    <w:rsid w:val="558E4808"/>
    <w:rsid w:val="5591362F"/>
    <w:rsid w:val="55976F08"/>
    <w:rsid w:val="559944A0"/>
    <w:rsid w:val="559DFA29"/>
    <w:rsid w:val="559FB28C"/>
    <w:rsid w:val="55A31EC2"/>
    <w:rsid w:val="55A5E174"/>
    <w:rsid w:val="55A69B84"/>
    <w:rsid w:val="55A90C7F"/>
    <w:rsid w:val="55AB9E4A"/>
    <w:rsid w:val="55AD350B"/>
    <w:rsid w:val="55B347FE"/>
    <w:rsid w:val="55B371EE"/>
    <w:rsid w:val="55B4AED7"/>
    <w:rsid w:val="55B60CA2"/>
    <w:rsid w:val="55B81B82"/>
    <w:rsid w:val="55BB45FA"/>
    <w:rsid w:val="55BCE2C7"/>
    <w:rsid w:val="55BEE0FC"/>
    <w:rsid w:val="55BF3F84"/>
    <w:rsid w:val="55C983DE"/>
    <w:rsid w:val="55CA21D1"/>
    <w:rsid w:val="55CB9F9B"/>
    <w:rsid w:val="55CE5949"/>
    <w:rsid w:val="55CEFE22"/>
    <w:rsid w:val="55D14F2D"/>
    <w:rsid w:val="55D34556"/>
    <w:rsid w:val="55D741A5"/>
    <w:rsid w:val="55D84D75"/>
    <w:rsid w:val="55E1C023"/>
    <w:rsid w:val="55E7CD3F"/>
    <w:rsid w:val="55EEFC07"/>
    <w:rsid w:val="55F440DE"/>
    <w:rsid w:val="55F6F68A"/>
    <w:rsid w:val="55F8AB68"/>
    <w:rsid w:val="55FB8A30"/>
    <w:rsid w:val="5606011F"/>
    <w:rsid w:val="56075A37"/>
    <w:rsid w:val="560AA38A"/>
    <w:rsid w:val="560C7C41"/>
    <w:rsid w:val="560D427E"/>
    <w:rsid w:val="560E5DA4"/>
    <w:rsid w:val="560F0A4E"/>
    <w:rsid w:val="5619FDAF"/>
    <w:rsid w:val="56201B97"/>
    <w:rsid w:val="56294387"/>
    <w:rsid w:val="562B61A1"/>
    <w:rsid w:val="562C05FB"/>
    <w:rsid w:val="562D6327"/>
    <w:rsid w:val="562ED4D9"/>
    <w:rsid w:val="5635F6F9"/>
    <w:rsid w:val="5637F190"/>
    <w:rsid w:val="563BFE6C"/>
    <w:rsid w:val="563CEC1C"/>
    <w:rsid w:val="564604B5"/>
    <w:rsid w:val="564851F6"/>
    <w:rsid w:val="56489C3A"/>
    <w:rsid w:val="564C033E"/>
    <w:rsid w:val="56502B27"/>
    <w:rsid w:val="5651A496"/>
    <w:rsid w:val="565309A8"/>
    <w:rsid w:val="56535898"/>
    <w:rsid w:val="56547D57"/>
    <w:rsid w:val="565A0946"/>
    <w:rsid w:val="56643CF8"/>
    <w:rsid w:val="5665A86F"/>
    <w:rsid w:val="566E5C7E"/>
    <w:rsid w:val="5670B849"/>
    <w:rsid w:val="56763902"/>
    <w:rsid w:val="5679541D"/>
    <w:rsid w:val="567AB20C"/>
    <w:rsid w:val="567AB993"/>
    <w:rsid w:val="567B2772"/>
    <w:rsid w:val="567CE87F"/>
    <w:rsid w:val="568687E7"/>
    <w:rsid w:val="568B69C5"/>
    <w:rsid w:val="568BC535"/>
    <w:rsid w:val="568D25FB"/>
    <w:rsid w:val="568DFDF6"/>
    <w:rsid w:val="568E598E"/>
    <w:rsid w:val="568ECFD3"/>
    <w:rsid w:val="5693DFEC"/>
    <w:rsid w:val="5693E9AE"/>
    <w:rsid w:val="569759FB"/>
    <w:rsid w:val="5698C7F7"/>
    <w:rsid w:val="5699A6AB"/>
    <w:rsid w:val="569A9968"/>
    <w:rsid w:val="569EC199"/>
    <w:rsid w:val="56A2BB47"/>
    <w:rsid w:val="56A414F1"/>
    <w:rsid w:val="56AC8AE8"/>
    <w:rsid w:val="56AF135E"/>
    <w:rsid w:val="56B09C14"/>
    <w:rsid w:val="56B2BC8E"/>
    <w:rsid w:val="56B4B823"/>
    <w:rsid w:val="56B50FF6"/>
    <w:rsid w:val="56B5984C"/>
    <w:rsid w:val="56B99DD3"/>
    <w:rsid w:val="56C1F6CF"/>
    <w:rsid w:val="56C2770A"/>
    <w:rsid w:val="56C280F1"/>
    <w:rsid w:val="56E26CB7"/>
    <w:rsid w:val="56E2F955"/>
    <w:rsid w:val="56E8E875"/>
    <w:rsid w:val="56ED517A"/>
    <w:rsid w:val="56F1C3BA"/>
    <w:rsid w:val="56F5C9DE"/>
    <w:rsid w:val="56FB38BE"/>
    <w:rsid w:val="570165FF"/>
    <w:rsid w:val="57022828"/>
    <w:rsid w:val="570C98D4"/>
    <w:rsid w:val="571998F7"/>
    <w:rsid w:val="571A1F46"/>
    <w:rsid w:val="571D4252"/>
    <w:rsid w:val="5726F5E1"/>
    <w:rsid w:val="57271DA8"/>
    <w:rsid w:val="5731B8E3"/>
    <w:rsid w:val="573B403F"/>
    <w:rsid w:val="573D3252"/>
    <w:rsid w:val="573D8DEC"/>
    <w:rsid w:val="5740B725"/>
    <w:rsid w:val="57416B17"/>
    <w:rsid w:val="57458BF9"/>
    <w:rsid w:val="57487220"/>
    <w:rsid w:val="574B62B7"/>
    <w:rsid w:val="574DC2FF"/>
    <w:rsid w:val="575095E6"/>
    <w:rsid w:val="57512C4D"/>
    <w:rsid w:val="5756DAC4"/>
    <w:rsid w:val="5758B125"/>
    <w:rsid w:val="575E8BDD"/>
    <w:rsid w:val="575EA98F"/>
    <w:rsid w:val="57658B5A"/>
    <w:rsid w:val="57678493"/>
    <w:rsid w:val="57693057"/>
    <w:rsid w:val="57774F64"/>
    <w:rsid w:val="5784D223"/>
    <w:rsid w:val="5788C2A3"/>
    <w:rsid w:val="57908D8D"/>
    <w:rsid w:val="57912E5B"/>
    <w:rsid w:val="5794ED8F"/>
    <w:rsid w:val="5795CB0A"/>
    <w:rsid w:val="5797ECB7"/>
    <w:rsid w:val="5798B521"/>
    <w:rsid w:val="57A2703C"/>
    <w:rsid w:val="57A4F111"/>
    <w:rsid w:val="57A673EB"/>
    <w:rsid w:val="57A6E796"/>
    <w:rsid w:val="57B4FA16"/>
    <w:rsid w:val="57B8E851"/>
    <w:rsid w:val="57BAA025"/>
    <w:rsid w:val="57BC3AEF"/>
    <w:rsid w:val="57C0969C"/>
    <w:rsid w:val="57C9BEB0"/>
    <w:rsid w:val="57CE2D08"/>
    <w:rsid w:val="57CE553F"/>
    <w:rsid w:val="57D12FBE"/>
    <w:rsid w:val="57D3BAD9"/>
    <w:rsid w:val="57DF27DB"/>
    <w:rsid w:val="57E23D77"/>
    <w:rsid w:val="57E4A1A1"/>
    <w:rsid w:val="57E858DC"/>
    <w:rsid w:val="57EB68B9"/>
    <w:rsid w:val="57F6D7D3"/>
    <w:rsid w:val="57FAACC7"/>
    <w:rsid w:val="57FAE947"/>
    <w:rsid w:val="57FB60C6"/>
    <w:rsid w:val="57FFA378"/>
    <w:rsid w:val="5802B902"/>
    <w:rsid w:val="5802F7D0"/>
    <w:rsid w:val="580966C9"/>
    <w:rsid w:val="58097618"/>
    <w:rsid w:val="580CB7F9"/>
    <w:rsid w:val="580EAE0F"/>
    <w:rsid w:val="58110960"/>
    <w:rsid w:val="581178E1"/>
    <w:rsid w:val="581A1955"/>
    <w:rsid w:val="581D87F5"/>
    <w:rsid w:val="5821F882"/>
    <w:rsid w:val="58242B61"/>
    <w:rsid w:val="5824FA67"/>
    <w:rsid w:val="582A29EF"/>
    <w:rsid w:val="582BDE33"/>
    <w:rsid w:val="582DEB4F"/>
    <w:rsid w:val="583202AD"/>
    <w:rsid w:val="5835AEB7"/>
    <w:rsid w:val="583E69EF"/>
    <w:rsid w:val="583EC178"/>
    <w:rsid w:val="584E3DE5"/>
    <w:rsid w:val="5854F7CA"/>
    <w:rsid w:val="585A1F81"/>
    <w:rsid w:val="585BCC58"/>
    <w:rsid w:val="585DC730"/>
    <w:rsid w:val="585E1486"/>
    <w:rsid w:val="585E86B2"/>
    <w:rsid w:val="5861D531"/>
    <w:rsid w:val="5864474E"/>
    <w:rsid w:val="58646D29"/>
    <w:rsid w:val="58696F80"/>
    <w:rsid w:val="586A540C"/>
    <w:rsid w:val="586B6E68"/>
    <w:rsid w:val="586C68C5"/>
    <w:rsid w:val="586FBB0E"/>
    <w:rsid w:val="586FE3CA"/>
    <w:rsid w:val="5870A1FD"/>
    <w:rsid w:val="58755118"/>
    <w:rsid w:val="587B4755"/>
    <w:rsid w:val="587DDC8C"/>
    <w:rsid w:val="587E6295"/>
    <w:rsid w:val="58815A75"/>
    <w:rsid w:val="58820115"/>
    <w:rsid w:val="588381DA"/>
    <w:rsid w:val="58838756"/>
    <w:rsid w:val="5887057B"/>
    <w:rsid w:val="588B29D1"/>
    <w:rsid w:val="588B76E9"/>
    <w:rsid w:val="58927912"/>
    <w:rsid w:val="5896BE8E"/>
    <w:rsid w:val="589A836C"/>
    <w:rsid w:val="589E20CC"/>
    <w:rsid w:val="58A1AE49"/>
    <w:rsid w:val="58A597C7"/>
    <w:rsid w:val="58AB71B5"/>
    <w:rsid w:val="58ABC953"/>
    <w:rsid w:val="58AC983C"/>
    <w:rsid w:val="58AE4783"/>
    <w:rsid w:val="58AF7242"/>
    <w:rsid w:val="58B440C5"/>
    <w:rsid w:val="58B6A529"/>
    <w:rsid w:val="58BC8B86"/>
    <w:rsid w:val="58BFC1AC"/>
    <w:rsid w:val="58C08D9E"/>
    <w:rsid w:val="58C0A52F"/>
    <w:rsid w:val="58C576F5"/>
    <w:rsid w:val="58C77911"/>
    <w:rsid w:val="58CBC995"/>
    <w:rsid w:val="58D2375D"/>
    <w:rsid w:val="58D80A61"/>
    <w:rsid w:val="58E4842A"/>
    <w:rsid w:val="58E61D02"/>
    <w:rsid w:val="58F05980"/>
    <w:rsid w:val="58F32621"/>
    <w:rsid w:val="58F60F9E"/>
    <w:rsid w:val="58F7B34C"/>
    <w:rsid w:val="58F95587"/>
    <w:rsid w:val="58FD9888"/>
    <w:rsid w:val="58FF19D1"/>
    <w:rsid w:val="58FFE700"/>
    <w:rsid w:val="59028489"/>
    <w:rsid w:val="5904C485"/>
    <w:rsid w:val="5906BFC2"/>
    <w:rsid w:val="590859B8"/>
    <w:rsid w:val="5909AC29"/>
    <w:rsid w:val="590B4965"/>
    <w:rsid w:val="59136C3F"/>
    <w:rsid w:val="591A1060"/>
    <w:rsid w:val="591A2042"/>
    <w:rsid w:val="591A25C9"/>
    <w:rsid w:val="591E7424"/>
    <w:rsid w:val="59214143"/>
    <w:rsid w:val="59234084"/>
    <w:rsid w:val="59244B8B"/>
    <w:rsid w:val="592545A8"/>
    <w:rsid w:val="592671AB"/>
    <w:rsid w:val="5927F3A9"/>
    <w:rsid w:val="592BD687"/>
    <w:rsid w:val="593116B1"/>
    <w:rsid w:val="59369B63"/>
    <w:rsid w:val="59437217"/>
    <w:rsid w:val="5946FF3E"/>
    <w:rsid w:val="5948E60D"/>
    <w:rsid w:val="594C1814"/>
    <w:rsid w:val="59549FE5"/>
    <w:rsid w:val="5957F4DC"/>
    <w:rsid w:val="595A2ED5"/>
    <w:rsid w:val="59698252"/>
    <w:rsid w:val="596B7202"/>
    <w:rsid w:val="596DC462"/>
    <w:rsid w:val="5972D1DC"/>
    <w:rsid w:val="597B6D37"/>
    <w:rsid w:val="597C4872"/>
    <w:rsid w:val="597C691F"/>
    <w:rsid w:val="59830650"/>
    <w:rsid w:val="5984422E"/>
    <w:rsid w:val="5986D05F"/>
    <w:rsid w:val="5989D4A3"/>
    <w:rsid w:val="598F2770"/>
    <w:rsid w:val="59917769"/>
    <w:rsid w:val="599D5F99"/>
    <w:rsid w:val="599DE0C2"/>
    <w:rsid w:val="59A06042"/>
    <w:rsid w:val="59A0A74D"/>
    <w:rsid w:val="59A4ADF4"/>
    <w:rsid w:val="59A8E087"/>
    <w:rsid w:val="59A99FA7"/>
    <w:rsid w:val="59AE06A5"/>
    <w:rsid w:val="59B22140"/>
    <w:rsid w:val="59B6FB31"/>
    <w:rsid w:val="59B7D55D"/>
    <w:rsid w:val="59B88F8E"/>
    <w:rsid w:val="59B9203B"/>
    <w:rsid w:val="59BEBF95"/>
    <w:rsid w:val="59C3B27B"/>
    <w:rsid w:val="59C7D145"/>
    <w:rsid w:val="59C87702"/>
    <w:rsid w:val="59CD2EFC"/>
    <w:rsid w:val="59CE8448"/>
    <w:rsid w:val="59CFB3DA"/>
    <w:rsid w:val="59D19081"/>
    <w:rsid w:val="59D3A995"/>
    <w:rsid w:val="59D78756"/>
    <w:rsid w:val="59DB748F"/>
    <w:rsid w:val="59E18C7F"/>
    <w:rsid w:val="59EB5BB4"/>
    <w:rsid w:val="59EB6C3C"/>
    <w:rsid w:val="59ED87B9"/>
    <w:rsid w:val="59EF66FF"/>
    <w:rsid w:val="59F0062D"/>
    <w:rsid w:val="59F9B1D9"/>
    <w:rsid w:val="59FE6A72"/>
    <w:rsid w:val="59FE6E66"/>
    <w:rsid w:val="5A02F921"/>
    <w:rsid w:val="5A0340B8"/>
    <w:rsid w:val="5A17914A"/>
    <w:rsid w:val="5A194928"/>
    <w:rsid w:val="5A1A04BA"/>
    <w:rsid w:val="5A1A2947"/>
    <w:rsid w:val="5A1A392E"/>
    <w:rsid w:val="5A2255EC"/>
    <w:rsid w:val="5A2324A7"/>
    <w:rsid w:val="5A251671"/>
    <w:rsid w:val="5A25EC55"/>
    <w:rsid w:val="5A2754C4"/>
    <w:rsid w:val="5A28FCDE"/>
    <w:rsid w:val="5A29D81B"/>
    <w:rsid w:val="5A2D53E5"/>
    <w:rsid w:val="5A3434FB"/>
    <w:rsid w:val="5A363905"/>
    <w:rsid w:val="5A3A0135"/>
    <w:rsid w:val="5A3BBE50"/>
    <w:rsid w:val="5A3F9631"/>
    <w:rsid w:val="5A427543"/>
    <w:rsid w:val="5A463E9D"/>
    <w:rsid w:val="5A4A4852"/>
    <w:rsid w:val="5A4E9BD0"/>
    <w:rsid w:val="5A52260F"/>
    <w:rsid w:val="5A54366C"/>
    <w:rsid w:val="5A55D482"/>
    <w:rsid w:val="5A5BE1A8"/>
    <w:rsid w:val="5A634942"/>
    <w:rsid w:val="5A63E58C"/>
    <w:rsid w:val="5A667E88"/>
    <w:rsid w:val="5A6C45E8"/>
    <w:rsid w:val="5A6DD2C8"/>
    <w:rsid w:val="5A6F5707"/>
    <w:rsid w:val="5A71884E"/>
    <w:rsid w:val="5A75728D"/>
    <w:rsid w:val="5A77915C"/>
    <w:rsid w:val="5A78F46D"/>
    <w:rsid w:val="5A7904F5"/>
    <w:rsid w:val="5A7FF8FB"/>
    <w:rsid w:val="5A840BA5"/>
    <w:rsid w:val="5A8800F3"/>
    <w:rsid w:val="5A8B9924"/>
    <w:rsid w:val="5A91FAAE"/>
    <w:rsid w:val="5A95567D"/>
    <w:rsid w:val="5A9595B0"/>
    <w:rsid w:val="5A9EF577"/>
    <w:rsid w:val="5AAA1722"/>
    <w:rsid w:val="5AAACA78"/>
    <w:rsid w:val="5AAC99CF"/>
    <w:rsid w:val="5AAF5B5B"/>
    <w:rsid w:val="5AB1F64B"/>
    <w:rsid w:val="5AB55669"/>
    <w:rsid w:val="5AB980FF"/>
    <w:rsid w:val="5ABEEC91"/>
    <w:rsid w:val="5AC0B630"/>
    <w:rsid w:val="5AC0FFDE"/>
    <w:rsid w:val="5AC1EDB8"/>
    <w:rsid w:val="5AC67DDF"/>
    <w:rsid w:val="5AC6E13D"/>
    <w:rsid w:val="5AC7AA4B"/>
    <w:rsid w:val="5ACA63D5"/>
    <w:rsid w:val="5ACA809C"/>
    <w:rsid w:val="5AD56252"/>
    <w:rsid w:val="5AD6193E"/>
    <w:rsid w:val="5AD7879B"/>
    <w:rsid w:val="5AD7A385"/>
    <w:rsid w:val="5AD8A75F"/>
    <w:rsid w:val="5ADA3C8B"/>
    <w:rsid w:val="5ADD2DBE"/>
    <w:rsid w:val="5AE0993B"/>
    <w:rsid w:val="5AE5BB3F"/>
    <w:rsid w:val="5AE80712"/>
    <w:rsid w:val="5AE82CFA"/>
    <w:rsid w:val="5AE8D9F8"/>
    <w:rsid w:val="5AF09053"/>
    <w:rsid w:val="5AF2091A"/>
    <w:rsid w:val="5AF8EBC9"/>
    <w:rsid w:val="5AFA9AA7"/>
    <w:rsid w:val="5AFF771E"/>
    <w:rsid w:val="5B016499"/>
    <w:rsid w:val="5B024159"/>
    <w:rsid w:val="5B04266F"/>
    <w:rsid w:val="5B04EBFE"/>
    <w:rsid w:val="5B055D69"/>
    <w:rsid w:val="5B091CC2"/>
    <w:rsid w:val="5B0AC2B8"/>
    <w:rsid w:val="5B1721B3"/>
    <w:rsid w:val="5B1A73B9"/>
    <w:rsid w:val="5B1C75F5"/>
    <w:rsid w:val="5B1EFFBF"/>
    <w:rsid w:val="5B1FF8EE"/>
    <w:rsid w:val="5B2015EE"/>
    <w:rsid w:val="5B22B894"/>
    <w:rsid w:val="5B230943"/>
    <w:rsid w:val="5B243638"/>
    <w:rsid w:val="5B24E0A6"/>
    <w:rsid w:val="5B290D9B"/>
    <w:rsid w:val="5B29D778"/>
    <w:rsid w:val="5B2BD279"/>
    <w:rsid w:val="5B2D3274"/>
    <w:rsid w:val="5B320257"/>
    <w:rsid w:val="5B32F348"/>
    <w:rsid w:val="5B33FCB0"/>
    <w:rsid w:val="5B347F90"/>
    <w:rsid w:val="5B3D01AD"/>
    <w:rsid w:val="5B49F54A"/>
    <w:rsid w:val="5B4AFEDD"/>
    <w:rsid w:val="5B4BA5E5"/>
    <w:rsid w:val="5B4D0323"/>
    <w:rsid w:val="5B4E057A"/>
    <w:rsid w:val="5B508FDA"/>
    <w:rsid w:val="5B5640FC"/>
    <w:rsid w:val="5B5D4D1A"/>
    <w:rsid w:val="5B65463F"/>
    <w:rsid w:val="5B65C703"/>
    <w:rsid w:val="5B6CA41A"/>
    <w:rsid w:val="5B73985D"/>
    <w:rsid w:val="5B82949D"/>
    <w:rsid w:val="5B8627A0"/>
    <w:rsid w:val="5B88A7AC"/>
    <w:rsid w:val="5B8F9818"/>
    <w:rsid w:val="5B934D7D"/>
    <w:rsid w:val="5B954357"/>
    <w:rsid w:val="5B9567F2"/>
    <w:rsid w:val="5B986F3C"/>
    <w:rsid w:val="5B990B17"/>
    <w:rsid w:val="5B9B9B99"/>
    <w:rsid w:val="5BA100DA"/>
    <w:rsid w:val="5BA107B9"/>
    <w:rsid w:val="5BA30F2A"/>
    <w:rsid w:val="5BA8659D"/>
    <w:rsid w:val="5BACB14A"/>
    <w:rsid w:val="5BACE7D3"/>
    <w:rsid w:val="5BADB5BF"/>
    <w:rsid w:val="5BAE793A"/>
    <w:rsid w:val="5BB234F4"/>
    <w:rsid w:val="5BB9BA06"/>
    <w:rsid w:val="5BBF8AAC"/>
    <w:rsid w:val="5BBFD39B"/>
    <w:rsid w:val="5BC1C0F2"/>
    <w:rsid w:val="5BC5E2C4"/>
    <w:rsid w:val="5BCB09E6"/>
    <w:rsid w:val="5BCD7573"/>
    <w:rsid w:val="5BCF3EAF"/>
    <w:rsid w:val="5BCFE5AE"/>
    <w:rsid w:val="5BD3D00B"/>
    <w:rsid w:val="5BD6C82F"/>
    <w:rsid w:val="5BD97621"/>
    <w:rsid w:val="5BE26BDB"/>
    <w:rsid w:val="5BE339F4"/>
    <w:rsid w:val="5BE4FD4D"/>
    <w:rsid w:val="5BE5E530"/>
    <w:rsid w:val="5BE667EB"/>
    <w:rsid w:val="5BF65963"/>
    <w:rsid w:val="5BFA8F24"/>
    <w:rsid w:val="5BFB7FC9"/>
    <w:rsid w:val="5C0192BF"/>
    <w:rsid w:val="5C024EE9"/>
    <w:rsid w:val="5C033B8E"/>
    <w:rsid w:val="5C0375EE"/>
    <w:rsid w:val="5C0D4D9F"/>
    <w:rsid w:val="5C13F36C"/>
    <w:rsid w:val="5C18AA27"/>
    <w:rsid w:val="5C1990F4"/>
    <w:rsid w:val="5C1C988C"/>
    <w:rsid w:val="5C1DEE2E"/>
    <w:rsid w:val="5C220D76"/>
    <w:rsid w:val="5C2635F5"/>
    <w:rsid w:val="5C2B67F2"/>
    <w:rsid w:val="5C301065"/>
    <w:rsid w:val="5C3214C0"/>
    <w:rsid w:val="5C33F42F"/>
    <w:rsid w:val="5C3A8D8C"/>
    <w:rsid w:val="5C3C0278"/>
    <w:rsid w:val="5C469C6E"/>
    <w:rsid w:val="5C49B17A"/>
    <w:rsid w:val="5C49EBCD"/>
    <w:rsid w:val="5C4E3644"/>
    <w:rsid w:val="5C4F47A6"/>
    <w:rsid w:val="5C51C1C3"/>
    <w:rsid w:val="5C5368E6"/>
    <w:rsid w:val="5C55A171"/>
    <w:rsid w:val="5C605B1C"/>
    <w:rsid w:val="5C6113F5"/>
    <w:rsid w:val="5C61A8A2"/>
    <w:rsid w:val="5C639563"/>
    <w:rsid w:val="5C6F3844"/>
    <w:rsid w:val="5C7A8292"/>
    <w:rsid w:val="5C7CBE17"/>
    <w:rsid w:val="5C877374"/>
    <w:rsid w:val="5C8A1C99"/>
    <w:rsid w:val="5C8B4890"/>
    <w:rsid w:val="5CA10FD7"/>
    <w:rsid w:val="5CAE209E"/>
    <w:rsid w:val="5CAF7BDB"/>
    <w:rsid w:val="5CBC1E1C"/>
    <w:rsid w:val="5CBC6CF1"/>
    <w:rsid w:val="5CBDA60E"/>
    <w:rsid w:val="5CBDA64D"/>
    <w:rsid w:val="5CBF60D5"/>
    <w:rsid w:val="5CC341AD"/>
    <w:rsid w:val="5CD168B6"/>
    <w:rsid w:val="5CD25377"/>
    <w:rsid w:val="5CD63B6C"/>
    <w:rsid w:val="5CDB46DD"/>
    <w:rsid w:val="5CDEB468"/>
    <w:rsid w:val="5CE4BA7B"/>
    <w:rsid w:val="5CE4FECF"/>
    <w:rsid w:val="5CEC603B"/>
    <w:rsid w:val="5CF48EFA"/>
    <w:rsid w:val="5CFD3AE8"/>
    <w:rsid w:val="5D00729F"/>
    <w:rsid w:val="5D0393EC"/>
    <w:rsid w:val="5D05D470"/>
    <w:rsid w:val="5D06AA60"/>
    <w:rsid w:val="5D10A4A4"/>
    <w:rsid w:val="5D116D88"/>
    <w:rsid w:val="5D16B7F1"/>
    <w:rsid w:val="5D16C36F"/>
    <w:rsid w:val="5D1B4730"/>
    <w:rsid w:val="5D1DDFA6"/>
    <w:rsid w:val="5D23CD79"/>
    <w:rsid w:val="5D245361"/>
    <w:rsid w:val="5D27982F"/>
    <w:rsid w:val="5D28E4FE"/>
    <w:rsid w:val="5D2A962B"/>
    <w:rsid w:val="5D2C86C0"/>
    <w:rsid w:val="5D2D5B31"/>
    <w:rsid w:val="5D2DC6F9"/>
    <w:rsid w:val="5D31CB67"/>
    <w:rsid w:val="5D3681CD"/>
    <w:rsid w:val="5D386EF1"/>
    <w:rsid w:val="5D38EB5D"/>
    <w:rsid w:val="5D43BA0C"/>
    <w:rsid w:val="5D4534BB"/>
    <w:rsid w:val="5D4AE50B"/>
    <w:rsid w:val="5D4BD897"/>
    <w:rsid w:val="5D4CFAEA"/>
    <w:rsid w:val="5D4F553B"/>
    <w:rsid w:val="5D508292"/>
    <w:rsid w:val="5D529C96"/>
    <w:rsid w:val="5D550CB1"/>
    <w:rsid w:val="5D5BDA58"/>
    <w:rsid w:val="5D5CE198"/>
    <w:rsid w:val="5D5DFE47"/>
    <w:rsid w:val="5D605BD7"/>
    <w:rsid w:val="5D63B0CE"/>
    <w:rsid w:val="5D63C175"/>
    <w:rsid w:val="5D64A8FD"/>
    <w:rsid w:val="5D68A527"/>
    <w:rsid w:val="5D7620FD"/>
    <w:rsid w:val="5D76A93D"/>
    <w:rsid w:val="5D77EFC5"/>
    <w:rsid w:val="5D7A001A"/>
    <w:rsid w:val="5D7CF761"/>
    <w:rsid w:val="5D7FEF7C"/>
    <w:rsid w:val="5D820189"/>
    <w:rsid w:val="5D829A08"/>
    <w:rsid w:val="5D83469F"/>
    <w:rsid w:val="5D854D84"/>
    <w:rsid w:val="5D8773BB"/>
    <w:rsid w:val="5D889318"/>
    <w:rsid w:val="5D8A16A4"/>
    <w:rsid w:val="5D8A2933"/>
    <w:rsid w:val="5D8AA737"/>
    <w:rsid w:val="5D8DDDB1"/>
    <w:rsid w:val="5D9113C3"/>
    <w:rsid w:val="5D9690D8"/>
    <w:rsid w:val="5D9744AB"/>
    <w:rsid w:val="5D99EFBA"/>
    <w:rsid w:val="5D9DC2DA"/>
    <w:rsid w:val="5D9EAF54"/>
    <w:rsid w:val="5DA65E76"/>
    <w:rsid w:val="5DB12A8A"/>
    <w:rsid w:val="5DB357C5"/>
    <w:rsid w:val="5DB6B02F"/>
    <w:rsid w:val="5DBACBF5"/>
    <w:rsid w:val="5DBE7E74"/>
    <w:rsid w:val="5DBF5BB6"/>
    <w:rsid w:val="5DC751B0"/>
    <w:rsid w:val="5DC8AEC1"/>
    <w:rsid w:val="5DCCDCD6"/>
    <w:rsid w:val="5DCE015C"/>
    <w:rsid w:val="5DD3D720"/>
    <w:rsid w:val="5DD8145F"/>
    <w:rsid w:val="5DE2BB37"/>
    <w:rsid w:val="5DE548EB"/>
    <w:rsid w:val="5DE877D0"/>
    <w:rsid w:val="5DECC0DC"/>
    <w:rsid w:val="5DEE40BE"/>
    <w:rsid w:val="5DEFFC5D"/>
    <w:rsid w:val="5DF34D48"/>
    <w:rsid w:val="5DF7AB58"/>
    <w:rsid w:val="5DF88111"/>
    <w:rsid w:val="5DFB86FE"/>
    <w:rsid w:val="5DFDA5C4"/>
    <w:rsid w:val="5E00A63A"/>
    <w:rsid w:val="5E030911"/>
    <w:rsid w:val="5E035818"/>
    <w:rsid w:val="5E0646FB"/>
    <w:rsid w:val="5E09D000"/>
    <w:rsid w:val="5E0DB851"/>
    <w:rsid w:val="5E0DD9A0"/>
    <w:rsid w:val="5E1117C3"/>
    <w:rsid w:val="5E17AA5C"/>
    <w:rsid w:val="5E184512"/>
    <w:rsid w:val="5E1A4D9C"/>
    <w:rsid w:val="5E1C5730"/>
    <w:rsid w:val="5E25B0B3"/>
    <w:rsid w:val="5E28E279"/>
    <w:rsid w:val="5E2B00B0"/>
    <w:rsid w:val="5E2BF279"/>
    <w:rsid w:val="5E2FEE5A"/>
    <w:rsid w:val="5E30D4F4"/>
    <w:rsid w:val="5E32BAA7"/>
    <w:rsid w:val="5E35477D"/>
    <w:rsid w:val="5E3B2FB3"/>
    <w:rsid w:val="5E3BAC37"/>
    <w:rsid w:val="5E40BD84"/>
    <w:rsid w:val="5E440C51"/>
    <w:rsid w:val="5E4AEFBF"/>
    <w:rsid w:val="5E518FE8"/>
    <w:rsid w:val="5E53CE8A"/>
    <w:rsid w:val="5E5B2B3A"/>
    <w:rsid w:val="5E5B8070"/>
    <w:rsid w:val="5E5BD047"/>
    <w:rsid w:val="5E5BFA57"/>
    <w:rsid w:val="5E642324"/>
    <w:rsid w:val="5E64D679"/>
    <w:rsid w:val="5E661200"/>
    <w:rsid w:val="5E6CF003"/>
    <w:rsid w:val="5E6DB6A7"/>
    <w:rsid w:val="5E782E28"/>
    <w:rsid w:val="5E78D340"/>
    <w:rsid w:val="5E796349"/>
    <w:rsid w:val="5E7CE930"/>
    <w:rsid w:val="5E7E870B"/>
    <w:rsid w:val="5E7F37BC"/>
    <w:rsid w:val="5E807BDC"/>
    <w:rsid w:val="5E8162B7"/>
    <w:rsid w:val="5E8A3D3B"/>
    <w:rsid w:val="5E8B95B6"/>
    <w:rsid w:val="5E8D0768"/>
    <w:rsid w:val="5E8F6D61"/>
    <w:rsid w:val="5E905C28"/>
    <w:rsid w:val="5E9B966C"/>
    <w:rsid w:val="5E9C4187"/>
    <w:rsid w:val="5E9DD401"/>
    <w:rsid w:val="5EA06E54"/>
    <w:rsid w:val="5EA42D5F"/>
    <w:rsid w:val="5EA4C2E6"/>
    <w:rsid w:val="5EAB6569"/>
    <w:rsid w:val="5EB34BC1"/>
    <w:rsid w:val="5EB3EEA4"/>
    <w:rsid w:val="5EBC0090"/>
    <w:rsid w:val="5EBC45E1"/>
    <w:rsid w:val="5EBEA197"/>
    <w:rsid w:val="5EC27DE0"/>
    <w:rsid w:val="5ECDACC6"/>
    <w:rsid w:val="5ED08458"/>
    <w:rsid w:val="5ED0F5F5"/>
    <w:rsid w:val="5ED5670D"/>
    <w:rsid w:val="5ED6302F"/>
    <w:rsid w:val="5EDD95D5"/>
    <w:rsid w:val="5EE23B33"/>
    <w:rsid w:val="5EEA927B"/>
    <w:rsid w:val="5EEADDD1"/>
    <w:rsid w:val="5EEF345F"/>
    <w:rsid w:val="5EEF5427"/>
    <w:rsid w:val="5EF11AD9"/>
    <w:rsid w:val="5EFDC7EE"/>
    <w:rsid w:val="5F06E123"/>
    <w:rsid w:val="5F0A447D"/>
    <w:rsid w:val="5F0EF1AE"/>
    <w:rsid w:val="5F10D546"/>
    <w:rsid w:val="5F156506"/>
    <w:rsid w:val="5F18074D"/>
    <w:rsid w:val="5F194AD0"/>
    <w:rsid w:val="5F1E6A69"/>
    <w:rsid w:val="5F2A133F"/>
    <w:rsid w:val="5F2C2D10"/>
    <w:rsid w:val="5F2CFB4C"/>
    <w:rsid w:val="5F2F362E"/>
    <w:rsid w:val="5F2FDF77"/>
    <w:rsid w:val="5F310915"/>
    <w:rsid w:val="5F321994"/>
    <w:rsid w:val="5F332F2F"/>
    <w:rsid w:val="5F33F46A"/>
    <w:rsid w:val="5F36070C"/>
    <w:rsid w:val="5F3A0E99"/>
    <w:rsid w:val="5F3C62BC"/>
    <w:rsid w:val="5F40B6B3"/>
    <w:rsid w:val="5F4709D3"/>
    <w:rsid w:val="5F472C8D"/>
    <w:rsid w:val="5F4B4456"/>
    <w:rsid w:val="5F4BBD5A"/>
    <w:rsid w:val="5F4DCDD2"/>
    <w:rsid w:val="5F50F942"/>
    <w:rsid w:val="5F5770EC"/>
    <w:rsid w:val="5F5B16CE"/>
    <w:rsid w:val="5F5BDC87"/>
    <w:rsid w:val="5F5C0F86"/>
    <w:rsid w:val="5F60DF66"/>
    <w:rsid w:val="5F61E27B"/>
    <w:rsid w:val="5F65B8AA"/>
    <w:rsid w:val="5F66FB39"/>
    <w:rsid w:val="5F69B508"/>
    <w:rsid w:val="5F6A8D5F"/>
    <w:rsid w:val="5F6F8730"/>
    <w:rsid w:val="5F76BABF"/>
    <w:rsid w:val="5F7839E0"/>
    <w:rsid w:val="5F79BC96"/>
    <w:rsid w:val="5F7DA97D"/>
    <w:rsid w:val="5F8126BC"/>
    <w:rsid w:val="5F81BAC0"/>
    <w:rsid w:val="5F829ECC"/>
    <w:rsid w:val="5F8390D5"/>
    <w:rsid w:val="5F866538"/>
    <w:rsid w:val="5F936308"/>
    <w:rsid w:val="5F986B4E"/>
    <w:rsid w:val="5F99F811"/>
    <w:rsid w:val="5F9C7949"/>
    <w:rsid w:val="5F9CB292"/>
    <w:rsid w:val="5F9EA9A7"/>
    <w:rsid w:val="5FA0DB17"/>
    <w:rsid w:val="5FA77B16"/>
    <w:rsid w:val="5FA7D0AF"/>
    <w:rsid w:val="5FA7FA48"/>
    <w:rsid w:val="5FAABD6E"/>
    <w:rsid w:val="5FADB6B1"/>
    <w:rsid w:val="5FADEC14"/>
    <w:rsid w:val="5FAE486D"/>
    <w:rsid w:val="5FB242B1"/>
    <w:rsid w:val="5FB640C2"/>
    <w:rsid w:val="5FB7697A"/>
    <w:rsid w:val="5FBBC529"/>
    <w:rsid w:val="5FC0D617"/>
    <w:rsid w:val="5FC3AAE9"/>
    <w:rsid w:val="5FC62948"/>
    <w:rsid w:val="5FCA431B"/>
    <w:rsid w:val="5FCA8168"/>
    <w:rsid w:val="5FCD5A5A"/>
    <w:rsid w:val="5FD3FC4A"/>
    <w:rsid w:val="5FD7FC33"/>
    <w:rsid w:val="5FD9159B"/>
    <w:rsid w:val="5FDBA92A"/>
    <w:rsid w:val="5FDBC104"/>
    <w:rsid w:val="5FDBF842"/>
    <w:rsid w:val="5FDF0902"/>
    <w:rsid w:val="5FE18476"/>
    <w:rsid w:val="5FE209A2"/>
    <w:rsid w:val="5FE7B0A6"/>
    <w:rsid w:val="5FE7BF3E"/>
    <w:rsid w:val="5FED2F35"/>
    <w:rsid w:val="5FEF6AB1"/>
    <w:rsid w:val="5FF08EBD"/>
    <w:rsid w:val="5FF0DD81"/>
    <w:rsid w:val="5FF16336"/>
    <w:rsid w:val="5FF247D4"/>
    <w:rsid w:val="5FF8B9AD"/>
    <w:rsid w:val="5FFDD197"/>
    <w:rsid w:val="6001B5C7"/>
    <w:rsid w:val="6002F577"/>
    <w:rsid w:val="60031F86"/>
    <w:rsid w:val="6003F5FD"/>
    <w:rsid w:val="6004E8C8"/>
    <w:rsid w:val="60070839"/>
    <w:rsid w:val="600A1B82"/>
    <w:rsid w:val="60102FD0"/>
    <w:rsid w:val="60112F23"/>
    <w:rsid w:val="60149248"/>
    <w:rsid w:val="6026287C"/>
    <w:rsid w:val="602CB7B3"/>
    <w:rsid w:val="602D6976"/>
    <w:rsid w:val="602E98BC"/>
    <w:rsid w:val="60305196"/>
    <w:rsid w:val="60385B22"/>
    <w:rsid w:val="6039AD73"/>
    <w:rsid w:val="603C886D"/>
    <w:rsid w:val="603D48B8"/>
    <w:rsid w:val="60413768"/>
    <w:rsid w:val="6042E3C0"/>
    <w:rsid w:val="604491E2"/>
    <w:rsid w:val="6046E5D7"/>
    <w:rsid w:val="604E95FB"/>
    <w:rsid w:val="605336CC"/>
    <w:rsid w:val="60554225"/>
    <w:rsid w:val="60555ED4"/>
    <w:rsid w:val="605B0534"/>
    <w:rsid w:val="605CA2F5"/>
    <w:rsid w:val="605E6F36"/>
    <w:rsid w:val="6060237C"/>
    <w:rsid w:val="60621E42"/>
    <w:rsid w:val="6063C5A6"/>
    <w:rsid w:val="6069167E"/>
    <w:rsid w:val="606ABC16"/>
    <w:rsid w:val="606CCA5D"/>
    <w:rsid w:val="606DA154"/>
    <w:rsid w:val="606F4D79"/>
    <w:rsid w:val="60726233"/>
    <w:rsid w:val="607271CD"/>
    <w:rsid w:val="60756B62"/>
    <w:rsid w:val="6075B166"/>
    <w:rsid w:val="607F29DD"/>
    <w:rsid w:val="608B9ACD"/>
    <w:rsid w:val="608D6BCD"/>
    <w:rsid w:val="608D7208"/>
    <w:rsid w:val="60909F25"/>
    <w:rsid w:val="609242F8"/>
    <w:rsid w:val="609352B4"/>
    <w:rsid w:val="60A03F4C"/>
    <w:rsid w:val="60A11A10"/>
    <w:rsid w:val="60A17862"/>
    <w:rsid w:val="60A204EF"/>
    <w:rsid w:val="60A3AEDD"/>
    <w:rsid w:val="60A82DFC"/>
    <w:rsid w:val="60A87A54"/>
    <w:rsid w:val="60A8EB55"/>
    <w:rsid w:val="60AAF5AC"/>
    <w:rsid w:val="60B3577D"/>
    <w:rsid w:val="60B4CEE6"/>
    <w:rsid w:val="60BA177B"/>
    <w:rsid w:val="60BA74E2"/>
    <w:rsid w:val="60BE734D"/>
    <w:rsid w:val="60C14312"/>
    <w:rsid w:val="60C1644F"/>
    <w:rsid w:val="60C37A35"/>
    <w:rsid w:val="60C634AC"/>
    <w:rsid w:val="60C8D6C7"/>
    <w:rsid w:val="60CD137B"/>
    <w:rsid w:val="60D0FAAF"/>
    <w:rsid w:val="60D7A733"/>
    <w:rsid w:val="60D7FC2D"/>
    <w:rsid w:val="60D82BA6"/>
    <w:rsid w:val="60DB5D36"/>
    <w:rsid w:val="60DCB357"/>
    <w:rsid w:val="60E218CD"/>
    <w:rsid w:val="60E8142D"/>
    <w:rsid w:val="60E9CC21"/>
    <w:rsid w:val="60E9F44E"/>
    <w:rsid w:val="60F2DF33"/>
    <w:rsid w:val="60FCB00A"/>
    <w:rsid w:val="60FE0A6C"/>
    <w:rsid w:val="6104A407"/>
    <w:rsid w:val="61069D13"/>
    <w:rsid w:val="610AEBE8"/>
    <w:rsid w:val="6116E854"/>
    <w:rsid w:val="611EB983"/>
    <w:rsid w:val="61280085"/>
    <w:rsid w:val="61294530"/>
    <w:rsid w:val="612AEDBF"/>
    <w:rsid w:val="612F7897"/>
    <w:rsid w:val="613060A0"/>
    <w:rsid w:val="6130B09A"/>
    <w:rsid w:val="61313E91"/>
    <w:rsid w:val="613220D6"/>
    <w:rsid w:val="6132EF25"/>
    <w:rsid w:val="61343DB0"/>
    <w:rsid w:val="613622C1"/>
    <w:rsid w:val="6137A8C2"/>
    <w:rsid w:val="613D8D7B"/>
    <w:rsid w:val="61449F8A"/>
    <w:rsid w:val="614915CF"/>
    <w:rsid w:val="61522ED8"/>
    <w:rsid w:val="616354B4"/>
    <w:rsid w:val="616373A3"/>
    <w:rsid w:val="6165675A"/>
    <w:rsid w:val="616A3BE0"/>
    <w:rsid w:val="616E6AA8"/>
    <w:rsid w:val="616ED2FE"/>
    <w:rsid w:val="617366C5"/>
    <w:rsid w:val="6173F9C4"/>
    <w:rsid w:val="6174DB50"/>
    <w:rsid w:val="6176FA40"/>
    <w:rsid w:val="617B0DDD"/>
    <w:rsid w:val="617D57AD"/>
    <w:rsid w:val="618035E7"/>
    <w:rsid w:val="61843410"/>
    <w:rsid w:val="6186824A"/>
    <w:rsid w:val="618D478A"/>
    <w:rsid w:val="619389E6"/>
    <w:rsid w:val="6195FE5E"/>
    <w:rsid w:val="619CAAD8"/>
    <w:rsid w:val="61A30DF1"/>
    <w:rsid w:val="61A4D9D9"/>
    <w:rsid w:val="61AA7300"/>
    <w:rsid w:val="61AFF1F0"/>
    <w:rsid w:val="61B58CE8"/>
    <w:rsid w:val="61B6E8BA"/>
    <w:rsid w:val="61B6F5E9"/>
    <w:rsid w:val="61BF0F19"/>
    <w:rsid w:val="61C3B4A4"/>
    <w:rsid w:val="61C9C0B1"/>
    <w:rsid w:val="61D20262"/>
    <w:rsid w:val="61D6DF39"/>
    <w:rsid w:val="61D8329C"/>
    <w:rsid w:val="61D9CD80"/>
    <w:rsid w:val="61DC3B42"/>
    <w:rsid w:val="61DF3BFE"/>
    <w:rsid w:val="61E079C0"/>
    <w:rsid w:val="61E0BA89"/>
    <w:rsid w:val="61E5863F"/>
    <w:rsid w:val="61EA75F5"/>
    <w:rsid w:val="61EE8863"/>
    <w:rsid w:val="61F62080"/>
    <w:rsid w:val="61FEDD28"/>
    <w:rsid w:val="620347A1"/>
    <w:rsid w:val="620995FD"/>
    <w:rsid w:val="620BA843"/>
    <w:rsid w:val="621933E7"/>
    <w:rsid w:val="621D1604"/>
    <w:rsid w:val="621D5B40"/>
    <w:rsid w:val="621ED0C0"/>
    <w:rsid w:val="6220AA1E"/>
    <w:rsid w:val="6228FB8A"/>
    <w:rsid w:val="622944C7"/>
    <w:rsid w:val="622B3FBF"/>
    <w:rsid w:val="6238FD33"/>
    <w:rsid w:val="624131C1"/>
    <w:rsid w:val="6245685E"/>
    <w:rsid w:val="624CBF79"/>
    <w:rsid w:val="624FA111"/>
    <w:rsid w:val="6255C859"/>
    <w:rsid w:val="62581101"/>
    <w:rsid w:val="625832E9"/>
    <w:rsid w:val="625A81F9"/>
    <w:rsid w:val="625C2B75"/>
    <w:rsid w:val="626146A5"/>
    <w:rsid w:val="62634EF4"/>
    <w:rsid w:val="6263AF95"/>
    <w:rsid w:val="6268088D"/>
    <w:rsid w:val="62683FC7"/>
    <w:rsid w:val="62688072"/>
    <w:rsid w:val="626979C3"/>
    <w:rsid w:val="627119D4"/>
    <w:rsid w:val="62795229"/>
    <w:rsid w:val="627D1C03"/>
    <w:rsid w:val="627FAC60"/>
    <w:rsid w:val="62904CDA"/>
    <w:rsid w:val="62938F15"/>
    <w:rsid w:val="62943C59"/>
    <w:rsid w:val="62952A73"/>
    <w:rsid w:val="6295928C"/>
    <w:rsid w:val="62A0E4B5"/>
    <w:rsid w:val="62A1350E"/>
    <w:rsid w:val="62A2F867"/>
    <w:rsid w:val="62A48EA8"/>
    <w:rsid w:val="62A92247"/>
    <w:rsid w:val="62A990B1"/>
    <w:rsid w:val="62A9AD28"/>
    <w:rsid w:val="62B2D25B"/>
    <w:rsid w:val="62B35E12"/>
    <w:rsid w:val="62B6070E"/>
    <w:rsid w:val="62B6ACCC"/>
    <w:rsid w:val="62B6B1C4"/>
    <w:rsid w:val="62B83825"/>
    <w:rsid w:val="62BD9712"/>
    <w:rsid w:val="62C6D79F"/>
    <w:rsid w:val="62C78D80"/>
    <w:rsid w:val="62D1589C"/>
    <w:rsid w:val="62D5A406"/>
    <w:rsid w:val="62D7041C"/>
    <w:rsid w:val="62D863AC"/>
    <w:rsid w:val="62DD4D36"/>
    <w:rsid w:val="62DE332D"/>
    <w:rsid w:val="62E04DAF"/>
    <w:rsid w:val="62E10A9E"/>
    <w:rsid w:val="62E82C98"/>
    <w:rsid w:val="62EBD661"/>
    <w:rsid w:val="62ED9428"/>
    <w:rsid w:val="62F04166"/>
    <w:rsid w:val="62F18FA6"/>
    <w:rsid w:val="62F53736"/>
    <w:rsid w:val="62F5BD3F"/>
    <w:rsid w:val="62FE2B33"/>
    <w:rsid w:val="63012E27"/>
    <w:rsid w:val="63076309"/>
    <w:rsid w:val="6309FAE1"/>
    <w:rsid w:val="63135722"/>
    <w:rsid w:val="63138D04"/>
    <w:rsid w:val="631D6966"/>
    <w:rsid w:val="6322967E"/>
    <w:rsid w:val="632A94D0"/>
    <w:rsid w:val="6333711D"/>
    <w:rsid w:val="633F4A6A"/>
    <w:rsid w:val="634276EE"/>
    <w:rsid w:val="634A2080"/>
    <w:rsid w:val="634DC64D"/>
    <w:rsid w:val="634DF96B"/>
    <w:rsid w:val="634F0269"/>
    <w:rsid w:val="6356D82F"/>
    <w:rsid w:val="6358CB2B"/>
    <w:rsid w:val="635D2C34"/>
    <w:rsid w:val="635F88D0"/>
    <w:rsid w:val="636560E6"/>
    <w:rsid w:val="636D4732"/>
    <w:rsid w:val="636FA473"/>
    <w:rsid w:val="63704A55"/>
    <w:rsid w:val="6374AED4"/>
    <w:rsid w:val="63754ACA"/>
    <w:rsid w:val="637566BD"/>
    <w:rsid w:val="637DC4CF"/>
    <w:rsid w:val="637FF4EA"/>
    <w:rsid w:val="6385E6DB"/>
    <w:rsid w:val="638637BB"/>
    <w:rsid w:val="6386C42F"/>
    <w:rsid w:val="6388D130"/>
    <w:rsid w:val="6388E023"/>
    <w:rsid w:val="638BF7EE"/>
    <w:rsid w:val="638E22FD"/>
    <w:rsid w:val="63A0E5D0"/>
    <w:rsid w:val="63A2F292"/>
    <w:rsid w:val="63A44FB1"/>
    <w:rsid w:val="63A4B495"/>
    <w:rsid w:val="63A70311"/>
    <w:rsid w:val="63B0CC83"/>
    <w:rsid w:val="63B1834B"/>
    <w:rsid w:val="63B7C4D2"/>
    <w:rsid w:val="63BAFD09"/>
    <w:rsid w:val="63BFF8AF"/>
    <w:rsid w:val="63C26205"/>
    <w:rsid w:val="63C50C8F"/>
    <w:rsid w:val="63C9E7F0"/>
    <w:rsid w:val="63CA2BA7"/>
    <w:rsid w:val="63CBE4BD"/>
    <w:rsid w:val="63CD3361"/>
    <w:rsid w:val="63CE9A9F"/>
    <w:rsid w:val="63D17FB1"/>
    <w:rsid w:val="63D19E66"/>
    <w:rsid w:val="63D1CC94"/>
    <w:rsid w:val="63D476D7"/>
    <w:rsid w:val="63D4CD94"/>
    <w:rsid w:val="63DD3613"/>
    <w:rsid w:val="63E611BA"/>
    <w:rsid w:val="63E7668A"/>
    <w:rsid w:val="63EDCB00"/>
    <w:rsid w:val="63EFB678"/>
    <w:rsid w:val="63F42589"/>
    <w:rsid w:val="63F81EA5"/>
    <w:rsid w:val="63F86BF7"/>
    <w:rsid w:val="63FBFE1A"/>
    <w:rsid w:val="63FCAE64"/>
    <w:rsid w:val="64017394"/>
    <w:rsid w:val="640201C4"/>
    <w:rsid w:val="640895F4"/>
    <w:rsid w:val="6408DCE4"/>
    <w:rsid w:val="6416B037"/>
    <w:rsid w:val="64199DE1"/>
    <w:rsid w:val="641FA821"/>
    <w:rsid w:val="64229312"/>
    <w:rsid w:val="64247A6E"/>
    <w:rsid w:val="642E9D3A"/>
    <w:rsid w:val="6433A55B"/>
    <w:rsid w:val="64382B4D"/>
    <w:rsid w:val="643899C8"/>
    <w:rsid w:val="6438AB1E"/>
    <w:rsid w:val="64396736"/>
    <w:rsid w:val="643B3522"/>
    <w:rsid w:val="643BC1A6"/>
    <w:rsid w:val="643CE39F"/>
    <w:rsid w:val="643F0412"/>
    <w:rsid w:val="64473B5B"/>
    <w:rsid w:val="644A2C6E"/>
    <w:rsid w:val="644CA60F"/>
    <w:rsid w:val="64503EE9"/>
    <w:rsid w:val="64566D72"/>
    <w:rsid w:val="64577B78"/>
    <w:rsid w:val="6458B203"/>
    <w:rsid w:val="645B5B3A"/>
    <w:rsid w:val="645FE112"/>
    <w:rsid w:val="64627330"/>
    <w:rsid w:val="646318D2"/>
    <w:rsid w:val="6464C618"/>
    <w:rsid w:val="646A8AA3"/>
    <w:rsid w:val="646CFE7C"/>
    <w:rsid w:val="646DFA31"/>
    <w:rsid w:val="64723237"/>
    <w:rsid w:val="647AF138"/>
    <w:rsid w:val="647DAF67"/>
    <w:rsid w:val="648135FE"/>
    <w:rsid w:val="6484132E"/>
    <w:rsid w:val="64895007"/>
    <w:rsid w:val="648B3F2B"/>
    <w:rsid w:val="6490C7B8"/>
    <w:rsid w:val="6492ED21"/>
    <w:rsid w:val="6499BDCC"/>
    <w:rsid w:val="649DAB13"/>
    <w:rsid w:val="64A23C92"/>
    <w:rsid w:val="64A6729A"/>
    <w:rsid w:val="64A73A75"/>
    <w:rsid w:val="64A8E37F"/>
    <w:rsid w:val="64A98E25"/>
    <w:rsid w:val="64AAF942"/>
    <w:rsid w:val="64ABEE1A"/>
    <w:rsid w:val="64B18940"/>
    <w:rsid w:val="64B3AF50"/>
    <w:rsid w:val="64B68329"/>
    <w:rsid w:val="64B7C1A7"/>
    <w:rsid w:val="64C28937"/>
    <w:rsid w:val="64C5B8F7"/>
    <w:rsid w:val="64CABB96"/>
    <w:rsid w:val="64CED533"/>
    <w:rsid w:val="64CF1C5F"/>
    <w:rsid w:val="64D0F906"/>
    <w:rsid w:val="64D390DD"/>
    <w:rsid w:val="64D48013"/>
    <w:rsid w:val="64D604D7"/>
    <w:rsid w:val="64D9BCEC"/>
    <w:rsid w:val="64DC72D1"/>
    <w:rsid w:val="64DD2124"/>
    <w:rsid w:val="64F1AFEC"/>
    <w:rsid w:val="64F59C7D"/>
    <w:rsid w:val="64F83AFE"/>
    <w:rsid w:val="64FD2032"/>
    <w:rsid w:val="6501E3A7"/>
    <w:rsid w:val="6504F7B3"/>
    <w:rsid w:val="65055B4B"/>
    <w:rsid w:val="65056BBB"/>
    <w:rsid w:val="6507B32C"/>
    <w:rsid w:val="650E82F9"/>
    <w:rsid w:val="65111C73"/>
    <w:rsid w:val="651A5D5E"/>
    <w:rsid w:val="651B10CC"/>
    <w:rsid w:val="651D1B2C"/>
    <w:rsid w:val="65205BC5"/>
    <w:rsid w:val="65262925"/>
    <w:rsid w:val="652AE9E8"/>
    <w:rsid w:val="65330D6B"/>
    <w:rsid w:val="653345DE"/>
    <w:rsid w:val="653544C9"/>
    <w:rsid w:val="65374C15"/>
    <w:rsid w:val="6537C4F9"/>
    <w:rsid w:val="653F1D0C"/>
    <w:rsid w:val="6542A318"/>
    <w:rsid w:val="6542FAC9"/>
    <w:rsid w:val="6545628C"/>
    <w:rsid w:val="6550034F"/>
    <w:rsid w:val="65604FE0"/>
    <w:rsid w:val="65742DA6"/>
    <w:rsid w:val="657DC94C"/>
    <w:rsid w:val="65832932"/>
    <w:rsid w:val="65861B60"/>
    <w:rsid w:val="6586CFA7"/>
    <w:rsid w:val="658F8490"/>
    <w:rsid w:val="6590B490"/>
    <w:rsid w:val="65919977"/>
    <w:rsid w:val="659342DA"/>
    <w:rsid w:val="659D4544"/>
    <w:rsid w:val="65A03D13"/>
    <w:rsid w:val="65A0E39E"/>
    <w:rsid w:val="65A1FC40"/>
    <w:rsid w:val="65A3A83F"/>
    <w:rsid w:val="65A9568C"/>
    <w:rsid w:val="65AA70AE"/>
    <w:rsid w:val="65AE95A7"/>
    <w:rsid w:val="65B0AF24"/>
    <w:rsid w:val="65B2CE16"/>
    <w:rsid w:val="65B91E43"/>
    <w:rsid w:val="65B9A2B8"/>
    <w:rsid w:val="65BD64F2"/>
    <w:rsid w:val="65C0DCA4"/>
    <w:rsid w:val="65C2C226"/>
    <w:rsid w:val="65C310D7"/>
    <w:rsid w:val="65C34426"/>
    <w:rsid w:val="65C6DC84"/>
    <w:rsid w:val="65C93D8B"/>
    <w:rsid w:val="65CCCB35"/>
    <w:rsid w:val="65D1E1D0"/>
    <w:rsid w:val="65D46944"/>
    <w:rsid w:val="65D8AAC3"/>
    <w:rsid w:val="65D91217"/>
    <w:rsid w:val="65E13173"/>
    <w:rsid w:val="65E20B78"/>
    <w:rsid w:val="65E23A1B"/>
    <w:rsid w:val="65E75EF0"/>
    <w:rsid w:val="65E968CE"/>
    <w:rsid w:val="65EDAE73"/>
    <w:rsid w:val="65EF3738"/>
    <w:rsid w:val="65F6817A"/>
    <w:rsid w:val="65F6DEF2"/>
    <w:rsid w:val="65FEC614"/>
    <w:rsid w:val="6604A748"/>
    <w:rsid w:val="6605256C"/>
    <w:rsid w:val="66055C78"/>
    <w:rsid w:val="6609E98B"/>
    <w:rsid w:val="660BDAAB"/>
    <w:rsid w:val="660FCFDE"/>
    <w:rsid w:val="6613F775"/>
    <w:rsid w:val="661C2906"/>
    <w:rsid w:val="661CA97F"/>
    <w:rsid w:val="661D6340"/>
    <w:rsid w:val="661D65FB"/>
    <w:rsid w:val="66212CAE"/>
    <w:rsid w:val="6622E55A"/>
    <w:rsid w:val="6624F972"/>
    <w:rsid w:val="6625729E"/>
    <w:rsid w:val="662FCDEA"/>
    <w:rsid w:val="6631F8CF"/>
    <w:rsid w:val="66338F2F"/>
    <w:rsid w:val="6638CB0B"/>
    <w:rsid w:val="6639E1AD"/>
    <w:rsid w:val="663ACA60"/>
    <w:rsid w:val="663B4582"/>
    <w:rsid w:val="6647E87D"/>
    <w:rsid w:val="6649DE6F"/>
    <w:rsid w:val="664D80DF"/>
    <w:rsid w:val="664FB0FB"/>
    <w:rsid w:val="6652C79C"/>
    <w:rsid w:val="665356AB"/>
    <w:rsid w:val="66545B7C"/>
    <w:rsid w:val="6657B652"/>
    <w:rsid w:val="66583363"/>
    <w:rsid w:val="66592E7D"/>
    <w:rsid w:val="66597B44"/>
    <w:rsid w:val="665BDCF8"/>
    <w:rsid w:val="665C9E7C"/>
    <w:rsid w:val="66611DB3"/>
    <w:rsid w:val="6667DA69"/>
    <w:rsid w:val="6667F56C"/>
    <w:rsid w:val="6675975B"/>
    <w:rsid w:val="6676B106"/>
    <w:rsid w:val="6676E4A6"/>
    <w:rsid w:val="667E676C"/>
    <w:rsid w:val="668132FB"/>
    <w:rsid w:val="66830F00"/>
    <w:rsid w:val="668C7B86"/>
    <w:rsid w:val="66900F69"/>
    <w:rsid w:val="6696060C"/>
    <w:rsid w:val="66A4CD12"/>
    <w:rsid w:val="66AE04DA"/>
    <w:rsid w:val="66AFBD27"/>
    <w:rsid w:val="66B7664E"/>
    <w:rsid w:val="66BBC875"/>
    <w:rsid w:val="66BEDCDF"/>
    <w:rsid w:val="66C0EBFB"/>
    <w:rsid w:val="66C15AB1"/>
    <w:rsid w:val="66C21303"/>
    <w:rsid w:val="66CB130B"/>
    <w:rsid w:val="66D24DB0"/>
    <w:rsid w:val="66D2655D"/>
    <w:rsid w:val="66E1B595"/>
    <w:rsid w:val="66E7B5CC"/>
    <w:rsid w:val="66E9EA76"/>
    <w:rsid w:val="66EA228A"/>
    <w:rsid w:val="66EEBF27"/>
    <w:rsid w:val="66EF0B15"/>
    <w:rsid w:val="66F586D7"/>
    <w:rsid w:val="66F79CDD"/>
    <w:rsid w:val="66F96536"/>
    <w:rsid w:val="66FE86A2"/>
    <w:rsid w:val="66FF998D"/>
    <w:rsid w:val="67029438"/>
    <w:rsid w:val="6703818C"/>
    <w:rsid w:val="670647D1"/>
    <w:rsid w:val="670BB8FC"/>
    <w:rsid w:val="670BD8C0"/>
    <w:rsid w:val="670C1D40"/>
    <w:rsid w:val="670D2A5F"/>
    <w:rsid w:val="670F0AB1"/>
    <w:rsid w:val="67110723"/>
    <w:rsid w:val="67167077"/>
    <w:rsid w:val="6717DACE"/>
    <w:rsid w:val="671D729E"/>
    <w:rsid w:val="671DDCBA"/>
    <w:rsid w:val="671EE891"/>
    <w:rsid w:val="6720ADDF"/>
    <w:rsid w:val="6720E967"/>
    <w:rsid w:val="6723754D"/>
    <w:rsid w:val="67256B45"/>
    <w:rsid w:val="672845F0"/>
    <w:rsid w:val="6728BF6D"/>
    <w:rsid w:val="672AE894"/>
    <w:rsid w:val="672B1339"/>
    <w:rsid w:val="6735485E"/>
    <w:rsid w:val="6735BFE7"/>
    <w:rsid w:val="67389E51"/>
    <w:rsid w:val="6738B159"/>
    <w:rsid w:val="673B9428"/>
    <w:rsid w:val="673CC49B"/>
    <w:rsid w:val="673E63D9"/>
    <w:rsid w:val="67438AE5"/>
    <w:rsid w:val="674A3B29"/>
    <w:rsid w:val="674B4C1F"/>
    <w:rsid w:val="674C8AC6"/>
    <w:rsid w:val="674EAFE3"/>
    <w:rsid w:val="6752249A"/>
    <w:rsid w:val="67522B55"/>
    <w:rsid w:val="675D9275"/>
    <w:rsid w:val="675E0957"/>
    <w:rsid w:val="6762EC34"/>
    <w:rsid w:val="6764D596"/>
    <w:rsid w:val="6769731E"/>
    <w:rsid w:val="676D51CF"/>
    <w:rsid w:val="6771D9F7"/>
    <w:rsid w:val="67757266"/>
    <w:rsid w:val="67768996"/>
    <w:rsid w:val="677BA935"/>
    <w:rsid w:val="677CB732"/>
    <w:rsid w:val="6785364C"/>
    <w:rsid w:val="6785B799"/>
    <w:rsid w:val="6789430C"/>
    <w:rsid w:val="678AA004"/>
    <w:rsid w:val="679052C5"/>
    <w:rsid w:val="679E92CF"/>
    <w:rsid w:val="67A06C67"/>
    <w:rsid w:val="67A4C42F"/>
    <w:rsid w:val="67A619CF"/>
    <w:rsid w:val="67A88459"/>
    <w:rsid w:val="67AB5E16"/>
    <w:rsid w:val="67AC974C"/>
    <w:rsid w:val="67B183A6"/>
    <w:rsid w:val="67B5BC79"/>
    <w:rsid w:val="67BFA835"/>
    <w:rsid w:val="67C20B25"/>
    <w:rsid w:val="67C51286"/>
    <w:rsid w:val="67C917C7"/>
    <w:rsid w:val="67C9C538"/>
    <w:rsid w:val="67CA4F29"/>
    <w:rsid w:val="67CE9D88"/>
    <w:rsid w:val="67CF42EF"/>
    <w:rsid w:val="67D1AF14"/>
    <w:rsid w:val="67D2013D"/>
    <w:rsid w:val="67D3C0CE"/>
    <w:rsid w:val="67D6EF3A"/>
    <w:rsid w:val="67D6EFC9"/>
    <w:rsid w:val="67D7A8F3"/>
    <w:rsid w:val="67DA6699"/>
    <w:rsid w:val="67DA735E"/>
    <w:rsid w:val="67DB20AB"/>
    <w:rsid w:val="67DE53E7"/>
    <w:rsid w:val="67E036E2"/>
    <w:rsid w:val="67E1714F"/>
    <w:rsid w:val="67E2DB1A"/>
    <w:rsid w:val="67E2F7AF"/>
    <w:rsid w:val="67E72F7D"/>
    <w:rsid w:val="67F4A764"/>
    <w:rsid w:val="67F74C72"/>
    <w:rsid w:val="67F99CB1"/>
    <w:rsid w:val="67F9AFFB"/>
    <w:rsid w:val="67FAF375"/>
    <w:rsid w:val="67FDAD0B"/>
    <w:rsid w:val="6803AAAD"/>
    <w:rsid w:val="680BE84D"/>
    <w:rsid w:val="680E45BC"/>
    <w:rsid w:val="68105AF8"/>
    <w:rsid w:val="6811B0B6"/>
    <w:rsid w:val="6811CF1F"/>
    <w:rsid w:val="68122095"/>
    <w:rsid w:val="681494F6"/>
    <w:rsid w:val="681BD2E8"/>
    <w:rsid w:val="681CFB4A"/>
    <w:rsid w:val="68303E22"/>
    <w:rsid w:val="6833294C"/>
    <w:rsid w:val="68349B44"/>
    <w:rsid w:val="6838F308"/>
    <w:rsid w:val="683A3B18"/>
    <w:rsid w:val="683BA459"/>
    <w:rsid w:val="6841743D"/>
    <w:rsid w:val="6848E2A5"/>
    <w:rsid w:val="684F3B6B"/>
    <w:rsid w:val="6850A137"/>
    <w:rsid w:val="68510113"/>
    <w:rsid w:val="68531B4B"/>
    <w:rsid w:val="68562645"/>
    <w:rsid w:val="6856BCAB"/>
    <w:rsid w:val="685A0B2A"/>
    <w:rsid w:val="685DC9E7"/>
    <w:rsid w:val="6860F933"/>
    <w:rsid w:val="6861CAFB"/>
    <w:rsid w:val="6863E73F"/>
    <w:rsid w:val="6867F45B"/>
    <w:rsid w:val="686EC79B"/>
    <w:rsid w:val="68802714"/>
    <w:rsid w:val="68823C4E"/>
    <w:rsid w:val="688AB06D"/>
    <w:rsid w:val="688ABA17"/>
    <w:rsid w:val="688C33C2"/>
    <w:rsid w:val="688F4A66"/>
    <w:rsid w:val="688F53C5"/>
    <w:rsid w:val="68993BA8"/>
    <w:rsid w:val="6899E9DB"/>
    <w:rsid w:val="689A1F3A"/>
    <w:rsid w:val="689D5913"/>
    <w:rsid w:val="689E9820"/>
    <w:rsid w:val="68A55C1F"/>
    <w:rsid w:val="68A8B1F3"/>
    <w:rsid w:val="68A8EE5C"/>
    <w:rsid w:val="68AA2B21"/>
    <w:rsid w:val="68AA7863"/>
    <w:rsid w:val="68AD3FEA"/>
    <w:rsid w:val="68AF10DB"/>
    <w:rsid w:val="68BA5269"/>
    <w:rsid w:val="68BBA53C"/>
    <w:rsid w:val="68BDF3B4"/>
    <w:rsid w:val="68BF6085"/>
    <w:rsid w:val="68C30BB8"/>
    <w:rsid w:val="68C8FA82"/>
    <w:rsid w:val="68CB8594"/>
    <w:rsid w:val="68CC9CFA"/>
    <w:rsid w:val="68CEF914"/>
    <w:rsid w:val="68CF0B62"/>
    <w:rsid w:val="68CFA29A"/>
    <w:rsid w:val="68D214DE"/>
    <w:rsid w:val="68D7A152"/>
    <w:rsid w:val="68D80D34"/>
    <w:rsid w:val="68DB3CBE"/>
    <w:rsid w:val="68DC5349"/>
    <w:rsid w:val="68E5D5A2"/>
    <w:rsid w:val="68E68ECD"/>
    <w:rsid w:val="68E84714"/>
    <w:rsid w:val="68E8BD1B"/>
    <w:rsid w:val="68EB87C2"/>
    <w:rsid w:val="68ECA390"/>
    <w:rsid w:val="68ED393F"/>
    <w:rsid w:val="68F048AD"/>
    <w:rsid w:val="68F06B85"/>
    <w:rsid w:val="68FB1570"/>
    <w:rsid w:val="68FE7EF1"/>
    <w:rsid w:val="68FF2B99"/>
    <w:rsid w:val="69033568"/>
    <w:rsid w:val="69038E1B"/>
    <w:rsid w:val="6907975E"/>
    <w:rsid w:val="6913326F"/>
    <w:rsid w:val="69146D73"/>
    <w:rsid w:val="6918371C"/>
    <w:rsid w:val="69195F26"/>
    <w:rsid w:val="691AF0A2"/>
    <w:rsid w:val="6921B025"/>
    <w:rsid w:val="6921F23A"/>
    <w:rsid w:val="692272B7"/>
    <w:rsid w:val="692801EA"/>
    <w:rsid w:val="693666D6"/>
    <w:rsid w:val="69386FD5"/>
    <w:rsid w:val="693B7BB5"/>
    <w:rsid w:val="693BEABF"/>
    <w:rsid w:val="693E2644"/>
    <w:rsid w:val="69437F29"/>
    <w:rsid w:val="6947679D"/>
    <w:rsid w:val="694A9514"/>
    <w:rsid w:val="694B4C00"/>
    <w:rsid w:val="694D3E03"/>
    <w:rsid w:val="694FD510"/>
    <w:rsid w:val="69519230"/>
    <w:rsid w:val="69551A73"/>
    <w:rsid w:val="6955A2E6"/>
    <w:rsid w:val="69567207"/>
    <w:rsid w:val="695EB7AC"/>
    <w:rsid w:val="69630D03"/>
    <w:rsid w:val="69633AD5"/>
    <w:rsid w:val="6963473D"/>
    <w:rsid w:val="69637733"/>
    <w:rsid w:val="6964C70F"/>
    <w:rsid w:val="6966FA9B"/>
    <w:rsid w:val="69677F29"/>
    <w:rsid w:val="6971A917"/>
    <w:rsid w:val="6975F43A"/>
    <w:rsid w:val="69770E4B"/>
    <w:rsid w:val="6978B6EE"/>
    <w:rsid w:val="69790FD5"/>
    <w:rsid w:val="697F40E5"/>
    <w:rsid w:val="69805286"/>
    <w:rsid w:val="6985035C"/>
    <w:rsid w:val="698556D4"/>
    <w:rsid w:val="69879E50"/>
    <w:rsid w:val="6988E500"/>
    <w:rsid w:val="698BC35C"/>
    <w:rsid w:val="698F6036"/>
    <w:rsid w:val="6991F66F"/>
    <w:rsid w:val="6996FAF1"/>
    <w:rsid w:val="699A794A"/>
    <w:rsid w:val="699AD574"/>
    <w:rsid w:val="699E9912"/>
    <w:rsid w:val="69A169B6"/>
    <w:rsid w:val="69A4AFA2"/>
    <w:rsid w:val="69AA1A65"/>
    <w:rsid w:val="69AA886E"/>
    <w:rsid w:val="69B13DC1"/>
    <w:rsid w:val="69B20C35"/>
    <w:rsid w:val="69B50BD5"/>
    <w:rsid w:val="69BB8088"/>
    <w:rsid w:val="69C52D60"/>
    <w:rsid w:val="69C7B02B"/>
    <w:rsid w:val="69C980ED"/>
    <w:rsid w:val="69CF9F5A"/>
    <w:rsid w:val="69D481FC"/>
    <w:rsid w:val="69DCD58C"/>
    <w:rsid w:val="69DE9ACC"/>
    <w:rsid w:val="69DFE311"/>
    <w:rsid w:val="69E485DD"/>
    <w:rsid w:val="69EFF78E"/>
    <w:rsid w:val="69F1418F"/>
    <w:rsid w:val="69F71D2C"/>
    <w:rsid w:val="6A007E6D"/>
    <w:rsid w:val="6A014CAD"/>
    <w:rsid w:val="6A02B16A"/>
    <w:rsid w:val="6A05C4E3"/>
    <w:rsid w:val="6A05DAD1"/>
    <w:rsid w:val="6A07D968"/>
    <w:rsid w:val="6A0AADE1"/>
    <w:rsid w:val="6A121171"/>
    <w:rsid w:val="6A12CE09"/>
    <w:rsid w:val="6A13372B"/>
    <w:rsid w:val="6A196684"/>
    <w:rsid w:val="6A1B8CC3"/>
    <w:rsid w:val="6A2247E9"/>
    <w:rsid w:val="6A2656D0"/>
    <w:rsid w:val="6A267E0E"/>
    <w:rsid w:val="6A2A05F3"/>
    <w:rsid w:val="6A2D119D"/>
    <w:rsid w:val="6A2F5AF0"/>
    <w:rsid w:val="6A2FC1C2"/>
    <w:rsid w:val="6A379944"/>
    <w:rsid w:val="6A389AFE"/>
    <w:rsid w:val="6A3992EA"/>
    <w:rsid w:val="6A42F990"/>
    <w:rsid w:val="6A480E89"/>
    <w:rsid w:val="6A4D37D7"/>
    <w:rsid w:val="6A50E7FD"/>
    <w:rsid w:val="6A5158D1"/>
    <w:rsid w:val="6A554466"/>
    <w:rsid w:val="6A563462"/>
    <w:rsid w:val="6A564A5D"/>
    <w:rsid w:val="6A56953C"/>
    <w:rsid w:val="6A5EF6EC"/>
    <w:rsid w:val="6A6139B6"/>
    <w:rsid w:val="6A69143B"/>
    <w:rsid w:val="6A6B02D4"/>
    <w:rsid w:val="6A6B16A0"/>
    <w:rsid w:val="6A6D675C"/>
    <w:rsid w:val="6A72BEC5"/>
    <w:rsid w:val="6A7DCBD9"/>
    <w:rsid w:val="6A7F0679"/>
    <w:rsid w:val="6A7F157E"/>
    <w:rsid w:val="6A8026A0"/>
    <w:rsid w:val="6A80F208"/>
    <w:rsid w:val="6A84CBF9"/>
    <w:rsid w:val="6A8625E1"/>
    <w:rsid w:val="6A8B146F"/>
    <w:rsid w:val="6A8B9C5E"/>
    <w:rsid w:val="6A93C64D"/>
    <w:rsid w:val="6A97AB79"/>
    <w:rsid w:val="6A9C454E"/>
    <w:rsid w:val="6AA18078"/>
    <w:rsid w:val="6AA37806"/>
    <w:rsid w:val="6AAB871B"/>
    <w:rsid w:val="6AAC61AB"/>
    <w:rsid w:val="6AAE36E8"/>
    <w:rsid w:val="6AAEA1A7"/>
    <w:rsid w:val="6AAEAEF2"/>
    <w:rsid w:val="6AB027E1"/>
    <w:rsid w:val="6AB33EC1"/>
    <w:rsid w:val="6AB34A56"/>
    <w:rsid w:val="6AB5F21A"/>
    <w:rsid w:val="6ABB68F9"/>
    <w:rsid w:val="6AC7344B"/>
    <w:rsid w:val="6AC82D2E"/>
    <w:rsid w:val="6ACD8C33"/>
    <w:rsid w:val="6AD72EE8"/>
    <w:rsid w:val="6AD7BB0A"/>
    <w:rsid w:val="6AD7EDF1"/>
    <w:rsid w:val="6AD870B4"/>
    <w:rsid w:val="6ADC49A2"/>
    <w:rsid w:val="6ADD5E90"/>
    <w:rsid w:val="6AE0E3C9"/>
    <w:rsid w:val="6AE14E37"/>
    <w:rsid w:val="6AE2BB0E"/>
    <w:rsid w:val="6AE937C0"/>
    <w:rsid w:val="6AEA0BE6"/>
    <w:rsid w:val="6AF7A1B4"/>
    <w:rsid w:val="6AF7A605"/>
    <w:rsid w:val="6B014B19"/>
    <w:rsid w:val="6B035BE3"/>
    <w:rsid w:val="6B035D6A"/>
    <w:rsid w:val="6B0525E8"/>
    <w:rsid w:val="6B05FB6D"/>
    <w:rsid w:val="6B0BD9CB"/>
    <w:rsid w:val="6B0F799C"/>
    <w:rsid w:val="6B112586"/>
    <w:rsid w:val="6B14917A"/>
    <w:rsid w:val="6B1760CF"/>
    <w:rsid w:val="6B248B8F"/>
    <w:rsid w:val="6B28CE07"/>
    <w:rsid w:val="6B2AA0E8"/>
    <w:rsid w:val="6B2C1DFE"/>
    <w:rsid w:val="6B2D2EEB"/>
    <w:rsid w:val="6B2E4081"/>
    <w:rsid w:val="6B32C82A"/>
    <w:rsid w:val="6B3687B0"/>
    <w:rsid w:val="6B3C6AFA"/>
    <w:rsid w:val="6B3E022C"/>
    <w:rsid w:val="6B420B96"/>
    <w:rsid w:val="6B42640F"/>
    <w:rsid w:val="6B44A972"/>
    <w:rsid w:val="6B4564AD"/>
    <w:rsid w:val="6B46F826"/>
    <w:rsid w:val="6B485963"/>
    <w:rsid w:val="6B4E9B4C"/>
    <w:rsid w:val="6B5140AC"/>
    <w:rsid w:val="6B52100A"/>
    <w:rsid w:val="6B5313A9"/>
    <w:rsid w:val="6B578C09"/>
    <w:rsid w:val="6B57C0D9"/>
    <w:rsid w:val="6B589F35"/>
    <w:rsid w:val="6B5B17B3"/>
    <w:rsid w:val="6B608D4E"/>
    <w:rsid w:val="6B60AE00"/>
    <w:rsid w:val="6B64FB5A"/>
    <w:rsid w:val="6B695B9C"/>
    <w:rsid w:val="6B7CA63A"/>
    <w:rsid w:val="6B7F5881"/>
    <w:rsid w:val="6B7F7FEE"/>
    <w:rsid w:val="6B7FAAFD"/>
    <w:rsid w:val="6B80487B"/>
    <w:rsid w:val="6B83D148"/>
    <w:rsid w:val="6B88B945"/>
    <w:rsid w:val="6B8AB7A6"/>
    <w:rsid w:val="6B92E5D0"/>
    <w:rsid w:val="6B93FF4B"/>
    <w:rsid w:val="6B99D29C"/>
    <w:rsid w:val="6B9F5FBF"/>
    <w:rsid w:val="6BA0372D"/>
    <w:rsid w:val="6BA36D9B"/>
    <w:rsid w:val="6BA6B4FA"/>
    <w:rsid w:val="6BA8A3E8"/>
    <w:rsid w:val="6BADB7CF"/>
    <w:rsid w:val="6BB04EA7"/>
    <w:rsid w:val="6BB19A3D"/>
    <w:rsid w:val="6BB2BD9A"/>
    <w:rsid w:val="6BB4DD0D"/>
    <w:rsid w:val="6BB761E1"/>
    <w:rsid w:val="6BB7FE25"/>
    <w:rsid w:val="6BBC4757"/>
    <w:rsid w:val="6BBCC3E1"/>
    <w:rsid w:val="6BC1B616"/>
    <w:rsid w:val="6BC4DB2A"/>
    <w:rsid w:val="6BC4FF15"/>
    <w:rsid w:val="6BC982B1"/>
    <w:rsid w:val="6BCF1C79"/>
    <w:rsid w:val="6BD3245A"/>
    <w:rsid w:val="6BD369A5"/>
    <w:rsid w:val="6BD7A753"/>
    <w:rsid w:val="6BD9BFE9"/>
    <w:rsid w:val="6BDCC5D5"/>
    <w:rsid w:val="6BDEF1CE"/>
    <w:rsid w:val="6BE59630"/>
    <w:rsid w:val="6BED7D0C"/>
    <w:rsid w:val="6BEFF4D5"/>
    <w:rsid w:val="6BF0F352"/>
    <w:rsid w:val="6BF5B21C"/>
    <w:rsid w:val="6BFB12E8"/>
    <w:rsid w:val="6BFCB173"/>
    <w:rsid w:val="6BFD8C8C"/>
    <w:rsid w:val="6BFF5A2E"/>
    <w:rsid w:val="6C043BDF"/>
    <w:rsid w:val="6C05FDCA"/>
    <w:rsid w:val="6C061E24"/>
    <w:rsid w:val="6C0B55E6"/>
    <w:rsid w:val="6C0CEB67"/>
    <w:rsid w:val="6C0F621E"/>
    <w:rsid w:val="6C112791"/>
    <w:rsid w:val="6C1303BF"/>
    <w:rsid w:val="6C18BD9E"/>
    <w:rsid w:val="6C18D6AA"/>
    <w:rsid w:val="6C1B41C3"/>
    <w:rsid w:val="6C1F83D1"/>
    <w:rsid w:val="6C222D48"/>
    <w:rsid w:val="6C229A86"/>
    <w:rsid w:val="6C29A1F0"/>
    <w:rsid w:val="6C29B4D1"/>
    <w:rsid w:val="6C2AAB5A"/>
    <w:rsid w:val="6C2D295F"/>
    <w:rsid w:val="6C2D72E5"/>
    <w:rsid w:val="6C30D25C"/>
    <w:rsid w:val="6C3930B6"/>
    <w:rsid w:val="6C419B48"/>
    <w:rsid w:val="6C436DEB"/>
    <w:rsid w:val="6C4D8374"/>
    <w:rsid w:val="6C4E2F03"/>
    <w:rsid w:val="6C4EA9DC"/>
    <w:rsid w:val="6C574528"/>
    <w:rsid w:val="6C596519"/>
    <w:rsid w:val="6C5B744E"/>
    <w:rsid w:val="6C5FE3DB"/>
    <w:rsid w:val="6C662076"/>
    <w:rsid w:val="6C67D288"/>
    <w:rsid w:val="6C68639F"/>
    <w:rsid w:val="6C696774"/>
    <w:rsid w:val="6C6C3C74"/>
    <w:rsid w:val="6C725AB1"/>
    <w:rsid w:val="6C7A12DE"/>
    <w:rsid w:val="6C83608D"/>
    <w:rsid w:val="6C83DFC9"/>
    <w:rsid w:val="6C855E6C"/>
    <w:rsid w:val="6C88B8C1"/>
    <w:rsid w:val="6C8E9831"/>
    <w:rsid w:val="6C8F2513"/>
    <w:rsid w:val="6C8F569E"/>
    <w:rsid w:val="6C9181A1"/>
    <w:rsid w:val="6C93BCB7"/>
    <w:rsid w:val="6C9ADC89"/>
    <w:rsid w:val="6CA22978"/>
    <w:rsid w:val="6CA3B117"/>
    <w:rsid w:val="6CA447A9"/>
    <w:rsid w:val="6CA5975C"/>
    <w:rsid w:val="6CA92637"/>
    <w:rsid w:val="6CA9A8BD"/>
    <w:rsid w:val="6CAB234F"/>
    <w:rsid w:val="6CB9EEF3"/>
    <w:rsid w:val="6CBB2081"/>
    <w:rsid w:val="6CBED9A2"/>
    <w:rsid w:val="6CC2FF8D"/>
    <w:rsid w:val="6CC583FA"/>
    <w:rsid w:val="6CC6AF3C"/>
    <w:rsid w:val="6CCA6DF1"/>
    <w:rsid w:val="6CCBF1F5"/>
    <w:rsid w:val="6CD42875"/>
    <w:rsid w:val="6CD9E234"/>
    <w:rsid w:val="6CDA8A20"/>
    <w:rsid w:val="6CDC34A3"/>
    <w:rsid w:val="6CE33E90"/>
    <w:rsid w:val="6CE5F8B0"/>
    <w:rsid w:val="6CEEE40A"/>
    <w:rsid w:val="6CEF435B"/>
    <w:rsid w:val="6CEFF007"/>
    <w:rsid w:val="6CFC9940"/>
    <w:rsid w:val="6D0FCCFB"/>
    <w:rsid w:val="6D116947"/>
    <w:rsid w:val="6D1DF643"/>
    <w:rsid w:val="6D1E0D28"/>
    <w:rsid w:val="6D23AC37"/>
    <w:rsid w:val="6D24DEBB"/>
    <w:rsid w:val="6D2E7B01"/>
    <w:rsid w:val="6D3286CD"/>
    <w:rsid w:val="6D34E02E"/>
    <w:rsid w:val="6D365943"/>
    <w:rsid w:val="6D38B121"/>
    <w:rsid w:val="6D3AF81F"/>
    <w:rsid w:val="6D3BB254"/>
    <w:rsid w:val="6D3D19B1"/>
    <w:rsid w:val="6D3E66B1"/>
    <w:rsid w:val="6D428BE9"/>
    <w:rsid w:val="6D442948"/>
    <w:rsid w:val="6D44F385"/>
    <w:rsid w:val="6D49C1E2"/>
    <w:rsid w:val="6D4B117A"/>
    <w:rsid w:val="6D51FB1B"/>
    <w:rsid w:val="6D57A1D9"/>
    <w:rsid w:val="6D589442"/>
    <w:rsid w:val="6D5A6CCB"/>
    <w:rsid w:val="6D5DDD63"/>
    <w:rsid w:val="6D6548E1"/>
    <w:rsid w:val="6D6BCC32"/>
    <w:rsid w:val="6D76FBEC"/>
    <w:rsid w:val="6D7C2406"/>
    <w:rsid w:val="6D7E81C2"/>
    <w:rsid w:val="6D7FE7E4"/>
    <w:rsid w:val="6D824749"/>
    <w:rsid w:val="6D8C4219"/>
    <w:rsid w:val="6D904E25"/>
    <w:rsid w:val="6D905BA4"/>
    <w:rsid w:val="6D9627A4"/>
    <w:rsid w:val="6D970627"/>
    <w:rsid w:val="6D995FB8"/>
    <w:rsid w:val="6D997937"/>
    <w:rsid w:val="6D9ABCE8"/>
    <w:rsid w:val="6D9C93E0"/>
    <w:rsid w:val="6DA71C63"/>
    <w:rsid w:val="6DADF9BA"/>
    <w:rsid w:val="6DB36841"/>
    <w:rsid w:val="6DB7D6BB"/>
    <w:rsid w:val="6DBB601C"/>
    <w:rsid w:val="6DBC309A"/>
    <w:rsid w:val="6DBE325E"/>
    <w:rsid w:val="6DBF62A2"/>
    <w:rsid w:val="6DC59B5D"/>
    <w:rsid w:val="6DC63929"/>
    <w:rsid w:val="6DC7EF43"/>
    <w:rsid w:val="6DC8C07C"/>
    <w:rsid w:val="6DCA97C4"/>
    <w:rsid w:val="6DCE7E91"/>
    <w:rsid w:val="6DCF288B"/>
    <w:rsid w:val="6DD53E8F"/>
    <w:rsid w:val="6DD72725"/>
    <w:rsid w:val="6DD76572"/>
    <w:rsid w:val="6DE16CD9"/>
    <w:rsid w:val="6DE7A412"/>
    <w:rsid w:val="6DE83904"/>
    <w:rsid w:val="6DE961E3"/>
    <w:rsid w:val="6DEAEEAA"/>
    <w:rsid w:val="6DF4DF12"/>
    <w:rsid w:val="6DF77E22"/>
    <w:rsid w:val="6DF89D0F"/>
    <w:rsid w:val="6DFA3A15"/>
    <w:rsid w:val="6DFD641F"/>
    <w:rsid w:val="6E036AF2"/>
    <w:rsid w:val="6E045C69"/>
    <w:rsid w:val="6E057A94"/>
    <w:rsid w:val="6E08AB21"/>
    <w:rsid w:val="6E0B7E21"/>
    <w:rsid w:val="6E0BE3D4"/>
    <w:rsid w:val="6E0FDE38"/>
    <w:rsid w:val="6E105E9F"/>
    <w:rsid w:val="6E2032AE"/>
    <w:rsid w:val="6E237669"/>
    <w:rsid w:val="6E294229"/>
    <w:rsid w:val="6E2AB2B8"/>
    <w:rsid w:val="6E2F931D"/>
    <w:rsid w:val="6E383832"/>
    <w:rsid w:val="6E388CA9"/>
    <w:rsid w:val="6E399EED"/>
    <w:rsid w:val="6E3BBD3D"/>
    <w:rsid w:val="6E40ADA7"/>
    <w:rsid w:val="6E43724A"/>
    <w:rsid w:val="6E45B8D6"/>
    <w:rsid w:val="6E516559"/>
    <w:rsid w:val="6E51C39E"/>
    <w:rsid w:val="6E548DD9"/>
    <w:rsid w:val="6E55469A"/>
    <w:rsid w:val="6E56D723"/>
    <w:rsid w:val="6E5808E6"/>
    <w:rsid w:val="6E5BBE3A"/>
    <w:rsid w:val="6E6006D8"/>
    <w:rsid w:val="6E61104C"/>
    <w:rsid w:val="6E64A7D5"/>
    <w:rsid w:val="6E679DFB"/>
    <w:rsid w:val="6E6B068F"/>
    <w:rsid w:val="6E70E313"/>
    <w:rsid w:val="6E74F3A2"/>
    <w:rsid w:val="6E79B661"/>
    <w:rsid w:val="6E7B8596"/>
    <w:rsid w:val="6E7CF1DF"/>
    <w:rsid w:val="6E8107F6"/>
    <w:rsid w:val="6E831A3F"/>
    <w:rsid w:val="6E852C09"/>
    <w:rsid w:val="6E857A74"/>
    <w:rsid w:val="6E8C80C5"/>
    <w:rsid w:val="6E8DB0B2"/>
    <w:rsid w:val="6E906B22"/>
    <w:rsid w:val="6E951384"/>
    <w:rsid w:val="6E979C67"/>
    <w:rsid w:val="6E9CE1CC"/>
    <w:rsid w:val="6EA39BEF"/>
    <w:rsid w:val="6EAA4545"/>
    <w:rsid w:val="6EB0F7B7"/>
    <w:rsid w:val="6EB91DAA"/>
    <w:rsid w:val="6EBAE8B2"/>
    <w:rsid w:val="6EC0BBE7"/>
    <w:rsid w:val="6EC0C834"/>
    <w:rsid w:val="6EC71078"/>
    <w:rsid w:val="6EC92D2A"/>
    <w:rsid w:val="6ECBBCE0"/>
    <w:rsid w:val="6ECED200"/>
    <w:rsid w:val="6ECFDB68"/>
    <w:rsid w:val="6ED01F04"/>
    <w:rsid w:val="6ED6403B"/>
    <w:rsid w:val="6ED6BBAB"/>
    <w:rsid w:val="6ED76A92"/>
    <w:rsid w:val="6EDD7D5C"/>
    <w:rsid w:val="6EE28B4E"/>
    <w:rsid w:val="6EE2C657"/>
    <w:rsid w:val="6EEB3B93"/>
    <w:rsid w:val="6EEB8DF3"/>
    <w:rsid w:val="6EF0B956"/>
    <w:rsid w:val="6EF0E51B"/>
    <w:rsid w:val="6EF355EA"/>
    <w:rsid w:val="6EF759FC"/>
    <w:rsid w:val="6EFAE680"/>
    <w:rsid w:val="6EFB5FC0"/>
    <w:rsid w:val="6EFC5123"/>
    <w:rsid w:val="6EFCAFF6"/>
    <w:rsid w:val="6F09BDB7"/>
    <w:rsid w:val="6F0CB89B"/>
    <w:rsid w:val="6F10B3CF"/>
    <w:rsid w:val="6F10D0AB"/>
    <w:rsid w:val="6F126DB1"/>
    <w:rsid w:val="6F14A3AC"/>
    <w:rsid w:val="6F159A8E"/>
    <w:rsid w:val="6F183FAE"/>
    <w:rsid w:val="6F28B751"/>
    <w:rsid w:val="6F2BDE0F"/>
    <w:rsid w:val="6F2D42C5"/>
    <w:rsid w:val="6F3949C4"/>
    <w:rsid w:val="6F3CD4FC"/>
    <w:rsid w:val="6F3EF815"/>
    <w:rsid w:val="6F419B95"/>
    <w:rsid w:val="6F453C6B"/>
    <w:rsid w:val="6F477CE2"/>
    <w:rsid w:val="6F47A96B"/>
    <w:rsid w:val="6F488BD7"/>
    <w:rsid w:val="6F499155"/>
    <w:rsid w:val="6F4E84CF"/>
    <w:rsid w:val="6F50AB50"/>
    <w:rsid w:val="6F5795E1"/>
    <w:rsid w:val="6F5B4C23"/>
    <w:rsid w:val="6F5F9DFE"/>
    <w:rsid w:val="6F605E67"/>
    <w:rsid w:val="6F635BC2"/>
    <w:rsid w:val="6F707DE4"/>
    <w:rsid w:val="6F748253"/>
    <w:rsid w:val="6F7BA14D"/>
    <w:rsid w:val="6F7C02E6"/>
    <w:rsid w:val="6F847795"/>
    <w:rsid w:val="6F880480"/>
    <w:rsid w:val="6F8896C2"/>
    <w:rsid w:val="6F8B1F37"/>
    <w:rsid w:val="6F8BA930"/>
    <w:rsid w:val="6F8C0BC6"/>
    <w:rsid w:val="6F91288A"/>
    <w:rsid w:val="6F94265F"/>
    <w:rsid w:val="6F948A04"/>
    <w:rsid w:val="6F94D7BD"/>
    <w:rsid w:val="6F953C6C"/>
    <w:rsid w:val="6F972A1D"/>
    <w:rsid w:val="6FA3E856"/>
    <w:rsid w:val="6FA6286B"/>
    <w:rsid w:val="6FABC2C2"/>
    <w:rsid w:val="6FAE3DC9"/>
    <w:rsid w:val="6FB0408F"/>
    <w:rsid w:val="6FB31AF5"/>
    <w:rsid w:val="6FB4F25B"/>
    <w:rsid w:val="6FB84760"/>
    <w:rsid w:val="6FB93F9F"/>
    <w:rsid w:val="6FBA5E06"/>
    <w:rsid w:val="6FBAE9AE"/>
    <w:rsid w:val="6FBE0B27"/>
    <w:rsid w:val="6FBEA34F"/>
    <w:rsid w:val="6FC335A7"/>
    <w:rsid w:val="6FC56CC3"/>
    <w:rsid w:val="6FC6C5D5"/>
    <w:rsid w:val="6FE429B6"/>
    <w:rsid w:val="6FE91620"/>
    <w:rsid w:val="6FECD008"/>
    <w:rsid w:val="6FED76D6"/>
    <w:rsid w:val="6FF191A6"/>
    <w:rsid w:val="7000E9F2"/>
    <w:rsid w:val="700312A6"/>
    <w:rsid w:val="700429EC"/>
    <w:rsid w:val="70063991"/>
    <w:rsid w:val="7007475D"/>
    <w:rsid w:val="700A068E"/>
    <w:rsid w:val="700B3A7A"/>
    <w:rsid w:val="700F7214"/>
    <w:rsid w:val="7010962B"/>
    <w:rsid w:val="70137FC9"/>
    <w:rsid w:val="70177416"/>
    <w:rsid w:val="701A512D"/>
    <w:rsid w:val="701CBB14"/>
    <w:rsid w:val="701D924C"/>
    <w:rsid w:val="701DFFA8"/>
    <w:rsid w:val="701E446D"/>
    <w:rsid w:val="702BF827"/>
    <w:rsid w:val="702FCC48"/>
    <w:rsid w:val="70358033"/>
    <w:rsid w:val="7035CD57"/>
    <w:rsid w:val="7035E22B"/>
    <w:rsid w:val="703646BF"/>
    <w:rsid w:val="70372DC1"/>
    <w:rsid w:val="703A50AB"/>
    <w:rsid w:val="703B9096"/>
    <w:rsid w:val="703BF5DF"/>
    <w:rsid w:val="703DA618"/>
    <w:rsid w:val="703DFFCF"/>
    <w:rsid w:val="703F9057"/>
    <w:rsid w:val="70442733"/>
    <w:rsid w:val="7047E9CC"/>
    <w:rsid w:val="70486313"/>
    <w:rsid w:val="7049A4A5"/>
    <w:rsid w:val="704C3C8B"/>
    <w:rsid w:val="704CACB3"/>
    <w:rsid w:val="704DCE67"/>
    <w:rsid w:val="70502F29"/>
    <w:rsid w:val="705132A2"/>
    <w:rsid w:val="7051601B"/>
    <w:rsid w:val="7056D577"/>
    <w:rsid w:val="705D2C20"/>
    <w:rsid w:val="7060C676"/>
    <w:rsid w:val="7060CFB1"/>
    <w:rsid w:val="7062364B"/>
    <w:rsid w:val="70694C06"/>
    <w:rsid w:val="706B32F9"/>
    <w:rsid w:val="706C20C8"/>
    <w:rsid w:val="7070C875"/>
    <w:rsid w:val="7071B68D"/>
    <w:rsid w:val="7074E21B"/>
    <w:rsid w:val="70760591"/>
    <w:rsid w:val="7076C0C9"/>
    <w:rsid w:val="7079207C"/>
    <w:rsid w:val="707AA888"/>
    <w:rsid w:val="708823ED"/>
    <w:rsid w:val="70895E6B"/>
    <w:rsid w:val="7096B9AF"/>
    <w:rsid w:val="709841C6"/>
    <w:rsid w:val="70997A5B"/>
    <w:rsid w:val="709AEBBD"/>
    <w:rsid w:val="70A1D0A5"/>
    <w:rsid w:val="70AF7FB3"/>
    <w:rsid w:val="70B08F50"/>
    <w:rsid w:val="70B572BB"/>
    <w:rsid w:val="70B8435B"/>
    <w:rsid w:val="70BDA70A"/>
    <w:rsid w:val="70C43EB6"/>
    <w:rsid w:val="70C89EEC"/>
    <w:rsid w:val="70C8FF59"/>
    <w:rsid w:val="70DA7B33"/>
    <w:rsid w:val="70E2013C"/>
    <w:rsid w:val="70E326ED"/>
    <w:rsid w:val="70ECBCE2"/>
    <w:rsid w:val="70ED5014"/>
    <w:rsid w:val="70F22D4F"/>
    <w:rsid w:val="70F27D92"/>
    <w:rsid w:val="70F2AB0B"/>
    <w:rsid w:val="70F56765"/>
    <w:rsid w:val="70F5FD8C"/>
    <w:rsid w:val="70FA7259"/>
    <w:rsid w:val="70FA828A"/>
    <w:rsid w:val="70FAC01D"/>
    <w:rsid w:val="70FC8116"/>
    <w:rsid w:val="70FE7C13"/>
    <w:rsid w:val="70FEBBC2"/>
    <w:rsid w:val="71012D96"/>
    <w:rsid w:val="7101FB34"/>
    <w:rsid w:val="71023521"/>
    <w:rsid w:val="7106E50B"/>
    <w:rsid w:val="7109BE91"/>
    <w:rsid w:val="710BEE56"/>
    <w:rsid w:val="710DC929"/>
    <w:rsid w:val="710E0A15"/>
    <w:rsid w:val="710F374E"/>
    <w:rsid w:val="711A3730"/>
    <w:rsid w:val="711EDDDA"/>
    <w:rsid w:val="7122912A"/>
    <w:rsid w:val="7125CE13"/>
    <w:rsid w:val="712A613B"/>
    <w:rsid w:val="712EDA61"/>
    <w:rsid w:val="712F2658"/>
    <w:rsid w:val="7130453E"/>
    <w:rsid w:val="71335A70"/>
    <w:rsid w:val="7134ED88"/>
    <w:rsid w:val="71397EB1"/>
    <w:rsid w:val="713B294B"/>
    <w:rsid w:val="713BC8AB"/>
    <w:rsid w:val="713E6401"/>
    <w:rsid w:val="71431242"/>
    <w:rsid w:val="7145E3AF"/>
    <w:rsid w:val="71479D4E"/>
    <w:rsid w:val="71480B7E"/>
    <w:rsid w:val="7151BA7C"/>
    <w:rsid w:val="71523F24"/>
    <w:rsid w:val="71528B2F"/>
    <w:rsid w:val="715ACE69"/>
    <w:rsid w:val="715DB8FA"/>
    <w:rsid w:val="715EC63D"/>
    <w:rsid w:val="71640613"/>
    <w:rsid w:val="71655459"/>
    <w:rsid w:val="7168402B"/>
    <w:rsid w:val="7168FAD8"/>
    <w:rsid w:val="716B3080"/>
    <w:rsid w:val="716BAA3E"/>
    <w:rsid w:val="71710DA7"/>
    <w:rsid w:val="7172FBBA"/>
    <w:rsid w:val="71747352"/>
    <w:rsid w:val="7176C184"/>
    <w:rsid w:val="7178810B"/>
    <w:rsid w:val="717C1286"/>
    <w:rsid w:val="7180B2AC"/>
    <w:rsid w:val="7181061F"/>
    <w:rsid w:val="7183A7F4"/>
    <w:rsid w:val="718518D9"/>
    <w:rsid w:val="7185DEED"/>
    <w:rsid w:val="7185F075"/>
    <w:rsid w:val="7187A6A7"/>
    <w:rsid w:val="71996EF8"/>
    <w:rsid w:val="719E0B40"/>
    <w:rsid w:val="71A06BED"/>
    <w:rsid w:val="71A076F2"/>
    <w:rsid w:val="71A9687D"/>
    <w:rsid w:val="71ABE68A"/>
    <w:rsid w:val="71AD3CAE"/>
    <w:rsid w:val="71B11745"/>
    <w:rsid w:val="71B5E012"/>
    <w:rsid w:val="71BB5571"/>
    <w:rsid w:val="71BDEC2A"/>
    <w:rsid w:val="71CA772A"/>
    <w:rsid w:val="71CC7DDB"/>
    <w:rsid w:val="71CD3401"/>
    <w:rsid w:val="71CDD069"/>
    <w:rsid w:val="71CDE03A"/>
    <w:rsid w:val="71D30168"/>
    <w:rsid w:val="71D4E8EA"/>
    <w:rsid w:val="71DAA745"/>
    <w:rsid w:val="71DD4356"/>
    <w:rsid w:val="71E0F75E"/>
    <w:rsid w:val="71E74AFD"/>
    <w:rsid w:val="71E7EF3B"/>
    <w:rsid w:val="71E83755"/>
    <w:rsid w:val="71E90E53"/>
    <w:rsid w:val="71E97589"/>
    <w:rsid w:val="71E975DF"/>
    <w:rsid w:val="71EC067A"/>
    <w:rsid w:val="71F221C6"/>
    <w:rsid w:val="71F768F2"/>
    <w:rsid w:val="71F79AD7"/>
    <w:rsid w:val="71F7A46B"/>
    <w:rsid w:val="71F885D4"/>
    <w:rsid w:val="71F8E236"/>
    <w:rsid w:val="71FB6E79"/>
    <w:rsid w:val="71FB8A24"/>
    <w:rsid w:val="7202A763"/>
    <w:rsid w:val="72103A4B"/>
    <w:rsid w:val="7210FFDE"/>
    <w:rsid w:val="72128981"/>
    <w:rsid w:val="721C5458"/>
    <w:rsid w:val="721EF37B"/>
    <w:rsid w:val="722242C2"/>
    <w:rsid w:val="72239D4D"/>
    <w:rsid w:val="72278668"/>
    <w:rsid w:val="723E42B1"/>
    <w:rsid w:val="72420C54"/>
    <w:rsid w:val="7242207A"/>
    <w:rsid w:val="724486DA"/>
    <w:rsid w:val="724D2E00"/>
    <w:rsid w:val="724E6A2E"/>
    <w:rsid w:val="72504162"/>
    <w:rsid w:val="725163C9"/>
    <w:rsid w:val="7256D874"/>
    <w:rsid w:val="725AD79A"/>
    <w:rsid w:val="725C51EF"/>
    <w:rsid w:val="725CEC5C"/>
    <w:rsid w:val="7269144C"/>
    <w:rsid w:val="7269D3FF"/>
    <w:rsid w:val="726CF36D"/>
    <w:rsid w:val="72730D95"/>
    <w:rsid w:val="7273988F"/>
    <w:rsid w:val="72759CF8"/>
    <w:rsid w:val="727BCB9D"/>
    <w:rsid w:val="72839233"/>
    <w:rsid w:val="72842D67"/>
    <w:rsid w:val="728AA13F"/>
    <w:rsid w:val="728AFB1E"/>
    <w:rsid w:val="728BACF5"/>
    <w:rsid w:val="7290E46D"/>
    <w:rsid w:val="729137C6"/>
    <w:rsid w:val="7296E98C"/>
    <w:rsid w:val="7297B1F5"/>
    <w:rsid w:val="7297C497"/>
    <w:rsid w:val="72A03681"/>
    <w:rsid w:val="72A0E768"/>
    <w:rsid w:val="72AF8CB6"/>
    <w:rsid w:val="72B377AE"/>
    <w:rsid w:val="72B84991"/>
    <w:rsid w:val="72BC1A02"/>
    <w:rsid w:val="72C2CE14"/>
    <w:rsid w:val="72C33D3F"/>
    <w:rsid w:val="72C62B0D"/>
    <w:rsid w:val="72C7E68D"/>
    <w:rsid w:val="72C85CF2"/>
    <w:rsid w:val="72CBCDF5"/>
    <w:rsid w:val="72CE7432"/>
    <w:rsid w:val="72CE7D91"/>
    <w:rsid w:val="72DD3DFB"/>
    <w:rsid w:val="72EA05A9"/>
    <w:rsid w:val="72EB00B1"/>
    <w:rsid w:val="72F3ACBA"/>
    <w:rsid w:val="72F40878"/>
    <w:rsid w:val="72F62787"/>
    <w:rsid w:val="72F94906"/>
    <w:rsid w:val="72FC15C0"/>
    <w:rsid w:val="72FDA9BC"/>
    <w:rsid w:val="72FDCA66"/>
    <w:rsid w:val="7302D65E"/>
    <w:rsid w:val="73100A0B"/>
    <w:rsid w:val="7311E999"/>
    <w:rsid w:val="73175079"/>
    <w:rsid w:val="73193C34"/>
    <w:rsid w:val="731CB03B"/>
    <w:rsid w:val="731F7855"/>
    <w:rsid w:val="7325BFEF"/>
    <w:rsid w:val="73267EC2"/>
    <w:rsid w:val="73278254"/>
    <w:rsid w:val="73281729"/>
    <w:rsid w:val="732920F6"/>
    <w:rsid w:val="732A6E35"/>
    <w:rsid w:val="732E8096"/>
    <w:rsid w:val="73308A02"/>
    <w:rsid w:val="733090F3"/>
    <w:rsid w:val="73321F5E"/>
    <w:rsid w:val="7334411E"/>
    <w:rsid w:val="7334F437"/>
    <w:rsid w:val="73362ABC"/>
    <w:rsid w:val="7336550D"/>
    <w:rsid w:val="733D3196"/>
    <w:rsid w:val="733FFD8B"/>
    <w:rsid w:val="73429BD3"/>
    <w:rsid w:val="73432C90"/>
    <w:rsid w:val="734820B4"/>
    <w:rsid w:val="7349BF90"/>
    <w:rsid w:val="734E38B7"/>
    <w:rsid w:val="73500B00"/>
    <w:rsid w:val="7356717B"/>
    <w:rsid w:val="73589D2C"/>
    <w:rsid w:val="735DF4ED"/>
    <w:rsid w:val="735FA6C1"/>
    <w:rsid w:val="73605DB4"/>
    <w:rsid w:val="73635DC6"/>
    <w:rsid w:val="736949D9"/>
    <w:rsid w:val="73694AE8"/>
    <w:rsid w:val="73703E1E"/>
    <w:rsid w:val="73747AE1"/>
    <w:rsid w:val="7378AB6A"/>
    <w:rsid w:val="7379A987"/>
    <w:rsid w:val="737C527D"/>
    <w:rsid w:val="7380B9FE"/>
    <w:rsid w:val="73885019"/>
    <w:rsid w:val="738EBD89"/>
    <w:rsid w:val="738EF328"/>
    <w:rsid w:val="73922D9B"/>
    <w:rsid w:val="7395400E"/>
    <w:rsid w:val="739DC726"/>
    <w:rsid w:val="739EE1C4"/>
    <w:rsid w:val="73A0B557"/>
    <w:rsid w:val="73A1BBB7"/>
    <w:rsid w:val="73A60509"/>
    <w:rsid w:val="73A8CAD9"/>
    <w:rsid w:val="73AACB72"/>
    <w:rsid w:val="73B27AB2"/>
    <w:rsid w:val="73B4CBB6"/>
    <w:rsid w:val="73B5B96C"/>
    <w:rsid w:val="73B9A733"/>
    <w:rsid w:val="73BD41BC"/>
    <w:rsid w:val="73BFA89B"/>
    <w:rsid w:val="73C400AD"/>
    <w:rsid w:val="73CA1E2B"/>
    <w:rsid w:val="73CE32EC"/>
    <w:rsid w:val="73CE40F6"/>
    <w:rsid w:val="73CFE1D8"/>
    <w:rsid w:val="73D3AE13"/>
    <w:rsid w:val="73E00BBA"/>
    <w:rsid w:val="73E190C3"/>
    <w:rsid w:val="73E31DDF"/>
    <w:rsid w:val="73E8A493"/>
    <w:rsid w:val="73E95EAA"/>
    <w:rsid w:val="73E97942"/>
    <w:rsid w:val="73EEEE0C"/>
    <w:rsid w:val="73F3D635"/>
    <w:rsid w:val="73F3DEAB"/>
    <w:rsid w:val="73F4B395"/>
    <w:rsid w:val="73F4EFB9"/>
    <w:rsid w:val="73F64E47"/>
    <w:rsid w:val="73F6AFF9"/>
    <w:rsid w:val="73FE9E22"/>
    <w:rsid w:val="7404D971"/>
    <w:rsid w:val="7409334B"/>
    <w:rsid w:val="7409E365"/>
    <w:rsid w:val="740B31FD"/>
    <w:rsid w:val="740D0129"/>
    <w:rsid w:val="740E1133"/>
    <w:rsid w:val="74110A2E"/>
    <w:rsid w:val="741579A1"/>
    <w:rsid w:val="74167FC7"/>
    <w:rsid w:val="7419FFEA"/>
    <w:rsid w:val="741C156D"/>
    <w:rsid w:val="741C5C23"/>
    <w:rsid w:val="74272468"/>
    <w:rsid w:val="7428B685"/>
    <w:rsid w:val="7429DA51"/>
    <w:rsid w:val="742AB772"/>
    <w:rsid w:val="742B1858"/>
    <w:rsid w:val="742CE2C4"/>
    <w:rsid w:val="742F3947"/>
    <w:rsid w:val="742FCF51"/>
    <w:rsid w:val="74328696"/>
    <w:rsid w:val="7438840D"/>
    <w:rsid w:val="743A20A5"/>
    <w:rsid w:val="743B9351"/>
    <w:rsid w:val="743F8888"/>
    <w:rsid w:val="7442FB7E"/>
    <w:rsid w:val="744C57F3"/>
    <w:rsid w:val="744CFEB9"/>
    <w:rsid w:val="744D21F5"/>
    <w:rsid w:val="74512754"/>
    <w:rsid w:val="74519371"/>
    <w:rsid w:val="745920DE"/>
    <w:rsid w:val="745D9AF6"/>
    <w:rsid w:val="745F351B"/>
    <w:rsid w:val="745F6C25"/>
    <w:rsid w:val="7463A5BF"/>
    <w:rsid w:val="746500BC"/>
    <w:rsid w:val="7465887C"/>
    <w:rsid w:val="7468498A"/>
    <w:rsid w:val="746CA4E6"/>
    <w:rsid w:val="746DACED"/>
    <w:rsid w:val="7471CDE8"/>
    <w:rsid w:val="74791191"/>
    <w:rsid w:val="7487A434"/>
    <w:rsid w:val="7489F516"/>
    <w:rsid w:val="748B1D78"/>
    <w:rsid w:val="748C9DE1"/>
    <w:rsid w:val="748F9D14"/>
    <w:rsid w:val="74911853"/>
    <w:rsid w:val="7496227C"/>
    <w:rsid w:val="749D6E9F"/>
    <w:rsid w:val="749E9E35"/>
    <w:rsid w:val="749F7F03"/>
    <w:rsid w:val="74A256A4"/>
    <w:rsid w:val="74A25859"/>
    <w:rsid w:val="74A36D3F"/>
    <w:rsid w:val="74A7202A"/>
    <w:rsid w:val="74A779B6"/>
    <w:rsid w:val="74B1D34E"/>
    <w:rsid w:val="74B4D9C4"/>
    <w:rsid w:val="74BB48B6"/>
    <w:rsid w:val="74BC783F"/>
    <w:rsid w:val="74C0356B"/>
    <w:rsid w:val="74C21AEC"/>
    <w:rsid w:val="74C2CAA8"/>
    <w:rsid w:val="74C7400D"/>
    <w:rsid w:val="74CA5F85"/>
    <w:rsid w:val="74CCA73A"/>
    <w:rsid w:val="74CD378D"/>
    <w:rsid w:val="74CF8FAA"/>
    <w:rsid w:val="74D23E7D"/>
    <w:rsid w:val="74D31DDD"/>
    <w:rsid w:val="74DB3983"/>
    <w:rsid w:val="74DBFFF4"/>
    <w:rsid w:val="74DC4460"/>
    <w:rsid w:val="74E12CE3"/>
    <w:rsid w:val="74EBDF35"/>
    <w:rsid w:val="74ECACB7"/>
    <w:rsid w:val="74F23B99"/>
    <w:rsid w:val="74F3A2B0"/>
    <w:rsid w:val="74F504AA"/>
    <w:rsid w:val="74FAF625"/>
    <w:rsid w:val="74FCA77F"/>
    <w:rsid w:val="7506DF41"/>
    <w:rsid w:val="750AA22A"/>
    <w:rsid w:val="750C9010"/>
    <w:rsid w:val="750E0BD9"/>
    <w:rsid w:val="750F4BE7"/>
    <w:rsid w:val="7514443D"/>
    <w:rsid w:val="7514F5DE"/>
    <w:rsid w:val="7517DEE9"/>
    <w:rsid w:val="751C476B"/>
    <w:rsid w:val="751D7FAA"/>
    <w:rsid w:val="7521D405"/>
    <w:rsid w:val="752350CB"/>
    <w:rsid w:val="75245379"/>
    <w:rsid w:val="7525E9A9"/>
    <w:rsid w:val="752714ED"/>
    <w:rsid w:val="752748DA"/>
    <w:rsid w:val="752AE6AA"/>
    <w:rsid w:val="752B1218"/>
    <w:rsid w:val="7531B93F"/>
    <w:rsid w:val="7532B014"/>
    <w:rsid w:val="75361F72"/>
    <w:rsid w:val="753B2F90"/>
    <w:rsid w:val="753D2320"/>
    <w:rsid w:val="753DEC19"/>
    <w:rsid w:val="753E43BA"/>
    <w:rsid w:val="75424D11"/>
    <w:rsid w:val="7545A844"/>
    <w:rsid w:val="75471F1D"/>
    <w:rsid w:val="754A7DCA"/>
    <w:rsid w:val="754A8C0F"/>
    <w:rsid w:val="754AA69F"/>
    <w:rsid w:val="75507953"/>
    <w:rsid w:val="75513278"/>
    <w:rsid w:val="7551990D"/>
    <w:rsid w:val="755295CC"/>
    <w:rsid w:val="75551E67"/>
    <w:rsid w:val="7556AE0B"/>
    <w:rsid w:val="7556CEEA"/>
    <w:rsid w:val="7562F775"/>
    <w:rsid w:val="756433E1"/>
    <w:rsid w:val="7564875C"/>
    <w:rsid w:val="75658F1E"/>
    <w:rsid w:val="756616FF"/>
    <w:rsid w:val="756A5728"/>
    <w:rsid w:val="756CB793"/>
    <w:rsid w:val="756D96CF"/>
    <w:rsid w:val="756FCDE6"/>
    <w:rsid w:val="75734BAD"/>
    <w:rsid w:val="7576AAE4"/>
    <w:rsid w:val="757F0B83"/>
    <w:rsid w:val="758133B3"/>
    <w:rsid w:val="7585D61F"/>
    <w:rsid w:val="758715F2"/>
    <w:rsid w:val="7599AB53"/>
    <w:rsid w:val="75A6DBA7"/>
    <w:rsid w:val="75B1832B"/>
    <w:rsid w:val="75B448F7"/>
    <w:rsid w:val="75B73A16"/>
    <w:rsid w:val="75B93C4F"/>
    <w:rsid w:val="75BB06A1"/>
    <w:rsid w:val="75BE13EA"/>
    <w:rsid w:val="75BFA41A"/>
    <w:rsid w:val="75C4629B"/>
    <w:rsid w:val="75C6F5DC"/>
    <w:rsid w:val="75C7F1F5"/>
    <w:rsid w:val="75CAC6CD"/>
    <w:rsid w:val="75CCBC8D"/>
    <w:rsid w:val="75CEEA47"/>
    <w:rsid w:val="75D018CA"/>
    <w:rsid w:val="75D1E68A"/>
    <w:rsid w:val="75D79C40"/>
    <w:rsid w:val="75DED71E"/>
    <w:rsid w:val="75E60122"/>
    <w:rsid w:val="75E6339F"/>
    <w:rsid w:val="75ED9EBC"/>
    <w:rsid w:val="75EF066F"/>
    <w:rsid w:val="75EFDEBC"/>
    <w:rsid w:val="75F001FD"/>
    <w:rsid w:val="75F3CE61"/>
    <w:rsid w:val="75F53C20"/>
    <w:rsid w:val="75F917CF"/>
    <w:rsid w:val="75FC416B"/>
    <w:rsid w:val="7600FD69"/>
    <w:rsid w:val="76015B95"/>
    <w:rsid w:val="76027FFA"/>
    <w:rsid w:val="760BF343"/>
    <w:rsid w:val="760D96C4"/>
    <w:rsid w:val="760DEE82"/>
    <w:rsid w:val="760E40FB"/>
    <w:rsid w:val="760E7CD7"/>
    <w:rsid w:val="76152EA1"/>
    <w:rsid w:val="76164C06"/>
    <w:rsid w:val="76173B7C"/>
    <w:rsid w:val="7618A9C8"/>
    <w:rsid w:val="7625880E"/>
    <w:rsid w:val="7627F58B"/>
    <w:rsid w:val="7629C162"/>
    <w:rsid w:val="7629D5E4"/>
    <w:rsid w:val="762AE7C4"/>
    <w:rsid w:val="762FDF24"/>
    <w:rsid w:val="7630FA70"/>
    <w:rsid w:val="76327B84"/>
    <w:rsid w:val="7632E6D2"/>
    <w:rsid w:val="763D1038"/>
    <w:rsid w:val="763D55F1"/>
    <w:rsid w:val="763EE238"/>
    <w:rsid w:val="763EFD12"/>
    <w:rsid w:val="7642284C"/>
    <w:rsid w:val="7642BF95"/>
    <w:rsid w:val="7643F54E"/>
    <w:rsid w:val="76456141"/>
    <w:rsid w:val="76465806"/>
    <w:rsid w:val="764C92F6"/>
    <w:rsid w:val="764DE5CD"/>
    <w:rsid w:val="764E6E1C"/>
    <w:rsid w:val="764FBBEF"/>
    <w:rsid w:val="764FBD17"/>
    <w:rsid w:val="7651F31D"/>
    <w:rsid w:val="7652839C"/>
    <w:rsid w:val="7654BFF6"/>
    <w:rsid w:val="765922E0"/>
    <w:rsid w:val="765AC5CB"/>
    <w:rsid w:val="7664C0BF"/>
    <w:rsid w:val="7665EC4F"/>
    <w:rsid w:val="7667238D"/>
    <w:rsid w:val="7667F53F"/>
    <w:rsid w:val="766A9812"/>
    <w:rsid w:val="767DE27C"/>
    <w:rsid w:val="76803858"/>
    <w:rsid w:val="7684BDAE"/>
    <w:rsid w:val="768517BD"/>
    <w:rsid w:val="76887B42"/>
    <w:rsid w:val="7688C9F0"/>
    <w:rsid w:val="7688F06A"/>
    <w:rsid w:val="768958EC"/>
    <w:rsid w:val="768D2CD9"/>
    <w:rsid w:val="768F2225"/>
    <w:rsid w:val="768FBE3C"/>
    <w:rsid w:val="76944AB9"/>
    <w:rsid w:val="76983490"/>
    <w:rsid w:val="76A3CCCD"/>
    <w:rsid w:val="76AA9C69"/>
    <w:rsid w:val="76AF3A6D"/>
    <w:rsid w:val="76B254E6"/>
    <w:rsid w:val="76B47293"/>
    <w:rsid w:val="76B55239"/>
    <w:rsid w:val="76BBBD05"/>
    <w:rsid w:val="76BF09C4"/>
    <w:rsid w:val="76C2A9A6"/>
    <w:rsid w:val="76C62EEA"/>
    <w:rsid w:val="76C7888B"/>
    <w:rsid w:val="76CA52D0"/>
    <w:rsid w:val="76CFBC39"/>
    <w:rsid w:val="76D0410A"/>
    <w:rsid w:val="76D3E142"/>
    <w:rsid w:val="76D6F73D"/>
    <w:rsid w:val="76D7E707"/>
    <w:rsid w:val="76D8D859"/>
    <w:rsid w:val="76DC78E2"/>
    <w:rsid w:val="76E40B8B"/>
    <w:rsid w:val="76E90CD1"/>
    <w:rsid w:val="76EE36E8"/>
    <w:rsid w:val="76F5879A"/>
    <w:rsid w:val="76F92B70"/>
    <w:rsid w:val="76FA037F"/>
    <w:rsid w:val="76FCB523"/>
    <w:rsid w:val="76FE67CF"/>
    <w:rsid w:val="76FE96FB"/>
    <w:rsid w:val="7707FD80"/>
    <w:rsid w:val="770C48C7"/>
    <w:rsid w:val="77119551"/>
    <w:rsid w:val="7713F45B"/>
    <w:rsid w:val="77161C4C"/>
    <w:rsid w:val="77205F77"/>
    <w:rsid w:val="7723104B"/>
    <w:rsid w:val="7724DF8E"/>
    <w:rsid w:val="77262B03"/>
    <w:rsid w:val="77289FD5"/>
    <w:rsid w:val="772CB485"/>
    <w:rsid w:val="77319F54"/>
    <w:rsid w:val="7731D997"/>
    <w:rsid w:val="7733A615"/>
    <w:rsid w:val="77358974"/>
    <w:rsid w:val="7737FC17"/>
    <w:rsid w:val="77392A3D"/>
    <w:rsid w:val="773B8805"/>
    <w:rsid w:val="774105F1"/>
    <w:rsid w:val="77433E87"/>
    <w:rsid w:val="77454CCD"/>
    <w:rsid w:val="774675C2"/>
    <w:rsid w:val="774C0C95"/>
    <w:rsid w:val="774D6ED1"/>
    <w:rsid w:val="774E28F1"/>
    <w:rsid w:val="77573F63"/>
    <w:rsid w:val="775A1815"/>
    <w:rsid w:val="775A89A6"/>
    <w:rsid w:val="7760094D"/>
    <w:rsid w:val="7761D125"/>
    <w:rsid w:val="776345C9"/>
    <w:rsid w:val="77656851"/>
    <w:rsid w:val="776639A6"/>
    <w:rsid w:val="776CA33B"/>
    <w:rsid w:val="776E7DDB"/>
    <w:rsid w:val="776E9F62"/>
    <w:rsid w:val="776FBF5F"/>
    <w:rsid w:val="777329EB"/>
    <w:rsid w:val="77791A5B"/>
    <w:rsid w:val="777ACD51"/>
    <w:rsid w:val="777C6CBD"/>
    <w:rsid w:val="777D8B12"/>
    <w:rsid w:val="7782D19A"/>
    <w:rsid w:val="778821A0"/>
    <w:rsid w:val="77894FA6"/>
    <w:rsid w:val="778C16D3"/>
    <w:rsid w:val="778EE970"/>
    <w:rsid w:val="7791EC16"/>
    <w:rsid w:val="779D9EA1"/>
    <w:rsid w:val="77A0C5FC"/>
    <w:rsid w:val="77A11342"/>
    <w:rsid w:val="77A413B8"/>
    <w:rsid w:val="77A873BE"/>
    <w:rsid w:val="77AE3C7B"/>
    <w:rsid w:val="77AE7F13"/>
    <w:rsid w:val="77AEB249"/>
    <w:rsid w:val="77B0FAFC"/>
    <w:rsid w:val="77B60BB9"/>
    <w:rsid w:val="77BDA397"/>
    <w:rsid w:val="77C4DD00"/>
    <w:rsid w:val="77C64D92"/>
    <w:rsid w:val="77CDEDFB"/>
    <w:rsid w:val="77CF8243"/>
    <w:rsid w:val="77D2CC45"/>
    <w:rsid w:val="77D47CF9"/>
    <w:rsid w:val="77DCA7F0"/>
    <w:rsid w:val="77DCDDF7"/>
    <w:rsid w:val="77DD8C08"/>
    <w:rsid w:val="77DE6171"/>
    <w:rsid w:val="77DEC648"/>
    <w:rsid w:val="77E14587"/>
    <w:rsid w:val="77E3485D"/>
    <w:rsid w:val="77E6737C"/>
    <w:rsid w:val="77E896BD"/>
    <w:rsid w:val="77E9C2E6"/>
    <w:rsid w:val="77EA18FB"/>
    <w:rsid w:val="77EE0385"/>
    <w:rsid w:val="77F024AE"/>
    <w:rsid w:val="77F5C049"/>
    <w:rsid w:val="7801A02C"/>
    <w:rsid w:val="78034BF3"/>
    <w:rsid w:val="780A59B7"/>
    <w:rsid w:val="7814794D"/>
    <w:rsid w:val="7815FEC7"/>
    <w:rsid w:val="78190450"/>
    <w:rsid w:val="781C7C2E"/>
    <w:rsid w:val="78225CF4"/>
    <w:rsid w:val="78240FCF"/>
    <w:rsid w:val="782772CE"/>
    <w:rsid w:val="7828074C"/>
    <w:rsid w:val="782A1E9B"/>
    <w:rsid w:val="782B0550"/>
    <w:rsid w:val="782E80D8"/>
    <w:rsid w:val="782F0A0C"/>
    <w:rsid w:val="78306A62"/>
    <w:rsid w:val="78394F64"/>
    <w:rsid w:val="783BB6E1"/>
    <w:rsid w:val="783DAF2B"/>
    <w:rsid w:val="783FA2D3"/>
    <w:rsid w:val="7842B628"/>
    <w:rsid w:val="784F4CF4"/>
    <w:rsid w:val="7851229A"/>
    <w:rsid w:val="785579D9"/>
    <w:rsid w:val="7857BE98"/>
    <w:rsid w:val="78591020"/>
    <w:rsid w:val="785E0D61"/>
    <w:rsid w:val="78603141"/>
    <w:rsid w:val="786C868D"/>
    <w:rsid w:val="78730A41"/>
    <w:rsid w:val="78760E28"/>
    <w:rsid w:val="7877DED2"/>
    <w:rsid w:val="787A44BC"/>
    <w:rsid w:val="787ADC37"/>
    <w:rsid w:val="787C7D47"/>
    <w:rsid w:val="7880E3C7"/>
    <w:rsid w:val="78828291"/>
    <w:rsid w:val="788365BF"/>
    <w:rsid w:val="7884028E"/>
    <w:rsid w:val="7884CF74"/>
    <w:rsid w:val="78862811"/>
    <w:rsid w:val="788E05AA"/>
    <w:rsid w:val="7897E292"/>
    <w:rsid w:val="7899873C"/>
    <w:rsid w:val="789C287A"/>
    <w:rsid w:val="789EB86E"/>
    <w:rsid w:val="78A00ACB"/>
    <w:rsid w:val="78A16C97"/>
    <w:rsid w:val="78AAD6C1"/>
    <w:rsid w:val="78B19585"/>
    <w:rsid w:val="78BA55FE"/>
    <w:rsid w:val="78BA5CFC"/>
    <w:rsid w:val="78BAE8E1"/>
    <w:rsid w:val="78BB5310"/>
    <w:rsid w:val="78BC0186"/>
    <w:rsid w:val="78BC08BB"/>
    <w:rsid w:val="78C0A9ED"/>
    <w:rsid w:val="78C19A41"/>
    <w:rsid w:val="78C39C7D"/>
    <w:rsid w:val="78C4385A"/>
    <w:rsid w:val="78C4F52E"/>
    <w:rsid w:val="78C8239B"/>
    <w:rsid w:val="78C996BC"/>
    <w:rsid w:val="78CE7936"/>
    <w:rsid w:val="78CEDF65"/>
    <w:rsid w:val="78D01731"/>
    <w:rsid w:val="78D61013"/>
    <w:rsid w:val="78D610FC"/>
    <w:rsid w:val="78D8AF5D"/>
    <w:rsid w:val="78D974EA"/>
    <w:rsid w:val="78DCF978"/>
    <w:rsid w:val="78DF8532"/>
    <w:rsid w:val="78E75F06"/>
    <w:rsid w:val="78ED463C"/>
    <w:rsid w:val="78EEF891"/>
    <w:rsid w:val="78F5E69B"/>
    <w:rsid w:val="78F701BE"/>
    <w:rsid w:val="78FAF0A3"/>
    <w:rsid w:val="78FB4B51"/>
    <w:rsid w:val="78FF95A1"/>
    <w:rsid w:val="7903ACD2"/>
    <w:rsid w:val="7907B98C"/>
    <w:rsid w:val="7908C896"/>
    <w:rsid w:val="790B8FC0"/>
    <w:rsid w:val="790E9451"/>
    <w:rsid w:val="79108543"/>
    <w:rsid w:val="79138F38"/>
    <w:rsid w:val="7917489C"/>
    <w:rsid w:val="79183309"/>
    <w:rsid w:val="791BC2C0"/>
    <w:rsid w:val="7929C095"/>
    <w:rsid w:val="792B60F1"/>
    <w:rsid w:val="792DE8E0"/>
    <w:rsid w:val="792EB1EC"/>
    <w:rsid w:val="79358290"/>
    <w:rsid w:val="79389BAC"/>
    <w:rsid w:val="793B5B22"/>
    <w:rsid w:val="793E624C"/>
    <w:rsid w:val="793FE419"/>
    <w:rsid w:val="794273CF"/>
    <w:rsid w:val="7943B4E1"/>
    <w:rsid w:val="7945FACE"/>
    <w:rsid w:val="79474186"/>
    <w:rsid w:val="79482CFC"/>
    <w:rsid w:val="794D9BC5"/>
    <w:rsid w:val="794ED42B"/>
    <w:rsid w:val="7950135B"/>
    <w:rsid w:val="795054A7"/>
    <w:rsid w:val="79527264"/>
    <w:rsid w:val="7955EBBB"/>
    <w:rsid w:val="7959DAD4"/>
    <w:rsid w:val="795C43F6"/>
    <w:rsid w:val="795D5109"/>
    <w:rsid w:val="79602FA8"/>
    <w:rsid w:val="7962660A"/>
    <w:rsid w:val="7966FF70"/>
    <w:rsid w:val="796B7991"/>
    <w:rsid w:val="796BE4E7"/>
    <w:rsid w:val="7972F1BC"/>
    <w:rsid w:val="7975599B"/>
    <w:rsid w:val="797AEAD9"/>
    <w:rsid w:val="797B7BCD"/>
    <w:rsid w:val="797DE562"/>
    <w:rsid w:val="797F28BC"/>
    <w:rsid w:val="79827FB3"/>
    <w:rsid w:val="798478A9"/>
    <w:rsid w:val="7987AB20"/>
    <w:rsid w:val="798AAEA6"/>
    <w:rsid w:val="798DE825"/>
    <w:rsid w:val="799331B0"/>
    <w:rsid w:val="7997EC75"/>
    <w:rsid w:val="799F2722"/>
    <w:rsid w:val="799F2958"/>
    <w:rsid w:val="79A18F4E"/>
    <w:rsid w:val="79A2A395"/>
    <w:rsid w:val="79AD36BB"/>
    <w:rsid w:val="79AFEFA0"/>
    <w:rsid w:val="79B03FC7"/>
    <w:rsid w:val="79BBA1FC"/>
    <w:rsid w:val="79C22533"/>
    <w:rsid w:val="79C35C8A"/>
    <w:rsid w:val="79C6D13E"/>
    <w:rsid w:val="79CF5322"/>
    <w:rsid w:val="79D2661A"/>
    <w:rsid w:val="79DB5F9E"/>
    <w:rsid w:val="79DFCD8E"/>
    <w:rsid w:val="79E65AB6"/>
    <w:rsid w:val="79F0758A"/>
    <w:rsid w:val="79F0ABEC"/>
    <w:rsid w:val="79FB1F49"/>
    <w:rsid w:val="7A058344"/>
    <w:rsid w:val="7A067E4B"/>
    <w:rsid w:val="7A075AEE"/>
    <w:rsid w:val="7A0A4BFA"/>
    <w:rsid w:val="7A0D988B"/>
    <w:rsid w:val="7A0E154B"/>
    <w:rsid w:val="7A11C50D"/>
    <w:rsid w:val="7A1222B3"/>
    <w:rsid w:val="7A135D1D"/>
    <w:rsid w:val="7A1CDACB"/>
    <w:rsid w:val="7A1D1BB7"/>
    <w:rsid w:val="7A1DEEED"/>
    <w:rsid w:val="7A22FA6A"/>
    <w:rsid w:val="7A251EC6"/>
    <w:rsid w:val="7A2A4400"/>
    <w:rsid w:val="7A2C82AB"/>
    <w:rsid w:val="7A2ECB98"/>
    <w:rsid w:val="7A33AB99"/>
    <w:rsid w:val="7A33EBBF"/>
    <w:rsid w:val="7A3D0A41"/>
    <w:rsid w:val="7A440C53"/>
    <w:rsid w:val="7A447139"/>
    <w:rsid w:val="7A4779BD"/>
    <w:rsid w:val="7A4B4413"/>
    <w:rsid w:val="7A4C38B5"/>
    <w:rsid w:val="7A4D8E0F"/>
    <w:rsid w:val="7A4F4D3E"/>
    <w:rsid w:val="7A501351"/>
    <w:rsid w:val="7A51703A"/>
    <w:rsid w:val="7A547BD1"/>
    <w:rsid w:val="7A5628FD"/>
    <w:rsid w:val="7A582987"/>
    <w:rsid w:val="7A5927BD"/>
    <w:rsid w:val="7A5D4F7B"/>
    <w:rsid w:val="7A655E8A"/>
    <w:rsid w:val="7A68B209"/>
    <w:rsid w:val="7A68F1F7"/>
    <w:rsid w:val="7A6A45E3"/>
    <w:rsid w:val="7A6A88E7"/>
    <w:rsid w:val="7A6CE66E"/>
    <w:rsid w:val="7A6D68D2"/>
    <w:rsid w:val="7A70138F"/>
    <w:rsid w:val="7A76FF9D"/>
    <w:rsid w:val="7A79A6BB"/>
    <w:rsid w:val="7A7EC57A"/>
    <w:rsid w:val="7A84274C"/>
    <w:rsid w:val="7A8B4FC3"/>
    <w:rsid w:val="7A90BCB8"/>
    <w:rsid w:val="7A946093"/>
    <w:rsid w:val="7A9572EA"/>
    <w:rsid w:val="7A99C261"/>
    <w:rsid w:val="7A9AC7B5"/>
    <w:rsid w:val="7A9D3BB0"/>
    <w:rsid w:val="7A9FA215"/>
    <w:rsid w:val="7AA1BEA6"/>
    <w:rsid w:val="7AACD0E3"/>
    <w:rsid w:val="7AB1CA35"/>
    <w:rsid w:val="7AB4E7C4"/>
    <w:rsid w:val="7AB78D5A"/>
    <w:rsid w:val="7ABAECC2"/>
    <w:rsid w:val="7ABE13DB"/>
    <w:rsid w:val="7AC0B214"/>
    <w:rsid w:val="7AC6827A"/>
    <w:rsid w:val="7AC7649B"/>
    <w:rsid w:val="7ACAD02F"/>
    <w:rsid w:val="7ACBC7C6"/>
    <w:rsid w:val="7ACE906A"/>
    <w:rsid w:val="7AD5C248"/>
    <w:rsid w:val="7AE4FEFD"/>
    <w:rsid w:val="7AEF8B90"/>
    <w:rsid w:val="7AF048DD"/>
    <w:rsid w:val="7AF2ACAD"/>
    <w:rsid w:val="7AF3089B"/>
    <w:rsid w:val="7AFA3D07"/>
    <w:rsid w:val="7AFEC035"/>
    <w:rsid w:val="7B05B143"/>
    <w:rsid w:val="7B08186B"/>
    <w:rsid w:val="7B0C32CF"/>
    <w:rsid w:val="7B114CDA"/>
    <w:rsid w:val="7B12BF99"/>
    <w:rsid w:val="7B143024"/>
    <w:rsid w:val="7B14EEDA"/>
    <w:rsid w:val="7B190CD5"/>
    <w:rsid w:val="7B223609"/>
    <w:rsid w:val="7B2262BB"/>
    <w:rsid w:val="7B2C2545"/>
    <w:rsid w:val="7B2D81B4"/>
    <w:rsid w:val="7B2EED96"/>
    <w:rsid w:val="7B30A9D1"/>
    <w:rsid w:val="7B31D55A"/>
    <w:rsid w:val="7B34F9FD"/>
    <w:rsid w:val="7B394AD7"/>
    <w:rsid w:val="7B39E36E"/>
    <w:rsid w:val="7B3BE71E"/>
    <w:rsid w:val="7B3D83BB"/>
    <w:rsid w:val="7B3ED12E"/>
    <w:rsid w:val="7B453F91"/>
    <w:rsid w:val="7B45CA78"/>
    <w:rsid w:val="7B4CAADE"/>
    <w:rsid w:val="7B5030C0"/>
    <w:rsid w:val="7B509DEF"/>
    <w:rsid w:val="7B56B234"/>
    <w:rsid w:val="7B5752C0"/>
    <w:rsid w:val="7B583849"/>
    <w:rsid w:val="7B5B1EE7"/>
    <w:rsid w:val="7B5C34FE"/>
    <w:rsid w:val="7B5CBEE5"/>
    <w:rsid w:val="7B5D2D7A"/>
    <w:rsid w:val="7B5D30AE"/>
    <w:rsid w:val="7B63D0E1"/>
    <w:rsid w:val="7B65E7B5"/>
    <w:rsid w:val="7B66504F"/>
    <w:rsid w:val="7B665EC5"/>
    <w:rsid w:val="7B68C671"/>
    <w:rsid w:val="7B6C731B"/>
    <w:rsid w:val="7B6C9A4E"/>
    <w:rsid w:val="7B6DF08B"/>
    <w:rsid w:val="7B718BAB"/>
    <w:rsid w:val="7B73566A"/>
    <w:rsid w:val="7B75D3BE"/>
    <w:rsid w:val="7B77D549"/>
    <w:rsid w:val="7B7A9D25"/>
    <w:rsid w:val="7B7B0A21"/>
    <w:rsid w:val="7B7BF832"/>
    <w:rsid w:val="7B80DDF9"/>
    <w:rsid w:val="7B8196C3"/>
    <w:rsid w:val="7B8239B3"/>
    <w:rsid w:val="7B851B8B"/>
    <w:rsid w:val="7B8EAE79"/>
    <w:rsid w:val="7B93DA58"/>
    <w:rsid w:val="7B95AC48"/>
    <w:rsid w:val="7B97E079"/>
    <w:rsid w:val="7B9CDE5F"/>
    <w:rsid w:val="7BA05724"/>
    <w:rsid w:val="7BA6952D"/>
    <w:rsid w:val="7BAA701B"/>
    <w:rsid w:val="7BAB75DA"/>
    <w:rsid w:val="7BB27B8E"/>
    <w:rsid w:val="7BB8C9AA"/>
    <w:rsid w:val="7BBEEC06"/>
    <w:rsid w:val="7BC12532"/>
    <w:rsid w:val="7BC15B88"/>
    <w:rsid w:val="7BC52A02"/>
    <w:rsid w:val="7BCC8820"/>
    <w:rsid w:val="7BCC9F01"/>
    <w:rsid w:val="7BCF7BFA"/>
    <w:rsid w:val="7BD50DA2"/>
    <w:rsid w:val="7BDA1BFB"/>
    <w:rsid w:val="7BDD5845"/>
    <w:rsid w:val="7BE1C84F"/>
    <w:rsid w:val="7BE21CD5"/>
    <w:rsid w:val="7BE78B98"/>
    <w:rsid w:val="7BEC73B4"/>
    <w:rsid w:val="7BED8998"/>
    <w:rsid w:val="7BEE26DC"/>
    <w:rsid w:val="7BF127E9"/>
    <w:rsid w:val="7BF155D0"/>
    <w:rsid w:val="7BF2C908"/>
    <w:rsid w:val="7BF3A441"/>
    <w:rsid w:val="7BF70703"/>
    <w:rsid w:val="7BF752B0"/>
    <w:rsid w:val="7BFDA8AC"/>
    <w:rsid w:val="7C04D3BE"/>
    <w:rsid w:val="7C08F313"/>
    <w:rsid w:val="7C0ABCAF"/>
    <w:rsid w:val="7C0D32C5"/>
    <w:rsid w:val="7C0DB0D5"/>
    <w:rsid w:val="7C0F43A1"/>
    <w:rsid w:val="7C1D2E26"/>
    <w:rsid w:val="7C24F8A9"/>
    <w:rsid w:val="7C2979F0"/>
    <w:rsid w:val="7C2A3446"/>
    <w:rsid w:val="7C341F95"/>
    <w:rsid w:val="7C345613"/>
    <w:rsid w:val="7C45BD80"/>
    <w:rsid w:val="7C4DCE92"/>
    <w:rsid w:val="7C5074C7"/>
    <w:rsid w:val="7C56E2DF"/>
    <w:rsid w:val="7C5FE2D2"/>
    <w:rsid w:val="7C61D2BD"/>
    <w:rsid w:val="7C629A4C"/>
    <w:rsid w:val="7C64831B"/>
    <w:rsid w:val="7C658A7C"/>
    <w:rsid w:val="7C69D133"/>
    <w:rsid w:val="7C69F967"/>
    <w:rsid w:val="7C729158"/>
    <w:rsid w:val="7C73628A"/>
    <w:rsid w:val="7C768D27"/>
    <w:rsid w:val="7C793C77"/>
    <w:rsid w:val="7C7AAB40"/>
    <w:rsid w:val="7C7B0FE7"/>
    <w:rsid w:val="7C812986"/>
    <w:rsid w:val="7C845491"/>
    <w:rsid w:val="7C862723"/>
    <w:rsid w:val="7C8E33E6"/>
    <w:rsid w:val="7C97FB5D"/>
    <w:rsid w:val="7C9C6517"/>
    <w:rsid w:val="7C9F1645"/>
    <w:rsid w:val="7CA14C0C"/>
    <w:rsid w:val="7CA63CC5"/>
    <w:rsid w:val="7CAA6682"/>
    <w:rsid w:val="7CAF267B"/>
    <w:rsid w:val="7CB60025"/>
    <w:rsid w:val="7CC174AF"/>
    <w:rsid w:val="7CC2133A"/>
    <w:rsid w:val="7CC2E303"/>
    <w:rsid w:val="7CC35132"/>
    <w:rsid w:val="7CC8D750"/>
    <w:rsid w:val="7CCA25F3"/>
    <w:rsid w:val="7CCA3296"/>
    <w:rsid w:val="7CCAC195"/>
    <w:rsid w:val="7CCF2989"/>
    <w:rsid w:val="7CD59F90"/>
    <w:rsid w:val="7CD76A05"/>
    <w:rsid w:val="7CD92D6D"/>
    <w:rsid w:val="7CDB9F03"/>
    <w:rsid w:val="7CDC1C8F"/>
    <w:rsid w:val="7CDC8CCD"/>
    <w:rsid w:val="7CE1C763"/>
    <w:rsid w:val="7CE38DBF"/>
    <w:rsid w:val="7CE81500"/>
    <w:rsid w:val="7CE82B0D"/>
    <w:rsid w:val="7CEB6D6A"/>
    <w:rsid w:val="7CED3775"/>
    <w:rsid w:val="7CEED905"/>
    <w:rsid w:val="7CF1F46C"/>
    <w:rsid w:val="7CF68CE6"/>
    <w:rsid w:val="7CF8FA9D"/>
    <w:rsid w:val="7CF9CD34"/>
    <w:rsid w:val="7CFBD62E"/>
    <w:rsid w:val="7CFC3D76"/>
    <w:rsid w:val="7D0F1786"/>
    <w:rsid w:val="7D109A17"/>
    <w:rsid w:val="7D14EF7A"/>
    <w:rsid w:val="7D16170D"/>
    <w:rsid w:val="7D17B165"/>
    <w:rsid w:val="7D22F412"/>
    <w:rsid w:val="7D26FAE3"/>
    <w:rsid w:val="7D2B5097"/>
    <w:rsid w:val="7D2CCB19"/>
    <w:rsid w:val="7D2CF139"/>
    <w:rsid w:val="7D2D1604"/>
    <w:rsid w:val="7D326ED2"/>
    <w:rsid w:val="7D342F3D"/>
    <w:rsid w:val="7D4127CB"/>
    <w:rsid w:val="7D43CF49"/>
    <w:rsid w:val="7D45055C"/>
    <w:rsid w:val="7D455219"/>
    <w:rsid w:val="7D474019"/>
    <w:rsid w:val="7D4A9C09"/>
    <w:rsid w:val="7D4B3415"/>
    <w:rsid w:val="7D4C0873"/>
    <w:rsid w:val="7D4D3386"/>
    <w:rsid w:val="7D529BA8"/>
    <w:rsid w:val="7D5819C9"/>
    <w:rsid w:val="7D5A9A2B"/>
    <w:rsid w:val="7D5AED42"/>
    <w:rsid w:val="7D5B3E03"/>
    <w:rsid w:val="7D62105D"/>
    <w:rsid w:val="7D62A8F4"/>
    <w:rsid w:val="7D6EF7BA"/>
    <w:rsid w:val="7D70981D"/>
    <w:rsid w:val="7D717166"/>
    <w:rsid w:val="7D74F355"/>
    <w:rsid w:val="7D75A737"/>
    <w:rsid w:val="7D7713C0"/>
    <w:rsid w:val="7D78FFA8"/>
    <w:rsid w:val="7D79F968"/>
    <w:rsid w:val="7D809028"/>
    <w:rsid w:val="7D828712"/>
    <w:rsid w:val="7D8684FB"/>
    <w:rsid w:val="7D86D1B0"/>
    <w:rsid w:val="7D8A9CD5"/>
    <w:rsid w:val="7D8FDB68"/>
    <w:rsid w:val="7D901F4A"/>
    <w:rsid w:val="7D9DEB75"/>
    <w:rsid w:val="7DAE05F4"/>
    <w:rsid w:val="7DAE6681"/>
    <w:rsid w:val="7DB49FC7"/>
    <w:rsid w:val="7DB709E3"/>
    <w:rsid w:val="7DBA49D1"/>
    <w:rsid w:val="7DBB371D"/>
    <w:rsid w:val="7DBD2723"/>
    <w:rsid w:val="7DC12A8A"/>
    <w:rsid w:val="7DC19E18"/>
    <w:rsid w:val="7DC1A51C"/>
    <w:rsid w:val="7DC36E22"/>
    <w:rsid w:val="7DC680E7"/>
    <w:rsid w:val="7DC9871F"/>
    <w:rsid w:val="7DCB25DA"/>
    <w:rsid w:val="7DD213E2"/>
    <w:rsid w:val="7DD607BD"/>
    <w:rsid w:val="7DD7005E"/>
    <w:rsid w:val="7DDBF69B"/>
    <w:rsid w:val="7DDCD0A5"/>
    <w:rsid w:val="7DDD23A6"/>
    <w:rsid w:val="7DE0B629"/>
    <w:rsid w:val="7DE0E005"/>
    <w:rsid w:val="7DE3D822"/>
    <w:rsid w:val="7DE40ED3"/>
    <w:rsid w:val="7DE7E1BB"/>
    <w:rsid w:val="7DEFCFD9"/>
    <w:rsid w:val="7DF0B9F0"/>
    <w:rsid w:val="7DF1B0A6"/>
    <w:rsid w:val="7DF48D96"/>
    <w:rsid w:val="7DF68930"/>
    <w:rsid w:val="7DF71505"/>
    <w:rsid w:val="7DF75461"/>
    <w:rsid w:val="7DF759C8"/>
    <w:rsid w:val="7DFB75A7"/>
    <w:rsid w:val="7DFDAF6B"/>
    <w:rsid w:val="7E00665F"/>
    <w:rsid w:val="7E016C1D"/>
    <w:rsid w:val="7E02CB1D"/>
    <w:rsid w:val="7E036C4B"/>
    <w:rsid w:val="7E0CF7F9"/>
    <w:rsid w:val="7E0EE834"/>
    <w:rsid w:val="7E0F557D"/>
    <w:rsid w:val="7E12F320"/>
    <w:rsid w:val="7E141E8A"/>
    <w:rsid w:val="7E151409"/>
    <w:rsid w:val="7E19346D"/>
    <w:rsid w:val="7E1F9491"/>
    <w:rsid w:val="7E2123C5"/>
    <w:rsid w:val="7E226BA0"/>
    <w:rsid w:val="7E2671D0"/>
    <w:rsid w:val="7E284CF0"/>
    <w:rsid w:val="7E365F3D"/>
    <w:rsid w:val="7E3660F7"/>
    <w:rsid w:val="7E377859"/>
    <w:rsid w:val="7E39F869"/>
    <w:rsid w:val="7E3E4970"/>
    <w:rsid w:val="7E44DD6C"/>
    <w:rsid w:val="7E50B4F9"/>
    <w:rsid w:val="7E58D822"/>
    <w:rsid w:val="7E5C1B74"/>
    <w:rsid w:val="7E63141A"/>
    <w:rsid w:val="7E6659DC"/>
    <w:rsid w:val="7E67BD1C"/>
    <w:rsid w:val="7E6E991C"/>
    <w:rsid w:val="7E7005E2"/>
    <w:rsid w:val="7E736A69"/>
    <w:rsid w:val="7E778EF7"/>
    <w:rsid w:val="7E77DE27"/>
    <w:rsid w:val="7E78C896"/>
    <w:rsid w:val="7E7962D2"/>
    <w:rsid w:val="7E7C2E46"/>
    <w:rsid w:val="7E7DA550"/>
    <w:rsid w:val="7E7F558D"/>
    <w:rsid w:val="7E8FAF6C"/>
    <w:rsid w:val="7E97A68F"/>
    <w:rsid w:val="7E9F9240"/>
    <w:rsid w:val="7E9FB0A2"/>
    <w:rsid w:val="7E9FBF6A"/>
    <w:rsid w:val="7EA088B5"/>
    <w:rsid w:val="7EA28EEE"/>
    <w:rsid w:val="7EA3A0B2"/>
    <w:rsid w:val="7EA87CBF"/>
    <w:rsid w:val="7EAB24EC"/>
    <w:rsid w:val="7EAFF065"/>
    <w:rsid w:val="7EB02DA0"/>
    <w:rsid w:val="7EB0B398"/>
    <w:rsid w:val="7EB2CDED"/>
    <w:rsid w:val="7EB2FC9C"/>
    <w:rsid w:val="7EB3D462"/>
    <w:rsid w:val="7EB6E5FE"/>
    <w:rsid w:val="7EB7517F"/>
    <w:rsid w:val="7EB8DF37"/>
    <w:rsid w:val="7ECB678B"/>
    <w:rsid w:val="7ECCF6EB"/>
    <w:rsid w:val="7ED107DC"/>
    <w:rsid w:val="7ED15F6D"/>
    <w:rsid w:val="7ED2F763"/>
    <w:rsid w:val="7EDB1F76"/>
    <w:rsid w:val="7EDD1436"/>
    <w:rsid w:val="7EE2110B"/>
    <w:rsid w:val="7EE3AC2E"/>
    <w:rsid w:val="7EE75B34"/>
    <w:rsid w:val="7EE8068D"/>
    <w:rsid w:val="7EE9B165"/>
    <w:rsid w:val="7EEB16B0"/>
    <w:rsid w:val="7EEB2472"/>
    <w:rsid w:val="7EEED0F6"/>
    <w:rsid w:val="7EF17B4B"/>
    <w:rsid w:val="7EFC838E"/>
    <w:rsid w:val="7EFDFF6B"/>
    <w:rsid w:val="7F005A86"/>
    <w:rsid w:val="7F01DECF"/>
    <w:rsid w:val="7F0C572E"/>
    <w:rsid w:val="7F0E1ABD"/>
    <w:rsid w:val="7F1333EE"/>
    <w:rsid w:val="7F1C1C4B"/>
    <w:rsid w:val="7F202FA5"/>
    <w:rsid w:val="7F20880C"/>
    <w:rsid w:val="7F219632"/>
    <w:rsid w:val="7F23B85E"/>
    <w:rsid w:val="7F250874"/>
    <w:rsid w:val="7F2686BC"/>
    <w:rsid w:val="7F27C6AC"/>
    <w:rsid w:val="7F28F692"/>
    <w:rsid w:val="7F31A5BC"/>
    <w:rsid w:val="7F3BB430"/>
    <w:rsid w:val="7F3F37C2"/>
    <w:rsid w:val="7F45A269"/>
    <w:rsid w:val="7F48E602"/>
    <w:rsid w:val="7F4BFFDB"/>
    <w:rsid w:val="7F4CC163"/>
    <w:rsid w:val="7F4E86F2"/>
    <w:rsid w:val="7F57543D"/>
    <w:rsid w:val="7F5D757D"/>
    <w:rsid w:val="7F692CDD"/>
    <w:rsid w:val="7F6A2A13"/>
    <w:rsid w:val="7F6CDFAA"/>
    <w:rsid w:val="7F7A47E7"/>
    <w:rsid w:val="7F7B00BE"/>
    <w:rsid w:val="7F7E77AF"/>
    <w:rsid w:val="7F84DD50"/>
    <w:rsid w:val="7F88A8A5"/>
    <w:rsid w:val="7F89FB54"/>
    <w:rsid w:val="7F9605BB"/>
    <w:rsid w:val="7F96A638"/>
    <w:rsid w:val="7F982581"/>
    <w:rsid w:val="7F984AF6"/>
    <w:rsid w:val="7F9BDC6C"/>
    <w:rsid w:val="7F9E6D53"/>
    <w:rsid w:val="7FA15053"/>
    <w:rsid w:val="7FA572AA"/>
    <w:rsid w:val="7FA5FEA7"/>
    <w:rsid w:val="7FAC8528"/>
    <w:rsid w:val="7FACBACA"/>
    <w:rsid w:val="7FB2FF54"/>
    <w:rsid w:val="7FC039E6"/>
    <w:rsid w:val="7FCABFB8"/>
    <w:rsid w:val="7FD6A41C"/>
    <w:rsid w:val="7FDB3654"/>
    <w:rsid w:val="7FDCB5EC"/>
    <w:rsid w:val="7FDEBC7A"/>
    <w:rsid w:val="7FE1A13A"/>
    <w:rsid w:val="7FE4CD0E"/>
    <w:rsid w:val="7FEA6FCE"/>
    <w:rsid w:val="7FEC6444"/>
    <w:rsid w:val="7FF83CF2"/>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BDFE5A"/>
  <w15:docId w15:val="{A75162CD-1E81-4B9D-B697-7B3CF8FE6A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B731C4"/>
    <w:pPr>
      <w:keepLines/>
      <w:spacing w:before="240" w:after="240"/>
    </w:pPr>
    <w:rPr>
      <w:rFonts w:ascii="Open Sans" w:hAnsi="Open Sans"/>
      <w:sz w:val="24"/>
    </w:rPr>
  </w:style>
  <w:style w:type="paragraph" w:styleId="Titolo1">
    <w:name w:val="heading 1"/>
    <w:basedOn w:val="Normale"/>
    <w:next w:val="Normale"/>
    <w:link w:val="Titolo1Carattere"/>
    <w:uiPriority w:val="9"/>
    <w:qFormat/>
    <w:rsid w:val="003B63C0"/>
    <w:pPr>
      <w:keepNext/>
      <w:spacing w:before="360" w:line="240" w:lineRule="auto"/>
      <w:outlineLvl w:val="0"/>
    </w:pPr>
    <w:rPr>
      <w:rFonts w:ascii="Open Sans Light" w:eastAsia="MS Mincho" w:hAnsi="Open Sans Light" w:cs="Times New Roman"/>
      <w:bCs/>
      <w:color w:val="7030A0"/>
      <w:sz w:val="48"/>
      <w:szCs w:val="28"/>
      <w:lang w:eastAsia="en-AU"/>
    </w:rPr>
  </w:style>
  <w:style w:type="paragraph" w:styleId="Titolo2">
    <w:name w:val="heading 2"/>
    <w:basedOn w:val="Normale"/>
    <w:next w:val="Normale"/>
    <w:link w:val="Titolo2Carattere"/>
    <w:uiPriority w:val="9"/>
    <w:unhideWhenUsed/>
    <w:qFormat/>
    <w:rsid w:val="00652F19"/>
    <w:pPr>
      <w:keepNext/>
      <w:spacing w:before="360"/>
      <w:outlineLvl w:val="1"/>
    </w:pPr>
    <w:rPr>
      <w:rFonts w:eastAsiaTheme="majorEastAsia" w:cstheme="majorBidi"/>
      <w:color w:val="7030A0"/>
      <w:sz w:val="28"/>
      <w:szCs w:val="26"/>
    </w:rPr>
  </w:style>
  <w:style w:type="paragraph" w:styleId="Titolo3">
    <w:name w:val="heading 3"/>
    <w:basedOn w:val="Normale"/>
    <w:next w:val="Normale"/>
    <w:link w:val="Titolo3Carattere"/>
    <w:uiPriority w:val="9"/>
    <w:unhideWhenUsed/>
    <w:qFormat/>
    <w:rsid w:val="00652F19"/>
    <w:pPr>
      <w:keepNext/>
      <w:outlineLvl w:val="2"/>
    </w:pPr>
    <w:rPr>
      <w:rFonts w:eastAsiaTheme="majorEastAsia" w:cstheme="majorBidi"/>
      <w:b/>
      <w:color w:val="7030A0"/>
      <w:szCs w:val="24"/>
    </w:rPr>
  </w:style>
  <w:style w:type="paragraph" w:styleId="Titolo4">
    <w:name w:val="heading 4"/>
    <w:basedOn w:val="Normale"/>
    <w:next w:val="Normale"/>
    <w:link w:val="Titolo4Carattere"/>
    <w:uiPriority w:val="9"/>
    <w:unhideWhenUsed/>
    <w:qFormat/>
    <w:rsid w:val="0084072C"/>
    <w:pPr>
      <w:keepNext/>
      <w:spacing w:before="40" w:after="0"/>
      <w:outlineLvl w:val="3"/>
    </w:pPr>
    <w:rPr>
      <w:rFonts w:asciiTheme="majorHAnsi" w:eastAsiaTheme="majorEastAsia" w:hAnsiTheme="majorHAnsi" w:cstheme="majorBidi"/>
      <w:i/>
      <w:iCs/>
      <w:color w:val="2F5496" w:themeColor="accent1" w:themeShade="BF"/>
      <w:lang w:val="en-US"/>
    </w:rPr>
  </w:style>
  <w:style w:type="paragraph" w:styleId="Titolo5">
    <w:name w:val="heading 5"/>
    <w:basedOn w:val="Normale"/>
    <w:next w:val="Normale"/>
    <w:link w:val="Titolo5Carattere"/>
    <w:qFormat/>
    <w:rsid w:val="006B151F"/>
    <w:pPr>
      <w:keepNext/>
      <w:numPr>
        <w:ilvl w:val="4"/>
        <w:numId w:val="2"/>
      </w:numPr>
      <w:spacing w:before="200" w:line="240" w:lineRule="auto"/>
      <w:outlineLvl w:val="4"/>
    </w:pPr>
    <w:rPr>
      <w:rFonts w:ascii="Cambria" w:eastAsia="MS Mincho" w:hAnsi="Cambria" w:cs="Times New Roman"/>
      <w:color w:val="243F60"/>
      <w:szCs w:val="24"/>
      <w:lang w:eastAsia="en-AU"/>
    </w:rPr>
  </w:style>
  <w:style w:type="paragraph" w:styleId="Titolo6">
    <w:name w:val="heading 6"/>
    <w:basedOn w:val="Normale"/>
    <w:next w:val="Normale"/>
    <w:link w:val="Titolo6Carattere"/>
    <w:qFormat/>
    <w:rsid w:val="006B151F"/>
    <w:pPr>
      <w:keepNext/>
      <w:numPr>
        <w:ilvl w:val="5"/>
        <w:numId w:val="2"/>
      </w:numPr>
      <w:spacing w:before="200" w:line="240" w:lineRule="auto"/>
      <w:outlineLvl w:val="5"/>
    </w:pPr>
    <w:rPr>
      <w:rFonts w:ascii="Cambria" w:eastAsia="MS Mincho" w:hAnsi="Cambria" w:cs="Times New Roman"/>
      <w:i/>
      <w:iCs/>
      <w:color w:val="243F60"/>
      <w:szCs w:val="24"/>
      <w:lang w:eastAsia="en-AU"/>
    </w:rPr>
  </w:style>
  <w:style w:type="paragraph" w:styleId="Titolo7">
    <w:name w:val="heading 7"/>
    <w:basedOn w:val="Normale"/>
    <w:next w:val="Normale"/>
    <w:link w:val="Titolo7Carattere"/>
    <w:qFormat/>
    <w:rsid w:val="006B151F"/>
    <w:pPr>
      <w:keepNext/>
      <w:numPr>
        <w:ilvl w:val="6"/>
        <w:numId w:val="2"/>
      </w:numPr>
      <w:spacing w:before="200" w:line="240" w:lineRule="auto"/>
      <w:outlineLvl w:val="6"/>
    </w:pPr>
    <w:rPr>
      <w:rFonts w:ascii="Cambria" w:eastAsia="MS Mincho" w:hAnsi="Cambria" w:cs="Times New Roman"/>
      <w:i/>
      <w:iCs/>
      <w:color w:val="404040"/>
      <w:szCs w:val="24"/>
      <w:lang w:eastAsia="en-AU"/>
    </w:rPr>
  </w:style>
  <w:style w:type="paragraph" w:styleId="Titolo8">
    <w:name w:val="heading 8"/>
    <w:basedOn w:val="Normale"/>
    <w:next w:val="Normale"/>
    <w:link w:val="Titolo8Carattere"/>
    <w:qFormat/>
    <w:rsid w:val="006B151F"/>
    <w:pPr>
      <w:keepNext/>
      <w:numPr>
        <w:ilvl w:val="7"/>
        <w:numId w:val="2"/>
      </w:numPr>
      <w:spacing w:before="200" w:line="240" w:lineRule="auto"/>
      <w:outlineLvl w:val="7"/>
    </w:pPr>
    <w:rPr>
      <w:rFonts w:ascii="Cambria" w:eastAsia="MS Mincho" w:hAnsi="Cambria" w:cs="Times New Roman"/>
      <w:color w:val="404040"/>
      <w:sz w:val="20"/>
      <w:szCs w:val="20"/>
      <w:lang w:eastAsia="en-AU"/>
    </w:rPr>
  </w:style>
  <w:style w:type="paragraph" w:styleId="Titolo9">
    <w:name w:val="heading 9"/>
    <w:basedOn w:val="Normale"/>
    <w:next w:val="Normale"/>
    <w:link w:val="Titolo9Carattere"/>
    <w:qFormat/>
    <w:rsid w:val="006B151F"/>
    <w:pPr>
      <w:keepNext/>
      <w:numPr>
        <w:ilvl w:val="8"/>
        <w:numId w:val="2"/>
      </w:numPr>
      <w:spacing w:before="200" w:line="240" w:lineRule="auto"/>
      <w:outlineLvl w:val="8"/>
    </w:pPr>
    <w:rPr>
      <w:rFonts w:ascii="Cambria" w:eastAsia="MS Mincho" w:hAnsi="Cambria" w:cs="Times New Roman"/>
      <w:i/>
      <w:iCs/>
      <w:color w:val="404040"/>
      <w:sz w:val="20"/>
      <w:szCs w:val="20"/>
      <w:lang w:eastAsia="en-AU"/>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aliases w:val="Bullets,Recommendation,List Paragraph1,List Paragraph11,L,Numbered paragraph,NFP GP Bulleted List,FooterText,numbered,Paragraphe de liste1,Bulletr List Paragraph,列出段落,列出段落1,List Paragraph2,List Paragraph21,Listeafsnit1"/>
    <w:basedOn w:val="Normale"/>
    <w:link w:val="ParagrafoelencoCarattere"/>
    <w:uiPriority w:val="34"/>
    <w:qFormat/>
    <w:rsid w:val="00755C2A"/>
    <w:pPr>
      <w:ind w:left="720"/>
      <w:contextualSpacing/>
    </w:pPr>
  </w:style>
  <w:style w:type="character" w:customStyle="1" w:styleId="Titolo1Carattere">
    <w:name w:val="Titolo 1 Carattere"/>
    <w:basedOn w:val="Carpredefinitoparagrafo"/>
    <w:link w:val="Titolo1"/>
    <w:uiPriority w:val="9"/>
    <w:rsid w:val="003B63C0"/>
    <w:rPr>
      <w:rFonts w:ascii="Open Sans Light" w:eastAsia="MS Mincho" w:hAnsi="Open Sans Light" w:cs="Times New Roman"/>
      <w:bCs/>
      <w:color w:val="7030A0"/>
      <w:sz w:val="48"/>
      <w:szCs w:val="28"/>
      <w:lang w:eastAsia="en-AU"/>
    </w:rPr>
  </w:style>
  <w:style w:type="character" w:customStyle="1" w:styleId="Titolo5Carattere">
    <w:name w:val="Titolo 5 Carattere"/>
    <w:basedOn w:val="Carpredefinitoparagrafo"/>
    <w:link w:val="Titolo5"/>
    <w:rsid w:val="006B151F"/>
    <w:rPr>
      <w:rFonts w:ascii="Cambria" w:eastAsia="MS Mincho" w:hAnsi="Cambria" w:cs="Times New Roman"/>
      <w:color w:val="243F60"/>
      <w:sz w:val="24"/>
      <w:szCs w:val="24"/>
      <w:lang w:eastAsia="en-AU"/>
    </w:rPr>
  </w:style>
  <w:style w:type="character" w:customStyle="1" w:styleId="Titolo6Carattere">
    <w:name w:val="Titolo 6 Carattere"/>
    <w:basedOn w:val="Carpredefinitoparagrafo"/>
    <w:link w:val="Titolo6"/>
    <w:rsid w:val="006B151F"/>
    <w:rPr>
      <w:rFonts w:ascii="Cambria" w:eastAsia="MS Mincho" w:hAnsi="Cambria" w:cs="Times New Roman"/>
      <w:i/>
      <w:iCs/>
      <w:color w:val="243F60"/>
      <w:sz w:val="24"/>
      <w:szCs w:val="24"/>
      <w:lang w:eastAsia="en-AU"/>
    </w:rPr>
  </w:style>
  <w:style w:type="character" w:customStyle="1" w:styleId="Titolo7Carattere">
    <w:name w:val="Titolo 7 Carattere"/>
    <w:basedOn w:val="Carpredefinitoparagrafo"/>
    <w:link w:val="Titolo7"/>
    <w:rsid w:val="006B151F"/>
    <w:rPr>
      <w:rFonts w:ascii="Cambria" w:eastAsia="MS Mincho" w:hAnsi="Cambria" w:cs="Times New Roman"/>
      <w:i/>
      <w:iCs/>
      <w:color w:val="404040"/>
      <w:sz w:val="24"/>
      <w:szCs w:val="24"/>
      <w:lang w:eastAsia="en-AU"/>
    </w:rPr>
  </w:style>
  <w:style w:type="character" w:customStyle="1" w:styleId="Titolo8Carattere">
    <w:name w:val="Titolo 8 Carattere"/>
    <w:basedOn w:val="Carpredefinitoparagrafo"/>
    <w:link w:val="Titolo8"/>
    <w:rsid w:val="006B151F"/>
    <w:rPr>
      <w:rFonts w:ascii="Cambria" w:eastAsia="MS Mincho" w:hAnsi="Cambria" w:cs="Times New Roman"/>
      <w:color w:val="404040"/>
      <w:sz w:val="20"/>
      <w:szCs w:val="20"/>
      <w:lang w:eastAsia="en-AU"/>
    </w:rPr>
  </w:style>
  <w:style w:type="character" w:customStyle="1" w:styleId="Titolo9Carattere">
    <w:name w:val="Titolo 9 Carattere"/>
    <w:basedOn w:val="Carpredefinitoparagrafo"/>
    <w:link w:val="Titolo9"/>
    <w:rsid w:val="006B151F"/>
    <w:rPr>
      <w:rFonts w:ascii="Cambria" w:eastAsia="MS Mincho" w:hAnsi="Cambria" w:cs="Times New Roman"/>
      <w:i/>
      <w:iCs/>
      <w:color w:val="404040"/>
      <w:sz w:val="20"/>
      <w:szCs w:val="20"/>
      <w:lang w:eastAsia="en-AU"/>
    </w:rPr>
  </w:style>
  <w:style w:type="paragraph" w:styleId="Puntoelenco">
    <w:name w:val="List Bullet"/>
    <w:basedOn w:val="Normale"/>
    <w:semiHidden/>
    <w:rsid w:val="006B151F"/>
    <w:pPr>
      <w:numPr>
        <w:numId w:val="1"/>
      </w:numPr>
      <w:spacing w:line="240" w:lineRule="auto"/>
    </w:pPr>
    <w:rPr>
      <w:rFonts w:ascii="Arial" w:eastAsia="MS Mincho" w:hAnsi="Arial" w:cs="Times New Roman"/>
      <w:szCs w:val="24"/>
      <w:lang w:eastAsia="en-AU"/>
    </w:rPr>
  </w:style>
  <w:style w:type="character" w:customStyle="1" w:styleId="ParagrafoelencoCarattere">
    <w:name w:val="Paragrafo elenco Carattere"/>
    <w:aliases w:val="Bullets Carattere,Recommendation Carattere,List Paragraph1 Carattere,List Paragraph11 Carattere,L Carattere,Numbered paragraph Carattere,NFP GP Bulleted List Carattere,FooterText Carattere,numbered Carattere,列出段落 Carattere"/>
    <w:link w:val="Paragrafoelenco"/>
    <w:uiPriority w:val="34"/>
    <w:qFormat/>
    <w:rsid w:val="006B151F"/>
  </w:style>
  <w:style w:type="character" w:styleId="Rimandocommento">
    <w:name w:val="annotation reference"/>
    <w:basedOn w:val="Carpredefinitoparagrafo"/>
    <w:uiPriority w:val="99"/>
    <w:semiHidden/>
    <w:unhideWhenUsed/>
    <w:rsid w:val="00E37F3D"/>
    <w:rPr>
      <w:sz w:val="16"/>
      <w:szCs w:val="16"/>
    </w:rPr>
  </w:style>
  <w:style w:type="paragraph" w:styleId="Testocommento">
    <w:name w:val="annotation text"/>
    <w:basedOn w:val="Normale"/>
    <w:link w:val="TestocommentoCarattere"/>
    <w:uiPriority w:val="99"/>
    <w:unhideWhenUsed/>
    <w:rsid w:val="007963C6"/>
    <w:pPr>
      <w:spacing w:line="240" w:lineRule="auto"/>
    </w:pPr>
    <w:rPr>
      <w:szCs w:val="20"/>
    </w:rPr>
  </w:style>
  <w:style w:type="character" w:customStyle="1" w:styleId="TestocommentoCarattere">
    <w:name w:val="Testo commento Carattere"/>
    <w:basedOn w:val="Carpredefinitoparagrafo"/>
    <w:link w:val="Testocommento"/>
    <w:uiPriority w:val="99"/>
    <w:rsid w:val="007963C6"/>
    <w:rPr>
      <w:rFonts w:ascii="Open Sans" w:hAnsi="Open Sans"/>
      <w:sz w:val="24"/>
      <w:szCs w:val="20"/>
    </w:rPr>
  </w:style>
  <w:style w:type="paragraph" w:styleId="Soggettocommento">
    <w:name w:val="annotation subject"/>
    <w:basedOn w:val="Testocommento"/>
    <w:next w:val="Testocommento"/>
    <w:link w:val="SoggettocommentoCarattere"/>
    <w:uiPriority w:val="99"/>
    <w:semiHidden/>
    <w:unhideWhenUsed/>
    <w:rsid w:val="00E37F3D"/>
    <w:rPr>
      <w:b/>
      <w:bCs/>
    </w:rPr>
  </w:style>
  <w:style w:type="character" w:customStyle="1" w:styleId="SoggettocommentoCarattere">
    <w:name w:val="Soggetto commento Carattere"/>
    <w:basedOn w:val="TestocommentoCarattere"/>
    <w:link w:val="Soggettocommento"/>
    <w:uiPriority w:val="99"/>
    <w:semiHidden/>
    <w:rsid w:val="00E37F3D"/>
    <w:rPr>
      <w:rFonts w:ascii="Open Sans" w:hAnsi="Open Sans"/>
      <w:b/>
      <w:bCs/>
      <w:sz w:val="20"/>
      <w:szCs w:val="20"/>
    </w:rPr>
  </w:style>
  <w:style w:type="paragraph" w:styleId="Testofumetto">
    <w:name w:val="Balloon Text"/>
    <w:basedOn w:val="Normale"/>
    <w:link w:val="TestofumettoCarattere"/>
    <w:uiPriority w:val="99"/>
    <w:semiHidden/>
    <w:unhideWhenUsed/>
    <w:rsid w:val="00E37F3D"/>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E37F3D"/>
    <w:rPr>
      <w:rFonts w:ascii="Segoe UI" w:hAnsi="Segoe UI" w:cs="Segoe UI"/>
      <w:sz w:val="18"/>
      <w:szCs w:val="18"/>
    </w:rPr>
  </w:style>
  <w:style w:type="paragraph" w:customStyle="1" w:styleId="outlineelement">
    <w:name w:val="outlineelement"/>
    <w:basedOn w:val="Normale"/>
    <w:rsid w:val="0082442E"/>
    <w:pPr>
      <w:spacing w:before="100" w:beforeAutospacing="1" w:after="100" w:afterAutospacing="1" w:line="240" w:lineRule="auto"/>
    </w:pPr>
    <w:rPr>
      <w:rFonts w:ascii="Times New Roman" w:eastAsia="Times New Roman" w:hAnsi="Times New Roman" w:cs="Times New Roman"/>
      <w:szCs w:val="24"/>
      <w:lang w:val="en-US"/>
    </w:rPr>
  </w:style>
  <w:style w:type="paragraph" w:customStyle="1" w:styleId="paragraph">
    <w:name w:val="paragraph"/>
    <w:basedOn w:val="Normale"/>
    <w:rsid w:val="0082442E"/>
    <w:pPr>
      <w:spacing w:before="100" w:beforeAutospacing="1" w:after="100" w:afterAutospacing="1" w:line="240" w:lineRule="auto"/>
    </w:pPr>
    <w:rPr>
      <w:rFonts w:ascii="Times New Roman" w:eastAsia="Times New Roman" w:hAnsi="Times New Roman" w:cs="Times New Roman"/>
      <w:szCs w:val="24"/>
      <w:lang w:val="en-US"/>
    </w:rPr>
  </w:style>
  <w:style w:type="character" w:customStyle="1" w:styleId="eop">
    <w:name w:val="eop"/>
    <w:basedOn w:val="Carpredefinitoparagrafo"/>
    <w:rsid w:val="0082442E"/>
  </w:style>
  <w:style w:type="paragraph" w:styleId="Testonotaapidipagina">
    <w:name w:val="footnote text"/>
    <w:basedOn w:val="Normale"/>
    <w:link w:val="TestonotaapidipaginaCarattere"/>
    <w:uiPriority w:val="99"/>
    <w:semiHidden/>
    <w:unhideWhenUsed/>
    <w:rsid w:val="00D959FB"/>
    <w:pPr>
      <w:spacing w:after="0" w:line="240" w:lineRule="auto"/>
    </w:pPr>
    <w:rPr>
      <w:sz w:val="20"/>
      <w:szCs w:val="20"/>
    </w:rPr>
  </w:style>
  <w:style w:type="character" w:customStyle="1" w:styleId="TestonotaapidipaginaCarattere">
    <w:name w:val="Testo nota a piè di pagina Carattere"/>
    <w:basedOn w:val="Carpredefinitoparagrafo"/>
    <w:link w:val="Testonotaapidipagina"/>
    <w:uiPriority w:val="99"/>
    <w:semiHidden/>
    <w:rsid w:val="00D959FB"/>
    <w:rPr>
      <w:sz w:val="20"/>
      <w:szCs w:val="20"/>
    </w:rPr>
  </w:style>
  <w:style w:type="character" w:styleId="Rimandonotaapidipagina">
    <w:name w:val="footnote reference"/>
    <w:basedOn w:val="Carpredefinitoparagrafo"/>
    <w:uiPriority w:val="99"/>
    <w:semiHidden/>
    <w:unhideWhenUsed/>
    <w:rsid w:val="00D959FB"/>
    <w:rPr>
      <w:vertAlign w:val="superscript"/>
    </w:rPr>
  </w:style>
  <w:style w:type="character" w:styleId="Collegamentoipertestuale">
    <w:name w:val="Hyperlink"/>
    <w:basedOn w:val="Carpredefinitoparagrafo"/>
    <w:uiPriority w:val="99"/>
    <w:unhideWhenUsed/>
    <w:rsid w:val="00B731C4"/>
    <w:rPr>
      <w:color w:val="0070C0"/>
      <w:u w:val="none"/>
    </w:rPr>
  </w:style>
  <w:style w:type="character" w:customStyle="1" w:styleId="Titolo2Carattere">
    <w:name w:val="Titolo 2 Carattere"/>
    <w:basedOn w:val="Carpredefinitoparagrafo"/>
    <w:link w:val="Titolo2"/>
    <w:uiPriority w:val="9"/>
    <w:rsid w:val="00652F19"/>
    <w:rPr>
      <w:rFonts w:ascii="Open Sans" w:eastAsiaTheme="majorEastAsia" w:hAnsi="Open Sans" w:cstheme="majorBidi"/>
      <w:color w:val="7030A0"/>
      <w:sz w:val="28"/>
      <w:szCs w:val="26"/>
    </w:rPr>
  </w:style>
  <w:style w:type="table" w:styleId="Tabellagriglia1chiara-colore5">
    <w:name w:val="Grid Table 1 Light Accent 5"/>
    <w:basedOn w:val="Tabellanormale"/>
    <w:uiPriority w:val="46"/>
    <w:rsid w:val="00746A0E"/>
    <w:pPr>
      <w:spacing w:after="0" w:line="240" w:lineRule="auto"/>
    </w:pPr>
    <w:rPr>
      <w:rFonts w:ascii="Times New Roman" w:eastAsia="Times New Roman" w:hAnsi="Times New Roman" w:cs="Times New Roman"/>
      <w:sz w:val="20"/>
      <w:szCs w:val="20"/>
      <w:lang w:eastAsia="en-AU"/>
    </w:r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paragraph" w:styleId="NormaleWeb">
    <w:name w:val="Normal (Web)"/>
    <w:basedOn w:val="Normale"/>
    <w:uiPriority w:val="99"/>
    <w:semiHidden/>
    <w:unhideWhenUsed/>
    <w:rsid w:val="00040B0B"/>
    <w:pPr>
      <w:spacing w:before="100" w:beforeAutospacing="1" w:after="100" w:afterAutospacing="1" w:line="240" w:lineRule="auto"/>
    </w:pPr>
    <w:rPr>
      <w:rFonts w:ascii="Times New Roman" w:eastAsia="Times New Roman" w:hAnsi="Times New Roman" w:cs="Times New Roman"/>
      <w:szCs w:val="24"/>
      <w:lang w:eastAsia="en-AU"/>
    </w:rPr>
  </w:style>
  <w:style w:type="character" w:styleId="Enfasicorsivo">
    <w:name w:val="Emphasis"/>
    <w:basedOn w:val="Carpredefinitoparagrafo"/>
    <w:uiPriority w:val="20"/>
    <w:qFormat/>
    <w:rsid w:val="00040B0B"/>
    <w:rPr>
      <w:i/>
      <w:iCs/>
    </w:rPr>
  </w:style>
  <w:style w:type="paragraph" w:customStyle="1" w:styleId="m6297649827338655700msolistparagraph">
    <w:name w:val="m_6297649827338655700msolistparagraph"/>
    <w:basedOn w:val="Normale"/>
    <w:rsid w:val="00572120"/>
    <w:pPr>
      <w:spacing w:before="100" w:beforeAutospacing="1" w:after="100" w:afterAutospacing="1" w:line="240" w:lineRule="auto"/>
    </w:pPr>
    <w:rPr>
      <w:rFonts w:ascii="Times New Roman" w:eastAsia="Times New Roman" w:hAnsi="Times New Roman" w:cs="Times New Roman"/>
      <w:szCs w:val="24"/>
      <w:lang w:eastAsia="en-AU"/>
    </w:rPr>
  </w:style>
  <w:style w:type="character" w:styleId="Rimandonotadichiusura">
    <w:name w:val="endnote reference"/>
    <w:basedOn w:val="Carpredefinitoparagrafo"/>
    <w:uiPriority w:val="99"/>
    <w:unhideWhenUsed/>
    <w:qFormat/>
    <w:rsid w:val="0028721B"/>
    <w:rPr>
      <w:rFonts w:ascii="Open Sans" w:hAnsi="Open Sans"/>
      <w:sz w:val="20"/>
      <w:vertAlign w:val="superscript"/>
    </w:rPr>
  </w:style>
  <w:style w:type="paragraph" w:styleId="Testonotadichiusura">
    <w:name w:val="endnote text"/>
    <w:basedOn w:val="Normale"/>
    <w:link w:val="TestonotadichiusuraCarattere"/>
    <w:uiPriority w:val="99"/>
    <w:unhideWhenUsed/>
    <w:qFormat/>
    <w:rsid w:val="001F61B3"/>
    <w:pPr>
      <w:spacing w:before="0" w:after="0"/>
      <w:ind w:left="397" w:hanging="397"/>
    </w:pPr>
    <w:rPr>
      <w:rFonts w:eastAsiaTheme="minorEastAsia"/>
      <w:sz w:val="20"/>
      <w:szCs w:val="20"/>
      <w:lang w:eastAsia="zh-CN"/>
    </w:rPr>
  </w:style>
  <w:style w:type="character" w:customStyle="1" w:styleId="TestonotadichiusuraCarattere">
    <w:name w:val="Testo nota di chiusura Carattere"/>
    <w:basedOn w:val="Carpredefinitoparagrafo"/>
    <w:link w:val="Testonotadichiusura"/>
    <w:uiPriority w:val="99"/>
    <w:rsid w:val="001F61B3"/>
    <w:rPr>
      <w:rFonts w:ascii="Open Sans" w:eastAsiaTheme="minorEastAsia" w:hAnsi="Open Sans"/>
      <w:sz w:val="20"/>
      <w:szCs w:val="20"/>
      <w:lang w:eastAsia="zh-CN"/>
    </w:rPr>
  </w:style>
  <w:style w:type="table" w:styleId="Grigliatabella">
    <w:name w:val="Table Grid"/>
    <w:basedOn w:val="Tabellanormale"/>
    <w:uiPriority w:val="39"/>
    <w:rsid w:val="00652F19"/>
    <w:pPr>
      <w:spacing w:after="0" w:line="240" w:lineRule="auto"/>
    </w:pPr>
    <w:rPr>
      <w:rFonts w:eastAsiaTheme="minorEastAsia"/>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4" w:type="dxa"/>
        <w:left w:w="284" w:type="dxa"/>
        <w:bottom w:w="284" w:type="dxa"/>
        <w:right w:w="284" w:type="dxa"/>
      </w:tblCellMar>
    </w:tblPr>
  </w:style>
  <w:style w:type="paragraph" w:customStyle="1" w:styleId="RedBoxHeadingStyle">
    <w:name w:val="Red Box Heading Style"/>
    <w:basedOn w:val="Normale"/>
    <w:qFormat/>
    <w:rsid w:val="0028721B"/>
    <w:pPr>
      <w:spacing w:line="240" w:lineRule="auto"/>
    </w:pPr>
    <w:rPr>
      <w:rFonts w:ascii="Open Sans Semibold" w:eastAsia="Times New Roman" w:hAnsi="Open Sans Semibold" w:cs="Open Sans Semibold"/>
      <w:b/>
      <w:bCs/>
      <w:caps/>
      <w:color w:val="C13526"/>
      <w:szCs w:val="24"/>
    </w:rPr>
  </w:style>
  <w:style w:type="paragraph" w:customStyle="1" w:styleId="RedBoxText">
    <w:name w:val="Red Box Text"/>
    <w:basedOn w:val="Normale"/>
    <w:qFormat/>
    <w:rsid w:val="0028721B"/>
    <w:pPr>
      <w:keepNext/>
      <w:spacing w:before="120" w:after="120" w:line="288" w:lineRule="auto"/>
    </w:pPr>
    <w:rPr>
      <w:rFonts w:eastAsia="Times New Roman" w:cs="Open Sans"/>
      <w:sz w:val="20"/>
      <w:szCs w:val="20"/>
    </w:rPr>
  </w:style>
  <w:style w:type="character" w:customStyle="1" w:styleId="Titolo3Carattere">
    <w:name w:val="Titolo 3 Carattere"/>
    <w:basedOn w:val="Carpredefinitoparagrafo"/>
    <w:link w:val="Titolo3"/>
    <w:uiPriority w:val="9"/>
    <w:rsid w:val="00652F19"/>
    <w:rPr>
      <w:rFonts w:ascii="Open Sans" w:eastAsiaTheme="majorEastAsia" w:hAnsi="Open Sans" w:cstheme="majorBidi"/>
      <w:b/>
      <w:color w:val="7030A0"/>
      <w:sz w:val="24"/>
      <w:szCs w:val="24"/>
    </w:rPr>
  </w:style>
  <w:style w:type="character" w:customStyle="1" w:styleId="sr-only">
    <w:name w:val="sr-only"/>
    <w:basedOn w:val="Carpredefinitoparagrafo"/>
    <w:rsid w:val="00167C9F"/>
  </w:style>
  <w:style w:type="paragraph" w:customStyle="1" w:styleId="Amain">
    <w:name w:val="A main"/>
    <w:basedOn w:val="Normale"/>
    <w:rsid w:val="00783CDD"/>
    <w:pPr>
      <w:tabs>
        <w:tab w:val="right" w:pos="900"/>
        <w:tab w:val="left" w:pos="1100"/>
      </w:tabs>
      <w:spacing w:before="140" w:after="0" w:line="240" w:lineRule="auto"/>
      <w:ind w:left="1100" w:hanging="1100"/>
      <w:jc w:val="both"/>
      <w:outlineLvl w:val="5"/>
    </w:pPr>
    <w:rPr>
      <w:rFonts w:ascii="Times New Roman" w:eastAsia="Times New Roman" w:hAnsi="Times New Roman" w:cs="Times New Roman"/>
      <w:szCs w:val="20"/>
    </w:rPr>
  </w:style>
  <w:style w:type="paragraph" w:customStyle="1" w:styleId="Apara">
    <w:name w:val="A para"/>
    <w:basedOn w:val="Normale"/>
    <w:rsid w:val="00783CDD"/>
    <w:pPr>
      <w:tabs>
        <w:tab w:val="right" w:pos="1400"/>
        <w:tab w:val="left" w:pos="1600"/>
      </w:tabs>
      <w:spacing w:before="140" w:after="0" w:line="240" w:lineRule="auto"/>
      <w:ind w:left="1600" w:hanging="1600"/>
      <w:jc w:val="both"/>
      <w:outlineLvl w:val="6"/>
    </w:pPr>
    <w:rPr>
      <w:rFonts w:ascii="Times New Roman" w:eastAsia="Times New Roman" w:hAnsi="Times New Roman" w:cs="Times New Roman"/>
      <w:szCs w:val="20"/>
    </w:rPr>
  </w:style>
  <w:style w:type="paragraph" w:customStyle="1" w:styleId="headingparagraph">
    <w:name w:val="headingparagraph"/>
    <w:basedOn w:val="Normale"/>
    <w:rsid w:val="008D0F8A"/>
    <w:pPr>
      <w:spacing w:before="100" w:beforeAutospacing="1" w:after="100" w:afterAutospacing="1" w:line="240" w:lineRule="auto"/>
    </w:pPr>
    <w:rPr>
      <w:rFonts w:ascii="Times New Roman" w:eastAsia="Times New Roman" w:hAnsi="Times New Roman" w:cs="Times New Roman"/>
      <w:szCs w:val="24"/>
      <w:lang w:val="en-US"/>
    </w:rPr>
  </w:style>
  <w:style w:type="character" w:customStyle="1" w:styleId="headingname">
    <w:name w:val="headingname"/>
    <w:basedOn w:val="Carpredefinitoparagrafo"/>
    <w:rsid w:val="008D0F8A"/>
  </w:style>
  <w:style w:type="character" w:customStyle="1" w:styleId="listnumber">
    <w:name w:val="listnumber"/>
    <w:basedOn w:val="Carpredefinitoparagrafo"/>
    <w:rsid w:val="008D0F8A"/>
  </w:style>
  <w:style w:type="paragraph" w:styleId="Intestazione">
    <w:name w:val="header"/>
    <w:basedOn w:val="Normale"/>
    <w:link w:val="IntestazioneCarattere"/>
    <w:uiPriority w:val="99"/>
    <w:unhideWhenUsed/>
    <w:rsid w:val="000F00D0"/>
    <w:pPr>
      <w:tabs>
        <w:tab w:val="center" w:pos="4680"/>
        <w:tab w:val="right" w:pos="9360"/>
      </w:tabs>
      <w:spacing w:before="0" w:after="0" w:line="240" w:lineRule="auto"/>
      <w:jc w:val="right"/>
    </w:pPr>
    <w:rPr>
      <w:sz w:val="20"/>
    </w:rPr>
  </w:style>
  <w:style w:type="character" w:customStyle="1" w:styleId="IntestazioneCarattere">
    <w:name w:val="Intestazione Carattere"/>
    <w:basedOn w:val="Carpredefinitoparagrafo"/>
    <w:link w:val="Intestazione"/>
    <w:uiPriority w:val="99"/>
    <w:rsid w:val="000F00D0"/>
    <w:rPr>
      <w:rFonts w:ascii="Open Sans" w:hAnsi="Open Sans"/>
      <w:sz w:val="20"/>
    </w:rPr>
  </w:style>
  <w:style w:type="paragraph" w:styleId="Pidipagina">
    <w:name w:val="footer"/>
    <w:basedOn w:val="Normale"/>
    <w:link w:val="PidipaginaCarattere"/>
    <w:uiPriority w:val="99"/>
    <w:unhideWhenUsed/>
    <w:rsid w:val="00F02AAD"/>
    <w:pPr>
      <w:tabs>
        <w:tab w:val="center" w:pos="4680"/>
        <w:tab w:val="right" w:pos="9360"/>
      </w:tabs>
      <w:spacing w:after="0" w:line="240" w:lineRule="auto"/>
    </w:pPr>
  </w:style>
  <w:style w:type="character" w:customStyle="1" w:styleId="PidipaginaCarattere">
    <w:name w:val="Piè di pagina Carattere"/>
    <w:basedOn w:val="Carpredefinitoparagrafo"/>
    <w:link w:val="Pidipagina"/>
    <w:uiPriority w:val="99"/>
    <w:rsid w:val="00F02AAD"/>
  </w:style>
  <w:style w:type="character" w:styleId="Menzionenonrisolta">
    <w:name w:val="Unresolved Mention"/>
    <w:basedOn w:val="Carpredefinitoparagrafo"/>
    <w:uiPriority w:val="99"/>
    <w:semiHidden/>
    <w:unhideWhenUsed/>
    <w:rsid w:val="000130E9"/>
    <w:rPr>
      <w:color w:val="605E5C"/>
      <w:shd w:val="clear" w:color="auto" w:fill="E1DFDD"/>
    </w:rPr>
  </w:style>
  <w:style w:type="character" w:styleId="Enfasigrassetto">
    <w:name w:val="Strong"/>
    <w:basedOn w:val="Carpredefinitoparagrafo"/>
    <w:uiPriority w:val="99"/>
    <w:qFormat/>
    <w:rsid w:val="004C6DCA"/>
    <w:rPr>
      <w:b/>
      <w:bCs/>
    </w:rPr>
  </w:style>
  <w:style w:type="paragraph" w:styleId="Titolosommario">
    <w:name w:val="TOC Heading"/>
    <w:basedOn w:val="Titolo1"/>
    <w:next w:val="Normale"/>
    <w:uiPriority w:val="39"/>
    <w:unhideWhenUsed/>
    <w:qFormat/>
    <w:rsid w:val="001F61B3"/>
    <w:pPr>
      <w:spacing w:before="240" w:after="0" w:line="259" w:lineRule="auto"/>
      <w:outlineLvl w:val="9"/>
    </w:pPr>
    <w:rPr>
      <w:rFonts w:eastAsiaTheme="majorEastAsia" w:cstheme="majorBidi"/>
      <w:bCs w:val="0"/>
      <w:szCs w:val="32"/>
      <w:lang w:val="en-US" w:eastAsia="en-US"/>
    </w:rPr>
  </w:style>
  <w:style w:type="paragraph" w:styleId="Sommario1">
    <w:name w:val="toc 1"/>
    <w:basedOn w:val="Normale"/>
    <w:next w:val="Normale"/>
    <w:autoRedefine/>
    <w:uiPriority w:val="39"/>
    <w:unhideWhenUsed/>
    <w:rsid w:val="00D32B06"/>
    <w:pPr>
      <w:spacing w:before="120" w:after="120"/>
    </w:pPr>
    <w:rPr>
      <w:b/>
    </w:rPr>
  </w:style>
  <w:style w:type="paragraph" w:styleId="Sommario2">
    <w:name w:val="toc 2"/>
    <w:basedOn w:val="Normale"/>
    <w:next w:val="Normale"/>
    <w:autoRedefine/>
    <w:uiPriority w:val="39"/>
    <w:unhideWhenUsed/>
    <w:rsid w:val="00D32B06"/>
    <w:pPr>
      <w:spacing w:before="120" w:after="120"/>
      <w:ind w:left="1440" w:hanging="720"/>
    </w:pPr>
  </w:style>
  <w:style w:type="paragraph" w:styleId="Sommario3">
    <w:name w:val="toc 3"/>
    <w:basedOn w:val="Normale"/>
    <w:next w:val="Normale"/>
    <w:autoRedefine/>
    <w:uiPriority w:val="39"/>
    <w:unhideWhenUsed/>
    <w:rsid w:val="005F72F1"/>
    <w:pPr>
      <w:spacing w:after="100"/>
      <w:ind w:left="440"/>
    </w:pPr>
  </w:style>
  <w:style w:type="paragraph" w:customStyle="1" w:styleId="Default">
    <w:name w:val="Default"/>
    <w:rsid w:val="0091141C"/>
    <w:pPr>
      <w:autoSpaceDE w:val="0"/>
      <w:autoSpaceDN w:val="0"/>
      <w:adjustRightInd w:val="0"/>
      <w:spacing w:after="0" w:line="240" w:lineRule="auto"/>
    </w:pPr>
    <w:rPr>
      <w:rFonts w:ascii="Bodoni MT" w:hAnsi="Bodoni MT" w:cs="Bodoni MT"/>
      <w:color w:val="000000"/>
      <w:sz w:val="24"/>
      <w:szCs w:val="24"/>
    </w:rPr>
  </w:style>
  <w:style w:type="character" w:styleId="Collegamentovisitato">
    <w:name w:val="FollowedHyperlink"/>
    <w:basedOn w:val="Carpredefinitoparagrafo"/>
    <w:uiPriority w:val="99"/>
    <w:semiHidden/>
    <w:unhideWhenUsed/>
    <w:rsid w:val="00EE7AAA"/>
    <w:rPr>
      <w:color w:val="954F72" w:themeColor="followedHyperlink"/>
      <w:u w:val="single"/>
    </w:rPr>
  </w:style>
  <w:style w:type="character" w:customStyle="1" w:styleId="EndnoteTextChar1">
    <w:name w:val="Endnote Text Char1"/>
    <w:uiPriority w:val="99"/>
    <w:rsid w:val="00C515CD"/>
    <w:rPr>
      <w:rFonts w:ascii="Open Sans" w:eastAsia="MS Mincho" w:hAnsi="Open Sans"/>
    </w:rPr>
  </w:style>
  <w:style w:type="paragraph" w:styleId="Numeroelenco">
    <w:name w:val="List Number"/>
    <w:basedOn w:val="Normale"/>
    <w:uiPriority w:val="99"/>
    <w:qFormat/>
    <w:rsid w:val="00C515CD"/>
    <w:pPr>
      <w:numPr>
        <w:numId w:val="4"/>
      </w:numPr>
      <w:tabs>
        <w:tab w:val="left" w:pos="1134"/>
      </w:tabs>
      <w:spacing w:before="120" w:after="120" w:line="240" w:lineRule="auto"/>
    </w:pPr>
    <w:rPr>
      <w:rFonts w:eastAsia="MS Mincho" w:cs="Times New Roman"/>
      <w:szCs w:val="24"/>
      <w:lang w:eastAsia="en-AU"/>
    </w:rPr>
  </w:style>
  <w:style w:type="numbering" w:customStyle="1" w:styleId="1111113">
    <w:name w:val="1 / 1.1 / 1.1.13"/>
    <w:basedOn w:val="Nessunelenco"/>
    <w:next w:val="111111"/>
    <w:locked/>
    <w:rsid w:val="00C515CD"/>
    <w:pPr>
      <w:numPr>
        <w:numId w:val="5"/>
      </w:numPr>
    </w:pPr>
  </w:style>
  <w:style w:type="numbering" w:styleId="111111">
    <w:name w:val="Outline List 2"/>
    <w:basedOn w:val="Nessunelenco"/>
    <w:uiPriority w:val="99"/>
    <w:semiHidden/>
    <w:unhideWhenUsed/>
    <w:rsid w:val="00C515CD"/>
  </w:style>
  <w:style w:type="paragraph" w:styleId="Elenco2">
    <w:name w:val="List 2"/>
    <w:basedOn w:val="Normale"/>
    <w:uiPriority w:val="99"/>
    <w:semiHidden/>
    <w:unhideWhenUsed/>
    <w:rsid w:val="00A741A4"/>
    <w:pPr>
      <w:ind w:left="720" w:hanging="360"/>
      <w:contextualSpacing/>
    </w:pPr>
  </w:style>
  <w:style w:type="character" w:styleId="Menzione">
    <w:name w:val="Mention"/>
    <w:basedOn w:val="Carpredefinitoparagrafo"/>
    <w:uiPriority w:val="99"/>
    <w:unhideWhenUsed/>
    <w:rPr>
      <w:color w:val="2B579A"/>
      <w:shd w:val="clear" w:color="auto" w:fill="E6E6E6"/>
    </w:rPr>
  </w:style>
  <w:style w:type="character" w:customStyle="1" w:styleId="tabchar">
    <w:name w:val="tabchar"/>
    <w:basedOn w:val="Carpredefinitoparagrafo"/>
    <w:rsid w:val="00397581"/>
  </w:style>
  <w:style w:type="character" w:customStyle="1" w:styleId="Titolo4Carattere">
    <w:name w:val="Titolo 4 Carattere"/>
    <w:basedOn w:val="Carpredefinitoparagrafo"/>
    <w:link w:val="Titolo4"/>
    <w:uiPriority w:val="9"/>
    <w:rsid w:val="0084072C"/>
    <w:rPr>
      <w:rFonts w:asciiTheme="majorHAnsi" w:eastAsiaTheme="majorEastAsia" w:hAnsiTheme="majorHAnsi" w:cstheme="majorBidi"/>
      <w:i/>
      <w:iCs/>
      <w:color w:val="2F5496" w:themeColor="accent1" w:themeShade="BF"/>
      <w:lang w:val="en-US"/>
    </w:rPr>
  </w:style>
  <w:style w:type="paragraph" w:customStyle="1" w:styleId="pf0">
    <w:name w:val="pf0"/>
    <w:basedOn w:val="Normale"/>
    <w:rsid w:val="00FE4AA5"/>
    <w:pPr>
      <w:spacing w:before="100" w:beforeAutospacing="1" w:after="100" w:afterAutospacing="1" w:line="240" w:lineRule="auto"/>
    </w:pPr>
    <w:rPr>
      <w:rFonts w:ascii="Times New Roman" w:eastAsia="Times New Roman" w:hAnsi="Times New Roman" w:cs="Times New Roman"/>
      <w:szCs w:val="24"/>
      <w:lang w:eastAsia="en-AU"/>
    </w:rPr>
  </w:style>
  <w:style w:type="character" w:customStyle="1" w:styleId="cf01">
    <w:name w:val="cf01"/>
    <w:basedOn w:val="Carpredefinitoparagrafo"/>
    <w:rsid w:val="00FE4AA5"/>
    <w:rPr>
      <w:rFonts w:ascii="Segoe UI" w:hAnsi="Segoe UI" w:cs="Segoe UI" w:hint="default"/>
      <w:sz w:val="18"/>
      <w:szCs w:val="18"/>
    </w:rPr>
  </w:style>
  <w:style w:type="character" w:customStyle="1" w:styleId="A0">
    <w:name w:val="A0"/>
    <w:uiPriority w:val="99"/>
    <w:rsid w:val="005D0450"/>
    <w:rPr>
      <w:rFonts w:cs="Lato"/>
      <w:color w:val="000000"/>
      <w:sz w:val="16"/>
      <w:szCs w:val="16"/>
    </w:rPr>
  </w:style>
  <w:style w:type="paragraph" w:styleId="Titolo">
    <w:name w:val="Title"/>
    <w:basedOn w:val="Normale"/>
    <w:next w:val="Normale"/>
    <w:link w:val="TitoloCarattere"/>
    <w:uiPriority w:val="10"/>
    <w:qFormat/>
    <w:rsid w:val="001F61B3"/>
    <w:pPr>
      <w:spacing w:before="0" w:after="0" w:line="240" w:lineRule="auto"/>
      <w:contextualSpacing/>
    </w:pPr>
    <w:rPr>
      <w:rFonts w:ascii="Open Sans Light" w:eastAsiaTheme="majorEastAsia" w:hAnsi="Open Sans Light" w:cstheme="majorBidi"/>
      <w:color w:val="7030A0"/>
      <w:spacing w:val="-10"/>
      <w:kern w:val="28"/>
      <w:sz w:val="36"/>
      <w:szCs w:val="56"/>
    </w:rPr>
  </w:style>
  <w:style w:type="character" w:customStyle="1" w:styleId="TitoloCarattere">
    <w:name w:val="Titolo Carattere"/>
    <w:basedOn w:val="Carpredefinitoparagrafo"/>
    <w:link w:val="Titolo"/>
    <w:uiPriority w:val="10"/>
    <w:rsid w:val="001F61B3"/>
    <w:rPr>
      <w:rFonts w:ascii="Open Sans Light" w:eastAsiaTheme="majorEastAsia" w:hAnsi="Open Sans Light" w:cstheme="majorBidi"/>
      <w:color w:val="7030A0"/>
      <w:spacing w:val="-10"/>
      <w:kern w:val="28"/>
      <w:sz w:val="36"/>
      <w:szCs w:val="56"/>
    </w:rPr>
  </w:style>
  <w:style w:type="character" w:styleId="Numeropagina">
    <w:name w:val="page number"/>
    <w:basedOn w:val="Carpredefinitoparagrafo"/>
    <w:uiPriority w:val="99"/>
    <w:semiHidden/>
    <w:unhideWhenUsed/>
    <w:rsid w:val="000F00D0"/>
    <w:rPr>
      <w:rFonts w:ascii="Open Sans" w:hAnsi="Open Sans"/>
      <w:b w:val="0"/>
      <w:i w:val="0"/>
      <w:sz w:val="20"/>
    </w:rPr>
  </w:style>
  <w:style w:type="paragraph" w:customStyle="1" w:styleId="FrontCoverMainTitle">
    <w:name w:val="Front Cover Main Title"/>
    <w:basedOn w:val="Normale"/>
    <w:uiPriority w:val="99"/>
    <w:rsid w:val="000F00D0"/>
    <w:pPr>
      <w:keepLines w:val="0"/>
      <w:suppressAutoHyphens/>
      <w:autoSpaceDE w:val="0"/>
      <w:autoSpaceDN w:val="0"/>
      <w:adjustRightInd w:val="0"/>
      <w:spacing w:before="0" w:after="0" w:line="288" w:lineRule="auto"/>
      <w:jc w:val="right"/>
      <w:textAlignment w:val="center"/>
    </w:pPr>
    <w:rPr>
      <w:rFonts w:cs="Open Sans"/>
      <w:b/>
      <w:bCs/>
      <w:color w:val="000000"/>
      <w:sz w:val="48"/>
      <w:szCs w:val="48"/>
      <w:lang w:val="en-US"/>
    </w:rPr>
  </w:style>
  <w:style w:type="paragraph" w:styleId="Citazione">
    <w:name w:val="Quote"/>
    <w:basedOn w:val="Normale"/>
    <w:next w:val="Normale"/>
    <w:link w:val="CitazioneCarattere"/>
    <w:uiPriority w:val="29"/>
    <w:qFormat/>
    <w:rsid w:val="00845DF8"/>
    <w:pPr>
      <w:spacing w:before="200" w:after="160"/>
      <w:ind w:left="864" w:right="864"/>
      <w:jc w:val="center"/>
    </w:pPr>
    <w:rPr>
      <w:i/>
      <w:iCs/>
      <w:color w:val="404040" w:themeColor="text1" w:themeTint="BF"/>
    </w:rPr>
  </w:style>
  <w:style w:type="character" w:customStyle="1" w:styleId="CitazioneCarattere">
    <w:name w:val="Citazione Carattere"/>
    <w:basedOn w:val="Carpredefinitoparagrafo"/>
    <w:link w:val="Citazione"/>
    <w:uiPriority w:val="29"/>
    <w:rsid w:val="00845DF8"/>
    <w:rPr>
      <w:rFonts w:ascii="Open Sans" w:hAnsi="Open Sans"/>
      <w:i/>
      <w:iCs/>
      <w:color w:val="404040" w:themeColor="text1" w:themeTint="BF"/>
      <w:sz w:val="24"/>
    </w:rPr>
  </w:style>
  <w:style w:type="paragraph" w:styleId="Puntoelenco3">
    <w:name w:val="List Bullet 3"/>
    <w:basedOn w:val="Normale"/>
    <w:uiPriority w:val="99"/>
    <w:unhideWhenUsed/>
    <w:rsid w:val="0037593D"/>
    <w:pPr>
      <w:numPr>
        <w:numId w:val="10"/>
      </w:numPr>
      <w:spacing w:before="120" w:after="120"/>
      <w:ind w:left="1208" w:hanging="357"/>
    </w:pPr>
  </w:style>
  <w:style w:type="paragraph" w:customStyle="1" w:styleId="CopyrightText">
    <w:name w:val="Copyright Text"/>
    <w:basedOn w:val="Normale"/>
    <w:uiPriority w:val="99"/>
    <w:rsid w:val="0025499D"/>
    <w:pPr>
      <w:keepLines w:val="0"/>
      <w:tabs>
        <w:tab w:val="left" w:pos="567"/>
      </w:tabs>
      <w:suppressAutoHyphens/>
      <w:autoSpaceDE w:val="0"/>
      <w:autoSpaceDN w:val="0"/>
      <w:adjustRightInd w:val="0"/>
      <w:spacing w:before="120" w:after="120"/>
      <w:textAlignment w:val="center"/>
    </w:pPr>
    <w:rPr>
      <w:rFonts w:cs="Open Sans"/>
      <w:sz w:val="20"/>
      <w:szCs w:val="16"/>
      <w:u w:color="000000"/>
    </w:rPr>
  </w:style>
  <w:style w:type="character" w:customStyle="1" w:styleId="Bold">
    <w:name w:val="Bold"/>
    <w:uiPriority w:val="99"/>
    <w:rsid w:val="00F072AF"/>
    <w:rPr>
      <w:rFonts w:ascii="Open Sans" w:hAnsi="Open Sans" w:cs="Open Sans"/>
      <w:b/>
      <w:bCs/>
    </w:rPr>
  </w:style>
  <w:style w:type="numbering" w:customStyle="1" w:styleId="Elencocorrente1">
    <w:name w:val="Elenco corrente1"/>
    <w:uiPriority w:val="99"/>
    <w:rsid w:val="0025499D"/>
    <w:pPr>
      <w:numPr>
        <w:numId w:val="13"/>
      </w:numPr>
    </w:pPr>
  </w:style>
  <w:style w:type="paragraph" w:customStyle="1" w:styleId="InternalCoverMain">
    <w:name w:val="Internal Cover Main"/>
    <w:basedOn w:val="Normale"/>
    <w:uiPriority w:val="99"/>
    <w:rsid w:val="0025499D"/>
    <w:pPr>
      <w:suppressAutoHyphens/>
      <w:autoSpaceDE w:val="0"/>
      <w:autoSpaceDN w:val="0"/>
      <w:adjustRightInd w:val="0"/>
      <w:spacing w:before="0" w:after="567" w:line="720" w:lineRule="atLeast"/>
      <w:jc w:val="center"/>
      <w:textAlignment w:val="center"/>
    </w:pPr>
    <w:rPr>
      <w:rFonts w:ascii="Open Sans Light" w:hAnsi="Open Sans Light" w:cs="Open Sans Light"/>
      <w:color w:val="4C4C4C"/>
      <w:sz w:val="64"/>
      <w:szCs w:val="64"/>
      <w:lang w:val="en-US"/>
    </w:rPr>
  </w:style>
  <w:style w:type="paragraph" w:customStyle="1" w:styleId="Paragrafobase">
    <w:name w:val="[Paragrafo base]"/>
    <w:basedOn w:val="Normale"/>
    <w:uiPriority w:val="99"/>
    <w:rsid w:val="0025499D"/>
    <w:pPr>
      <w:suppressAutoHyphens/>
      <w:autoSpaceDE w:val="0"/>
      <w:autoSpaceDN w:val="0"/>
      <w:adjustRightInd w:val="0"/>
      <w:spacing w:before="0" w:after="170" w:line="288" w:lineRule="auto"/>
      <w:textAlignment w:val="center"/>
    </w:pPr>
    <w:rPr>
      <w:rFonts w:cs="Open Sans"/>
      <w:color w:val="000000"/>
      <w:sz w:val="20"/>
      <w:szCs w:val="20"/>
      <w:lang w:val="en-US"/>
    </w:rPr>
  </w:style>
  <w:style w:type="paragraph" w:styleId="Numeroelenco3">
    <w:name w:val="List Number 3"/>
    <w:basedOn w:val="Normale"/>
    <w:uiPriority w:val="99"/>
    <w:unhideWhenUsed/>
    <w:rsid w:val="007C51A8"/>
    <w:pPr>
      <w:numPr>
        <w:numId w:val="11"/>
      </w:numPr>
      <w:contextualSpacing/>
    </w:pPr>
  </w:style>
  <w:style w:type="paragraph" w:styleId="Rientrocorpodeltesto">
    <w:name w:val="Body Text Indent"/>
    <w:basedOn w:val="Normale"/>
    <w:link w:val="RientrocorpodeltestoCarattere"/>
    <w:uiPriority w:val="99"/>
    <w:unhideWhenUsed/>
    <w:rsid w:val="00AA24BA"/>
    <w:pPr>
      <w:spacing w:after="120"/>
      <w:ind w:left="283"/>
    </w:pPr>
  </w:style>
  <w:style w:type="character" w:customStyle="1" w:styleId="RientrocorpodeltestoCarattere">
    <w:name w:val="Rientro corpo del testo Carattere"/>
    <w:basedOn w:val="Carpredefinitoparagrafo"/>
    <w:link w:val="Rientrocorpodeltesto"/>
    <w:uiPriority w:val="99"/>
    <w:rsid w:val="00AA24BA"/>
    <w:rPr>
      <w:rFonts w:ascii="Open Sans" w:hAnsi="Open Sans"/>
      <w:sz w:val="24"/>
    </w:rPr>
  </w:style>
  <w:style w:type="paragraph" w:styleId="Rientronormale">
    <w:name w:val="Normal Indent"/>
    <w:basedOn w:val="Normale"/>
    <w:uiPriority w:val="99"/>
    <w:unhideWhenUsed/>
    <w:rsid w:val="00B7370E"/>
    <w:pPr>
      <w:ind w:left="720"/>
    </w:pPr>
  </w:style>
  <w:style w:type="paragraph" w:styleId="Revisione">
    <w:name w:val="Revision"/>
    <w:hidden/>
    <w:uiPriority w:val="99"/>
    <w:semiHidden/>
    <w:rsid w:val="007E3155"/>
    <w:pPr>
      <w:spacing w:after="0" w:line="240" w:lineRule="auto"/>
    </w:pPr>
    <w:rPr>
      <w:rFonts w:ascii="Open Sans" w:hAnsi="Open Sans"/>
      <w:sz w:val="24"/>
    </w:rPr>
  </w:style>
  <w:style w:type="paragraph" w:styleId="Puntoelenco4">
    <w:name w:val="List Bullet 4"/>
    <w:basedOn w:val="Normale"/>
    <w:uiPriority w:val="99"/>
    <w:unhideWhenUsed/>
    <w:rsid w:val="0037593D"/>
    <w:pPr>
      <w:numPr>
        <w:numId w:val="15"/>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129496">
      <w:bodyDiv w:val="1"/>
      <w:marLeft w:val="0"/>
      <w:marRight w:val="0"/>
      <w:marTop w:val="0"/>
      <w:marBottom w:val="0"/>
      <w:divBdr>
        <w:top w:val="none" w:sz="0" w:space="0" w:color="auto"/>
        <w:left w:val="none" w:sz="0" w:space="0" w:color="auto"/>
        <w:bottom w:val="none" w:sz="0" w:space="0" w:color="auto"/>
        <w:right w:val="none" w:sz="0" w:space="0" w:color="auto"/>
      </w:divBdr>
    </w:div>
    <w:div w:id="33121825">
      <w:bodyDiv w:val="1"/>
      <w:marLeft w:val="0"/>
      <w:marRight w:val="0"/>
      <w:marTop w:val="0"/>
      <w:marBottom w:val="0"/>
      <w:divBdr>
        <w:top w:val="none" w:sz="0" w:space="0" w:color="auto"/>
        <w:left w:val="none" w:sz="0" w:space="0" w:color="auto"/>
        <w:bottom w:val="none" w:sz="0" w:space="0" w:color="auto"/>
        <w:right w:val="none" w:sz="0" w:space="0" w:color="auto"/>
      </w:divBdr>
    </w:div>
    <w:div w:id="134420017">
      <w:bodyDiv w:val="1"/>
      <w:marLeft w:val="0"/>
      <w:marRight w:val="0"/>
      <w:marTop w:val="0"/>
      <w:marBottom w:val="0"/>
      <w:divBdr>
        <w:top w:val="none" w:sz="0" w:space="0" w:color="auto"/>
        <w:left w:val="none" w:sz="0" w:space="0" w:color="auto"/>
        <w:bottom w:val="none" w:sz="0" w:space="0" w:color="auto"/>
        <w:right w:val="none" w:sz="0" w:space="0" w:color="auto"/>
      </w:divBdr>
    </w:div>
    <w:div w:id="138500202">
      <w:bodyDiv w:val="1"/>
      <w:marLeft w:val="0"/>
      <w:marRight w:val="0"/>
      <w:marTop w:val="0"/>
      <w:marBottom w:val="0"/>
      <w:divBdr>
        <w:top w:val="none" w:sz="0" w:space="0" w:color="auto"/>
        <w:left w:val="none" w:sz="0" w:space="0" w:color="auto"/>
        <w:bottom w:val="none" w:sz="0" w:space="0" w:color="auto"/>
        <w:right w:val="none" w:sz="0" w:space="0" w:color="auto"/>
      </w:divBdr>
    </w:div>
    <w:div w:id="219826425">
      <w:bodyDiv w:val="1"/>
      <w:marLeft w:val="0"/>
      <w:marRight w:val="0"/>
      <w:marTop w:val="0"/>
      <w:marBottom w:val="0"/>
      <w:divBdr>
        <w:top w:val="none" w:sz="0" w:space="0" w:color="auto"/>
        <w:left w:val="none" w:sz="0" w:space="0" w:color="auto"/>
        <w:bottom w:val="none" w:sz="0" w:space="0" w:color="auto"/>
        <w:right w:val="none" w:sz="0" w:space="0" w:color="auto"/>
      </w:divBdr>
    </w:div>
    <w:div w:id="234242834">
      <w:bodyDiv w:val="1"/>
      <w:marLeft w:val="0"/>
      <w:marRight w:val="0"/>
      <w:marTop w:val="0"/>
      <w:marBottom w:val="0"/>
      <w:divBdr>
        <w:top w:val="none" w:sz="0" w:space="0" w:color="auto"/>
        <w:left w:val="none" w:sz="0" w:space="0" w:color="auto"/>
        <w:bottom w:val="none" w:sz="0" w:space="0" w:color="auto"/>
        <w:right w:val="none" w:sz="0" w:space="0" w:color="auto"/>
      </w:divBdr>
    </w:div>
    <w:div w:id="262803774">
      <w:bodyDiv w:val="1"/>
      <w:marLeft w:val="0"/>
      <w:marRight w:val="0"/>
      <w:marTop w:val="0"/>
      <w:marBottom w:val="0"/>
      <w:divBdr>
        <w:top w:val="none" w:sz="0" w:space="0" w:color="auto"/>
        <w:left w:val="none" w:sz="0" w:space="0" w:color="auto"/>
        <w:bottom w:val="none" w:sz="0" w:space="0" w:color="auto"/>
        <w:right w:val="none" w:sz="0" w:space="0" w:color="auto"/>
      </w:divBdr>
    </w:div>
    <w:div w:id="402337507">
      <w:bodyDiv w:val="1"/>
      <w:marLeft w:val="0"/>
      <w:marRight w:val="0"/>
      <w:marTop w:val="0"/>
      <w:marBottom w:val="0"/>
      <w:divBdr>
        <w:top w:val="none" w:sz="0" w:space="0" w:color="auto"/>
        <w:left w:val="none" w:sz="0" w:space="0" w:color="auto"/>
        <w:bottom w:val="none" w:sz="0" w:space="0" w:color="auto"/>
        <w:right w:val="none" w:sz="0" w:space="0" w:color="auto"/>
      </w:divBdr>
    </w:div>
    <w:div w:id="426583469">
      <w:bodyDiv w:val="1"/>
      <w:marLeft w:val="0"/>
      <w:marRight w:val="0"/>
      <w:marTop w:val="0"/>
      <w:marBottom w:val="0"/>
      <w:divBdr>
        <w:top w:val="none" w:sz="0" w:space="0" w:color="auto"/>
        <w:left w:val="none" w:sz="0" w:space="0" w:color="auto"/>
        <w:bottom w:val="none" w:sz="0" w:space="0" w:color="auto"/>
        <w:right w:val="none" w:sz="0" w:space="0" w:color="auto"/>
      </w:divBdr>
      <w:divsChild>
        <w:div w:id="387730774">
          <w:marLeft w:val="0"/>
          <w:marRight w:val="0"/>
          <w:marTop w:val="0"/>
          <w:marBottom w:val="0"/>
          <w:divBdr>
            <w:top w:val="none" w:sz="0" w:space="0" w:color="auto"/>
            <w:left w:val="none" w:sz="0" w:space="0" w:color="auto"/>
            <w:bottom w:val="none" w:sz="0" w:space="0" w:color="auto"/>
            <w:right w:val="none" w:sz="0" w:space="0" w:color="auto"/>
          </w:divBdr>
        </w:div>
        <w:div w:id="1101412783">
          <w:marLeft w:val="0"/>
          <w:marRight w:val="0"/>
          <w:marTop w:val="0"/>
          <w:marBottom w:val="0"/>
          <w:divBdr>
            <w:top w:val="none" w:sz="0" w:space="0" w:color="auto"/>
            <w:left w:val="none" w:sz="0" w:space="0" w:color="auto"/>
            <w:bottom w:val="none" w:sz="0" w:space="0" w:color="auto"/>
            <w:right w:val="none" w:sz="0" w:space="0" w:color="auto"/>
          </w:divBdr>
        </w:div>
        <w:div w:id="1920670457">
          <w:marLeft w:val="0"/>
          <w:marRight w:val="0"/>
          <w:marTop w:val="0"/>
          <w:marBottom w:val="0"/>
          <w:divBdr>
            <w:top w:val="none" w:sz="0" w:space="0" w:color="auto"/>
            <w:left w:val="none" w:sz="0" w:space="0" w:color="auto"/>
            <w:bottom w:val="none" w:sz="0" w:space="0" w:color="auto"/>
            <w:right w:val="none" w:sz="0" w:space="0" w:color="auto"/>
          </w:divBdr>
        </w:div>
      </w:divsChild>
    </w:div>
    <w:div w:id="462115584">
      <w:bodyDiv w:val="1"/>
      <w:marLeft w:val="0"/>
      <w:marRight w:val="0"/>
      <w:marTop w:val="0"/>
      <w:marBottom w:val="0"/>
      <w:divBdr>
        <w:top w:val="none" w:sz="0" w:space="0" w:color="auto"/>
        <w:left w:val="none" w:sz="0" w:space="0" w:color="auto"/>
        <w:bottom w:val="none" w:sz="0" w:space="0" w:color="auto"/>
        <w:right w:val="none" w:sz="0" w:space="0" w:color="auto"/>
      </w:divBdr>
    </w:div>
    <w:div w:id="555510909">
      <w:bodyDiv w:val="1"/>
      <w:marLeft w:val="0"/>
      <w:marRight w:val="0"/>
      <w:marTop w:val="0"/>
      <w:marBottom w:val="0"/>
      <w:divBdr>
        <w:top w:val="none" w:sz="0" w:space="0" w:color="auto"/>
        <w:left w:val="none" w:sz="0" w:space="0" w:color="auto"/>
        <w:bottom w:val="none" w:sz="0" w:space="0" w:color="auto"/>
        <w:right w:val="none" w:sz="0" w:space="0" w:color="auto"/>
      </w:divBdr>
    </w:div>
    <w:div w:id="560793032">
      <w:bodyDiv w:val="1"/>
      <w:marLeft w:val="0"/>
      <w:marRight w:val="0"/>
      <w:marTop w:val="0"/>
      <w:marBottom w:val="0"/>
      <w:divBdr>
        <w:top w:val="none" w:sz="0" w:space="0" w:color="auto"/>
        <w:left w:val="none" w:sz="0" w:space="0" w:color="auto"/>
        <w:bottom w:val="none" w:sz="0" w:space="0" w:color="auto"/>
        <w:right w:val="none" w:sz="0" w:space="0" w:color="auto"/>
      </w:divBdr>
    </w:div>
    <w:div w:id="612328913">
      <w:bodyDiv w:val="1"/>
      <w:marLeft w:val="0"/>
      <w:marRight w:val="0"/>
      <w:marTop w:val="0"/>
      <w:marBottom w:val="0"/>
      <w:divBdr>
        <w:top w:val="none" w:sz="0" w:space="0" w:color="auto"/>
        <w:left w:val="none" w:sz="0" w:space="0" w:color="auto"/>
        <w:bottom w:val="none" w:sz="0" w:space="0" w:color="auto"/>
        <w:right w:val="none" w:sz="0" w:space="0" w:color="auto"/>
      </w:divBdr>
    </w:div>
    <w:div w:id="687416590">
      <w:bodyDiv w:val="1"/>
      <w:marLeft w:val="0"/>
      <w:marRight w:val="0"/>
      <w:marTop w:val="0"/>
      <w:marBottom w:val="0"/>
      <w:divBdr>
        <w:top w:val="none" w:sz="0" w:space="0" w:color="auto"/>
        <w:left w:val="none" w:sz="0" w:space="0" w:color="auto"/>
        <w:bottom w:val="none" w:sz="0" w:space="0" w:color="auto"/>
        <w:right w:val="none" w:sz="0" w:space="0" w:color="auto"/>
      </w:divBdr>
      <w:divsChild>
        <w:div w:id="1049769819">
          <w:blockQuote w:val="1"/>
          <w:marLeft w:val="960"/>
          <w:marRight w:val="0"/>
          <w:marTop w:val="120"/>
          <w:marBottom w:val="120"/>
          <w:divBdr>
            <w:top w:val="none" w:sz="0" w:space="0" w:color="auto"/>
            <w:left w:val="none" w:sz="0" w:space="0" w:color="auto"/>
            <w:bottom w:val="none" w:sz="0" w:space="0" w:color="auto"/>
            <w:right w:val="none" w:sz="0" w:space="0" w:color="auto"/>
          </w:divBdr>
          <w:divsChild>
            <w:div w:id="1544564114">
              <w:blockQuote w:val="1"/>
              <w:marLeft w:val="600"/>
              <w:marRight w:val="0"/>
              <w:marTop w:val="120"/>
              <w:marBottom w:val="120"/>
              <w:divBdr>
                <w:top w:val="none" w:sz="0" w:space="0" w:color="auto"/>
                <w:left w:val="none" w:sz="0" w:space="0" w:color="auto"/>
                <w:bottom w:val="none" w:sz="0" w:space="0" w:color="auto"/>
                <w:right w:val="none" w:sz="0" w:space="0" w:color="auto"/>
              </w:divBdr>
            </w:div>
            <w:div w:id="1695768405">
              <w:blockQuote w:val="1"/>
              <w:marLeft w:val="600"/>
              <w:marRight w:val="0"/>
              <w:marTop w:val="120"/>
              <w:marBottom w:val="120"/>
              <w:divBdr>
                <w:top w:val="none" w:sz="0" w:space="0" w:color="auto"/>
                <w:left w:val="none" w:sz="0" w:space="0" w:color="auto"/>
                <w:bottom w:val="none" w:sz="0" w:space="0" w:color="auto"/>
                <w:right w:val="none" w:sz="0" w:space="0" w:color="auto"/>
              </w:divBdr>
              <w:divsChild>
                <w:div w:id="615525752">
                  <w:blockQuote w:val="1"/>
                  <w:marLeft w:val="600"/>
                  <w:marRight w:val="0"/>
                  <w:marTop w:val="120"/>
                  <w:marBottom w:val="120"/>
                  <w:divBdr>
                    <w:top w:val="none" w:sz="0" w:space="0" w:color="auto"/>
                    <w:left w:val="none" w:sz="0" w:space="0" w:color="auto"/>
                    <w:bottom w:val="none" w:sz="0" w:space="0" w:color="auto"/>
                    <w:right w:val="none" w:sz="0" w:space="0" w:color="auto"/>
                  </w:divBdr>
                </w:div>
                <w:div w:id="1040473259">
                  <w:blockQuote w:val="1"/>
                  <w:marLeft w:val="600"/>
                  <w:marRight w:val="0"/>
                  <w:marTop w:val="120"/>
                  <w:marBottom w:val="120"/>
                  <w:divBdr>
                    <w:top w:val="none" w:sz="0" w:space="0" w:color="auto"/>
                    <w:left w:val="none" w:sz="0" w:space="0" w:color="auto"/>
                    <w:bottom w:val="none" w:sz="0" w:space="0" w:color="auto"/>
                    <w:right w:val="none" w:sz="0" w:space="0" w:color="auto"/>
                  </w:divBdr>
                </w:div>
              </w:divsChild>
            </w:div>
          </w:divsChild>
        </w:div>
      </w:divsChild>
    </w:div>
    <w:div w:id="696465830">
      <w:bodyDiv w:val="1"/>
      <w:marLeft w:val="0"/>
      <w:marRight w:val="0"/>
      <w:marTop w:val="0"/>
      <w:marBottom w:val="0"/>
      <w:divBdr>
        <w:top w:val="none" w:sz="0" w:space="0" w:color="auto"/>
        <w:left w:val="none" w:sz="0" w:space="0" w:color="auto"/>
        <w:bottom w:val="none" w:sz="0" w:space="0" w:color="auto"/>
        <w:right w:val="none" w:sz="0" w:space="0" w:color="auto"/>
      </w:divBdr>
    </w:div>
    <w:div w:id="707534890">
      <w:bodyDiv w:val="1"/>
      <w:marLeft w:val="0"/>
      <w:marRight w:val="0"/>
      <w:marTop w:val="0"/>
      <w:marBottom w:val="0"/>
      <w:divBdr>
        <w:top w:val="none" w:sz="0" w:space="0" w:color="auto"/>
        <w:left w:val="none" w:sz="0" w:space="0" w:color="auto"/>
        <w:bottom w:val="none" w:sz="0" w:space="0" w:color="auto"/>
        <w:right w:val="none" w:sz="0" w:space="0" w:color="auto"/>
      </w:divBdr>
    </w:div>
    <w:div w:id="745032745">
      <w:bodyDiv w:val="1"/>
      <w:marLeft w:val="0"/>
      <w:marRight w:val="0"/>
      <w:marTop w:val="0"/>
      <w:marBottom w:val="0"/>
      <w:divBdr>
        <w:top w:val="none" w:sz="0" w:space="0" w:color="auto"/>
        <w:left w:val="none" w:sz="0" w:space="0" w:color="auto"/>
        <w:bottom w:val="none" w:sz="0" w:space="0" w:color="auto"/>
        <w:right w:val="none" w:sz="0" w:space="0" w:color="auto"/>
      </w:divBdr>
    </w:div>
    <w:div w:id="764108311">
      <w:bodyDiv w:val="1"/>
      <w:marLeft w:val="0"/>
      <w:marRight w:val="0"/>
      <w:marTop w:val="0"/>
      <w:marBottom w:val="0"/>
      <w:divBdr>
        <w:top w:val="none" w:sz="0" w:space="0" w:color="auto"/>
        <w:left w:val="none" w:sz="0" w:space="0" w:color="auto"/>
        <w:bottom w:val="none" w:sz="0" w:space="0" w:color="auto"/>
        <w:right w:val="none" w:sz="0" w:space="0" w:color="auto"/>
      </w:divBdr>
    </w:div>
    <w:div w:id="809439875">
      <w:bodyDiv w:val="1"/>
      <w:marLeft w:val="0"/>
      <w:marRight w:val="0"/>
      <w:marTop w:val="0"/>
      <w:marBottom w:val="0"/>
      <w:divBdr>
        <w:top w:val="none" w:sz="0" w:space="0" w:color="auto"/>
        <w:left w:val="none" w:sz="0" w:space="0" w:color="auto"/>
        <w:bottom w:val="none" w:sz="0" w:space="0" w:color="auto"/>
        <w:right w:val="none" w:sz="0" w:space="0" w:color="auto"/>
      </w:divBdr>
    </w:div>
    <w:div w:id="869025047">
      <w:bodyDiv w:val="1"/>
      <w:marLeft w:val="0"/>
      <w:marRight w:val="0"/>
      <w:marTop w:val="0"/>
      <w:marBottom w:val="0"/>
      <w:divBdr>
        <w:top w:val="none" w:sz="0" w:space="0" w:color="auto"/>
        <w:left w:val="none" w:sz="0" w:space="0" w:color="auto"/>
        <w:bottom w:val="none" w:sz="0" w:space="0" w:color="auto"/>
        <w:right w:val="none" w:sz="0" w:space="0" w:color="auto"/>
      </w:divBdr>
    </w:div>
    <w:div w:id="897011578">
      <w:bodyDiv w:val="1"/>
      <w:marLeft w:val="0"/>
      <w:marRight w:val="0"/>
      <w:marTop w:val="0"/>
      <w:marBottom w:val="0"/>
      <w:divBdr>
        <w:top w:val="none" w:sz="0" w:space="0" w:color="auto"/>
        <w:left w:val="none" w:sz="0" w:space="0" w:color="auto"/>
        <w:bottom w:val="none" w:sz="0" w:space="0" w:color="auto"/>
        <w:right w:val="none" w:sz="0" w:space="0" w:color="auto"/>
      </w:divBdr>
    </w:div>
    <w:div w:id="949773704">
      <w:bodyDiv w:val="1"/>
      <w:marLeft w:val="0"/>
      <w:marRight w:val="0"/>
      <w:marTop w:val="0"/>
      <w:marBottom w:val="0"/>
      <w:divBdr>
        <w:top w:val="none" w:sz="0" w:space="0" w:color="auto"/>
        <w:left w:val="none" w:sz="0" w:space="0" w:color="auto"/>
        <w:bottom w:val="none" w:sz="0" w:space="0" w:color="auto"/>
        <w:right w:val="none" w:sz="0" w:space="0" w:color="auto"/>
      </w:divBdr>
    </w:div>
    <w:div w:id="1005203443">
      <w:bodyDiv w:val="1"/>
      <w:marLeft w:val="0"/>
      <w:marRight w:val="0"/>
      <w:marTop w:val="0"/>
      <w:marBottom w:val="0"/>
      <w:divBdr>
        <w:top w:val="none" w:sz="0" w:space="0" w:color="auto"/>
        <w:left w:val="none" w:sz="0" w:space="0" w:color="auto"/>
        <w:bottom w:val="none" w:sz="0" w:space="0" w:color="auto"/>
        <w:right w:val="none" w:sz="0" w:space="0" w:color="auto"/>
      </w:divBdr>
    </w:div>
    <w:div w:id="1041904603">
      <w:bodyDiv w:val="1"/>
      <w:marLeft w:val="0"/>
      <w:marRight w:val="0"/>
      <w:marTop w:val="0"/>
      <w:marBottom w:val="0"/>
      <w:divBdr>
        <w:top w:val="none" w:sz="0" w:space="0" w:color="auto"/>
        <w:left w:val="none" w:sz="0" w:space="0" w:color="auto"/>
        <w:bottom w:val="none" w:sz="0" w:space="0" w:color="auto"/>
        <w:right w:val="none" w:sz="0" w:space="0" w:color="auto"/>
      </w:divBdr>
    </w:div>
    <w:div w:id="1057119664">
      <w:bodyDiv w:val="1"/>
      <w:marLeft w:val="0"/>
      <w:marRight w:val="0"/>
      <w:marTop w:val="0"/>
      <w:marBottom w:val="0"/>
      <w:divBdr>
        <w:top w:val="none" w:sz="0" w:space="0" w:color="auto"/>
        <w:left w:val="none" w:sz="0" w:space="0" w:color="auto"/>
        <w:bottom w:val="none" w:sz="0" w:space="0" w:color="auto"/>
        <w:right w:val="none" w:sz="0" w:space="0" w:color="auto"/>
      </w:divBdr>
    </w:div>
    <w:div w:id="1065684639">
      <w:bodyDiv w:val="1"/>
      <w:marLeft w:val="0"/>
      <w:marRight w:val="0"/>
      <w:marTop w:val="0"/>
      <w:marBottom w:val="0"/>
      <w:divBdr>
        <w:top w:val="none" w:sz="0" w:space="0" w:color="auto"/>
        <w:left w:val="none" w:sz="0" w:space="0" w:color="auto"/>
        <w:bottom w:val="none" w:sz="0" w:space="0" w:color="auto"/>
        <w:right w:val="none" w:sz="0" w:space="0" w:color="auto"/>
      </w:divBdr>
    </w:div>
    <w:div w:id="1083985852">
      <w:bodyDiv w:val="1"/>
      <w:marLeft w:val="0"/>
      <w:marRight w:val="0"/>
      <w:marTop w:val="0"/>
      <w:marBottom w:val="0"/>
      <w:divBdr>
        <w:top w:val="none" w:sz="0" w:space="0" w:color="auto"/>
        <w:left w:val="none" w:sz="0" w:space="0" w:color="auto"/>
        <w:bottom w:val="none" w:sz="0" w:space="0" w:color="auto"/>
        <w:right w:val="none" w:sz="0" w:space="0" w:color="auto"/>
      </w:divBdr>
    </w:div>
    <w:div w:id="1093090554">
      <w:bodyDiv w:val="1"/>
      <w:marLeft w:val="0"/>
      <w:marRight w:val="0"/>
      <w:marTop w:val="0"/>
      <w:marBottom w:val="0"/>
      <w:divBdr>
        <w:top w:val="none" w:sz="0" w:space="0" w:color="auto"/>
        <w:left w:val="none" w:sz="0" w:space="0" w:color="auto"/>
        <w:bottom w:val="none" w:sz="0" w:space="0" w:color="auto"/>
        <w:right w:val="none" w:sz="0" w:space="0" w:color="auto"/>
      </w:divBdr>
    </w:div>
    <w:div w:id="1158375742">
      <w:bodyDiv w:val="1"/>
      <w:marLeft w:val="0"/>
      <w:marRight w:val="0"/>
      <w:marTop w:val="0"/>
      <w:marBottom w:val="0"/>
      <w:divBdr>
        <w:top w:val="none" w:sz="0" w:space="0" w:color="auto"/>
        <w:left w:val="none" w:sz="0" w:space="0" w:color="auto"/>
        <w:bottom w:val="none" w:sz="0" w:space="0" w:color="auto"/>
        <w:right w:val="none" w:sz="0" w:space="0" w:color="auto"/>
      </w:divBdr>
    </w:div>
    <w:div w:id="1241140631">
      <w:bodyDiv w:val="1"/>
      <w:marLeft w:val="0"/>
      <w:marRight w:val="0"/>
      <w:marTop w:val="0"/>
      <w:marBottom w:val="0"/>
      <w:divBdr>
        <w:top w:val="none" w:sz="0" w:space="0" w:color="auto"/>
        <w:left w:val="none" w:sz="0" w:space="0" w:color="auto"/>
        <w:bottom w:val="none" w:sz="0" w:space="0" w:color="auto"/>
        <w:right w:val="none" w:sz="0" w:space="0" w:color="auto"/>
      </w:divBdr>
    </w:div>
    <w:div w:id="1273517853">
      <w:bodyDiv w:val="1"/>
      <w:marLeft w:val="0"/>
      <w:marRight w:val="0"/>
      <w:marTop w:val="0"/>
      <w:marBottom w:val="0"/>
      <w:divBdr>
        <w:top w:val="none" w:sz="0" w:space="0" w:color="auto"/>
        <w:left w:val="none" w:sz="0" w:space="0" w:color="auto"/>
        <w:bottom w:val="none" w:sz="0" w:space="0" w:color="auto"/>
        <w:right w:val="none" w:sz="0" w:space="0" w:color="auto"/>
      </w:divBdr>
    </w:div>
    <w:div w:id="1301576987">
      <w:bodyDiv w:val="1"/>
      <w:marLeft w:val="0"/>
      <w:marRight w:val="0"/>
      <w:marTop w:val="0"/>
      <w:marBottom w:val="0"/>
      <w:divBdr>
        <w:top w:val="none" w:sz="0" w:space="0" w:color="auto"/>
        <w:left w:val="none" w:sz="0" w:space="0" w:color="auto"/>
        <w:bottom w:val="none" w:sz="0" w:space="0" w:color="auto"/>
        <w:right w:val="none" w:sz="0" w:space="0" w:color="auto"/>
      </w:divBdr>
    </w:div>
    <w:div w:id="1312364504">
      <w:bodyDiv w:val="1"/>
      <w:marLeft w:val="0"/>
      <w:marRight w:val="0"/>
      <w:marTop w:val="0"/>
      <w:marBottom w:val="0"/>
      <w:divBdr>
        <w:top w:val="none" w:sz="0" w:space="0" w:color="auto"/>
        <w:left w:val="none" w:sz="0" w:space="0" w:color="auto"/>
        <w:bottom w:val="none" w:sz="0" w:space="0" w:color="auto"/>
        <w:right w:val="none" w:sz="0" w:space="0" w:color="auto"/>
      </w:divBdr>
    </w:div>
    <w:div w:id="1319462877">
      <w:bodyDiv w:val="1"/>
      <w:marLeft w:val="0"/>
      <w:marRight w:val="0"/>
      <w:marTop w:val="0"/>
      <w:marBottom w:val="0"/>
      <w:divBdr>
        <w:top w:val="none" w:sz="0" w:space="0" w:color="auto"/>
        <w:left w:val="none" w:sz="0" w:space="0" w:color="auto"/>
        <w:bottom w:val="none" w:sz="0" w:space="0" w:color="auto"/>
        <w:right w:val="none" w:sz="0" w:space="0" w:color="auto"/>
      </w:divBdr>
    </w:div>
    <w:div w:id="1345476154">
      <w:bodyDiv w:val="1"/>
      <w:marLeft w:val="0"/>
      <w:marRight w:val="0"/>
      <w:marTop w:val="0"/>
      <w:marBottom w:val="0"/>
      <w:divBdr>
        <w:top w:val="none" w:sz="0" w:space="0" w:color="auto"/>
        <w:left w:val="none" w:sz="0" w:space="0" w:color="auto"/>
        <w:bottom w:val="none" w:sz="0" w:space="0" w:color="auto"/>
        <w:right w:val="none" w:sz="0" w:space="0" w:color="auto"/>
      </w:divBdr>
      <w:divsChild>
        <w:div w:id="1576161646">
          <w:marLeft w:val="0"/>
          <w:marRight w:val="0"/>
          <w:marTop w:val="0"/>
          <w:marBottom w:val="0"/>
          <w:divBdr>
            <w:top w:val="none" w:sz="0" w:space="0" w:color="auto"/>
            <w:left w:val="none" w:sz="0" w:space="0" w:color="auto"/>
            <w:bottom w:val="none" w:sz="0" w:space="0" w:color="auto"/>
            <w:right w:val="none" w:sz="0" w:space="0" w:color="auto"/>
          </w:divBdr>
        </w:div>
        <w:div w:id="1966504000">
          <w:marLeft w:val="0"/>
          <w:marRight w:val="0"/>
          <w:marTop w:val="0"/>
          <w:marBottom w:val="0"/>
          <w:divBdr>
            <w:top w:val="none" w:sz="0" w:space="0" w:color="auto"/>
            <w:left w:val="none" w:sz="0" w:space="0" w:color="auto"/>
            <w:bottom w:val="none" w:sz="0" w:space="0" w:color="auto"/>
            <w:right w:val="none" w:sz="0" w:space="0" w:color="auto"/>
          </w:divBdr>
        </w:div>
      </w:divsChild>
    </w:div>
    <w:div w:id="1371607790">
      <w:bodyDiv w:val="1"/>
      <w:marLeft w:val="0"/>
      <w:marRight w:val="0"/>
      <w:marTop w:val="0"/>
      <w:marBottom w:val="0"/>
      <w:divBdr>
        <w:top w:val="none" w:sz="0" w:space="0" w:color="auto"/>
        <w:left w:val="none" w:sz="0" w:space="0" w:color="auto"/>
        <w:bottom w:val="none" w:sz="0" w:space="0" w:color="auto"/>
        <w:right w:val="none" w:sz="0" w:space="0" w:color="auto"/>
      </w:divBdr>
    </w:div>
    <w:div w:id="1394044267">
      <w:bodyDiv w:val="1"/>
      <w:marLeft w:val="0"/>
      <w:marRight w:val="0"/>
      <w:marTop w:val="0"/>
      <w:marBottom w:val="0"/>
      <w:divBdr>
        <w:top w:val="none" w:sz="0" w:space="0" w:color="auto"/>
        <w:left w:val="none" w:sz="0" w:space="0" w:color="auto"/>
        <w:bottom w:val="none" w:sz="0" w:space="0" w:color="auto"/>
        <w:right w:val="none" w:sz="0" w:space="0" w:color="auto"/>
      </w:divBdr>
    </w:div>
    <w:div w:id="1425110732">
      <w:bodyDiv w:val="1"/>
      <w:marLeft w:val="0"/>
      <w:marRight w:val="0"/>
      <w:marTop w:val="0"/>
      <w:marBottom w:val="0"/>
      <w:divBdr>
        <w:top w:val="none" w:sz="0" w:space="0" w:color="auto"/>
        <w:left w:val="none" w:sz="0" w:space="0" w:color="auto"/>
        <w:bottom w:val="none" w:sz="0" w:space="0" w:color="auto"/>
        <w:right w:val="none" w:sz="0" w:space="0" w:color="auto"/>
      </w:divBdr>
    </w:div>
    <w:div w:id="1461874460">
      <w:bodyDiv w:val="1"/>
      <w:marLeft w:val="0"/>
      <w:marRight w:val="0"/>
      <w:marTop w:val="0"/>
      <w:marBottom w:val="0"/>
      <w:divBdr>
        <w:top w:val="none" w:sz="0" w:space="0" w:color="auto"/>
        <w:left w:val="none" w:sz="0" w:space="0" w:color="auto"/>
        <w:bottom w:val="none" w:sz="0" w:space="0" w:color="auto"/>
        <w:right w:val="none" w:sz="0" w:space="0" w:color="auto"/>
      </w:divBdr>
    </w:div>
    <w:div w:id="1499423422">
      <w:bodyDiv w:val="1"/>
      <w:marLeft w:val="0"/>
      <w:marRight w:val="0"/>
      <w:marTop w:val="0"/>
      <w:marBottom w:val="0"/>
      <w:divBdr>
        <w:top w:val="none" w:sz="0" w:space="0" w:color="auto"/>
        <w:left w:val="none" w:sz="0" w:space="0" w:color="auto"/>
        <w:bottom w:val="none" w:sz="0" w:space="0" w:color="auto"/>
        <w:right w:val="none" w:sz="0" w:space="0" w:color="auto"/>
      </w:divBdr>
    </w:div>
    <w:div w:id="1532523982">
      <w:bodyDiv w:val="1"/>
      <w:marLeft w:val="0"/>
      <w:marRight w:val="0"/>
      <w:marTop w:val="0"/>
      <w:marBottom w:val="0"/>
      <w:divBdr>
        <w:top w:val="none" w:sz="0" w:space="0" w:color="auto"/>
        <w:left w:val="none" w:sz="0" w:space="0" w:color="auto"/>
        <w:bottom w:val="none" w:sz="0" w:space="0" w:color="auto"/>
        <w:right w:val="none" w:sz="0" w:space="0" w:color="auto"/>
      </w:divBdr>
    </w:div>
    <w:div w:id="1548564933">
      <w:bodyDiv w:val="1"/>
      <w:marLeft w:val="0"/>
      <w:marRight w:val="0"/>
      <w:marTop w:val="0"/>
      <w:marBottom w:val="0"/>
      <w:divBdr>
        <w:top w:val="none" w:sz="0" w:space="0" w:color="auto"/>
        <w:left w:val="none" w:sz="0" w:space="0" w:color="auto"/>
        <w:bottom w:val="none" w:sz="0" w:space="0" w:color="auto"/>
        <w:right w:val="none" w:sz="0" w:space="0" w:color="auto"/>
      </w:divBdr>
    </w:div>
    <w:div w:id="1626931880">
      <w:bodyDiv w:val="1"/>
      <w:marLeft w:val="0"/>
      <w:marRight w:val="0"/>
      <w:marTop w:val="0"/>
      <w:marBottom w:val="0"/>
      <w:divBdr>
        <w:top w:val="none" w:sz="0" w:space="0" w:color="auto"/>
        <w:left w:val="none" w:sz="0" w:space="0" w:color="auto"/>
        <w:bottom w:val="none" w:sz="0" w:space="0" w:color="auto"/>
        <w:right w:val="none" w:sz="0" w:space="0" w:color="auto"/>
      </w:divBdr>
    </w:div>
    <w:div w:id="1839955867">
      <w:bodyDiv w:val="1"/>
      <w:marLeft w:val="0"/>
      <w:marRight w:val="0"/>
      <w:marTop w:val="0"/>
      <w:marBottom w:val="0"/>
      <w:divBdr>
        <w:top w:val="none" w:sz="0" w:space="0" w:color="auto"/>
        <w:left w:val="none" w:sz="0" w:space="0" w:color="auto"/>
        <w:bottom w:val="none" w:sz="0" w:space="0" w:color="auto"/>
        <w:right w:val="none" w:sz="0" w:space="0" w:color="auto"/>
      </w:divBdr>
    </w:div>
    <w:div w:id="1846284559">
      <w:bodyDiv w:val="1"/>
      <w:marLeft w:val="0"/>
      <w:marRight w:val="0"/>
      <w:marTop w:val="0"/>
      <w:marBottom w:val="0"/>
      <w:divBdr>
        <w:top w:val="none" w:sz="0" w:space="0" w:color="auto"/>
        <w:left w:val="none" w:sz="0" w:space="0" w:color="auto"/>
        <w:bottom w:val="none" w:sz="0" w:space="0" w:color="auto"/>
        <w:right w:val="none" w:sz="0" w:space="0" w:color="auto"/>
      </w:divBdr>
    </w:div>
    <w:div w:id="1934967809">
      <w:bodyDiv w:val="1"/>
      <w:marLeft w:val="0"/>
      <w:marRight w:val="0"/>
      <w:marTop w:val="0"/>
      <w:marBottom w:val="0"/>
      <w:divBdr>
        <w:top w:val="none" w:sz="0" w:space="0" w:color="auto"/>
        <w:left w:val="none" w:sz="0" w:space="0" w:color="auto"/>
        <w:bottom w:val="none" w:sz="0" w:space="0" w:color="auto"/>
        <w:right w:val="none" w:sz="0" w:space="0" w:color="auto"/>
      </w:divBdr>
    </w:div>
    <w:div w:id="2002200437">
      <w:bodyDiv w:val="1"/>
      <w:marLeft w:val="0"/>
      <w:marRight w:val="0"/>
      <w:marTop w:val="0"/>
      <w:marBottom w:val="0"/>
      <w:divBdr>
        <w:top w:val="none" w:sz="0" w:space="0" w:color="auto"/>
        <w:left w:val="none" w:sz="0" w:space="0" w:color="auto"/>
        <w:bottom w:val="none" w:sz="0" w:space="0" w:color="auto"/>
        <w:right w:val="none" w:sz="0" w:space="0" w:color="auto"/>
      </w:divBdr>
      <w:divsChild>
        <w:div w:id="450515950">
          <w:marLeft w:val="0"/>
          <w:marRight w:val="0"/>
          <w:marTop w:val="0"/>
          <w:marBottom w:val="120"/>
          <w:divBdr>
            <w:top w:val="none" w:sz="0" w:space="0" w:color="auto"/>
            <w:left w:val="none" w:sz="0" w:space="0" w:color="auto"/>
            <w:bottom w:val="none" w:sz="0" w:space="0" w:color="auto"/>
            <w:right w:val="none" w:sz="0" w:space="0" w:color="auto"/>
          </w:divBdr>
          <w:divsChild>
            <w:div w:id="39210591">
              <w:marLeft w:val="0"/>
              <w:marRight w:val="0"/>
              <w:marTop w:val="240"/>
              <w:marBottom w:val="0"/>
              <w:divBdr>
                <w:top w:val="none" w:sz="0" w:space="0" w:color="auto"/>
                <w:left w:val="none" w:sz="0" w:space="0" w:color="auto"/>
                <w:bottom w:val="none" w:sz="0" w:space="0" w:color="auto"/>
                <w:right w:val="none" w:sz="0" w:space="0" w:color="auto"/>
              </w:divBdr>
            </w:div>
            <w:div w:id="201477049">
              <w:marLeft w:val="0"/>
              <w:marRight w:val="0"/>
              <w:marTop w:val="90"/>
              <w:marBottom w:val="0"/>
              <w:divBdr>
                <w:top w:val="none" w:sz="0" w:space="0" w:color="auto"/>
                <w:left w:val="none" w:sz="0" w:space="0" w:color="auto"/>
                <w:bottom w:val="none" w:sz="0" w:space="0" w:color="auto"/>
                <w:right w:val="none" w:sz="0" w:space="0" w:color="auto"/>
              </w:divBdr>
            </w:div>
            <w:div w:id="709844638">
              <w:marLeft w:val="0"/>
              <w:marRight w:val="0"/>
              <w:marTop w:val="240"/>
              <w:marBottom w:val="0"/>
              <w:divBdr>
                <w:top w:val="none" w:sz="0" w:space="0" w:color="auto"/>
                <w:left w:val="none" w:sz="0" w:space="0" w:color="auto"/>
                <w:bottom w:val="none" w:sz="0" w:space="0" w:color="auto"/>
                <w:right w:val="none" w:sz="0" w:space="0" w:color="auto"/>
              </w:divBdr>
            </w:div>
            <w:div w:id="1895850639">
              <w:marLeft w:val="0"/>
              <w:marRight w:val="0"/>
              <w:marTop w:val="90"/>
              <w:marBottom w:val="0"/>
              <w:divBdr>
                <w:top w:val="none" w:sz="0" w:space="0" w:color="auto"/>
                <w:left w:val="none" w:sz="0" w:space="0" w:color="auto"/>
                <w:bottom w:val="none" w:sz="0" w:space="0" w:color="auto"/>
                <w:right w:val="none" w:sz="0" w:space="0" w:color="auto"/>
              </w:divBdr>
            </w:div>
            <w:div w:id="2016958033">
              <w:marLeft w:val="0"/>
              <w:marRight w:val="0"/>
              <w:marTop w:val="90"/>
              <w:marBottom w:val="0"/>
              <w:divBdr>
                <w:top w:val="none" w:sz="0" w:space="0" w:color="auto"/>
                <w:left w:val="none" w:sz="0" w:space="0" w:color="auto"/>
                <w:bottom w:val="none" w:sz="0" w:space="0" w:color="auto"/>
                <w:right w:val="none" w:sz="0" w:space="0" w:color="auto"/>
              </w:divBdr>
            </w:div>
            <w:div w:id="2048094921">
              <w:marLeft w:val="0"/>
              <w:marRight w:val="0"/>
              <w:marTop w:val="240"/>
              <w:marBottom w:val="0"/>
              <w:divBdr>
                <w:top w:val="none" w:sz="0" w:space="0" w:color="auto"/>
                <w:left w:val="none" w:sz="0" w:space="0" w:color="auto"/>
                <w:bottom w:val="none" w:sz="0" w:space="0" w:color="auto"/>
                <w:right w:val="none" w:sz="0" w:space="0" w:color="auto"/>
              </w:divBdr>
            </w:div>
            <w:div w:id="2075618721">
              <w:marLeft w:val="0"/>
              <w:marRight w:val="0"/>
              <w:marTop w:val="90"/>
              <w:marBottom w:val="0"/>
              <w:divBdr>
                <w:top w:val="none" w:sz="0" w:space="0" w:color="auto"/>
                <w:left w:val="none" w:sz="0" w:space="0" w:color="auto"/>
                <w:bottom w:val="none" w:sz="0" w:space="0" w:color="auto"/>
                <w:right w:val="none" w:sz="0" w:space="0" w:color="auto"/>
              </w:divBdr>
            </w:div>
          </w:divsChild>
        </w:div>
        <w:div w:id="520046987">
          <w:marLeft w:val="0"/>
          <w:marRight w:val="0"/>
          <w:marTop w:val="0"/>
          <w:marBottom w:val="0"/>
          <w:divBdr>
            <w:top w:val="none" w:sz="0" w:space="0" w:color="auto"/>
            <w:left w:val="none" w:sz="0" w:space="0" w:color="auto"/>
            <w:bottom w:val="none" w:sz="0" w:space="0" w:color="auto"/>
            <w:right w:val="none" w:sz="0" w:space="0" w:color="auto"/>
          </w:divBdr>
          <w:divsChild>
            <w:div w:id="1606421839">
              <w:marLeft w:val="0"/>
              <w:marRight w:val="0"/>
              <w:marTop w:val="0"/>
              <w:marBottom w:val="0"/>
              <w:divBdr>
                <w:top w:val="none" w:sz="0" w:space="0" w:color="auto"/>
                <w:left w:val="none" w:sz="0" w:space="0" w:color="auto"/>
                <w:bottom w:val="none" w:sz="0" w:space="0" w:color="auto"/>
                <w:right w:val="none" w:sz="0" w:space="0" w:color="auto"/>
              </w:divBdr>
              <w:divsChild>
                <w:div w:id="1363748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3503647">
      <w:bodyDiv w:val="1"/>
      <w:marLeft w:val="0"/>
      <w:marRight w:val="0"/>
      <w:marTop w:val="0"/>
      <w:marBottom w:val="0"/>
      <w:divBdr>
        <w:top w:val="none" w:sz="0" w:space="0" w:color="auto"/>
        <w:left w:val="none" w:sz="0" w:space="0" w:color="auto"/>
        <w:bottom w:val="none" w:sz="0" w:space="0" w:color="auto"/>
        <w:right w:val="none" w:sz="0" w:space="0" w:color="auto"/>
      </w:divBdr>
    </w:div>
    <w:div w:id="213228390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hyperlink" Target="mailto:communications@humanrights.gov.au" TargetMode="Externa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hyperlink" Target="https://humanrights.gov.au/our-work/publications" TargetMode="External"/><Relationship Id="rId2" Type="http://schemas.openxmlformats.org/officeDocument/2006/relationships/customXml" Target="../customXml/item2.xml"/><Relationship Id="rId16" Type="http://schemas.openxmlformats.org/officeDocument/2006/relationships/hyperlink" Target="https://creativecommons.org/licenses/by/3.0/au/"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2.emf"/><Relationship Id="rId23" Type="http://schemas.openxmlformats.org/officeDocument/2006/relationships/fontTable" Target="fontTable.xml"/><Relationship Id="rId10" Type="http://schemas.openxmlformats.org/officeDocument/2006/relationships/settings" Target="settings.xml"/><Relationship Id="rId19" Type="http://schemas.openxmlformats.org/officeDocument/2006/relationships/image" Target="media/image3.jpeg"/><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jpeg"/><Relationship Id="rId22" Type="http://schemas.openxmlformats.org/officeDocument/2006/relationships/footer" Target="footer2.xml"/></Relationships>
</file>

<file path=word/_rels/endnotes.xml.rels><?xml version="1.0" encoding="UTF-8" standalone="yes"?>
<Relationships xmlns="http://schemas.openxmlformats.org/package/2006/relationships"><Relationship Id="rId26" Type="http://schemas.openxmlformats.org/officeDocument/2006/relationships/hyperlink" Target="https://alltogethernow.org.au/wp-content/uploads/2021/05/Politely-Racist_Media-Report-2021.pdf" TargetMode="External"/><Relationship Id="rId21" Type="http://schemas.openxmlformats.org/officeDocument/2006/relationships/hyperlink" Target="https://www.ecaj.org.au/the-ecaj-2019-antisemitism-report/" TargetMode="External"/><Relationship Id="rId42" Type="http://schemas.openxmlformats.org/officeDocument/2006/relationships/hyperlink" Target="https://humanrights.gov.au/sites/default/files/ahrc_20180214_religious_freedom_review_submission_0.pdf" TargetMode="External"/><Relationship Id="rId47" Type="http://schemas.openxmlformats.org/officeDocument/2006/relationships/hyperlink" Target="https://onlinelibrary.wiley.com/doi/abs/10.1111/j.1468-0084.2011.00664.x" TargetMode="External"/><Relationship Id="rId63" Type="http://schemas.openxmlformats.org/officeDocument/2006/relationships/hyperlink" Target="https://cdn.csu.edu.au/__data/assets/pdf_file/0008/3338081/Islamophobia-Report-2019-Low-RES24-November.pdf" TargetMode="External"/><Relationship Id="rId68" Type="http://schemas.openxmlformats.org/officeDocument/2006/relationships/hyperlink" Target="https://humanrights.gov.au/sites/default/files/ahrc_20180214_religious_freedom_review_submission_0.pdf" TargetMode="External"/><Relationship Id="rId84" Type="http://schemas.openxmlformats.org/officeDocument/2006/relationships/hyperlink" Target="https://alltogethernow.org.au/wp-content/uploads/2019/11/Social-Commentary-and-Racism-2019-1.pdf" TargetMode="External"/><Relationship Id="rId89" Type="http://schemas.openxmlformats.org/officeDocument/2006/relationships/hyperlink" Target="https://www.news.com.au/national/crime/the-big-problem-with-scott-morrisons-attack-on-the-muslim-community-after-bourke-st-terror/news-story/1cad6ca2945efcf9c8674a63edfdf4d0" TargetMode="External"/><Relationship Id="rId16" Type="http://schemas.openxmlformats.org/officeDocument/2006/relationships/hyperlink" Target="https://www.abc.net.au/news/2020-11-02/asian-australians-suffer-covid-19-discrimination-anu-survey/12834324" TargetMode="External"/><Relationship Id="rId107" Type="http://schemas.openxmlformats.org/officeDocument/2006/relationships/hyperlink" Target="https://christchurchattack.royalcommission.nz/the-report/" TargetMode="External"/><Relationship Id="rId11" Type="http://schemas.openxmlformats.org/officeDocument/2006/relationships/hyperlink" Target="https://scanloninstitute.org.au/report2020" TargetMode="External"/><Relationship Id="rId32" Type="http://schemas.openxmlformats.org/officeDocument/2006/relationships/hyperlink" Target="https://tellmamauk.org/wp-content/uploads/resources/Tell%20MAMA%20-%20Report.pdf?utm_source=Report+Launch+Westminster+Bridge+09122018&amp;utm_campaign=Westminster+Bridge+Report+09122018&amp;utm_medium=email" TargetMode="External"/><Relationship Id="rId37" Type="http://schemas.openxmlformats.org/officeDocument/2006/relationships/hyperlink" Target="https://www.unisa.edu.au/contentassets/4f85e84d01014997a99bb4f89ba32488/australian-muslims-final-report-web-nov-26.pdf" TargetMode="External"/><Relationship Id="rId53" Type="http://schemas.openxmlformats.org/officeDocument/2006/relationships/hyperlink" Target="https://humanrights.gov.au/our-work/complaint-information-service/complaints-under-racial-discrimination-act-0" TargetMode="External"/><Relationship Id="rId58" Type="http://schemas.openxmlformats.org/officeDocument/2006/relationships/hyperlink" Target="http://ohpi.org.au/halle/Hate%20and%20Violent%20Extremism%20from%20an%20Online%20Sub-Culture.pdf" TargetMode="External"/><Relationship Id="rId74" Type="http://schemas.openxmlformats.org/officeDocument/2006/relationships/hyperlink" Target="https://www.aph.gov.au/Parliamentary_Business/Committees/Joint/Intelligence_and_Security/ExtremistMovements/Submissions" TargetMode="External"/><Relationship Id="rId79" Type="http://schemas.openxmlformats.org/officeDocument/2006/relationships/hyperlink" Target="https://cdn.csu.edu.au/__data/assets/pdf_file/0008/3338081/Islamophobia-Report-2019-Low-RES24-November.pdf" TargetMode="External"/><Relationship Id="rId102" Type="http://schemas.openxmlformats.org/officeDocument/2006/relationships/hyperlink" Target="https://humanrights.gov.au/sites/default/files/content/racial_discrimination/isma/report/pdf/ISMA_complete.pdf" TargetMode="External"/><Relationship Id="rId5" Type="http://schemas.openxmlformats.org/officeDocument/2006/relationships/hyperlink" Target="https://static1.squarespace.com/static/599c3d2febbd1a90cffdd8a9/t/5bfd1ea3352f531a6170ceee/1543315109493/Islamophobia+Defined.pdf" TargetMode="External"/><Relationship Id="rId90" Type="http://schemas.openxmlformats.org/officeDocument/2006/relationships/hyperlink" Target="https://www.sbs.com.au/news/bourke-street-attacker-failed-in-his-plan-to-cause-explosion" TargetMode="External"/><Relationship Id="rId95" Type="http://schemas.openxmlformats.org/officeDocument/2006/relationships/hyperlink" Target="https://alltogethernow.org.au/wp-content/uploads/2019/11/Social-Commentary-and-Racism-2019-1.pdf" TargetMode="External"/><Relationship Id="rId22" Type="http://schemas.openxmlformats.org/officeDocument/2006/relationships/hyperlink" Target="https://cdn.csu.edu.au/__data/assets/pdf_file/0008/3338081/Islamophobia-Report-2019-Low-RES24-November.pdf" TargetMode="External"/><Relationship Id="rId27" Type="http://schemas.openxmlformats.org/officeDocument/2006/relationships/hyperlink" Target="https://alltogethernow.org.au/wp-content/uploads/2021/05/Politely-Racist_Media-Report-2021.pdf" TargetMode="External"/><Relationship Id="rId43" Type="http://schemas.openxmlformats.org/officeDocument/2006/relationships/hyperlink" Target="http://www.aman.net.au/?page_id=96" TargetMode="External"/><Relationship Id="rId48" Type="http://schemas.openxmlformats.org/officeDocument/2006/relationships/hyperlink" Target="https://www2.deloitte.com/content/dam/Deloitte/au/Documents/human-capital/deloitte-au-hc-diversity-inclusion-soup-0513.pdf" TargetMode="External"/><Relationship Id="rId64" Type="http://schemas.openxmlformats.org/officeDocument/2006/relationships/hyperlink" Target="https://cdn.csu.edu.au/__data/assets/pdf_file/0008/3338081/Islamophobia-Report-2019-Low-RES24-November.pdf" TargetMode="External"/><Relationship Id="rId69" Type="http://schemas.openxmlformats.org/officeDocument/2006/relationships/hyperlink" Target="https://www.ag.gov.au/sites/default/files/2020-03/Response-religious-freedom-2018.pdf" TargetMode="External"/><Relationship Id="rId80" Type="http://schemas.openxmlformats.org/officeDocument/2006/relationships/hyperlink" Target="https://alltogethernow.org.au/wp-content/uploads/2019/11/Social-Commentary-and-Racism-2019-1.pdf" TargetMode="External"/><Relationship Id="rId85" Type="http://schemas.openxmlformats.org/officeDocument/2006/relationships/hyperlink" Target="https://alltogethernow.org.au/wp-content/uploads/2021/05/Politely-Racist_Media-Report-2021.pdf" TargetMode="External"/><Relationship Id="rId12" Type="http://schemas.openxmlformats.org/officeDocument/2006/relationships/hyperlink" Target="https://scanloninstitute.org.au/report2020" TargetMode="External"/><Relationship Id="rId17" Type="http://schemas.openxmlformats.org/officeDocument/2006/relationships/hyperlink" Target="https://rsph.anu.edu.au/research/projects/covid-19-survey" TargetMode="External"/><Relationship Id="rId33" Type="http://schemas.openxmlformats.org/officeDocument/2006/relationships/hyperlink" Target="https://www.islamophobia.com.au/Islamophobia-in-Australia-ISRA-Academic-Report.pdf" TargetMode="External"/><Relationship Id="rId38" Type="http://schemas.openxmlformats.org/officeDocument/2006/relationships/hyperlink" Target="https://www.unisa.edu.au/contentassets/4f85e84d01014997a99bb4f89ba32488/australian-muslims-final-report-web-nov-26.pdf" TargetMode="External"/><Relationship Id="rId59" Type="http://schemas.openxmlformats.org/officeDocument/2006/relationships/hyperlink" Target="https://cdn.csu.edu.au/__data/assets/pdf_file/0008/3338081/Islamophobia-Report-2019-Low-RES24-November.pdf" TargetMode="External"/><Relationship Id="rId103" Type="http://schemas.openxmlformats.org/officeDocument/2006/relationships/hyperlink" Target="https://www.ohchr.org/EN/Issues/FreedomReligion/Pages/HatredAndDiscrimination.aspx" TargetMode="External"/><Relationship Id="rId108" Type="http://schemas.openxmlformats.org/officeDocument/2006/relationships/hyperlink" Target="https://christchurchattack.royalcommission.nz/the-report/" TargetMode="External"/><Relationship Id="rId54" Type="http://schemas.openxmlformats.org/officeDocument/2006/relationships/hyperlink" Target="https://cdn.csu.edu.au/__data/assets/pdf_file/0008/3338081/Islamophobia-Report-2019-Low-RES24-November.pdf" TargetMode="External"/><Relationship Id="rId70" Type="http://schemas.openxmlformats.org/officeDocument/2006/relationships/hyperlink" Target="https://www.parliament.vic.gov.au/lsic-la/article/4335" TargetMode="External"/><Relationship Id="rId75" Type="http://schemas.openxmlformats.org/officeDocument/2006/relationships/hyperlink" Target="https://www.asio.gov.au/publications/speeches-and-statements/senate-legal-and-constitutional-affairs-budget-estimates.html" TargetMode="External"/><Relationship Id="rId91" Type="http://schemas.openxmlformats.org/officeDocument/2006/relationships/hyperlink" Target="https://www.theguardian.com/australia-news/2018/nov/12/bourke-street-attack-morrison-accused-of-scapegoating-muslim-community" TargetMode="External"/><Relationship Id="rId96" Type="http://schemas.openxmlformats.org/officeDocument/2006/relationships/hyperlink" Target="https://www.afic.com.au/wp-content/uploads/2020/03/islam.pdf" TargetMode="External"/><Relationship Id="rId1" Type="http://schemas.openxmlformats.org/officeDocument/2006/relationships/hyperlink" Target="https://humanrights.gov.au/our-work/rights-and-freedoms/publications/freedom-religion-australia-focus-serious-harms-2020" TargetMode="External"/><Relationship Id="rId6" Type="http://schemas.openxmlformats.org/officeDocument/2006/relationships/hyperlink" Target="https://theconversation.com/why-uks-working-definition-of-islamophobia-as-a-type-of-racism-is-a-historic-step-107657" TargetMode="External"/><Relationship Id="rId15" Type="http://schemas.openxmlformats.org/officeDocument/2006/relationships/hyperlink" Target="https://www.reconciliation.org.au/state-of-reconciliation-2021/" TargetMode="External"/><Relationship Id="rId23" Type="http://schemas.openxmlformats.org/officeDocument/2006/relationships/hyperlink" Target="https://cdn.csu.edu.au/__data/assets/pdf_file/0008/3338081/Islamophobia-Report-2019-Low-RES24-November.pdf" TargetMode="External"/><Relationship Id="rId28" Type="http://schemas.openxmlformats.org/officeDocument/2006/relationships/hyperlink" Target="https://humanrights.gov.au/sites/default/files/content/racial_discrimination/isma/report/pdf/ISMA_complete.pdf" TargetMode="External"/><Relationship Id="rId36" Type="http://schemas.openxmlformats.org/officeDocument/2006/relationships/hyperlink" Target="https://www.unisa.edu.au/contentassets/4f85e84d01014997a99bb4f89ba32488/australian-muslims-final-report-web-nov-26.pdf" TargetMode="External"/><Relationship Id="rId49" Type="http://schemas.openxmlformats.org/officeDocument/2006/relationships/hyperlink" Target="https://www.unisa.edu.au/contentassets/4f85e84d01014997a99bb4f89ba32488/australian-muslims-final-report-web-nov-26.pdf" TargetMode="External"/><Relationship Id="rId57" Type="http://schemas.openxmlformats.org/officeDocument/2006/relationships/hyperlink" Target="http://ohpi.org.au/halle/Hate%20and%20Violent%20Extremism%20from%20an%20Online%20Sub-Culture.pdf" TargetMode="External"/><Relationship Id="rId106" Type="http://schemas.openxmlformats.org/officeDocument/2006/relationships/hyperlink" Target="https://thenewdaily.com.au/news/politics/2021/03/19/asio-far-right-islamic-extremism/" TargetMode="External"/><Relationship Id="rId10" Type="http://schemas.openxmlformats.org/officeDocument/2006/relationships/hyperlink" Target="http://www.abs.gov.au/ausstats/abs@.nsf/Lookup/by%20Subject/2071.0~2016~Main%20Features~Cultural%20Diversity%20Article~60" TargetMode="External"/><Relationship Id="rId31" Type="http://schemas.openxmlformats.org/officeDocument/2006/relationships/hyperlink" Target="https://humanrights.gov.au/sites/default/files/content/racial_discrimination/isma/report/pdf/ISMA_complete.pdf" TargetMode="External"/><Relationship Id="rId44" Type="http://schemas.openxmlformats.org/officeDocument/2006/relationships/hyperlink" Target="https://www.ag.gov.au/rights-and-protections/publications/submissions-received-religious-freedom-bills-first-exposure-drafts-consultation" TargetMode="External"/><Relationship Id="rId52" Type="http://schemas.openxmlformats.org/officeDocument/2006/relationships/hyperlink" Target="http://fecca.org.au/wp-content/uploads/2019/05/Cultural-Competence-in-Australia-A-Guide.pdf" TargetMode="External"/><Relationship Id="rId60" Type="http://schemas.openxmlformats.org/officeDocument/2006/relationships/hyperlink" Target="https://www.communications.gov.au/have-your-say/consultation-bill-new-online-safety-act" TargetMode="External"/><Relationship Id="rId65" Type="http://schemas.openxmlformats.org/officeDocument/2006/relationships/hyperlink" Target="https://www.ohchr.org/EN/Issues/FreedomReligion/Pages/HatredAndDiscrimination.aspx" TargetMode="External"/><Relationship Id="rId73" Type="http://schemas.openxmlformats.org/officeDocument/2006/relationships/hyperlink" Target="https://www.asio.gov.au/publications/speeches-and-statements/director-general-annual-threat-assessment-0.html" TargetMode="External"/><Relationship Id="rId78" Type="http://schemas.openxmlformats.org/officeDocument/2006/relationships/hyperlink" Target="https://cdn.csu.edu.au/__data/assets/pdf_file/0008/3338081/Islamophobia-Report-2019-Low-RES24-November.pdf" TargetMode="External"/><Relationship Id="rId81" Type="http://schemas.openxmlformats.org/officeDocument/2006/relationships/hyperlink" Target="https://alltogethernow.org.au/wp-content/uploads/2019/11/Social-Commentary-and-Racism-2019-1.pdf" TargetMode="External"/><Relationship Id="rId86" Type="http://schemas.openxmlformats.org/officeDocument/2006/relationships/hyperlink" Target="https://alltogethernow.org.au/wp-content/uploads/2019/11/Social-Commentary-and-Racism-2019-1.pdf" TargetMode="External"/><Relationship Id="rId94" Type="http://schemas.openxmlformats.org/officeDocument/2006/relationships/hyperlink" Target="https://www.mediadiversityaustralia.org/wp-content/uploads/2020/08/Who-Gets-To-Tell-Australian-Stories_LAUNCH-VERSION.pdf" TargetMode="External"/><Relationship Id="rId99" Type="http://schemas.openxmlformats.org/officeDocument/2006/relationships/hyperlink" Target="https://humanrights.gov.au/our-work/rights-and-freedoms/projects/freedom-religion" TargetMode="External"/><Relationship Id="rId101" Type="http://schemas.openxmlformats.org/officeDocument/2006/relationships/hyperlink" Target="https://humanrights.gov.au/sites/default/files/content/racial_discrimination/isma/report/pdf/ISMA_complete.pdf" TargetMode="External"/><Relationship Id="rId4" Type="http://schemas.openxmlformats.org/officeDocument/2006/relationships/hyperlink" Target="https://static1.squarespace.com/static/599c3d2febbd1a90cffdd8a9/t/5bfd1ea3352f531a6170ceee/1543315109493/Islamophobia+Defined.pdf" TargetMode="External"/><Relationship Id="rId9" Type="http://schemas.openxmlformats.org/officeDocument/2006/relationships/hyperlink" Target="http://www.aman.net.au/?page_id=96" TargetMode="External"/><Relationship Id="rId13" Type="http://schemas.openxmlformats.org/officeDocument/2006/relationships/hyperlink" Target="https://scanloninstitute.org.au/report2020" TargetMode="External"/><Relationship Id="rId18" Type="http://schemas.openxmlformats.org/officeDocument/2006/relationships/hyperlink" Target="https://www.abc.net.au/news/2021-02-26/anti-vilification-inquiry-victoria/13187394" TargetMode="External"/><Relationship Id="rId39" Type="http://schemas.openxmlformats.org/officeDocument/2006/relationships/hyperlink" Target="https://www.unisa.edu.au/contentassets/4f85e84d01014997a99bb4f89ba32488/australian-muslims-final-report-web-nov-26.pdf" TargetMode="External"/><Relationship Id="rId109" Type="http://schemas.openxmlformats.org/officeDocument/2006/relationships/hyperlink" Target="https://christchurchattack.royalcommission.nz/the-report/" TargetMode="External"/><Relationship Id="rId34" Type="http://schemas.openxmlformats.org/officeDocument/2006/relationships/hyperlink" Target="https://www.abc.net.au/news/2019-09-11/brisbane-mosque-vandalised-with-christchurch-references/11501684" TargetMode="External"/><Relationship Id="rId50" Type="http://schemas.openxmlformats.org/officeDocument/2006/relationships/hyperlink" Target="https://www.unisa.edu.au/contentassets/4f85e84d01014997a99bb4f89ba32488/australian-muslims-final-report-web-nov-26.pdf" TargetMode="External"/><Relationship Id="rId55" Type="http://schemas.openxmlformats.org/officeDocument/2006/relationships/hyperlink" Target="https://cdn.csu.edu.au/__data/assets/pdf_file/0008/3338081/Islamophobia-Report-2019-Low-RES24-November.pdf" TargetMode="External"/><Relationship Id="rId76" Type="http://schemas.openxmlformats.org/officeDocument/2006/relationships/hyperlink" Target="https://parlinfo.aph.gov.au/parlInfo/search/display/display.w3p;db=COMMITTEES;id=committees%2Festimate%2F5a04d4d3-dbab-4c85-8b2b-7dbb472ed9d7%2F0004;query=Id%3A%22committees%2Festimate%2F5a04d4d3-dbab-4c85-8b2b-7dbb472ed9d7%2F0001%22" TargetMode="External"/><Relationship Id="rId97" Type="http://schemas.openxmlformats.org/officeDocument/2006/relationships/hyperlink" Target="https://humanrights.gov.au/our-work/rights-and-freedoms/projects/freedom-religion" TargetMode="External"/><Relationship Id="rId104" Type="http://schemas.openxmlformats.org/officeDocument/2006/relationships/hyperlink" Target="https://www.asio.gov.au/publications/speeches-and-statements/director-generals-annual-threat-assessment-2021.html" TargetMode="External"/><Relationship Id="rId7" Type="http://schemas.openxmlformats.org/officeDocument/2006/relationships/hyperlink" Target="https://cdn.csu.edu.au/__data/assets/pdf_file/0008/3338081/Islamophobia-Report-2019-Low-RES24-November.pdf" TargetMode="External"/><Relationship Id="rId71" Type="http://schemas.openxmlformats.org/officeDocument/2006/relationships/hyperlink" Target="https://www.parliament.vic.gov.au/lsic-la/article/4335" TargetMode="External"/><Relationship Id="rId92" Type="http://schemas.openxmlformats.org/officeDocument/2006/relationships/hyperlink" Target="https://www.theguardian.com/australia-news/2018/nov/12/bourke-street-attack-morrison-accused-of-scapegoating-muslim-community" TargetMode="External"/><Relationship Id="rId2" Type="http://schemas.openxmlformats.org/officeDocument/2006/relationships/hyperlink" Target="https://humanrights.gov.au/sites/default/files/ahrc_20180214_religious_freedom_review_submission_0.pdf" TargetMode="External"/><Relationship Id="rId29" Type="http://schemas.openxmlformats.org/officeDocument/2006/relationships/hyperlink" Target="https://humanrights.gov.au/sites/default/files/content/racial_discrimination/isma/report/pdf/ISMA_complete.pdf" TargetMode="External"/><Relationship Id="rId24" Type="http://schemas.openxmlformats.org/officeDocument/2006/relationships/hyperlink" Target="https://cdn.csu.edu.au/__data/assets/pdf_file/0008/3338081/Islamophobia-Report-2019-Low-RES24-November.pdf" TargetMode="External"/><Relationship Id="rId40" Type="http://schemas.openxmlformats.org/officeDocument/2006/relationships/hyperlink" Target="https://www.ag.gov.au/rights-and-protections/human-rights-and-anti-discrimination/human-rights-scrutiny/public-sector-guidance-sheets/right-freedom-thought-conscience-and-religion-or-belief" TargetMode="External"/><Relationship Id="rId45" Type="http://schemas.openxmlformats.org/officeDocument/2006/relationships/hyperlink" Target="https://www.ag.gov.au/rights-and-protections/publications/submissions-received-religious-freedom-bills-second-exposure-drafts-consultation" TargetMode="External"/><Relationship Id="rId66" Type="http://schemas.openxmlformats.org/officeDocument/2006/relationships/hyperlink" Target="https://humanrights.gov.au/our-work/rights-and-freedoms/projects/freedom-religion" TargetMode="External"/><Relationship Id="rId87" Type="http://schemas.openxmlformats.org/officeDocument/2006/relationships/hyperlink" Target="https://alltogethernow.org.au/wp-content/uploads/2021/05/Politely-Racist_Media-Report-2021.pdf" TargetMode="External"/><Relationship Id="rId61" Type="http://schemas.openxmlformats.org/officeDocument/2006/relationships/hyperlink" Target="https://www.aph.gov.au/Parliamentary_Business/Committees/Joint/Intelligence_and_Security/ExtremistMovements" TargetMode="External"/><Relationship Id="rId82" Type="http://schemas.openxmlformats.org/officeDocument/2006/relationships/hyperlink" Target="https://alltogethernow.org.au/wp-content/uploads/2019/11/Social-Commentary-and-Racism-2019-1.pdf" TargetMode="External"/><Relationship Id="rId19" Type="http://schemas.openxmlformats.org/officeDocument/2006/relationships/hyperlink" Target="https://humanrights.gov.au/our-work/rights-and-freedoms/projects/freedom-religion" TargetMode="External"/><Relationship Id="rId14" Type="http://schemas.openxmlformats.org/officeDocument/2006/relationships/hyperlink" Target="https://www.reconciliation.org.au/australian-reconciliation-barometer-2020/" TargetMode="External"/><Relationship Id="rId30" Type="http://schemas.openxmlformats.org/officeDocument/2006/relationships/hyperlink" Target="https://humanrights.gov.au/sites/default/files/content/racial_discrimination/isma/report/pdf/ISMA_complete.pdf" TargetMode="External"/><Relationship Id="rId35" Type="http://schemas.openxmlformats.org/officeDocument/2006/relationships/hyperlink" Target="https://www.unisa.edu.au/contentassets/4f85e84d01014997a99bb4f89ba32488/australian-muslims-final-report-web-nov-26.pdf" TargetMode="External"/><Relationship Id="rId56" Type="http://schemas.openxmlformats.org/officeDocument/2006/relationships/hyperlink" Target="https://cdn.csu.edu.au/__data/assets/pdf_file/0008/3338081/Islamophobia-Report-2019-Low-RES24-November.pdf" TargetMode="External"/><Relationship Id="rId77" Type="http://schemas.openxmlformats.org/officeDocument/2006/relationships/hyperlink" Target="https://www.parliament.vic.gov.au/982-lsic-la/inquiry-into-anti-vilification-protections/4335-report" TargetMode="External"/><Relationship Id="rId100" Type="http://schemas.openxmlformats.org/officeDocument/2006/relationships/hyperlink" Target="https://humanrights.gov.au/our-work/rights-and-freedoms/publications/freedom-religion-australia-focus-serious-harms-2020" TargetMode="External"/><Relationship Id="rId105" Type="http://schemas.openxmlformats.org/officeDocument/2006/relationships/hyperlink" Target="https://www.asio.gov.au/publications/speeches-and-statements/director-generals-annual-threat-assessment-2021.html" TargetMode="External"/><Relationship Id="rId8" Type="http://schemas.openxmlformats.org/officeDocument/2006/relationships/hyperlink" Target="https://www.ohchr.org/EN/Issues/FreedomReligion/Pages/HatredAndDiscrimination.aspx" TargetMode="External"/><Relationship Id="rId51" Type="http://schemas.openxmlformats.org/officeDocument/2006/relationships/hyperlink" Target="https://humanrights.gov.au/sites/default/files/content/racial_discrimination/isma/report/pdf/ISMA_complete.pdf" TargetMode="External"/><Relationship Id="rId72" Type="http://schemas.openxmlformats.org/officeDocument/2006/relationships/hyperlink" Target="https://christchurchattack.royalcommission.nz/the-report/" TargetMode="External"/><Relationship Id="rId93" Type="http://schemas.openxmlformats.org/officeDocument/2006/relationships/hyperlink" Target="https://www.mediadiversityaustralia.org/wp-content/uploads/2020/08/Who-Gets-To-Tell-Australian-Stories_LAUNCH-VERSION.pdf" TargetMode="External"/><Relationship Id="rId98" Type="http://schemas.openxmlformats.org/officeDocument/2006/relationships/hyperlink" Target="https://humanrights.gov.au/our-work/rights-and-freedoms/publications/freedom-religion-australia-focus-serious-harms-2020" TargetMode="External"/><Relationship Id="rId3" Type="http://schemas.openxmlformats.org/officeDocument/2006/relationships/hyperlink" Target="https://humanrights.gov.au/sites/default/files/content/racial_discrimination/isma/report/pdf/ISMA_complete.pdf" TargetMode="External"/><Relationship Id="rId25" Type="http://schemas.openxmlformats.org/officeDocument/2006/relationships/hyperlink" Target="https://cdn.csu.edu.au/__data/assets/pdf_file/0008/3338081/Islamophobia-Report-2019-Low-RES24-November.pdf" TargetMode="External"/><Relationship Id="rId46" Type="http://schemas.openxmlformats.org/officeDocument/2006/relationships/hyperlink" Target="https://cdn.csu.edu.au/__data/assets/pdf_file/0008/3338081/Islamophobia-Report-2019-Low-RES24-November.pdf" TargetMode="External"/><Relationship Id="rId67" Type="http://schemas.openxmlformats.org/officeDocument/2006/relationships/hyperlink" Target="https://humanrights.gov.au/our-work/rights-and-freedoms/publications/freedom-religion-australia-focus-serious-harms-2020" TargetMode="External"/><Relationship Id="rId20" Type="http://schemas.openxmlformats.org/officeDocument/2006/relationships/hyperlink" Target="https://humanrights.gov.au/our-work/rights-and-freedoms/publications/freedom-religion-australia-focus-serious-harms-2020" TargetMode="External"/><Relationship Id="rId41" Type="http://schemas.openxmlformats.org/officeDocument/2006/relationships/hyperlink" Target="https://www.ag.gov.au/sites/default/files/2020-03/religious-freedom-review-expert-panel-report-2018.pdf" TargetMode="External"/><Relationship Id="rId62" Type="http://schemas.openxmlformats.org/officeDocument/2006/relationships/hyperlink" Target="https://www.esafety.gov.au/young-people/trolling" TargetMode="External"/><Relationship Id="rId83" Type="http://schemas.openxmlformats.org/officeDocument/2006/relationships/hyperlink" Target="https://alltogethernow.org.au/wp-content/uploads/2021/05/Politely-Racist_Media-Report-2021.pdf" TargetMode="External"/><Relationship Id="rId88" Type="http://schemas.openxmlformats.org/officeDocument/2006/relationships/hyperlink" Target="https://alltogethernow.org.au/wp-content/uploads/2019/11/Social-Commentary-and-Racism-2019-1.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customXsn xmlns="http://schemas.microsoft.com/office/2006/metadata/customXsn">
  <xsnLocation/>
  <cached>True</cached>
  <openByDefault>True</openByDefault>
  <xsnScope/>
</customXsn>
</file>

<file path=customXml/item4.xml><?xml version="1.0" encoding="utf-8"?>
<ct:contentTypeSchema xmlns:ct="http://schemas.microsoft.com/office/2006/metadata/contentType" xmlns:ma="http://schemas.microsoft.com/office/2006/metadata/properties/metaAttributes" ct:_="" ma:_="" ma:contentTypeName="Document" ma:contentTypeID="0x0101001A24B1CA582BA84F82AD9B961011E030" ma:contentTypeVersion="60" ma:contentTypeDescription="Create a new document." ma:contentTypeScope="" ma:versionID="a22dcf48a90f8da1a6b26d2c286eac9d">
  <xsd:schema xmlns:xsd="http://www.w3.org/2001/XMLSchema" xmlns:xs="http://www.w3.org/2001/XMLSchema" xmlns:p="http://schemas.microsoft.com/office/2006/metadata/properties" xmlns:ns2="57f1fb52-79b9-4278-9d54-1e5db41bfcda" xmlns:ns3="6500fe01-343b-4fb9-a1b0-68ac19d62e01" xmlns:ns4="a6ffb128-e94a-4924-af16-68c2b3b917e8" xmlns:ns5="ad540fc0-8d75-4b74-a173-585bef8b9087" targetNamespace="http://schemas.microsoft.com/office/2006/metadata/properties" ma:root="true" ma:fieldsID="eae43fb5e344ab5176b2d91a850a9732" ns2:_="" ns3:_="" ns4:_="" ns5:_="">
    <xsd:import namespace="57f1fb52-79b9-4278-9d54-1e5db41bfcda"/>
    <xsd:import namespace="6500fe01-343b-4fb9-a1b0-68ac19d62e01"/>
    <xsd:import namespace="a6ffb128-e94a-4924-af16-68c2b3b917e8"/>
    <xsd:import namespace="ad540fc0-8d75-4b74-a173-585bef8b9087"/>
    <xsd:element name="properties">
      <xsd:complexType>
        <xsd:sequence>
          <xsd:element name="documentManagement">
            <xsd:complexType>
              <xsd:all>
                <xsd:element ref="ns3:Divider" minOccurs="0"/>
                <xsd:element ref="ns2:Subdivider" minOccurs="0"/>
                <xsd:element ref="ns3:TaxKeywordTaxHTField" minOccurs="0"/>
                <xsd:element ref="ns3:TaxCatchAll" minOccurs="0"/>
                <xsd:element ref="ns3:TaxCatchAllLabel" minOccurs="0"/>
                <xsd:element ref="ns3:_dlc_DocId" minOccurs="0"/>
                <xsd:element ref="ns3:_dlc_DocIdUrl" minOccurs="0"/>
                <xsd:element ref="ns3:_dlc_DocIdPersistId" minOccurs="0"/>
                <xsd:element ref="ns2:Open_x0020_in_x0020_Outlook" minOccurs="0"/>
                <xsd:element ref="ns3:Approver" minOccurs="0"/>
                <xsd:element ref="ns3:Document_x0020_Status" minOccurs="0"/>
                <xsd:element ref="ns2:c0b54d0a77474fabbf35302adb9710d7" minOccurs="0"/>
                <xsd:element ref="ns2:From1" minOccurs="0"/>
                <xsd:element ref="ns2:Has_x0020_Attachments" minOccurs="0"/>
                <xsd:element ref="ns2:Received_x002f_Sent" minOccurs="0"/>
                <xsd:element ref="ns2:To" minOccurs="0"/>
                <xsd:element ref="ns4:MediaServiceMetadata" minOccurs="0"/>
                <xsd:element ref="ns4:MediaServiceFastMetadata" minOccurs="0"/>
                <xsd:element ref="ns4:_Flow_SignoffStatus" minOccurs="0"/>
                <xsd:element ref="ns5:MediaServiceAutoTags" minOccurs="0"/>
                <xsd:element ref="ns5:MediaServiceOCR" minOccurs="0"/>
                <xsd:element ref="ns5:MediaServiceDateTaken" minOccurs="0"/>
                <xsd:element ref="ns5:MediaServiceLocation" minOccurs="0"/>
                <xsd:element ref="ns5:MediaServiceAutoKeyPoints" minOccurs="0"/>
                <xsd:element ref="ns5:MediaServiceKeyPoints" minOccurs="0"/>
                <xsd:element ref="ns5:MediaServiceGenerationTime" minOccurs="0"/>
                <xsd:element ref="ns5:MediaServiceEventHashCode" minOccurs="0"/>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7f1fb52-79b9-4278-9d54-1e5db41bfcda" elementFormDefault="qualified">
    <xsd:import namespace="http://schemas.microsoft.com/office/2006/documentManagement/types"/>
    <xsd:import namespace="http://schemas.microsoft.com/office/infopath/2007/PartnerControls"/>
    <xsd:element name="Subdivider" ma:index="3" nillable="true" ma:displayName="Subdivider" ma:indexed="true" ma:internalName="Subdivider">
      <xsd:simpleType>
        <xsd:restriction base="dms:Text">
          <xsd:maxLength value="255"/>
        </xsd:restriction>
      </xsd:simpleType>
    </xsd:element>
    <xsd:element name="Open_x0020_in_x0020_Outlook" ma:index="19" nillable="true" ma:displayName="Open in Outlook" ma:description="Click to download item, used for opening emails directly in Outlook (when set to automatically open in Chrome)." ma:hidden="true" ma:indexed="true" ma:internalName="Open_x0020_in_x0020_Outlook" ma:readOnly="false">
      <xsd:simpleType>
        <xsd:restriction base="dms:Text">
          <xsd:maxLength value="255"/>
        </xsd:restriction>
      </xsd:simpleType>
    </xsd:element>
    <xsd:element name="c0b54d0a77474fabbf35302adb9710d7" ma:index="22" nillable="true" ma:taxonomy="true" ma:internalName="c0b54d0a77474fabbf35302adb9710d7" ma:taxonomyFieldName="Document_x0020_Type" ma:displayName="Document Type" ma:default="" ma:fieldId="{c0b54d0a-7747-4fab-bf35-302adb9710d7}" ma:sspId="975c5ac6-a0cc-43ed-b850-4a2ae59237b6" ma:termSetId="06f72989-bf1e-40b3-b4de-fd0ca0e5cdad" ma:anchorId="00000000-0000-0000-0000-000000000000" ma:open="false" ma:isKeyword="false">
      <xsd:complexType>
        <xsd:sequence>
          <xsd:element ref="pc:Terms" minOccurs="0" maxOccurs="1"/>
        </xsd:sequence>
      </xsd:complexType>
    </xsd:element>
    <xsd:element name="From1" ma:index="23" nillable="true" ma:displayName="From" ma:hidden="true" ma:indexed="true" ma:internalName="From1" ma:readOnly="false">
      <xsd:simpleType>
        <xsd:restriction base="dms:Text">
          <xsd:maxLength value="255"/>
        </xsd:restriction>
      </xsd:simpleType>
    </xsd:element>
    <xsd:element name="Has_x0020_Attachments" ma:index="24" nillable="true" ma:displayName="Has Attachments" ma:hidden="true" ma:indexed="true" ma:internalName="Has_x0020_Attachments" ma:readOnly="false">
      <xsd:simpleType>
        <xsd:restriction base="dms:Text">
          <xsd:maxLength value="255"/>
        </xsd:restriction>
      </xsd:simpleType>
    </xsd:element>
    <xsd:element name="Received_x002f_Sent" ma:index="25" nillable="true" ma:displayName="Received/Sent" ma:format="DateOnly" ma:hidden="true" ma:indexed="true" ma:internalName="Received_x002F_Sent" ma:readOnly="false">
      <xsd:simpleType>
        <xsd:restriction base="dms:DateTime"/>
      </xsd:simpleType>
    </xsd:element>
    <xsd:element name="To" ma:index="26" nillable="true" ma:displayName="To" ma:hidden="true" ma:indexed="true" ma:internalName="To" ma:readOnly="false">
      <xsd:simpleType>
        <xsd:restriction base="dms:Text">
          <xsd:maxLength value="255"/>
        </xsd:restriction>
      </xsd:simpleType>
    </xsd:element>
    <xsd:element name="SharedWithUsers" ma:index="3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500fe01-343b-4fb9-a1b0-68ac19d62e01" elementFormDefault="qualified">
    <xsd:import namespace="http://schemas.microsoft.com/office/2006/documentManagement/types"/>
    <xsd:import namespace="http://schemas.microsoft.com/office/infopath/2007/PartnerControls"/>
    <xsd:element name="Divider" ma:index="2" nillable="true" ma:displayName="Divider" ma:indexed="true" ma:internalName="Divider">
      <xsd:simpleType>
        <xsd:restriction base="dms:Text">
          <xsd:maxLength value="255"/>
        </xsd:restriction>
      </xsd:simpleType>
    </xsd:element>
    <xsd:element name="TaxKeywordTaxHTField" ma:index="8" nillable="true" ma:taxonomy="true" ma:internalName="TaxKeywordTaxHTField" ma:taxonomyFieldName="TaxKeyword" ma:displayName="Enterprise Keywords" ma:fieldId="{23f27201-bee3-471e-b2e7-b64fd8b7ca38}" ma:taxonomyMulti="true" ma:sspId="975c5ac6-a0cc-43ed-b850-4a2ae59237b6" ma:termSetId="00000000-0000-0000-0000-000000000000" ma:anchorId="00000000-0000-0000-0000-000000000000" ma:open="true" ma:isKeyword="true">
      <xsd:complexType>
        <xsd:sequence>
          <xsd:element ref="pc:Terms" minOccurs="0" maxOccurs="1"/>
        </xsd:sequence>
      </xsd:complexType>
    </xsd:element>
    <xsd:element name="TaxCatchAll" ma:index="9" nillable="true" ma:displayName="Taxonomy Catch All Column" ma:hidden="true" ma:list="{9674aa2f-9701-447f-b61a-873be09f9281}" ma:internalName="TaxCatchAll" ma:showField="CatchAllData" ma:web="57f1fb52-79b9-4278-9d54-1e5db41bfcda">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9674aa2f-9701-447f-b61a-873be09f9281}" ma:internalName="TaxCatchAllLabel" ma:readOnly="true" ma:showField="CatchAllDataLabel" ma:web="57f1fb52-79b9-4278-9d54-1e5db41bfcda">
      <xsd:complexType>
        <xsd:complexContent>
          <xsd:extension base="dms:MultiChoiceLookup">
            <xsd:sequence>
              <xsd:element name="Value" type="dms:Lookup" maxOccurs="unbounded" minOccurs="0" nillable="true"/>
            </xsd:sequence>
          </xsd:extension>
        </xsd:complexContent>
      </xsd:complexType>
    </xsd:element>
    <xsd:element name="_dlc_DocId" ma:index="13" nillable="true" ma:displayName="Document ID Value" ma:description="The value of the document ID assigned to this item." ma:internalName="_dlc_DocId" ma:readOnly="true">
      <xsd:simpleType>
        <xsd:restriction base="dms:Text"/>
      </xsd:simpleType>
    </xsd:element>
    <xsd:element name="_dlc_DocIdUrl" ma:index="14"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5" nillable="true" ma:displayName="Persist ID" ma:description="Keep ID on add." ma:hidden="true" ma:internalName="_dlc_DocIdPersistId" ma:readOnly="true">
      <xsd:simpleType>
        <xsd:restriction base="dms:Boolean"/>
      </xsd:simpleType>
    </xsd:element>
    <xsd:element name="Approver" ma:index="20" nillable="true" ma:displayName="Approver" ma:hidden="true" ma:list="UserInfo" ma:SharePointGroup="20" ma:internalName="Approve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ocument_x0020_Status" ma:index="21" nillable="true" ma:displayName="Document Status" ma:default="Draft" ma:format="Dropdown" ma:hidden="true" ma:internalName="Document_x0020_Status" ma:readOnly="false">
      <xsd:simpleType>
        <xsd:restriction base="dms:Choice">
          <xsd:enumeration value="Draft"/>
          <xsd:enumeration value="Pending"/>
          <xsd:enumeration value="Approved"/>
          <xsd:enumeration value="Change Request"/>
          <xsd:enumeration value="Rejected"/>
        </xsd:restriction>
      </xsd:simpleType>
    </xsd:element>
  </xsd:schema>
  <xsd:schema xmlns:xsd="http://www.w3.org/2001/XMLSchema" xmlns:xs="http://www.w3.org/2001/XMLSchema" xmlns:dms="http://schemas.microsoft.com/office/2006/documentManagement/types" xmlns:pc="http://schemas.microsoft.com/office/infopath/2007/PartnerControls" targetNamespace="a6ffb128-e94a-4924-af16-68c2b3b917e8" elementFormDefault="qualified">
    <xsd:import namespace="http://schemas.microsoft.com/office/2006/documentManagement/types"/>
    <xsd:import namespace="http://schemas.microsoft.com/office/infopath/2007/PartnerControls"/>
    <xsd:element name="MediaServiceMetadata" ma:index="27" nillable="true" ma:displayName="MediaServiceMetadata" ma:hidden="true" ma:internalName="MediaServiceMetadata" ma:readOnly="true">
      <xsd:simpleType>
        <xsd:restriction base="dms:Note"/>
      </xsd:simpleType>
    </xsd:element>
    <xsd:element name="MediaServiceFastMetadata" ma:index="28" nillable="true" ma:displayName="MediaServiceFastMetadata" ma:hidden="true" ma:internalName="MediaServiceFastMetadata" ma:readOnly="true">
      <xsd:simpleType>
        <xsd:restriction base="dms:Note"/>
      </xsd:simpleType>
    </xsd:element>
    <xsd:element name="_Flow_SignoffStatus" ma:index="29" nillable="true" ma:displayName="Sign-off status" ma:hidden="true" ma:internalName="Sign_x002d_off_x0020_status"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d540fc0-8d75-4b74-a173-585bef8b9087" elementFormDefault="qualified">
    <xsd:import namespace="http://schemas.microsoft.com/office/2006/documentManagement/types"/>
    <xsd:import namespace="http://schemas.microsoft.com/office/infopath/2007/PartnerControls"/>
    <xsd:element name="MediaServiceAutoTags" ma:index="30" nillable="true" ma:displayName="Tags" ma:internalName="MediaServiceAutoTags" ma:readOnly="true">
      <xsd:simpleType>
        <xsd:restriction base="dms:Text"/>
      </xsd:simpleType>
    </xsd:element>
    <xsd:element name="MediaServiceOCR" ma:index="31" nillable="true" ma:displayName="Extracted Text" ma:internalName="MediaServiceOCR" ma:readOnly="true">
      <xsd:simpleType>
        <xsd:restriction base="dms:Note">
          <xsd:maxLength value="255"/>
        </xsd:restriction>
      </xsd:simpleType>
    </xsd:element>
    <xsd:element name="MediaServiceDateTaken" ma:index="32" nillable="true" ma:displayName="MediaServiceDateTaken" ma:hidden="true" ma:internalName="MediaServiceDateTaken" ma:readOnly="true">
      <xsd:simpleType>
        <xsd:restriction base="dms:Text"/>
      </xsd:simpleType>
    </xsd:element>
    <xsd:element name="MediaServiceLocation" ma:index="33" nillable="true" ma:displayName="Location" ma:internalName="MediaServiceLocation" ma:readOnly="true">
      <xsd:simpleType>
        <xsd:restriction base="dms:Text"/>
      </xsd:simpleType>
    </xsd:element>
    <xsd:element name="MediaServiceAutoKeyPoints" ma:index="34" nillable="true" ma:displayName="MediaServiceAutoKeyPoints" ma:hidden="true" ma:internalName="MediaServiceAutoKeyPoints" ma:readOnly="true">
      <xsd:simpleType>
        <xsd:restriction base="dms:Note"/>
      </xsd:simpleType>
    </xsd:element>
    <xsd:element name="MediaServiceKeyPoints" ma:index="35" nillable="true" ma:displayName="KeyPoints" ma:internalName="MediaServiceKeyPoints" ma:readOnly="true">
      <xsd:simpleType>
        <xsd:restriction base="dms:Note">
          <xsd:maxLength value="255"/>
        </xsd:restriction>
      </xsd:simpleType>
    </xsd:element>
    <xsd:element name="MediaServiceGenerationTime" ma:index="36" nillable="true" ma:displayName="MediaServiceGenerationTime" ma:hidden="true" ma:internalName="MediaServiceGenerationTime" ma:readOnly="true">
      <xsd:simpleType>
        <xsd:restriction base="dms:Text"/>
      </xsd:simpleType>
    </xsd:element>
    <xsd:element name="MediaServiceEventHashCode" ma:index="37"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2"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p:properties xmlns:p="http://schemas.microsoft.com/office/2006/metadata/properties" xmlns:xsi="http://www.w3.org/2001/XMLSchema-instance" xmlns:pc="http://schemas.microsoft.com/office/infopath/2007/PartnerControls">
  <documentManagement>
    <_Flow_SignoffStatus xmlns="a6ffb128-e94a-4924-af16-68c2b3b917e8" xsi:nil="true"/>
    <Received_x002f_Sent xmlns="57f1fb52-79b9-4278-9d54-1e5db41bfcda" xsi:nil="true"/>
    <Divider xmlns="6500fe01-343b-4fb9-a1b0-68ac19d62e01" xsi:nil="true"/>
    <TaxCatchAll xmlns="6500fe01-343b-4fb9-a1b0-68ac19d62e01"/>
    <TaxKeywordTaxHTField xmlns="6500fe01-343b-4fb9-a1b0-68ac19d62e01">
      <Terms xmlns="http://schemas.microsoft.com/office/infopath/2007/PartnerControls"/>
    </TaxKeywordTaxHTField>
    <Document_x0020_Status xmlns="6500fe01-343b-4fb9-a1b0-68ac19d62e01">Draft</Document_x0020_Status>
    <Has_x0020_Attachments xmlns="57f1fb52-79b9-4278-9d54-1e5db41bfcda" xsi:nil="true"/>
    <From1 xmlns="57f1fb52-79b9-4278-9d54-1e5db41bfcda" xsi:nil="true"/>
    <To xmlns="57f1fb52-79b9-4278-9d54-1e5db41bfcda" xsi:nil="true"/>
    <c0b54d0a77474fabbf35302adb9710d7 xmlns="57f1fb52-79b9-4278-9d54-1e5db41bfcda">
      <Terms xmlns="http://schemas.microsoft.com/office/infopath/2007/PartnerControls"/>
    </c0b54d0a77474fabbf35302adb9710d7>
    <Subdivider xmlns="57f1fb52-79b9-4278-9d54-1e5db41bfcda" xsi:nil="true"/>
    <Open_x0020_in_x0020_Outlook xmlns="57f1fb52-79b9-4278-9d54-1e5db41bfcda" xsi:nil="true"/>
    <Approver xmlns="6500fe01-343b-4fb9-a1b0-68ac19d62e01">
      <UserInfo>
        <DisplayName/>
        <AccountId xsi:nil="true"/>
        <AccountType/>
      </UserInfo>
    </Approver>
    <SharedWithUsers xmlns="57f1fb52-79b9-4278-9d54-1e5db41bfcda">
      <UserInfo>
        <DisplayName>Eugene Chow</DisplayName>
        <AccountId>4841</AccountId>
        <AccountType/>
      </UserInfo>
      <UserInfo>
        <DisplayName>Gillian Eshman</DisplayName>
        <AccountId>27</AccountId>
        <AccountType/>
      </UserInfo>
      <UserInfo>
        <DisplayName>Darren Dick</DisplayName>
        <AccountId>34</AccountId>
        <AccountType/>
      </UserInfo>
    </SharedWithUsers>
    <_dlc_DocId xmlns="6500fe01-343b-4fb9-a1b0-68ac19d62e01">DGE6U7RJ2EFV-1541854471-7806</_dlc_DocId>
    <_dlc_DocIdUrl xmlns="6500fe01-343b-4fb9-a1b0-68ac19d62e01">
      <Url>https://australianhrc.sharepoint.com/sites/PolicySectionWorkspace/_layouts/15/DocIdRedir.aspx?ID=DGE6U7RJ2EFV-1541854471-7806</Url>
      <Description>DGE6U7RJ2EFV-1541854471-7806</Description>
    </_dlc_DocIdUrl>
  </documentManagement>
</p:properties>
</file>

<file path=customXml/item7.xml><?xml version="1.0" encoding="utf-8"?>
<?mso-contentType ?>
<SharedContentType xmlns="Microsoft.SharePoint.Taxonomy.ContentTypeSync" SourceId="975c5ac6-a0cc-43ed-b850-4a2ae59237b6" ContentTypeId="0x0101" PreviousValue="false"/>
</file>

<file path=customXml/itemProps1.xml><?xml version="1.0" encoding="utf-8"?>
<ds:datastoreItem xmlns:ds="http://schemas.openxmlformats.org/officeDocument/2006/customXml" ds:itemID="{551E8738-5FE8-412D-B264-914F9D061D23}">
  <ds:schemaRefs>
    <ds:schemaRef ds:uri="http://schemas.openxmlformats.org/officeDocument/2006/bibliography"/>
  </ds:schemaRefs>
</ds:datastoreItem>
</file>

<file path=customXml/itemProps2.xml><?xml version="1.0" encoding="utf-8"?>
<ds:datastoreItem xmlns:ds="http://schemas.openxmlformats.org/officeDocument/2006/customXml" ds:itemID="{F9CF6E9F-4999-40D4-98C5-AF19261D9090}">
  <ds:schemaRefs>
    <ds:schemaRef ds:uri="http://schemas.microsoft.com/sharepoint/events"/>
  </ds:schemaRefs>
</ds:datastoreItem>
</file>

<file path=customXml/itemProps3.xml><?xml version="1.0" encoding="utf-8"?>
<ds:datastoreItem xmlns:ds="http://schemas.openxmlformats.org/officeDocument/2006/customXml" ds:itemID="{60FA2972-C879-4E7C-B74C-3D8564F8F405}">
  <ds:schemaRefs>
    <ds:schemaRef ds:uri="http://schemas.microsoft.com/office/2006/metadata/customXsn"/>
  </ds:schemaRefs>
</ds:datastoreItem>
</file>

<file path=customXml/itemProps4.xml><?xml version="1.0" encoding="utf-8"?>
<ds:datastoreItem xmlns:ds="http://schemas.openxmlformats.org/officeDocument/2006/customXml" ds:itemID="{95629221-29E3-4B81-8465-7B8951AA658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7f1fb52-79b9-4278-9d54-1e5db41bfcda"/>
    <ds:schemaRef ds:uri="6500fe01-343b-4fb9-a1b0-68ac19d62e01"/>
    <ds:schemaRef ds:uri="a6ffb128-e94a-4924-af16-68c2b3b917e8"/>
    <ds:schemaRef ds:uri="ad540fc0-8d75-4b74-a173-585bef8b908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0751C22A-20D5-4FAA-9F7E-388C01226BD2}">
  <ds:schemaRefs>
    <ds:schemaRef ds:uri="http://schemas.microsoft.com/sharepoint/v3/contenttype/forms"/>
  </ds:schemaRefs>
</ds:datastoreItem>
</file>

<file path=customXml/itemProps6.xml><?xml version="1.0" encoding="utf-8"?>
<ds:datastoreItem xmlns:ds="http://schemas.openxmlformats.org/officeDocument/2006/customXml" ds:itemID="{9D4BF818-958A-44A5-B92B-BCF9DC126B8B}">
  <ds:schemaRefs>
    <ds:schemaRef ds:uri="http://schemas.microsoft.com/office/2006/metadata/properties"/>
    <ds:schemaRef ds:uri="http://schemas.microsoft.com/office/infopath/2007/PartnerControls"/>
    <ds:schemaRef ds:uri="a6ffb128-e94a-4924-af16-68c2b3b917e8"/>
    <ds:schemaRef ds:uri="57f1fb52-79b9-4278-9d54-1e5db41bfcda"/>
    <ds:schemaRef ds:uri="6500fe01-343b-4fb9-a1b0-68ac19d62e01"/>
  </ds:schemaRefs>
</ds:datastoreItem>
</file>

<file path=customXml/itemProps7.xml><?xml version="1.0" encoding="utf-8"?>
<ds:datastoreItem xmlns:ds="http://schemas.openxmlformats.org/officeDocument/2006/customXml" ds:itemID="{E9939620-81CC-446E-AF36-64E0317E2949}">
  <ds:schemaRefs>
    <ds:schemaRef ds:uri="Microsoft.SharePoint.Taxonomy.ContentTypeSync"/>
  </ds:schemaRefs>
</ds:datastoreItem>
</file>

<file path=docProps/app.xml><?xml version="1.0" encoding="utf-8"?>
<Properties xmlns="http://schemas.openxmlformats.org/officeDocument/2006/extended-properties" xmlns:vt="http://schemas.openxmlformats.org/officeDocument/2006/docPropsVTypes">
  <Template>Normal.dotm</Template>
  <TotalTime>149</TotalTime>
  <Pages>28</Pages>
  <Words>29750</Words>
  <Characters>169581</Characters>
  <Application>Microsoft Office Word</Application>
  <DocSecurity>0</DocSecurity>
  <Lines>1413</Lines>
  <Paragraphs>397</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198934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Catherine Duff</dc:creator>
  <cp:keywords/>
  <dc:description/>
  <cp:lastModifiedBy>Jo Stocovaz</cp:lastModifiedBy>
  <cp:revision>14</cp:revision>
  <cp:lastPrinted>2020-03-23T03:47:00Z</cp:lastPrinted>
  <dcterms:created xsi:type="dcterms:W3CDTF">2021-07-12T20:14:00Z</dcterms:created>
  <dcterms:modified xsi:type="dcterms:W3CDTF">2021-07-13T09:00:00Z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0x0101001A24B1CA582BA84F82AD9B961011E030</vt:lpwstr>
  </property>
  <property fmtid="{D5CDD505-2E9C-101B-9397-08002B2CF9AE}" pid="3" name="TaxKeyword">
    <vt:lpwstr/>
  </property>
  <property fmtid="{D5CDD505-2E9C-101B-9397-08002B2CF9AE}" pid="4" name="Document Type">
    <vt:lpwstr/>
  </property>
  <property fmtid="{D5CDD505-2E9C-101B-9397-08002B2CF9AE}" pid="5" name="_dlc_DocIdItemGuid">
    <vt:lpwstr>b9dd1d6d-28e7-4da9-b07a-04c9c3941a50</vt:lpwstr>
  </property>
</Properties>
</file>