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F656" w14:textId="77777777" w:rsidR="00302ABE" w:rsidRDefault="00302ABE" w:rsidP="00BF2B38">
      <w:pPr>
        <w:rPr>
          <w:b/>
        </w:rPr>
      </w:pPr>
    </w:p>
    <w:p w14:paraId="5069F671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0C20258B" w14:textId="77777777"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8A0E63">
        <w:t>174</w:t>
      </w:r>
    </w:p>
    <w:p w14:paraId="484D0CD4" w14:textId="77777777" w:rsidR="00866ABB" w:rsidRDefault="00B84FD4" w:rsidP="0073670C">
      <w:r w:rsidRPr="00B84FD4">
        <w:rPr>
          <w:b/>
        </w:rPr>
        <w:t xml:space="preserve">Name </w:t>
      </w:r>
      <w:r w:rsidR="008A0E63">
        <w:t>Chris Medic</w:t>
      </w:r>
    </w:p>
    <w:p w14:paraId="4EF1F7DB" w14:textId="77777777" w:rsidR="00AF3B66" w:rsidRDefault="00AF3B66" w:rsidP="00B84FD4">
      <w:pPr>
        <w:rPr>
          <w:b/>
        </w:rPr>
      </w:pPr>
      <w:r>
        <w:rPr>
          <w:b/>
        </w:rPr>
        <w:t>Submission made by</w:t>
      </w:r>
    </w:p>
    <w:p w14:paraId="33BE7A68" w14:textId="77777777" w:rsidR="002E4E6F" w:rsidRDefault="002E4E6F" w:rsidP="002E4E6F">
      <w:pPr>
        <w:spacing w:before="0" w:after="0"/>
        <w:rPr>
          <w:rFonts w:cs="Arial"/>
          <w:color w:val="000000"/>
        </w:rPr>
      </w:pPr>
      <w:r w:rsidRPr="00D14E1E">
        <w:rPr>
          <w:rFonts w:ascii="MS Gothic" w:eastAsia="MS Gothic" w:hAnsi="MS Gothic" w:hint="eastAsia"/>
        </w:rPr>
        <w:t>☐</w:t>
      </w:r>
      <w:r w:rsidRPr="00DC6AF3">
        <w:rPr>
          <w:rFonts w:cs="Arial"/>
          <w:color w:val="000000"/>
        </w:rPr>
        <w:t xml:space="preserve"> Older Australian in work</w:t>
      </w:r>
    </w:p>
    <w:p w14:paraId="2D6AA633" w14:textId="77777777" w:rsidR="002E4E6F" w:rsidRPr="000F0743" w:rsidRDefault="008A0E63" w:rsidP="002E4E6F">
      <w:pPr>
        <w:spacing w:before="0" w:after="0"/>
        <w:rPr>
          <w:rFonts w:cs="Arial"/>
          <w:color w:val="000000"/>
        </w:rPr>
      </w:pPr>
      <w:r w:rsidRPr="008A0E63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Older Australian looking for work</w:t>
      </w:r>
    </w:p>
    <w:p w14:paraId="0027D960" w14:textId="77777777"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14:paraId="13CAD9D2" w14:textId="77777777"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14:paraId="68130BA1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3DB20C7E" w14:textId="77777777" w:rsidR="0047300B" w:rsidRPr="00D14E1E" w:rsidRDefault="00EA7DFC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72960421" w14:textId="77777777" w:rsidR="0047300B" w:rsidRDefault="00EA7DFC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00295556" w14:textId="77777777" w:rsidR="001816CE" w:rsidRPr="00106D7A" w:rsidRDefault="00EA7DFC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14:paraId="4CBB74B8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4E79A4B1" w14:textId="77777777" w:rsidR="0047300B" w:rsidRPr="00D14E1E" w:rsidRDefault="00EA7DFC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14:paraId="2BAFE71B" w14:textId="77777777" w:rsidR="00EE0F90" w:rsidRPr="0073670C" w:rsidRDefault="00EA7DFC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1641B141" w14:textId="77777777"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14:paraId="7139D829" w14:textId="77777777" w:rsidR="0073670C" w:rsidRPr="008A0E63" w:rsidRDefault="008A0E63" w:rsidP="001A22CA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Action not taken due to anticipation of other/future work within the industry.</w:t>
      </w:r>
    </w:p>
    <w:p w14:paraId="53269D05" w14:textId="77777777" w:rsidR="008A0E63" w:rsidRDefault="008A0E63" w:rsidP="00BF2B38">
      <w:pPr>
        <w:spacing w:before="0" w:after="0"/>
        <w:rPr>
          <w:rFonts w:cs="Arial"/>
          <w:b/>
          <w:color w:val="000000"/>
        </w:rPr>
      </w:pPr>
    </w:p>
    <w:p w14:paraId="0B62BA09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14:paraId="6587B05A" w14:textId="77777777" w:rsidR="00247492" w:rsidRPr="00D14E1E" w:rsidRDefault="00EA7DFC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218558AB" w14:textId="77777777" w:rsidR="00247492" w:rsidRPr="00D14E1E" w:rsidRDefault="00EA7DFC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13A76826" w14:textId="77777777"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14:paraId="18532CFC" w14:textId="77777777" w:rsidR="008A0E63" w:rsidRDefault="008A0E63" w:rsidP="0073670C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I have never stopped work, or taken a sick leave nor quit the job.</w:t>
      </w:r>
    </w:p>
    <w:p w14:paraId="49F17558" w14:textId="77777777" w:rsidR="008A0E63" w:rsidRDefault="008A0E63" w:rsidP="0073670C">
      <w:pPr>
        <w:spacing w:before="0" w:after="0"/>
        <w:rPr>
          <w:rFonts w:cs="Arial"/>
          <w:color w:val="000000"/>
        </w:rPr>
      </w:pPr>
    </w:p>
    <w:p w14:paraId="4F2F9AD8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 xml:space="preserve">Since the early 1990's, engagement was always on a temporary basis and for a short duration. Work was extended if more work comes in. </w:t>
      </w:r>
    </w:p>
    <w:p w14:paraId="70541D31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</w:p>
    <w:p w14:paraId="65F0E100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Even when successfully completed short duration engagement, with multiple engagement by same employer (different projects at various times) is not looked on favorably by next employer.</w:t>
      </w:r>
    </w:p>
    <w:p w14:paraId="64F4B51C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</w:p>
    <w:p w14:paraId="1AD4D388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It appears that local engagement was always intended to be of short duration while the company is sourcing and making arrangements for overseas migrant labor .</w:t>
      </w:r>
    </w:p>
    <w:p w14:paraId="71C3D282" w14:textId="77777777"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14:paraId="006FB7B9" w14:textId="77777777"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14:paraId="58E7D64C" w14:textId="77777777" w:rsidR="005A7F80" w:rsidRPr="00D14E1E" w:rsidRDefault="00EA7DFC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14:paraId="51151440" w14:textId="77777777" w:rsidR="005A7F80" w:rsidRPr="00D14E1E" w:rsidRDefault="00EA7DFC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14:paraId="30B6BD1C" w14:textId="77777777" w:rsidR="00F96AD9" w:rsidRPr="0073670C" w:rsidRDefault="00EA7DFC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14:paraId="6D819730" w14:textId="77777777"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14:paraId="1F91F93C" w14:textId="77777777" w:rsidR="0073670C" w:rsidRPr="008A0E63" w:rsidRDefault="008A0E63" w:rsidP="0073670C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Australian without disabilities, qualifications, and many years of industrial experience cannot secure work, what makes you think that those with with less and any disabilities have better opportunities.</w:t>
      </w:r>
    </w:p>
    <w:p w14:paraId="52DE7649" w14:textId="77777777" w:rsidR="008A0E63" w:rsidRDefault="008A0E63" w:rsidP="00BF2B38">
      <w:pPr>
        <w:spacing w:before="0" w:after="0"/>
        <w:rPr>
          <w:rFonts w:cs="Arial"/>
          <w:b/>
          <w:color w:val="000000"/>
        </w:rPr>
      </w:pPr>
    </w:p>
    <w:p w14:paraId="3B6CB805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14:paraId="54DC6810" w14:textId="77777777" w:rsidR="00247492" w:rsidRPr="00D14E1E" w:rsidRDefault="00EA7DFC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26911C42" w14:textId="77777777" w:rsidR="00247492" w:rsidRPr="00D14E1E" w:rsidRDefault="00EA7DFC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27F5DFC7" w14:textId="77777777" w:rsidR="0047300B" w:rsidRPr="0073670C" w:rsidRDefault="00EA7DFC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1E9699EE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14:paraId="129C01A0" w14:textId="77777777" w:rsidR="00247492" w:rsidRPr="00D14E1E" w:rsidRDefault="00EA7DFC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05F71984" w14:textId="77777777" w:rsidR="00247492" w:rsidRPr="00D14E1E" w:rsidRDefault="00EA7DFC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739A8DE1" w14:textId="77777777" w:rsidR="00247492" w:rsidRPr="00D14E1E" w:rsidRDefault="00EA7DFC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0B41E209" w14:textId="77777777"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14:paraId="798918F5" w14:textId="77777777" w:rsidR="008A0E63" w:rsidRPr="008A0E63" w:rsidRDefault="008A0E63" w:rsidP="008A0E63">
      <w:pPr>
        <w:spacing w:before="180" w:after="100" w:afterAutospacing="1"/>
        <w:rPr>
          <w:rFonts w:cs="Arial"/>
          <w:bCs/>
          <w:color w:val="000000"/>
        </w:rPr>
      </w:pPr>
      <w:r w:rsidRPr="008A0E63">
        <w:rPr>
          <w:rFonts w:cs="Arial"/>
          <w:bCs/>
          <w:color w:val="000000"/>
        </w:rPr>
        <w:lastRenderedPageBreak/>
        <w:t>There is plenty of evidence in the media about local workforce discrimination by the industries however there is no active action in law enforceme</w:t>
      </w:r>
      <w:r>
        <w:rPr>
          <w:rFonts w:cs="Arial"/>
          <w:bCs/>
          <w:color w:val="000000"/>
        </w:rPr>
        <w:t>nt to protect Australian labor.</w:t>
      </w:r>
    </w:p>
    <w:p w14:paraId="1B8F56DB" w14:textId="77777777" w:rsidR="008A0E63" w:rsidRPr="008A0E63" w:rsidRDefault="008A0E63" w:rsidP="008A0E63">
      <w:pPr>
        <w:spacing w:before="180" w:after="100" w:afterAutospacing="1"/>
        <w:rPr>
          <w:rFonts w:cs="Arial"/>
          <w:bCs/>
          <w:color w:val="000000"/>
        </w:rPr>
      </w:pPr>
      <w:r w:rsidRPr="008A0E63">
        <w:rPr>
          <w:rFonts w:cs="Arial"/>
          <w:bCs/>
          <w:color w:val="000000"/>
        </w:rPr>
        <w:t>In 2010, former Treasurer Joe Hockey commented about 2.5 million of Australians on unemployment benefit recipients were looking for work, however nothing was done to cancel ne</w:t>
      </w:r>
      <w:r>
        <w:rPr>
          <w:rFonts w:cs="Arial"/>
          <w:bCs/>
          <w:color w:val="000000"/>
        </w:rPr>
        <w:t>w incoming migrant work visas.</w:t>
      </w:r>
    </w:p>
    <w:p w14:paraId="6503E01B" w14:textId="77777777" w:rsidR="008A0E63" w:rsidRPr="008A0E63" w:rsidRDefault="008A0E63" w:rsidP="008A0E63">
      <w:pPr>
        <w:spacing w:before="180" w:after="100" w:afterAutospacing="1"/>
        <w:rPr>
          <w:rFonts w:cs="Arial"/>
          <w:bCs/>
          <w:color w:val="000000"/>
        </w:rPr>
      </w:pPr>
      <w:r w:rsidRPr="008A0E63">
        <w:rPr>
          <w:rFonts w:cs="Arial"/>
          <w:bCs/>
          <w:color w:val="000000"/>
        </w:rPr>
        <w:t>Media reports that for the 3 -to 4 years on from 2007 (start of the GFC), over 300,000 /year migrant 457 work visa's were approved. After 4 years of continuous employment their entitled to immediate citizenship and remain permanently employed.</w:t>
      </w:r>
    </w:p>
    <w:p w14:paraId="60B94FC3" w14:textId="77777777" w:rsidR="008A0E63" w:rsidRPr="00EA7DFC" w:rsidRDefault="008A0E63" w:rsidP="008A0E63">
      <w:pPr>
        <w:spacing w:before="180" w:after="100" w:afterAutospacing="1"/>
        <w:rPr>
          <w:rFonts w:cs="Arial"/>
          <w:b/>
          <w:bCs/>
          <w:color w:val="000000"/>
        </w:rPr>
      </w:pPr>
      <w:r w:rsidRPr="008A0E63">
        <w:rPr>
          <w:rFonts w:cs="Arial"/>
          <w:bCs/>
          <w:color w:val="000000"/>
        </w:rPr>
        <w:t>The locals who lost their job during that period, are now permanently ou</w:t>
      </w:r>
      <w:r>
        <w:rPr>
          <w:rFonts w:cs="Arial"/>
          <w:bCs/>
          <w:color w:val="000000"/>
        </w:rPr>
        <w:t>t of work.</w:t>
      </w:r>
    </w:p>
    <w:p w14:paraId="6BB3A172" w14:textId="099FEDE9" w:rsidR="008A0E63" w:rsidRPr="00EA7DFC" w:rsidRDefault="00EA7DFC" w:rsidP="008A0E63">
      <w:pPr>
        <w:spacing w:before="180" w:after="100" w:afterAutospacing="1"/>
        <w:rPr>
          <w:rFonts w:cs="Arial"/>
          <w:b/>
          <w:bCs/>
          <w:color w:val="000000"/>
        </w:rPr>
      </w:pPr>
      <w:r w:rsidRPr="00EA7DFC">
        <w:rPr>
          <w:rFonts w:cs="Arial"/>
          <w:b/>
          <w:bCs/>
          <w:color w:val="000000"/>
        </w:rPr>
        <w:t>[Redacted]</w:t>
      </w:r>
    </w:p>
    <w:p w14:paraId="65459337" w14:textId="77777777"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14:paraId="392D881D" w14:textId="77777777"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14:paraId="22CB7FED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Still have a mortgage to</w:t>
      </w:r>
      <w:bookmarkStart w:id="0" w:name="_GoBack"/>
      <w:r w:rsidRPr="008A0E63">
        <w:rPr>
          <w:rFonts w:cs="Arial"/>
          <w:color w:val="000000"/>
        </w:rPr>
        <w:t xml:space="preserve"> </w:t>
      </w:r>
      <w:bookmarkEnd w:id="0"/>
      <w:r w:rsidRPr="008A0E63">
        <w:rPr>
          <w:rFonts w:cs="Arial"/>
          <w:color w:val="000000"/>
        </w:rPr>
        <w:t>service.</w:t>
      </w:r>
    </w:p>
    <w:p w14:paraId="73F77432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Capable to work in chosen profession until retirement.</w:t>
      </w:r>
    </w:p>
    <w:p w14:paraId="77319ED7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Enjoy reward in wage payment until retirement.</w:t>
      </w:r>
    </w:p>
    <w:p w14:paraId="45A7A7E6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Have a lifetime study, training, qualification and skills in a chosen field of work.</w:t>
      </w:r>
    </w:p>
    <w:p w14:paraId="4BE0FDE4" w14:textId="77777777" w:rsidR="0073670C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Able to afford health care when required.</w:t>
      </w:r>
    </w:p>
    <w:p w14:paraId="1178FDC8" w14:textId="77777777" w:rsidR="008A0E63" w:rsidRDefault="008A0E63" w:rsidP="00BF2B38">
      <w:pPr>
        <w:spacing w:before="0" w:after="0"/>
        <w:rPr>
          <w:rFonts w:cs="Arial"/>
          <w:b/>
          <w:color w:val="000000"/>
        </w:rPr>
      </w:pPr>
    </w:p>
    <w:p w14:paraId="69AC8EFC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14:paraId="1BF655A1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Live on handouts and in poverty.</w:t>
      </w:r>
    </w:p>
    <w:p w14:paraId="543FD389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Further discrimination by Governments and government paid groups to help.</w:t>
      </w:r>
    </w:p>
    <w:p w14:paraId="2FA304A4" w14:textId="77777777" w:rsidR="00A05F93" w:rsidRPr="00D14E1E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Palliative care by employment services, ensuring that Newstart payment are stopped immediately if you don't report when due.</w:t>
      </w:r>
    </w:p>
    <w:p w14:paraId="1BF5C133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14:paraId="3E018F27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14:paraId="5CDDABE6" w14:textId="77777777" w:rsidR="007A7B9F" w:rsidRPr="00D14E1E" w:rsidRDefault="00EA7DFC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14:paraId="3F188380" w14:textId="77777777" w:rsidR="007A7B9F" w:rsidRPr="00D14E1E" w:rsidRDefault="00EA7DFC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0E63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14:paraId="2A79A363" w14:textId="77777777" w:rsidR="007A7B9F" w:rsidRPr="0073670C" w:rsidRDefault="00EA7DFC" w:rsidP="0073670C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14:paraId="177DD74C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14:paraId="51B93947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14:paraId="49D73B40" w14:textId="77777777"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14:paraId="6108D3A6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lastRenderedPageBreak/>
        <w:t xml:space="preserve">Review the the qualification and experience of imported labor against the skill of available and unemployed Australian workforce. </w:t>
      </w:r>
    </w:p>
    <w:p w14:paraId="2AAC797F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 xml:space="preserve">There are two group. </w:t>
      </w:r>
    </w:p>
    <w:p w14:paraId="35BDD015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Group 1 - unemployment recipients.</w:t>
      </w:r>
    </w:p>
    <w:p w14:paraId="4DE49264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Group 2 - Unemployed that don't qualify for unemployment benefits.</w:t>
      </w:r>
    </w:p>
    <w:p w14:paraId="54D0DB39" w14:textId="77777777" w:rsidR="008A0E63" w:rsidRPr="0073670C" w:rsidRDefault="008A0E63" w:rsidP="0073670C">
      <w:pPr>
        <w:spacing w:before="0" w:after="0"/>
        <w:rPr>
          <w:rFonts w:cs="Arial"/>
          <w:b/>
          <w:color w:val="000000"/>
        </w:rPr>
      </w:pPr>
    </w:p>
    <w:p w14:paraId="6B76EBD3" w14:textId="77777777"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14:paraId="4C4200DA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 xml:space="preserve">Make priority for employers to employ appropriately the local market. </w:t>
      </w:r>
    </w:p>
    <w:p w14:paraId="1B278723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 xml:space="preserve">The law already exists! </w:t>
      </w:r>
    </w:p>
    <w:p w14:paraId="5677F852" w14:textId="77777777" w:rsidR="008A0E63" w:rsidRPr="008A0E63" w:rsidRDefault="008A0E63" w:rsidP="008A0E63">
      <w:pPr>
        <w:spacing w:before="0" w:after="0"/>
        <w:rPr>
          <w:rFonts w:cs="Arial"/>
          <w:color w:val="000000"/>
        </w:rPr>
      </w:pPr>
      <w:r w:rsidRPr="008A0E63">
        <w:rPr>
          <w:rFonts w:cs="Arial"/>
          <w:color w:val="000000"/>
        </w:rPr>
        <w:t>Enforce it!</w:t>
      </w:r>
    </w:p>
    <w:p w14:paraId="537E3AE1" w14:textId="77777777" w:rsidR="008A0E63" w:rsidRPr="0073670C" w:rsidRDefault="008A0E63" w:rsidP="0073670C">
      <w:pPr>
        <w:spacing w:before="0" w:after="0"/>
        <w:rPr>
          <w:rFonts w:cs="Arial"/>
          <w:b/>
          <w:color w:val="000000"/>
        </w:rPr>
      </w:pPr>
    </w:p>
    <w:p w14:paraId="2CA5A274" w14:textId="77777777" w:rsidR="008A0E63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14:paraId="69561860" w14:textId="77777777" w:rsidR="008A0E63" w:rsidRPr="008A0E63" w:rsidRDefault="008A0E63" w:rsidP="008A0E63">
      <w:pPr>
        <w:rPr>
          <w:rFonts w:cs="Arial"/>
        </w:rPr>
      </w:pPr>
      <w:r w:rsidRPr="008A0E63">
        <w:rPr>
          <w:rFonts w:cs="Arial"/>
        </w:rPr>
        <w:t>Dismissal for reckless and mismanagement in Australian labor force in education, skill training and ensuring mandatory appropriate employment to local labor first.</w:t>
      </w:r>
    </w:p>
    <w:p w14:paraId="26F20BB8" w14:textId="77777777" w:rsidR="008A0E63" w:rsidRPr="008A0E63" w:rsidRDefault="008A0E63" w:rsidP="008A0E63">
      <w:pPr>
        <w:rPr>
          <w:rFonts w:cs="Arial"/>
        </w:rPr>
      </w:pPr>
      <w:r w:rsidRPr="008A0E63">
        <w:rPr>
          <w:rFonts w:cs="Arial"/>
        </w:rPr>
        <w:t xml:space="preserve">Prosecute offending companies. </w:t>
      </w:r>
    </w:p>
    <w:p w14:paraId="2EB85A73" w14:textId="77777777" w:rsidR="008A0E63" w:rsidRPr="008A0E63" w:rsidRDefault="008A0E63" w:rsidP="008A0E63">
      <w:pPr>
        <w:rPr>
          <w:rFonts w:cs="Arial"/>
        </w:rPr>
      </w:pPr>
      <w:r w:rsidRPr="008A0E63">
        <w:rPr>
          <w:rFonts w:cs="Arial"/>
        </w:rPr>
        <w:t>Victims to be compensated.</w:t>
      </w:r>
    </w:p>
    <w:p w14:paraId="7172C7FD" w14:textId="77777777" w:rsidR="008A0E63" w:rsidRPr="008A0E63" w:rsidRDefault="008A0E63" w:rsidP="008A0E63">
      <w:pPr>
        <w:rPr>
          <w:rFonts w:cs="Arial"/>
        </w:rPr>
      </w:pPr>
      <w:r w:rsidRPr="008A0E63">
        <w:rPr>
          <w:rFonts w:cs="Arial"/>
        </w:rPr>
        <w:t>Provide appropriate support for re-employment.</w:t>
      </w:r>
    </w:p>
    <w:p w14:paraId="5B6F296C" w14:textId="77777777" w:rsidR="008A2AF7" w:rsidRPr="008A0E63" w:rsidRDefault="008A0E63" w:rsidP="008A0E63">
      <w:pPr>
        <w:rPr>
          <w:rFonts w:cs="Arial"/>
        </w:rPr>
      </w:pPr>
      <w:r w:rsidRPr="008A0E63">
        <w:rPr>
          <w:rFonts w:cs="Arial"/>
        </w:rPr>
        <w:t>A review of conduct and practices between the CES and Employment services as reported by 4 corners in Late Feb on TV and their website March 2015.</w:t>
      </w:r>
    </w:p>
    <w:sectPr w:rsidR="008A2AF7" w:rsidRPr="008A0E63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A758" w14:textId="77777777" w:rsidR="001816CE" w:rsidRDefault="001816CE" w:rsidP="00F14C6D">
      <w:r>
        <w:separator/>
      </w:r>
    </w:p>
  </w:endnote>
  <w:endnote w:type="continuationSeparator" w:id="0">
    <w:p w14:paraId="13D1F343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696F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EA7DFC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7ED2" w14:textId="77777777" w:rsidR="001816CE" w:rsidRDefault="001816CE" w:rsidP="00F14C6D">
      <w:r>
        <w:separator/>
      </w:r>
    </w:p>
  </w:footnote>
  <w:footnote w:type="continuationSeparator" w:id="0">
    <w:p w14:paraId="1C7ADBF0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E33D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60EB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6A4C5A0F" wp14:editId="0E27E3F1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2B605D02" wp14:editId="2ADCE201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22AF0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0E63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2CA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A7DFC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490D483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122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22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A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22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AF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122A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4B84-D8AA-4C8C-964B-FAD197C8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2015-12-02T00:59:00Z</dcterms:created>
  <dcterms:modified xsi:type="dcterms:W3CDTF">2015-12-02T00:59:00Z</dcterms:modified>
</cp:coreProperties>
</file>