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30D72" w14:textId="77777777" w:rsidR="00C81C9D" w:rsidRPr="00C81C9D" w:rsidRDefault="00476240" w:rsidP="0074242B">
      <w:pPr>
        <w:pStyle w:val="Heading1"/>
        <w:numPr>
          <w:ilvl w:val="0"/>
          <w:numId w:val="0"/>
        </w:numPr>
      </w:pPr>
      <w:bookmarkStart w:id="0" w:name="_Toc439865723"/>
      <w:bookmarkStart w:id="1" w:name="_GoBack"/>
      <w:bookmarkEnd w:id="1"/>
      <w:r>
        <w:t xml:space="preserve">Access </w:t>
      </w:r>
      <w:r w:rsidR="00F61309">
        <w:t>for all</w:t>
      </w:r>
      <w:r w:rsidR="00C13644">
        <w:t>:</w:t>
      </w:r>
      <w:r w:rsidR="0074242B">
        <w:t xml:space="preserve"> improving accessibility for consumers with disability </w:t>
      </w:r>
      <w:r w:rsidR="00C13644">
        <w:t xml:space="preserve"> </w:t>
      </w:r>
      <w:bookmarkEnd w:id="0"/>
    </w:p>
    <w:p w14:paraId="0607AB07" w14:textId="77777777" w:rsidR="00150A72" w:rsidRPr="00150A72" w:rsidRDefault="00150A72" w:rsidP="0074242B">
      <w:pPr>
        <w:pStyle w:val="Heading2"/>
        <w:numPr>
          <w:ilvl w:val="0"/>
          <w:numId w:val="0"/>
        </w:numPr>
        <w:ind w:left="851"/>
      </w:pPr>
      <w:bookmarkStart w:id="2" w:name="_Toc439865724"/>
      <w:r>
        <w:t>Introduction</w:t>
      </w:r>
      <w:bookmarkEnd w:id="2"/>
    </w:p>
    <w:p w14:paraId="6F38F27F" w14:textId="77777777" w:rsidR="006D58F4" w:rsidRDefault="009867D1" w:rsidP="00061380">
      <w:pPr>
        <w:spacing w:before="0" w:after="0"/>
        <w:rPr>
          <w:rFonts w:cs="Arial"/>
          <w:color w:val="000000"/>
        </w:rPr>
      </w:pPr>
      <w:r w:rsidDel="00E6437C">
        <w:rPr>
          <w:rFonts w:cs="Arial"/>
          <w:color w:val="000000"/>
        </w:rPr>
        <w:t xml:space="preserve">This </w:t>
      </w:r>
      <w:r>
        <w:rPr>
          <w:rFonts w:cs="Arial"/>
          <w:color w:val="000000"/>
        </w:rPr>
        <w:t>resource provides</w:t>
      </w:r>
      <w:r w:rsidDel="00E6437C">
        <w:rPr>
          <w:rFonts w:cs="Arial"/>
          <w:color w:val="000000"/>
        </w:rPr>
        <w:t xml:space="preserve"> practical tips for businesses on </w:t>
      </w:r>
      <w:r>
        <w:rPr>
          <w:rFonts w:cs="Arial"/>
          <w:color w:val="000000"/>
        </w:rPr>
        <w:t>improving</w:t>
      </w:r>
      <w:r w:rsidDel="00E6437C">
        <w:rPr>
          <w:rFonts w:cs="Arial"/>
          <w:color w:val="000000"/>
        </w:rPr>
        <w:t xml:space="preserve"> access to goods, services</w:t>
      </w:r>
      <w:r>
        <w:rPr>
          <w:rFonts w:cs="Arial"/>
          <w:color w:val="000000"/>
        </w:rPr>
        <w:t>,</w:t>
      </w:r>
      <w:r w:rsidDel="00E6437C">
        <w:rPr>
          <w:rFonts w:cs="Arial"/>
          <w:color w:val="000000"/>
        </w:rPr>
        <w:t xml:space="preserve"> facilities</w:t>
      </w:r>
      <w:r w:rsidR="00E056B1">
        <w:rPr>
          <w:rFonts w:cs="Arial"/>
          <w:color w:val="000000"/>
        </w:rPr>
        <w:t>, premises</w:t>
      </w:r>
      <w:r w:rsidDel="00E6437C">
        <w:rPr>
          <w:rFonts w:cs="Arial"/>
          <w:color w:val="000000"/>
        </w:rPr>
        <w:t xml:space="preserve"> </w:t>
      </w:r>
      <w:r>
        <w:rPr>
          <w:rFonts w:cs="Arial"/>
          <w:color w:val="000000"/>
        </w:rPr>
        <w:t xml:space="preserve">and information </w:t>
      </w:r>
      <w:r w:rsidDel="00E6437C">
        <w:rPr>
          <w:rFonts w:cs="Arial"/>
          <w:color w:val="000000"/>
        </w:rPr>
        <w:t>for consumers with disabilit</w:t>
      </w:r>
      <w:r>
        <w:rPr>
          <w:rFonts w:cs="Arial"/>
          <w:color w:val="000000"/>
        </w:rPr>
        <w:t xml:space="preserve">y. </w:t>
      </w:r>
    </w:p>
    <w:p w14:paraId="76BBF2DC" w14:textId="77777777" w:rsidR="0074242B" w:rsidRDefault="009867D1" w:rsidP="0074242B">
      <w:pPr>
        <w:spacing w:before="100" w:beforeAutospacing="1" w:after="100" w:afterAutospacing="1"/>
        <w:rPr>
          <w:rFonts w:cs="Arial"/>
          <w:color w:val="000000"/>
        </w:rPr>
      </w:pPr>
      <w:r w:rsidDel="00E6437C">
        <w:rPr>
          <w:rFonts w:cs="Arial"/>
          <w:color w:val="000000"/>
        </w:rPr>
        <w:t xml:space="preserve">Following these tips </w:t>
      </w:r>
      <w:r>
        <w:rPr>
          <w:rFonts w:cs="Arial"/>
          <w:color w:val="000000"/>
        </w:rPr>
        <w:t xml:space="preserve">will </w:t>
      </w:r>
      <w:r w:rsidDel="00E6437C">
        <w:rPr>
          <w:rFonts w:cs="Arial"/>
          <w:color w:val="000000"/>
        </w:rPr>
        <w:t>not only reduce the likelihood of discrimination complaints against your business, but will also increase your access to the market, and benefit the community</w:t>
      </w:r>
      <w:r w:rsidR="00FB5C96">
        <w:rPr>
          <w:rFonts w:cs="Arial"/>
          <w:color w:val="000000"/>
        </w:rPr>
        <w:t>,</w:t>
      </w:r>
      <w:r w:rsidDel="00E6437C">
        <w:rPr>
          <w:rFonts w:cs="Arial"/>
          <w:color w:val="000000"/>
        </w:rPr>
        <w:t xml:space="preserve"> through greater economic participation </w:t>
      </w:r>
      <w:r>
        <w:rPr>
          <w:rFonts w:cs="Arial"/>
          <w:color w:val="000000"/>
        </w:rPr>
        <w:t xml:space="preserve">of </w:t>
      </w:r>
      <w:r w:rsidDel="00E6437C">
        <w:rPr>
          <w:rFonts w:cs="Arial"/>
          <w:color w:val="000000"/>
        </w:rPr>
        <w:t xml:space="preserve">people with </w:t>
      </w:r>
      <w:r w:rsidR="002B596F">
        <w:rPr>
          <w:rFonts w:cs="Arial"/>
          <w:color w:val="000000"/>
        </w:rPr>
        <w:t>disability.</w:t>
      </w:r>
    </w:p>
    <w:p w14:paraId="2360E486" w14:textId="77777777" w:rsidR="0074242B" w:rsidRPr="004208CA" w:rsidRDefault="00E6437C" w:rsidP="00514F35">
      <w:pPr>
        <w:spacing w:before="100" w:beforeAutospacing="1" w:after="100" w:afterAutospacing="1"/>
      </w:pPr>
      <w:r>
        <w:t>Over</w:t>
      </w:r>
      <w:r w:rsidR="005B3727">
        <w:t xml:space="preserve"> 4 million people in Australia </w:t>
      </w:r>
      <w:r w:rsidR="003C799B">
        <w:t>experience</w:t>
      </w:r>
      <w:r w:rsidR="005B3727">
        <w:t xml:space="preserve"> disability.</w:t>
      </w:r>
      <w:r w:rsidR="00113FF9">
        <w:rPr>
          <w:rStyle w:val="EndnoteReference"/>
        </w:rPr>
        <w:endnoteReference w:id="1"/>
      </w:r>
      <w:r w:rsidR="00113FF9">
        <w:t xml:space="preserve"> That’s around 1 in 5 Australians. People with </w:t>
      </w:r>
      <w:r w:rsidR="003C799B">
        <w:t>disability</w:t>
      </w:r>
      <w:r w:rsidR="00113FF9">
        <w:t xml:space="preserve">, as well as their </w:t>
      </w:r>
      <w:r w:rsidR="00113FF9" w:rsidRPr="002E017F">
        <w:t>friends, relations and colleagues</w:t>
      </w:r>
      <w:r w:rsidR="00113FF9">
        <w:t xml:space="preserve">, constitute a significant group of consumers. However, </w:t>
      </w:r>
      <w:r w:rsidR="00AA39F9">
        <w:t xml:space="preserve">businesses can </w:t>
      </w:r>
      <w:r w:rsidR="00113FF9">
        <w:t xml:space="preserve">often </w:t>
      </w:r>
      <w:r w:rsidR="00B32498">
        <w:t>unintentionally</w:t>
      </w:r>
      <w:r w:rsidR="00113FF9">
        <w:t xml:space="preserve"> overlook the needs of </w:t>
      </w:r>
      <w:r w:rsidR="000E0338">
        <w:t>these consumers</w:t>
      </w:r>
      <w:r w:rsidR="00AA39F9">
        <w:t>,</w:t>
      </w:r>
      <w:r w:rsidR="000E0338">
        <w:t xml:space="preserve"> mak</w:t>
      </w:r>
      <w:r w:rsidR="00AA39F9">
        <w:t>ing</w:t>
      </w:r>
      <w:r w:rsidR="000E0338">
        <w:t xml:space="preserve"> it difficult for them</w:t>
      </w:r>
      <w:r w:rsidR="00113FF9">
        <w:t xml:space="preserve"> to access goods and services. </w:t>
      </w:r>
      <w:r w:rsidR="001E40EA">
        <w:t>These</w:t>
      </w:r>
      <w:r w:rsidR="000E0338">
        <w:t xml:space="preserve"> businesses </w:t>
      </w:r>
      <w:r w:rsidR="00514F35">
        <w:t xml:space="preserve">may be </w:t>
      </w:r>
      <w:r w:rsidR="000E0338">
        <w:t>miss</w:t>
      </w:r>
      <w:r w:rsidR="00514F35">
        <w:t>ing</w:t>
      </w:r>
      <w:r w:rsidR="000E0338">
        <w:t xml:space="preserve"> out on a significant customer base, as well as potentially breaching </w:t>
      </w:r>
      <w:r w:rsidR="00075E02">
        <w:t xml:space="preserve">anti-discrimination </w:t>
      </w:r>
      <w:r w:rsidR="000E0338">
        <w:t>law</w:t>
      </w:r>
      <w:r w:rsidR="00075E02">
        <w:t>s</w:t>
      </w:r>
      <w:r w:rsidR="000E0338">
        <w:t xml:space="preserve">. </w:t>
      </w:r>
      <w:r w:rsidR="00113FF9">
        <w:t xml:space="preserve"> </w:t>
      </w:r>
    </w:p>
    <w:p w14:paraId="572BB33B" w14:textId="77777777" w:rsidR="008779D6" w:rsidRDefault="002F7510" w:rsidP="00E565BE">
      <w:pPr>
        <w:shd w:val="clear" w:color="auto" w:fill="FFFFFF"/>
        <w:spacing w:before="0" w:after="180" w:line="273" w:lineRule="atLeast"/>
        <w:rPr>
          <w:rFonts w:cs="Arial"/>
          <w:color w:val="000000"/>
        </w:rPr>
      </w:pPr>
      <w:r w:rsidRPr="00173C7C">
        <w:rPr>
          <w:rFonts w:cs="Arial"/>
          <w:color w:val="000000"/>
        </w:rPr>
        <w:t>The </w:t>
      </w:r>
      <w:r w:rsidRPr="00173C7C">
        <w:rPr>
          <w:rFonts w:cs="Arial"/>
          <w:i/>
          <w:iCs/>
          <w:color w:val="000000"/>
        </w:rPr>
        <w:t>Disability Discrimination Act 1992</w:t>
      </w:r>
      <w:r w:rsidRPr="00173C7C">
        <w:rPr>
          <w:rFonts w:cs="Arial"/>
          <w:color w:val="000000"/>
        </w:rPr>
        <w:t> </w:t>
      </w:r>
      <w:r w:rsidR="009A5034">
        <w:rPr>
          <w:rFonts w:cs="Arial"/>
          <w:color w:val="000000"/>
        </w:rPr>
        <w:t xml:space="preserve">(Cth) </w:t>
      </w:r>
      <w:r w:rsidR="00373BFC">
        <w:rPr>
          <w:rFonts w:cs="Arial"/>
          <w:color w:val="000000"/>
        </w:rPr>
        <w:t>(DDA) makes it against the law</w:t>
      </w:r>
      <w:r w:rsidRPr="00173C7C">
        <w:rPr>
          <w:rFonts w:cs="Arial"/>
          <w:color w:val="000000"/>
        </w:rPr>
        <w:t xml:space="preserve"> t</w:t>
      </w:r>
      <w:r w:rsidR="00173C7C" w:rsidRPr="00173C7C">
        <w:rPr>
          <w:rFonts w:cs="Arial"/>
          <w:color w:val="000000"/>
        </w:rPr>
        <w:t>o discriminate against a person</w:t>
      </w:r>
      <w:r w:rsidR="00B0734F">
        <w:rPr>
          <w:rFonts w:cs="Arial"/>
          <w:color w:val="000000"/>
        </w:rPr>
        <w:t xml:space="preserve"> </w:t>
      </w:r>
      <w:r w:rsidR="00B0734F" w:rsidRPr="00173C7C">
        <w:rPr>
          <w:rFonts w:cs="Arial"/>
          <w:color w:val="000000"/>
        </w:rPr>
        <w:t>because of disability</w:t>
      </w:r>
      <w:r w:rsidR="000A7505">
        <w:rPr>
          <w:rFonts w:cs="Arial"/>
          <w:color w:val="000000"/>
        </w:rPr>
        <w:t xml:space="preserve"> when</w:t>
      </w:r>
      <w:r w:rsidRPr="00173C7C">
        <w:rPr>
          <w:rFonts w:cs="Arial"/>
          <w:color w:val="000000"/>
        </w:rPr>
        <w:t xml:space="preserve"> </w:t>
      </w:r>
      <w:r w:rsidR="00173C7C" w:rsidRPr="00173C7C">
        <w:rPr>
          <w:rFonts w:cs="Arial"/>
          <w:color w:val="000000"/>
        </w:rPr>
        <w:t>providing goods, services or facilities</w:t>
      </w:r>
      <w:r w:rsidR="007F643E">
        <w:rPr>
          <w:rFonts w:cs="Arial"/>
          <w:color w:val="000000"/>
        </w:rPr>
        <w:t>, or access to public premises</w:t>
      </w:r>
      <w:r w:rsidRPr="00173C7C">
        <w:rPr>
          <w:rFonts w:cs="Arial"/>
          <w:color w:val="000000"/>
        </w:rPr>
        <w:t>.</w:t>
      </w:r>
      <w:r w:rsidR="00FD3074">
        <w:rPr>
          <w:rFonts w:cs="Arial"/>
          <w:color w:val="000000"/>
        </w:rPr>
        <w:t xml:space="preserve"> </w:t>
      </w:r>
    </w:p>
    <w:p w14:paraId="4287D45F" w14:textId="1DE03A1A" w:rsidR="00E6437C" w:rsidRPr="00DB5B6C" w:rsidRDefault="00E3384A" w:rsidP="00E6437C">
      <w:pPr>
        <w:spacing w:before="100" w:beforeAutospacing="1" w:after="100" w:afterAutospacing="1"/>
        <w:rPr>
          <w:rFonts w:cs="Arial"/>
          <w:lang w:val="en"/>
        </w:rPr>
      </w:pPr>
      <w:r>
        <w:rPr>
          <w:rFonts w:cs="Arial"/>
          <w:lang w:val="en"/>
        </w:rPr>
        <w:t>In 2014</w:t>
      </w:r>
      <w:r w:rsidR="0082401B">
        <w:rPr>
          <w:rFonts w:cs="Arial"/>
          <w:lang w:val="en"/>
        </w:rPr>
        <w:t>–</w:t>
      </w:r>
      <w:r>
        <w:rPr>
          <w:rFonts w:cs="Arial"/>
          <w:lang w:val="en"/>
        </w:rPr>
        <w:t xml:space="preserve">15, the </w:t>
      </w:r>
      <w:r w:rsidR="00E6437C" w:rsidRPr="00EE3319">
        <w:rPr>
          <w:rFonts w:cs="Arial"/>
          <w:lang w:val="en"/>
        </w:rPr>
        <w:t xml:space="preserve">Australian Human Rights Commission received 323 complaints </w:t>
      </w:r>
      <w:r>
        <w:rPr>
          <w:rFonts w:cs="Arial"/>
          <w:lang w:val="en"/>
        </w:rPr>
        <w:t xml:space="preserve">about disability </w:t>
      </w:r>
      <w:r w:rsidR="00E6437C">
        <w:rPr>
          <w:rFonts w:cs="Arial"/>
          <w:lang w:val="en"/>
        </w:rPr>
        <w:t xml:space="preserve">discrimination </w:t>
      </w:r>
      <w:r w:rsidR="00E6437C" w:rsidRPr="00EE3319">
        <w:rPr>
          <w:rFonts w:cs="Arial"/>
          <w:color w:val="231F20"/>
        </w:rPr>
        <w:t xml:space="preserve">in </w:t>
      </w:r>
      <w:r>
        <w:rPr>
          <w:rFonts w:cs="Arial"/>
          <w:color w:val="231F20"/>
        </w:rPr>
        <w:t xml:space="preserve">the </w:t>
      </w:r>
      <w:r w:rsidR="00E6437C" w:rsidRPr="00EE3319">
        <w:rPr>
          <w:rFonts w:cs="Arial"/>
          <w:color w:val="231F20"/>
        </w:rPr>
        <w:t>provision of goods, services and facilities</w:t>
      </w:r>
      <w:r w:rsidR="00780A97">
        <w:rPr>
          <w:rFonts w:cs="Arial"/>
          <w:color w:val="231F20"/>
        </w:rPr>
        <w:t>. A</w:t>
      </w:r>
      <w:r w:rsidR="00734CB6">
        <w:rPr>
          <w:rFonts w:cs="Arial"/>
          <w:color w:val="231F20"/>
        </w:rPr>
        <w:t xml:space="preserve"> number of these complaints also raised issues about access to premises.</w:t>
      </w:r>
    </w:p>
    <w:p w14:paraId="6FEB169A" w14:textId="2AE749F8" w:rsidR="00AA39F9" w:rsidRPr="001872E4" w:rsidDel="00E6437C" w:rsidRDefault="00AA39F9" w:rsidP="00AA39F9">
      <w:pPr>
        <w:shd w:val="clear" w:color="auto" w:fill="FFFFFF"/>
        <w:spacing w:before="0" w:after="180" w:line="273" w:lineRule="atLeast"/>
        <w:rPr>
          <w:rFonts w:cs="Arial"/>
          <w:color w:val="000000"/>
        </w:rPr>
      </w:pPr>
      <w:r w:rsidRPr="00E007B2">
        <w:rPr>
          <w:rFonts w:cs="Arial"/>
          <w:color w:val="000000"/>
        </w:rPr>
        <w:t xml:space="preserve">There are </w:t>
      </w:r>
      <w:r w:rsidR="0082401B">
        <w:rPr>
          <w:rFonts w:cs="Arial"/>
          <w:color w:val="000000"/>
        </w:rPr>
        <w:t>s</w:t>
      </w:r>
      <w:r w:rsidRPr="00E007B2">
        <w:rPr>
          <w:rFonts w:cs="Arial"/>
          <w:color w:val="000000"/>
        </w:rPr>
        <w:t xml:space="preserve">tate and </w:t>
      </w:r>
      <w:r w:rsidR="0082401B">
        <w:rPr>
          <w:rFonts w:cs="Arial"/>
          <w:color w:val="000000"/>
        </w:rPr>
        <w:t>t</w:t>
      </w:r>
      <w:r w:rsidRPr="00E007B2">
        <w:rPr>
          <w:rFonts w:cs="Arial"/>
          <w:color w:val="000000"/>
        </w:rPr>
        <w:t xml:space="preserve">erritory anti-discrimination laws which also prohibit </w:t>
      </w:r>
      <w:r w:rsidR="00E3384A">
        <w:rPr>
          <w:rFonts w:cs="Arial"/>
          <w:color w:val="000000"/>
        </w:rPr>
        <w:t xml:space="preserve">disability </w:t>
      </w:r>
      <w:r w:rsidRPr="00E007B2">
        <w:rPr>
          <w:rFonts w:cs="Arial"/>
          <w:color w:val="000000"/>
        </w:rPr>
        <w:t>discrimination.</w:t>
      </w:r>
      <w:r w:rsidR="00331463" w:rsidRPr="00E007B2">
        <w:rPr>
          <w:rStyle w:val="EndnoteReference"/>
          <w:rFonts w:cs="Arial"/>
          <w:color w:val="000000"/>
        </w:rPr>
        <w:endnoteReference w:id="2"/>
      </w:r>
      <w:r w:rsidR="00331463" w:rsidRPr="00E007B2">
        <w:rPr>
          <w:rFonts w:cs="Arial"/>
          <w:color w:val="000000"/>
        </w:rPr>
        <w:t xml:space="preserve"> </w:t>
      </w:r>
      <w:r w:rsidR="00E3384A">
        <w:rPr>
          <w:rFonts w:cs="Arial"/>
          <w:color w:val="000000"/>
        </w:rPr>
        <w:t xml:space="preserve">These laws provide for people to make complaints to </w:t>
      </w:r>
      <w:r w:rsidR="0082401B" w:rsidRPr="00E007B2">
        <w:rPr>
          <w:rFonts w:cs="Arial"/>
          <w:color w:val="000000"/>
        </w:rPr>
        <w:t>state and t</w:t>
      </w:r>
      <w:r w:rsidRPr="00E007B2">
        <w:rPr>
          <w:rFonts w:cs="Arial"/>
          <w:color w:val="000000"/>
        </w:rPr>
        <w:t xml:space="preserve">erritory anti-discrimination authorities. </w:t>
      </w:r>
      <w:r w:rsidR="00312DB3" w:rsidRPr="00E007B2">
        <w:rPr>
          <w:rFonts w:cs="Arial"/>
          <w:color w:val="000000"/>
        </w:rPr>
        <w:t xml:space="preserve">The wording of each Act is slightly different, so to work out your obligations </w:t>
      </w:r>
      <w:r w:rsidR="00FA5001">
        <w:rPr>
          <w:rFonts w:cs="Arial"/>
          <w:color w:val="000000"/>
        </w:rPr>
        <w:t xml:space="preserve">it is important that you </w:t>
      </w:r>
      <w:r w:rsidR="00E3384A">
        <w:rPr>
          <w:rFonts w:cs="Arial"/>
          <w:color w:val="000000"/>
        </w:rPr>
        <w:t xml:space="preserve">check the </w:t>
      </w:r>
      <w:r w:rsidR="00312DB3" w:rsidRPr="00E007B2">
        <w:rPr>
          <w:rFonts w:cs="Arial"/>
          <w:color w:val="000000"/>
        </w:rPr>
        <w:t>DDA and the legis</w:t>
      </w:r>
      <w:r w:rsidR="00A619A3" w:rsidRPr="00E007B2">
        <w:rPr>
          <w:rFonts w:cs="Arial"/>
          <w:color w:val="000000"/>
        </w:rPr>
        <w:t>lation in each</w:t>
      </w:r>
      <w:r w:rsidR="00312DB3" w:rsidRPr="00E007B2">
        <w:rPr>
          <w:rFonts w:cs="Arial"/>
          <w:color w:val="000000"/>
        </w:rPr>
        <w:t xml:space="preserve"> </w:t>
      </w:r>
      <w:r w:rsidR="0082401B">
        <w:rPr>
          <w:rFonts w:cs="Arial"/>
          <w:color w:val="000000"/>
        </w:rPr>
        <w:t>s</w:t>
      </w:r>
      <w:r w:rsidR="0082401B" w:rsidRPr="00E007B2">
        <w:rPr>
          <w:rFonts w:cs="Arial"/>
          <w:color w:val="000000"/>
        </w:rPr>
        <w:t xml:space="preserve">tate or </w:t>
      </w:r>
      <w:r w:rsidR="0082401B">
        <w:rPr>
          <w:rFonts w:cs="Arial"/>
          <w:color w:val="000000"/>
        </w:rPr>
        <w:t>t</w:t>
      </w:r>
      <w:r w:rsidR="0082401B" w:rsidRPr="00E007B2">
        <w:rPr>
          <w:rFonts w:cs="Arial"/>
          <w:color w:val="000000"/>
        </w:rPr>
        <w:t>e</w:t>
      </w:r>
      <w:r w:rsidR="00312DB3" w:rsidRPr="00E007B2">
        <w:rPr>
          <w:rFonts w:cs="Arial"/>
          <w:color w:val="000000"/>
        </w:rPr>
        <w:t>rritory in which your business operates</w:t>
      </w:r>
      <w:r w:rsidR="00734CB6">
        <w:rPr>
          <w:rFonts w:cs="Arial"/>
          <w:color w:val="000000"/>
        </w:rPr>
        <w:t xml:space="preserve">. You can also contact the </w:t>
      </w:r>
      <w:r w:rsidR="00FA5001">
        <w:rPr>
          <w:rFonts w:cs="Arial"/>
          <w:color w:val="000000"/>
        </w:rPr>
        <w:t>Australian Human Rights Commission a</w:t>
      </w:r>
      <w:r w:rsidR="0082401B">
        <w:rPr>
          <w:rFonts w:cs="Arial"/>
          <w:color w:val="000000"/>
        </w:rPr>
        <w:t>nd state and t</w:t>
      </w:r>
      <w:r w:rsidR="00FA5001">
        <w:rPr>
          <w:rFonts w:cs="Arial"/>
          <w:color w:val="000000"/>
        </w:rPr>
        <w:t>erritory anti</w:t>
      </w:r>
      <w:r w:rsidR="006D5596">
        <w:rPr>
          <w:rFonts w:cs="Arial"/>
          <w:color w:val="000000"/>
        </w:rPr>
        <w:t xml:space="preserve">-discrimination authorities for </w:t>
      </w:r>
      <w:r w:rsidR="00734CB6">
        <w:rPr>
          <w:rFonts w:cs="Arial"/>
          <w:color w:val="000000"/>
        </w:rPr>
        <w:t>information about what is covered under the law.</w:t>
      </w:r>
      <w:r w:rsidR="00323B85">
        <w:rPr>
          <w:rStyle w:val="EndnoteReference"/>
          <w:rFonts w:cs="Arial"/>
          <w:color w:val="000000"/>
        </w:rPr>
        <w:endnoteReference w:id="3"/>
      </w:r>
    </w:p>
    <w:p w14:paraId="28CF06D6" w14:textId="77777777" w:rsidR="005A4F08" w:rsidRDefault="00525810" w:rsidP="005A4F08">
      <w:pPr>
        <w:pStyle w:val="Heading2"/>
        <w:numPr>
          <w:ilvl w:val="0"/>
          <w:numId w:val="0"/>
        </w:numPr>
        <w:ind w:left="851"/>
      </w:pPr>
      <w:r>
        <w:t>What does the Disability Discrimination Act say?</w:t>
      </w:r>
    </w:p>
    <w:p w14:paraId="29460102" w14:textId="1C5BA649" w:rsidR="00E565BE" w:rsidRDefault="00E565BE" w:rsidP="00E565BE">
      <w:pPr>
        <w:shd w:val="clear" w:color="auto" w:fill="FFFFFF"/>
        <w:spacing w:before="0" w:after="180" w:line="273" w:lineRule="atLeast"/>
        <w:rPr>
          <w:rFonts w:cs="Arial"/>
          <w:color w:val="000000"/>
        </w:rPr>
      </w:pPr>
      <w:r>
        <w:rPr>
          <w:rFonts w:cs="Arial"/>
          <w:color w:val="000000"/>
        </w:rPr>
        <w:t>The DDA says that disability d</w:t>
      </w:r>
      <w:r w:rsidRPr="00173C7C">
        <w:rPr>
          <w:rFonts w:cs="Arial"/>
          <w:color w:val="000000"/>
        </w:rPr>
        <w:t>iscrimination occurs when a pe</w:t>
      </w:r>
      <w:r>
        <w:rPr>
          <w:rFonts w:cs="Arial"/>
          <w:color w:val="000000"/>
        </w:rPr>
        <w:t>rson is treated less favourably</w:t>
      </w:r>
      <w:r w:rsidR="00004DD8">
        <w:rPr>
          <w:rFonts w:cs="Arial"/>
          <w:color w:val="000000"/>
        </w:rPr>
        <w:t>,</w:t>
      </w:r>
      <w:r w:rsidRPr="00173C7C">
        <w:rPr>
          <w:rFonts w:cs="Arial"/>
          <w:color w:val="000000"/>
        </w:rPr>
        <w:t xml:space="preserve"> or n</w:t>
      </w:r>
      <w:r>
        <w:rPr>
          <w:rFonts w:cs="Arial"/>
          <w:color w:val="000000"/>
        </w:rPr>
        <w:t>ot given the same opportunities</w:t>
      </w:r>
      <w:r w:rsidRPr="00173C7C">
        <w:rPr>
          <w:rFonts w:cs="Arial"/>
          <w:color w:val="000000"/>
        </w:rPr>
        <w:t xml:space="preserve"> as others in a similar situati</w:t>
      </w:r>
      <w:r>
        <w:rPr>
          <w:rFonts w:cs="Arial"/>
          <w:color w:val="000000"/>
        </w:rPr>
        <w:t xml:space="preserve">on, because of </w:t>
      </w:r>
      <w:r w:rsidR="00734CB6">
        <w:rPr>
          <w:rFonts w:cs="Arial"/>
          <w:color w:val="000000"/>
        </w:rPr>
        <w:t xml:space="preserve">their </w:t>
      </w:r>
      <w:r>
        <w:rPr>
          <w:rFonts w:cs="Arial"/>
          <w:color w:val="000000"/>
        </w:rPr>
        <w:t xml:space="preserve">disability. The disability could be temporary or </w:t>
      </w:r>
      <w:r w:rsidRPr="00A05804">
        <w:rPr>
          <w:rFonts w:cs="Arial"/>
          <w:color w:val="000000"/>
        </w:rPr>
        <w:t xml:space="preserve">permanent; </w:t>
      </w:r>
      <w:r>
        <w:rPr>
          <w:rFonts w:cs="Arial"/>
          <w:color w:val="000000"/>
        </w:rPr>
        <w:t xml:space="preserve">a </w:t>
      </w:r>
      <w:r w:rsidRPr="00A05804">
        <w:rPr>
          <w:rFonts w:cs="Arial"/>
          <w:color w:val="000000"/>
        </w:rPr>
        <w:t>physical, intellectual, sen</w:t>
      </w:r>
      <w:r>
        <w:rPr>
          <w:rFonts w:cs="Arial"/>
          <w:color w:val="000000"/>
        </w:rPr>
        <w:t>sory, neurological, learning or psychosocial disability</w:t>
      </w:r>
      <w:r w:rsidR="0072035A">
        <w:rPr>
          <w:rFonts w:cs="Arial"/>
          <w:color w:val="000000"/>
        </w:rPr>
        <w:t>;</w:t>
      </w:r>
      <w:r w:rsidRPr="00A05804">
        <w:rPr>
          <w:rFonts w:cs="Arial"/>
          <w:color w:val="000000"/>
        </w:rPr>
        <w:t xml:space="preserve"> </w:t>
      </w:r>
      <w:r>
        <w:rPr>
          <w:rFonts w:cs="Arial"/>
          <w:color w:val="000000"/>
        </w:rPr>
        <w:t>a disease or illness</w:t>
      </w:r>
      <w:r w:rsidR="0072035A">
        <w:rPr>
          <w:rFonts w:cs="Arial"/>
          <w:color w:val="000000"/>
        </w:rPr>
        <w:t>;</w:t>
      </w:r>
      <w:r w:rsidRPr="00A05804">
        <w:rPr>
          <w:rFonts w:cs="Arial"/>
          <w:color w:val="000000"/>
        </w:rPr>
        <w:t xml:space="preserve"> physical d</w:t>
      </w:r>
      <w:r>
        <w:rPr>
          <w:rFonts w:cs="Arial"/>
          <w:color w:val="000000"/>
        </w:rPr>
        <w:t>isfigurement</w:t>
      </w:r>
      <w:r w:rsidR="0072035A">
        <w:rPr>
          <w:rFonts w:cs="Arial"/>
          <w:color w:val="000000"/>
        </w:rPr>
        <w:t>; or medical condition</w:t>
      </w:r>
      <w:r>
        <w:rPr>
          <w:rFonts w:cs="Arial"/>
          <w:color w:val="000000"/>
        </w:rPr>
        <w:t xml:space="preserve"> or work-related injury</w:t>
      </w:r>
      <w:r w:rsidRPr="00A05804">
        <w:rPr>
          <w:rFonts w:cs="Arial"/>
          <w:color w:val="000000"/>
        </w:rPr>
        <w:t>.</w:t>
      </w:r>
    </w:p>
    <w:p w14:paraId="7DA16537" w14:textId="77777777" w:rsidR="00E565BE" w:rsidRPr="00E14401" w:rsidRDefault="00E565BE" w:rsidP="00E14401">
      <w:pPr>
        <w:shd w:val="clear" w:color="auto" w:fill="FFFFFF"/>
        <w:spacing w:before="0" w:after="180" w:line="273" w:lineRule="atLeast"/>
        <w:rPr>
          <w:rFonts w:cs="Arial"/>
          <w:color w:val="000000"/>
        </w:rPr>
      </w:pPr>
      <w:r w:rsidRPr="001872E4">
        <w:rPr>
          <w:rFonts w:cs="Arial"/>
          <w:color w:val="000000"/>
        </w:rPr>
        <w:t>The DDA also protects people with disabilit</w:t>
      </w:r>
      <w:r>
        <w:rPr>
          <w:rFonts w:cs="Arial"/>
          <w:color w:val="000000"/>
        </w:rPr>
        <w:t>y</w:t>
      </w:r>
      <w:r w:rsidRPr="001872E4">
        <w:rPr>
          <w:rFonts w:cs="Arial"/>
          <w:color w:val="000000"/>
        </w:rPr>
        <w:t xml:space="preserve"> who may be discriminated against because they are accompanied by an ass</w:t>
      </w:r>
      <w:r>
        <w:rPr>
          <w:rFonts w:cs="Arial"/>
          <w:color w:val="000000"/>
        </w:rPr>
        <w:t xml:space="preserve">istant, interpreter or </w:t>
      </w:r>
      <w:r w:rsidRPr="001872E4">
        <w:rPr>
          <w:rFonts w:cs="Arial"/>
          <w:color w:val="000000"/>
        </w:rPr>
        <w:t xml:space="preserve">reader; </w:t>
      </w:r>
      <w:r>
        <w:rPr>
          <w:rFonts w:cs="Arial"/>
          <w:color w:val="000000"/>
        </w:rPr>
        <w:t>or a trained animal</w:t>
      </w:r>
      <w:r w:rsidRPr="001872E4">
        <w:rPr>
          <w:rFonts w:cs="Arial"/>
          <w:color w:val="000000"/>
        </w:rPr>
        <w:t xml:space="preserve"> such as a guide, hearing or assistance dog; or </w:t>
      </w:r>
      <w:r w:rsidR="00B331E9">
        <w:rPr>
          <w:rFonts w:cs="Arial"/>
          <w:color w:val="000000"/>
        </w:rPr>
        <w:t xml:space="preserve">because </w:t>
      </w:r>
      <w:r w:rsidRPr="001872E4">
        <w:rPr>
          <w:rFonts w:cs="Arial"/>
          <w:color w:val="000000"/>
        </w:rPr>
        <w:t>they use equipment or an aid, such as a wheelchair or a hearing aid.</w:t>
      </w:r>
    </w:p>
    <w:p w14:paraId="33B4F7BA" w14:textId="77777777" w:rsidR="00B379F6" w:rsidRPr="004B47F6" w:rsidRDefault="00731EDD" w:rsidP="00152730">
      <w:pPr>
        <w:spacing w:before="0" w:after="0"/>
        <w:rPr>
          <w:rFonts w:cs="Arial"/>
        </w:rPr>
      </w:pPr>
      <w:r w:rsidRPr="004B47F6">
        <w:rPr>
          <w:rFonts w:cs="Arial"/>
        </w:rPr>
        <w:t>Th</w:t>
      </w:r>
      <w:r w:rsidR="000C297D">
        <w:rPr>
          <w:rFonts w:cs="Arial"/>
        </w:rPr>
        <w:t xml:space="preserve">e DDA makes it against the law </w:t>
      </w:r>
      <w:r w:rsidRPr="004B47F6">
        <w:rPr>
          <w:rFonts w:cs="Arial"/>
        </w:rPr>
        <w:t xml:space="preserve">to discriminate against </w:t>
      </w:r>
      <w:r w:rsidR="009867D1">
        <w:rPr>
          <w:rFonts w:cs="Arial"/>
        </w:rPr>
        <w:t xml:space="preserve">a </w:t>
      </w:r>
      <w:r w:rsidRPr="004B47F6">
        <w:rPr>
          <w:rFonts w:cs="Arial"/>
        </w:rPr>
        <w:t>person because of</w:t>
      </w:r>
      <w:r w:rsidR="003B5386">
        <w:rPr>
          <w:rFonts w:cs="Arial"/>
        </w:rPr>
        <w:t xml:space="preserve"> </w:t>
      </w:r>
      <w:r w:rsidR="00F72AB1">
        <w:rPr>
          <w:rFonts w:cs="Arial"/>
        </w:rPr>
        <w:t xml:space="preserve">their </w:t>
      </w:r>
      <w:r w:rsidRPr="004B47F6">
        <w:rPr>
          <w:rFonts w:cs="Arial"/>
        </w:rPr>
        <w:t>disability either:</w:t>
      </w:r>
    </w:p>
    <w:p w14:paraId="40906114" w14:textId="77777777" w:rsidR="00152730" w:rsidRPr="004B47F6" w:rsidRDefault="00152730" w:rsidP="00CB7192">
      <w:pPr>
        <w:pStyle w:val="ListParagraph"/>
        <w:numPr>
          <w:ilvl w:val="0"/>
          <w:numId w:val="21"/>
        </w:numPr>
        <w:spacing w:before="120"/>
        <w:ind w:left="714" w:hanging="357"/>
        <w:rPr>
          <w:rFonts w:ascii="Arial" w:hAnsi="Arial" w:cs="Arial"/>
          <w:sz w:val="24"/>
          <w:szCs w:val="24"/>
        </w:rPr>
      </w:pPr>
      <w:r w:rsidRPr="004B47F6">
        <w:rPr>
          <w:rFonts w:ascii="Arial" w:hAnsi="Arial" w:cs="Arial"/>
          <w:sz w:val="24"/>
          <w:szCs w:val="24"/>
        </w:rPr>
        <w:lastRenderedPageBreak/>
        <w:t xml:space="preserve">by refusing to provide </w:t>
      </w:r>
      <w:r w:rsidR="009867D1">
        <w:rPr>
          <w:rFonts w:ascii="Arial" w:hAnsi="Arial" w:cs="Arial"/>
          <w:sz w:val="24"/>
          <w:szCs w:val="24"/>
        </w:rPr>
        <w:t>them</w:t>
      </w:r>
      <w:r w:rsidRPr="004B47F6">
        <w:rPr>
          <w:rFonts w:ascii="Arial" w:hAnsi="Arial" w:cs="Arial"/>
          <w:sz w:val="24"/>
          <w:szCs w:val="24"/>
        </w:rPr>
        <w:t xml:space="preserve"> with  goods or services or make facilities available; or</w:t>
      </w:r>
    </w:p>
    <w:p w14:paraId="7DE9132E" w14:textId="77777777" w:rsidR="0030540B" w:rsidRPr="004B47F6" w:rsidRDefault="00731EDD" w:rsidP="00CB7192">
      <w:pPr>
        <w:pStyle w:val="ListParagraph"/>
        <w:numPr>
          <w:ilvl w:val="0"/>
          <w:numId w:val="21"/>
        </w:numPr>
        <w:spacing w:before="120"/>
        <w:ind w:left="714" w:hanging="357"/>
        <w:rPr>
          <w:rFonts w:ascii="Arial" w:hAnsi="Arial" w:cs="Arial"/>
          <w:sz w:val="24"/>
          <w:szCs w:val="24"/>
        </w:rPr>
      </w:pPr>
      <w:r w:rsidRPr="004B47F6">
        <w:rPr>
          <w:rFonts w:ascii="Arial" w:hAnsi="Arial" w:cs="Arial"/>
          <w:sz w:val="24"/>
          <w:szCs w:val="24"/>
        </w:rPr>
        <w:t xml:space="preserve">because of the terms or conditions on which, or </w:t>
      </w:r>
      <w:r w:rsidR="00B331E9">
        <w:rPr>
          <w:rFonts w:ascii="Arial" w:hAnsi="Arial" w:cs="Arial"/>
          <w:sz w:val="24"/>
          <w:szCs w:val="24"/>
        </w:rPr>
        <w:t xml:space="preserve">the </w:t>
      </w:r>
      <w:r w:rsidRPr="004B47F6">
        <w:rPr>
          <w:rFonts w:ascii="Arial" w:hAnsi="Arial" w:cs="Arial"/>
          <w:sz w:val="24"/>
          <w:szCs w:val="24"/>
        </w:rPr>
        <w:t>manner in which, the goods</w:t>
      </w:r>
      <w:r w:rsidR="00B07B1C">
        <w:rPr>
          <w:rFonts w:ascii="Arial" w:hAnsi="Arial" w:cs="Arial"/>
          <w:sz w:val="24"/>
          <w:szCs w:val="24"/>
        </w:rPr>
        <w:t xml:space="preserve">, </w:t>
      </w:r>
      <w:r w:rsidRPr="004B47F6">
        <w:rPr>
          <w:rFonts w:ascii="Arial" w:hAnsi="Arial" w:cs="Arial"/>
          <w:sz w:val="24"/>
          <w:szCs w:val="24"/>
        </w:rPr>
        <w:t xml:space="preserve"> services or facilities</w:t>
      </w:r>
      <w:r w:rsidR="009867D1">
        <w:rPr>
          <w:rFonts w:ascii="Arial" w:hAnsi="Arial" w:cs="Arial"/>
          <w:sz w:val="24"/>
          <w:szCs w:val="24"/>
        </w:rPr>
        <w:t xml:space="preserve"> </w:t>
      </w:r>
      <w:r w:rsidR="00525591">
        <w:rPr>
          <w:rFonts w:ascii="Arial" w:hAnsi="Arial" w:cs="Arial"/>
          <w:sz w:val="24"/>
          <w:szCs w:val="24"/>
        </w:rPr>
        <w:t>are provided</w:t>
      </w:r>
      <w:r w:rsidRPr="004B47F6">
        <w:rPr>
          <w:rFonts w:ascii="Arial" w:hAnsi="Arial" w:cs="Arial"/>
          <w:sz w:val="24"/>
          <w:szCs w:val="24"/>
        </w:rPr>
        <w:t>.</w:t>
      </w:r>
      <w:r w:rsidR="0030540B" w:rsidRPr="004B47F6">
        <w:rPr>
          <w:rStyle w:val="EndnoteReference"/>
          <w:rFonts w:cs="Arial"/>
          <w:sz w:val="24"/>
          <w:szCs w:val="24"/>
        </w:rPr>
        <w:endnoteReference w:id="4"/>
      </w:r>
    </w:p>
    <w:p w14:paraId="7191C085" w14:textId="77777777" w:rsidR="0030540B" w:rsidRDefault="0030540B" w:rsidP="00152730">
      <w:pPr>
        <w:spacing w:before="0" w:after="0"/>
      </w:pPr>
    </w:p>
    <w:p w14:paraId="7F93B569" w14:textId="77777777" w:rsidR="00E565BE" w:rsidRDefault="00E565BE" w:rsidP="00E565BE">
      <w:pPr>
        <w:shd w:val="clear" w:color="auto" w:fill="FFFFFF"/>
        <w:spacing w:before="0" w:after="180" w:line="273" w:lineRule="atLeast"/>
        <w:rPr>
          <w:rFonts w:cs="Arial"/>
          <w:color w:val="000000"/>
        </w:rPr>
      </w:pPr>
      <w:r w:rsidRPr="001872E4">
        <w:rPr>
          <w:rFonts w:cs="Arial"/>
          <w:color w:val="000000"/>
        </w:rPr>
        <w:t>The DDA also makes it against the law to discriminate against someone because of their association with a person with disability.</w:t>
      </w:r>
    </w:p>
    <w:p w14:paraId="60A36A2A" w14:textId="77777777" w:rsidR="0030540B" w:rsidRPr="00790303" w:rsidRDefault="004C0B03" w:rsidP="00061380">
      <w:pPr>
        <w:spacing w:before="0" w:after="0"/>
        <w:rPr>
          <w:rFonts w:cs="Arial"/>
        </w:rPr>
      </w:pPr>
      <w:r>
        <w:rPr>
          <w:rFonts w:cs="Arial"/>
        </w:rPr>
        <w:t>D</w:t>
      </w:r>
      <w:r w:rsidR="0030540B" w:rsidRPr="007B161E">
        <w:rPr>
          <w:rFonts w:cs="Arial"/>
        </w:rPr>
        <w:t>iscrimination can be direct</w:t>
      </w:r>
      <w:r w:rsidR="009867D1">
        <w:rPr>
          <w:rFonts w:cs="Arial"/>
        </w:rPr>
        <w:t>, meaning</w:t>
      </w:r>
      <w:r w:rsidR="0030540B" w:rsidRPr="007B161E">
        <w:rPr>
          <w:rFonts w:cs="Arial"/>
        </w:rPr>
        <w:t xml:space="preserve"> </w:t>
      </w:r>
      <w:r w:rsidR="0030540B" w:rsidRPr="00B379F6">
        <w:rPr>
          <w:rFonts w:cs="Arial"/>
          <w:lang w:val="en"/>
        </w:rPr>
        <w:t>a person with disability is treated less favourably than a person without that disability in th</w:t>
      </w:r>
      <w:r w:rsidR="0030540B" w:rsidRPr="007B161E">
        <w:rPr>
          <w:rFonts w:cs="Arial"/>
          <w:lang w:val="en"/>
        </w:rPr>
        <w:t>e same or similar circumstances</w:t>
      </w:r>
      <w:r w:rsidR="00F72AB1">
        <w:rPr>
          <w:rFonts w:cs="Arial"/>
          <w:lang w:val="en"/>
        </w:rPr>
        <w:t>. A</w:t>
      </w:r>
      <w:r w:rsidR="00B07B1C">
        <w:rPr>
          <w:rFonts w:cs="Arial"/>
          <w:lang w:val="en"/>
        </w:rPr>
        <w:t>n</w:t>
      </w:r>
      <w:r w:rsidR="00F72AB1">
        <w:rPr>
          <w:rFonts w:cs="Arial"/>
          <w:lang w:val="en"/>
        </w:rPr>
        <w:t xml:space="preserve"> example </w:t>
      </w:r>
      <w:r w:rsidR="00B07B1C">
        <w:rPr>
          <w:rFonts w:cs="Arial"/>
          <w:lang w:val="en"/>
        </w:rPr>
        <w:t>of</w:t>
      </w:r>
      <w:r w:rsidR="00F72AB1">
        <w:rPr>
          <w:rFonts w:cs="Arial"/>
          <w:lang w:val="en"/>
        </w:rPr>
        <w:t xml:space="preserve"> </w:t>
      </w:r>
      <w:r w:rsidR="00B07B1C">
        <w:rPr>
          <w:rFonts w:cs="Arial"/>
          <w:lang w:val="en"/>
        </w:rPr>
        <w:t>possible</w:t>
      </w:r>
      <w:r w:rsidR="00F72AB1">
        <w:rPr>
          <w:rFonts w:cs="Arial"/>
          <w:lang w:val="en"/>
        </w:rPr>
        <w:t xml:space="preserve"> direct </w:t>
      </w:r>
      <w:r w:rsidR="00B07B1C">
        <w:rPr>
          <w:rFonts w:cs="Arial"/>
          <w:lang w:val="en"/>
        </w:rPr>
        <w:t>disability</w:t>
      </w:r>
      <w:r w:rsidR="00F72AB1">
        <w:rPr>
          <w:rFonts w:cs="Arial"/>
          <w:lang w:val="en"/>
        </w:rPr>
        <w:t xml:space="preserve"> </w:t>
      </w:r>
      <w:r w:rsidR="00B07B1C">
        <w:rPr>
          <w:rFonts w:cs="Arial"/>
          <w:lang w:val="en"/>
        </w:rPr>
        <w:t>discrimination</w:t>
      </w:r>
      <w:r w:rsidR="00F72AB1">
        <w:rPr>
          <w:rFonts w:cs="Arial"/>
          <w:lang w:val="en"/>
        </w:rPr>
        <w:t xml:space="preserve"> is where a </w:t>
      </w:r>
      <w:r w:rsidR="00B331E9">
        <w:rPr>
          <w:rFonts w:cs="Arial"/>
          <w:lang w:val="en"/>
        </w:rPr>
        <w:t xml:space="preserve">person is refused entry to a </w:t>
      </w:r>
      <w:r w:rsidR="00F72AB1">
        <w:rPr>
          <w:lang w:val="en"/>
        </w:rPr>
        <w:t>restaurant because they are blind and have a guide dog.</w:t>
      </w:r>
      <w:r w:rsidR="00F72AB1">
        <w:rPr>
          <w:rFonts w:cs="Arial"/>
          <w:lang w:val="en"/>
        </w:rPr>
        <w:t xml:space="preserve"> </w:t>
      </w:r>
    </w:p>
    <w:p w14:paraId="782CB22F" w14:textId="77777777" w:rsidR="0030540B" w:rsidRPr="00790303" w:rsidRDefault="002F5049" w:rsidP="00790303">
      <w:pPr>
        <w:spacing w:after="120"/>
        <w:rPr>
          <w:rFonts w:cs="Arial"/>
          <w:lang w:val="en"/>
        </w:rPr>
      </w:pPr>
      <w:r w:rsidRPr="00790303">
        <w:rPr>
          <w:rFonts w:cs="Arial"/>
        </w:rPr>
        <w:t>D</w:t>
      </w:r>
      <w:r w:rsidR="0019528A" w:rsidRPr="00790303">
        <w:rPr>
          <w:rFonts w:cs="Arial"/>
        </w:rPr>
        <w:t xml:space="preserve">iscrimination can also be indirect. </w:t>
      </w:r>
      <w:r w:rsidR="0030540B" w:rsidRPr="00790303">
        <w:rPr>
          <w:rFonts w:cs="Arial"/>
        </w:rPr>
        <w:t xml:space="preserve">Indirect </w:t>
      </w:r>
      <w:r w:rsidR="00B331E9" w:rsidRPr="00790303">
        <w:rPr>
          <w:rFonts w:cs="Arial"/>
        </w:rPr>
        <w:t xml:space="preserve">disability </w:t>
      </w:r>
      <w:r w:rsidR="0030540B" w:rsidRPr="00790303">
        <w:rPr>
          <w:rFonts w:cs="Arial"/>
        </w:rPr>
        <w:t xml:space="preserve">discrimination can happen when </w:t>
      </w:r>
      <w:r w:rsidR="009B0D28" w:rsidRPr="00790303">
        <w:rPr>
          <w:rFonts w:cs="Arial"/>
          <w:lang w:val="en"/>
        </w:rPr>
        <w:t>conditions or</w:t>
      </w:r>
      <w:r w:rsidR="0030540B" w:rsidRPr="00790303">
        <w:rPr>
          <w:rFonts w:cs="Arial"/>
          <w:lang w:val="en"/>
        </w:rPr>
        <w:t xml:space="preserve"> requirements </w:t>
      </w:r>
      <w:r w:rsidR="00B07B1C" w:rsidRPr="00790303">
        <w:rPr>
          <w:rFonts w:cs="Arial"/>
          <w:lang w:val="en"/>
        </w:rPr>
        <w:t xml:space="preserve">are put in place </w:t>
      </w:r>
      <w:r w:rsidR="0030540B" w:rsidRPr="00790303">
        <w:rPr>
          <w:rFonts w:cs="Arial"/>
          <w:lang w:val="en"/>
        </w:rPr>
        <w:t>that appear to treat everyone the same,</w:t>
      </w:r>
      <w:r w:rsidR="00EE2C51" w:rsidRPr="00790303">
        <w:rPr>
          <w:rFonts w:cs="Arial"/>
          <w:lang w:val="en"/>
        </w:rPr>
        <w:t xml:space="preserve"> but </w:t>
      </w:r>
      <w:r w:rsidR="0030540B" w:rsidRPr="00790303">
        <w:rPr>
          <w:rFonts w:cs="Arial"/>
          <w:lang w:val="en"/>
        </w:rPr>
        <w:t xml:space="preserve">actually disadvantage some people because of </w:t>
      </w:r>
      <w:r w:rsidR="00B07B1C" w:rsidRPr="00790303">
        <w:rPr>
          <w:rFonts w:cs="Arial"/>
          <w:lang w:val="en"/>
        </w:rPr>
        <w:t xml:space="preserve">their </w:t>
      </w:r>
      <w:r w:rsidR="0030540B" w:rsidRPr="00790303">
        <w:rPr>
          <w:rFonts w:cs="Arial"/>
          <w:lang w:val="en"/>
        </w:rPr>
        <w:t>disab</w:t>
      </w:r>
      <w:r w:rsidR="00F348FB" w:rsidRPr="00790303">
        <w:rPr>
          <w:rFonts w:cs="Arial"/>
          <w:lang w:val="en"/>
        </w:rPr>
        <w:t>ility.</w:t>
      </w:r>
      <w:r w:rsidR="00B07B1C" w:rsidRPr="00790303">
        <w:rPr>
          <w:lang w:val="en"/>
        </w:rPr>
        <w:t xml:space="preserve"> For example, it may be indirect discrimination if the only way to enter a </w:t>
      </w:r>
      <w:r w:rsidR="0004766E" w:rsidRPr="00790303">
        <w:rPr>
          <w:lang w:val="en"/>
        </w:rPr>
        <w:t>shop i</w:t>
      </w:r>
      <w:r w:rsidR="00B07B1C" w:rsidRPr="00790303">
        <w:rPr>
          <w:lang w:val="en"/>
        </w:rPr>
        <w:t>s by a set of stairs</w:t>
      </w:r>
      <w:r w:rsidR="00790303">
        <w:rPr>
          <w:lang w:val="en"/>
        </w:rPr>
        <w:t>,</w:t>
      </w:r>
      <w:r w:rsidR="00B07B1C" w:rsidRPr="00790303">
        <w:rPr>
          <w:lang w:val="en"/>
        </w:rPr>
        <w:t xml:space="preserve"> because people with disabil</w:t>
      </w:r>
      <w:r w:rsidR="00C55E4D" w:rsidRPr="00790303">
        <w:rPr>
          <w:lang w:val="en"/>
        </w:rPr>
        <w:t xml:space="preserve">ity </w:t>
      </w:r>
      <w:r w:rsidR="00B07B1C" w:rsidRPr="00790303">
        <w:rPr>
          <w:lang w:val="en"/>
        </w:rPr>
        <w:t>who use wheelchairs would be unable to enter the building</w:t>
      </w:r>
      <w:r w:rsidR="0004766E" w:rsidRPr="00790303">
        <w:rPr>
          <w:lang w:val="en"/>
        </w:rPr>
        <w:t>.</w:t>
      </w:r>
      <w:r w:rsidR="00C55E4D" w:rsidRPr="00790303">
        <w:rPr>
          <w:rFonts w:cs="Arial"/>
          <w:lang w:val="en"/>
        </w:rPr>
        <w:t xml:space="preserve"> </w:t>
      </w:r>
      <w:r w:rsidR="005627FC" w:rsidRPr="00790303">
        <w:rPr>
          <w:rFonts w:cs="Arial"/>
          <w:lang w:val="en"/>
        </w:rPr>
        <w:t>The law says however that it will not be unlawful discrimination where the person imposing the requirement or condition can demonstrate that it is reasonable in the circumstances</w:t>
      </w:r>
      <w:r w:rsidR="004F0E12">
        <w:rPr>
          <w:rFonts w:cs="Arial"/>
          <w:lang w:val="en"/>
        </w:rPr>
        <w:t>.</w:t>
      </w:r>
      <w:r w:rsidR="0030540B" w:rsidRPr="00414D28">
        <w:rPr>
          <w:rStyle w:val="EndnoteReference"/>
          <w:rFonts w:cs="Arial"/>
          <w:sz w:val="24"/>
          <w:lang w:val="en"/>
        </w:rPr>
        <w:endnoteReference w:id="5"/>
      </w:r>
    </w:p>
    <w:p w14:paraId="65BCA89D" w14:textId="77777777" w:rsidR="00414D28" w:rsidRDefault="00414D28" w:rsidP="00061380">
      <w:pPr>
        <w:spacing w:before="0" w:after="0"/>
        <w:rPr>
          <w:u w:val="single"/>
        </w:rPr>
      </w:pPr>
    </w:p>
    <w:p w14:paraId="119D6C79" w14:textId="77777777" w:rsidR="0031762C" w:rsidRDefault="005A4F08" w:rsidP="00485164">
      <w:pPr>
        <w:spacing w:before="0" w:after="0"/>
        <w:rPr>
          <w:rFonts w:cs="Arial"/>
          <w:lang w:val="en"/>
        </w:rPr>
      </w:pPr>
      <w:r>
        <w:t>The DDA requires business</w:t>
      </w:r>
      <w:r w:rsidR="00485164">
        <w:t>es</w:t>
      </w:r>
      <w:r>
        <w:t xml:space="preserve"> to make </w:t>
      </w:r>
      <w:r w:rsidR="00485164">
        <w:t xml:space="preserve">reasonable </w:t>
      </w:r>
      <w:r>
        <w:t xml:space="preserve">adjustments </w:t>
      </w:r>
      <w:r w:rsidR="004B3FA9">
        <w:t>to enable a person with disability to</w:t>
      </w:r>
      <w:r w:rsidR="00485164">
        <w:t xml:space="preserve"> access</w:t>
      </w:r>
      <w:r w:rsidR="00A60D85">
        <w:t xml:space="preserve"> goods, </w:t>
      </w:r>
      <w:r w:rsidR="00485164">
        <w:t>services</w:t>
      </w:r>
      <w:r w:rsidR="00A60D85">
        <w:t xml:space="preserve"> or facilities</w:t>
      </w:r>
      <w:r w:rsidR="00485164">
        <w:t>.</w:t>
      </w:r>
      <w:r w:rsidR="000C2B19">
        <w:rPr>
          <w:rStyle w:val="EndnoteReference"/>
        </w:rPr>
        <w:endnoteReference w:id="6"/>
      </w:r>
      <w:r w:rsidR="00485164">
        <w:t xml:space="preserve"> </w:t>
      </w:r>
      <w:r w:rsidR="00485164" w:rsidRPr="00485164">
        <w:rPr>
          <w:rFonts w:cs="Arial"/>
        </w:rPr>
        <w:t xml:space="preserve">However, </w:t>
      </w:r>
      <w:r w:rsidR="00A60D85">
        <w:rPr>
          <w:rFonts w:cs="Arial"/>
          <w:lang w:val="en"/>
        </w:rPr>
        <w:t>t</w:t>
      </w:r>
      <w:r w:rsidR="0031762C" w:rsidRPr="00485164">
        <w:rPr>
          <w:rFonts w:cs="Arial"/>
          <w:lang w:val="en"/>
        </w:rPr>
        <w:t xml:space="preserve">he DDA says it </w:t>
      </w:r>
      <w:r w:rsidR="000F132B">
        <w:rPr>
          <w:rFonts w:cs="Arial"/>
          <w:lang w:val="en"/>
        </w:rPr>
        <w:t xml:space="preserve">will </w:t>
      </w:r>
      <w:r w:rsidR="0031762C" w:rsidRPr="00485164">
        <w:rPr>
          <w:rFonts w:cs="Arial"/>
          <w:lang w:val="en"/>
        </w:rPr>
        <w:t>not be against</w:t>
      </w:r>
      <w:r w:rsidR="00E565BE" w:rsidRPr="00485164">
        <w:rPr>
          <w:rFonts w:cs="Arial"/>
          <w:lang w:val="en"/>
        </w:rPr>
        <w:t xml:space="preserve"> the law to discriminate in providing </w:t>
      </w:r>
      <w:r w:rsidR="0031762C" w:rsidRPr="00485164">
        <w:rPr>
          <w:rFonts w:cs="Arial"/>
          <w:lang w:val="en"/>
        </w:rPr>
        <w:t xml:space="preserve">access to goods, services or facilities if it can be demonstrated that making the </w:t>
      </w:r>
      <w:r w:rsidR="00C55E4D">
        <w:rPr>
          <w:rFonts w:cs="Arial"/>
          <w:lang w:val="en"/>
        </w:rPr>
        <w:t xml:space="preserve">required adjustments </w:t>
      </w:r>
      <w:r w:rsidR="0031762C" w:rsidRPr="00485164">
        <w:rPr>
          <w:rFonts w:cs="Arial"/>
          <w:lang w:val="en"/>
        </w:rPr>
        <w:t xml:space="preserve">would </w:t>
      </w:r>
      <w:r w:rsidR="000F132B">
        <w:rPr>
          <w:rFonts w:cs="Arial"/>
          <w:lang w:val="en"/>
        </w:rPr>
        <w:t xml:space="preserve">cause </w:t>
      </w:r>
      <w:r w:rsidR="00A60D85">
        <w:rPr>
          <w:rFonts w:cs="Arial"/>
          <w:lang w:val="en"/>
        </w:rPr>
        <w:t>‘</w:t>
      </w:r>
      <w:r w:rsidR="0031762C" w:rsidRPr="00485164">
        <w:rPr>
          <w:rFonts w:cs="Arial"/>
          <w:lang w:val="en"/>
        </w:rPr>
        <w:t>unjustifiable hardship</w:t>
      </w:r>
      <w:r w:rsidR="00A60D85">
        <w:rPr>
          <w:rFonts w:cs="Arial"/>
          <w:lang w:val="en"/>
        </w:rPr>
        <w:t>’</w:t>
      </w:r>
      <w:r w:rsidR="0031762C" w:rsidRPr="00485164">
        <w:rPr>
          <w:rFonts w:cs="Arial"/>
          <w:lang w:val="en"/>
        </w:rPr>
        <w:t>.</w:t>
      </w:r>
      <w:r w:rsidR="000A452C" w:rsidRPr="000A452C">
        <w:rPr>
          <w:rStyle w:val="EndnoteReference"/>
          <w:rFonts w:cs="Arial"/>
          <w:lang w:val="en"/>
        </w:rPr>
        <w:t xml:space="preserve"> </w:t>
      </w:r>
      <w:r w:rsidR="000A452C" w:rsidRPr="00BB717D">
        <w:rPr>
          <w:rStyle w:val="EndnoteReference"/>
          <w:rFonts w:cs="Arial"/>
          <w:lang w:val="en"/>
        </w:rPr>
        <w:endnoteReference w:id="7"/>
      </w:r>
    </w:p>
    <w:p w14:paraId="5F5724D6" w14:textId="77777777" w:rsidR="00F9426A" w:rsidRPr="00844E39" w:rsidRDefault="00F9426A" w:rsidP="00485164">
      <w:pPr>
        <w:spacing w:before="0" w:after="0"/>
        <w:rPr>
          <w:u w:val="single"/>
        </w:rPr>
      </w:pPr>
    </w:p>
    <w:p w14:paraId="2D2D1F81" w14:textId="77777777" w:rsidR="0031762C" w:rsidRPr="0012406F" w:rsidRDefault="0031762C" w:rsidP="00F9426A">
      <w:pPr>
        <w:spacing w:before="0" w:after="120"/>
        <w:rPr>
          <w:rFonts w:cs="Arial"/>
          <w:lang w:val="en"/>
        </w:rPr>
      </w:pPr>
      <w:r w:rsidRPr="0012406F">
        <w:rPr>
          <w:rFonts w:cs="Arial"/>
          <w:lang w:val="en"/>
        </w:rPr>
        <w:t>Before claiming that adjustments will create unjustifiable hardshi</w:t>
      </w:r>
      <w:r w:rsidR="0012406F" w:rsidRPr="0012406F">
        <w:rPr>
          <w:rFonts w:cs="Arial"/>
          <w:lang w:val="en"/>
        </w:rPr>
        <w:t>p,</w:t>
      </w:r>
      <w:r w:rsidR="007373B8">
        <w:rPr>
          <w:rFonts w:cs="Arial"/>
          <w:lang w:val="en"/>
        </w:rPr>
        <w:t xml:space="preserve"> it is </w:t>
      </w:r>
      <w:r w:rsidR="00061476">
        <w:rPr>
          <w:rFonts w:cs="Arial"/>
          <w:lang w:val="en"/>
        </w:rPr>
        <w:t>recommended</w:t>
      </w:r>
      <w:r w:rsidR="007373B8">
        <w:rPr>
          <w:rFonts w:cs="Arial"/>
          <w:lang w:val="en"/>
        </w:rPr>
        <w:t xml:space="preserve"> that </w:t>
      </w:r>
      <w:r w:rsidR="0012406F" w:rsidRPr="0012406F">
        <w:rPr>
          <w:rFonts w:cs="Arial"/>
          <w:lang w:val="en"/>
        </w:rPr>
        <w:t>businesses</w:t>
      </w:r>
      <w:r w:rsidRPr="0012406F">
        <w:rPr>
          <w:rFonts w:cs="Arial"/>
          <w:lang w:val="en"/>
        </w:rPr>
        <w:t>:</w:t>
      </w:r>
    </w:p>
    <w:p w14:paraId="371E51B5" w14:textId="77777777" w:rsidR="0031762C" w:rsidRPr="007363EF" w:rsidRDefault="0031762C" w:rsidP="00B00567">
      <w:pPr>
        <w:pStyle w:val="ListParagraph"/>
        <w:numPr>
          <w:ilvl w:val="0"/>
          <w:numId w:val="21"/>
        </w:numPr>
        <w:spacing w:after="120"/>
        <w:ind w:left="714" w:hanging="357"/>
        <w:rPr>
          <w:rFonts w:ascii="Arial" w:hAnsi="Arial" w:cs="Arial"/>
          <w:sz w:val="24"/>
          <w:szCs w:val="24"/>
          <w:lang w:val="en"/>
        </w:rPr>
      </w:pPr>
      <w:r w:rsidRPr="007363EF">
        <w:rPr>
          <w:rFonts w:ascii="Arial" w:hAnsi="Arial" w:cs="Arial"/>
          <w:sz w:val="24"/>
          <w:szCs w:val="24"/>
          <w:lang w:val="en"/>
        </w:rPr>
        <w:t>thoroughly consider how an adjustment might be made</w:t>
      </w:r>
    </w:p>
    <w:p w14:paraId="21316F49" w14:textId="77777777" w:rsidR="0031762C" w:rsidRPr="007363EF" w:rsidRDefault="0031762C" w:rsidP="00B00567">
      <w:pPr>
        <w:pStyle w:val="ListParagraph"/>
        <w:numPr>
          <w:ilvl w:val="0"/>
          <w:numId w:val="21"/>
        </w:numPr>
        <w:spacing w:after="120"/>
        <w:ind w:left="714" w:hanging="357"/>
        <w:rPr>
          <w:rFonts w:ascii="Arial" w:hAnsi="Arial" w:cs="Arial"/>
          <w:sz w:val="24"/>
          <w:szCs w:val="24"/>
          <w:lang w:val="en"/>
        </w:rPr>
      </w:pPr>
      <w:r w:rsidRPr="007363EF">
        <w:rPr>
          <w:rFonts w:ascii="Arial" w:hAnsi="Arial" w:cs="Arial"/>
          <w:sz w:val="24"/>
          <w:szCs w:val="24"/>
          <w:lang w:val="en"/>
        </w:rPr>
        <w:t>estimate the cost of making the adjustment and whether any financial or other assistance is available</w:t>
      </w:r>
    </w:p>
    <w:p w14:paraId="008717E5" w14:textId="77777777" w:rsidR="003E7D1A" w:rsidRDefault="0031762C" w:rsidP="00B00567">
      <w:pPr>
        <w:pStyle w:val="ListParagraph"/>
        <w:numPr>
          <w:ilvl w:val="0"/>
          <w:numId w:val="21"/>
        </w:numPr>
        <w:spacing w:after="120"/>
        <w:ind w:left="714" w:hanging="357"/>
        <w:rPr>
          <w:rFonts w:ascii="Arial" w:hAnsi="Arial" w:cs="Arial"/>
          <w:sz w:val="24"/>
          <w:szCs w:val="24"/>
          <w:lang w:val="en"/>
        </w:rPr>
      </w:pPr>
      <w:r w:rsidRPr="007363EF">
        <w:rPr>
          <w:rFonts w:ascii="Arial" w:hAnsi="Arial" w:cs="Arial"/>
          <w:sz w:val="24"/>
          <w:szCs w:val="24"/>
          <w:lang w:val="en"/>
        </w:rPr>
        <w:t xml:space="preserve">consider the potential benefit </w:t>
      </w:r>
      <w:r w:rsidR="003E7D1A">
        <w:rPr>
          <w:rFonts w:ascii="Arial" w:hAnsi="Arial" w:cs="Arial"/>
          <w:sz w:val="24"/>
          <w:szCs w:val="24"/>
          <w:lang w:val="en"/>
        </w:rPr>
        <w:t xml:space="preserve">or detriment </w:t>
      </w:r>
      <w:r w:rsidRPr="007363EF">
        <w:rPr>
          <w:rFonts w:ascii="Arial" w:hAnsi="Arial" w:cs="Arial"/>
          <w:sz w:val="24"/>
          <w:szCs w:val="24"/>
          <w:lang w:val="en"/>
        </w:rPr>
        <w:t xml:space="preserve">of the adjustment for </w:t>
      </w:r>
    </w:p>
    <w:p w14:paraId="59AC4D89" w14:textId="77777777" w:rsidR="003E7D1A" w:rsidRDefault="007363EF" w:rsidP="00B00567">
      <w:pPr>
        <w:pStyle w:val="ListParagraph"/>
        <w:numPr>
          <w:ilvl w:val="1"/>
          <w:numId w:val="21"/>
        </w:numPr>
        <w:spacing w:after="120"/>
        <w:rPr>
          <w:rFonts w:ascii="Arial" w:hAnsi="Arial" w:cs="Arial"/>
          <w:sz w:val="24"/>
          <w:szCs w:val="24"/>
          <w:lang w:val="en"/>
        </w:rPr>
      </w:pPr>
      <w:r w:rsidRPr="007363EF">
        <w:rPr>
          <w:rFonts w:ascii="Arial" w:hAnsi="Arial" w:cs="Arial"/>
          <w:sz w:val="24"/>
          <w:szCs w:val="24"/>
          <w:lang w:val="en"/>
        </w:rPr>
        <w:t xml:space="preserve">any </w:t>
      </w:r>
      <w:r w:rsidR="003E7D1A">
        <w:rPr>
          <w:rFonts w:ascii="Arial" w:hAnsi="Arial" w:cs="Arial"/>
          <w:sz w:val="24"/>
          <w:szCs w:val="24"/>
          <w:lang w:val="en"/>
        </w:rPr>
        <w:t xml:space="preserve">specific </w:t>
      </w:r>
      <w:r w:rsidRPr="007363EF">
        <w:rPr>
          <w:rFonts w:ascii="Arial" w:hAnsi="Arial" w:cs="Arial"/>
          <w:sz w:val="24"/>
          <w:szCs w:val="24"/>
          <w:lang w:val="en"/>
        </w:rPr>
        <w:t>person concerned</w:t>
      </w:r>
    </w:p>
    <w:p w14:paraId="42275417" w14:textId="77777777" w:rsidR="0031762C" w:rsidRDefault="0012406F" w:rsidP="00B00567">
      <w:pPr>
        <w:pStyle w:val="ListParagraph"/>
        <w:numPr>
          <w:ilvl w:val="1"/>
          <w:numId w:val="21"/>
        </w:numPr>
        <w:spacing w:after="120"/>
        <w:rPr>
          <w:rFonts w:ascii="Arial" w:hAnsi="Arial" w:cs="Arial"/>
          <w:sz w:val="24"/>
          <w:szCs w:val="24"/>
          <w:lang w:val="en"/>
        </w:rPr>
      </w:pPr>
      <w:r w:rsidRPr="003E7D1A">
        <w:rPr>
          <w:rFonts w:ascii="Arial" w:hAnsi="Arial" w:cs="Arial"/>
          <w:sz w:val="24"/>
          <w:szCs w:val="24"/>
          <w:lang w:val="en"/>
        </w:rPr>
        <w:t>the business</w:t>
      </w:r>
    </w:p>
    <w:p w14:paraId="79D1DB0E" w14:textId="77777777" w:rsidR="003E7D1A" w:rsidRPr="003E7D1A" w:rsidRDefault="003E7D1A" w:rsidP="00B00567">
      <w:pPr>
        <w:pStyle w:val="ListParagraph"/>
        <w:numPr>
          <w:ilvl w:val="1"/>
          <w:numId w:val="21"/>
        </w:numPr>
        <w:spacing w:after="120"/>
        <w:rPr>
          <w:rFonts w:ascii="Arial" w:hAnsi="Arial" w:cs="Arial"/>
          <w:sz w:val="24"/>
          <w:szCs w:val="24"/>
          <w:lang w:val="en"/>
        </w:rPr>
      </w:pPr>
      <w:r>
        <w:rPr>
          <w:rFonts w:ascii="Arial" w:hAnsi="Arial" w:cs="Arial"/>
          <w:sz w:val="24"/>
          <w:szCs w:val="24"/>
          <w:lang w:val="en"/>
        </w:rPr>
        <w:t>the community</w:t>
      </w:r>
    </w:p>
    <w:p w14:paraId="02CDAD16" w14:textId="77777777" w:rsidR="0031762C" w:rsidRPr="007363EF" w:rsidRDefault="007363EF" w:rsidP="00B00567">
      <w:pPr>
        <w:pStyle w:val="ListParagraph"/>
        <w:numPr>
          <w:ilvl w:val="0"/>
          <w:numId w:val="21"/>
        </w:numPr>
        <w:spacing w:after="120"/>
        <w:ind w:left="714" w:hanging="357"/>
        <w:rPr>
          <w:rFonts w:ascii="Arial" w:hAnsi="Arial" w:cs="Arial"/>
          <w:sz w:val="24"/>
          <w:szCs w:val="24"/>
          <w:lang w:val="en"/>
        </w:rPr>
      </w:pPr>
      <w:r w:rsidRPr="007363EF">
        <w:rPr>
          <w:rFonts w:ascii="Arial" w:hAnsi="Arial" w:cs="Arial"/>
          <w:sz w:val="24"/>
          <w:szCs w:val="24"/>
          <w:lang w:val="en"/>
        </w:rPr>
        <w:t>discuss this directly with any</w:t>
      </w:r>
      <w:r w:rsidR="0031762C" w:rsidRPr="007363EF">
        <w:rPr>
          <w:rFonts w:ascii="Arial" w:hAnsi="Arial" w:cs="Arial"/>
          <w:sz w:val="24"/>
          <w:szCs w:val="24"/>
          <w:lang w:val="en"/>
        </w:rPr>
        <w:t xml:space="preserve"> person involved</w:t>
      </w:r>
    </w:p>
    <w:p w14:paraId="2775E85B" w14:textId="77777777" w:rsidR="0031762C" w:rsidRPr="007363EF" w:rsidRDefault="0031762C" w:rsidP="00B00567">
      <w:pPr>
        <w:pStyle w:val="ListParagraph"/>
        <w:numPr>
          <w:ilvl w:val="0"/>
          <w:numId w:val="21"/>
        </w:numPr>
        <w:spacing w:after="120"/>
        <w:ind w:left="714" w:hanging="357"/>
        <w:rPr>
          <w:rFonts w:ascii="Arial" w:hAnsi="Arial" w:cs="Arial"/>
          <w:sz w:val="24"/>
          <w:szCs w:val="24"/>
          <w:lang w:val="en"/>
        </w:rPr>
      </w:pPr>
      <w:r w:rsidRPr="007363EF">
        <w:rPr>
          <w:rFonts w:ascii="Arial" w:hAnsi="Arial" w:cs="Arial"/>
          <w:sz w:val="24"/>
          <w:szCs w:val="24"/>
          <w:lang w:val="en"/>
        </w:rPr>
        <w:t>con</w:t>
      </w:r>
      <w:r w:rsidR="007363EF" w:rsidRPr="007363EF">
        <w:rPr>
          <w:rFonts w:ascii="Arial" w:hAnsi="Arial" w:cs="Arial"/>
          <w:sz w:val="24"/>
          <w:szCs w:val="24"/>
          <w:lang w:val="en"/>
        </w:rPr>
        <w:t>sult relevant sources of advice.</w:t>
      </w:r>
    </w:p>
    <w:p w14:paraId="715FA9D9" w14:textId="77777777" w:rsidR="00525810" w:rsidRPr="00256E29" w:rsidRDefault="00525810" w:rsidP="00256E29">
      <w:pPr>
        <w:pStyle w:val="Heading2"/>
        <w:numPr>
          <w:ilvl w:val="0"/>
          <w:numId w:val="0"/>
        </w:numPr>
        <w:ind w:left="851"/>
      </w:pPr>
      <w:r w:rsidRPr="00256E29">
        <w:t>Making information accessible</w:t>
      </w:r>
    </w:p>
    <w:p w14:paraId="7E03E2EA" w14:textId="77777777" w:rsidR="00B379F6" w:rsidRPr="008E6709" w:rsidRDefault="00414D28" w:rsidP="00061380">
      <w:pPr>
        <w:spacing w:before="0" w:after="0"/>
      </w:pPr>
      <w:r w:rsidRPr="008E6709">
        <w:t>One area in which businesses may</w:t>
      </w:r>
      <w:r w:rsidR="00AD5642">
        <w:t xml:space="preserve"> unintentionally</w:t>
      </w:r>
      <w:r w:rsidRPr="008E6709">
        <w:t xml:space="preserve"> </w:t>
      </w:r>
      <w:r w:rsidR="008E6709">
        <w:t xml:space="preserve">engage in discrimination is in the manner </w:t>
      </w:r>
      <w:r w:rsidR="0053748E">
        <w:t>and/</w:t>
      </w:r>
      <w:r w:rsidR="008E6709">
        <w:t xml:space="preserve">or format in which </w:t>
      </w:r>
      <w:r w:rsidR="00AD5642">
        <w:t>they</w:t>
      </w:r>
      <w:r w:rsidR="008E6709">
        <w:t xml:space="preserve"> </w:t>
      </w:r>
      <w:r w:rsidR="008E6709" w:rsidRPr="006C49E5">
        <w:rPr>
          <w:i/>
        </w:rPr>
        <w:t>provide</w:t>
      </w:r>
      <w:r w:rsidR="008E6709">
        <w:t xml:space="preserve"> important information </w:t>
      </w:r>
      <w:r w:rsidR="008E6709" w:rsidRPr="006C49E5">
        <w:rPr>
          <w:i/>
        </w:rPr>
        <w:t>to</w:t>
      </w:r>
      <w:r w:rsidR="00DE719A">
        <w:t xml:space="preserve"> consumers, and</w:t>
      </w:r>
      <w:r w:rsidR="008E6709">
        <w:t xml:space="preserve"> </w:t>
      </w:r>
      <w:r w:rsidR="008E6709" w:rsidRPr="006C49E5">
        <w:rPr>
          <w:i/>
        </w:rPr>
        <w:t>require</w:t>
      </w:r>
      <w:r w:rsidR="008E6709">
        <w:t xml:space="preserve"> information </w:t>
      </w:r>
      <w:r w:rsidR="008E6709" w:rsidRPr="006C49E5">
        <w:rPr>
          <w:i/>
        </w:rPr>
        <w:t>from</w:t>
      </w:r>
      <w:r w:rsidR="008E6709">
        <w:t xml:space="preserve"> consumers. </w:t>
      </w:r>
    </w:p>
    <w:p w14:paraId="76251939" w14:textId="77777777" w:rsidR="00AD5642" w:rsidRPr="00903DB8" w:rsidRDefault="00AD5642" w:rsidP="00903DB8">
      <w:pPr>
        <w:pStyle w:val="Heading4"/>
        <w:numPr>
          <w:ilvl w:val="0"/>
          <w:numId w:val="0"/>
        </w:numPr>
      </w:pPr>
      <w:r w:rsidRPr="00903DB8">
        <w:rPr>
          <w:b/>
        </w:rPr>
        <w:lastRenderedPageBreak/>
        <w:t>Examples</w:t>
      </w:r>
      <w:r w:rsidR="00ED5E23">
        <w:rPr>
          <w:b/>
        </w:rPr>
        <w:t xml:space="preserve"> of issues raised in complaints</w:t>
      </w:r>
      <w:r w:rsidR="00780A97">
        <w:rPr>
          <w:rStyle w:val="EndnoteReference"/>
          <w:b/>
        </w:rPr>
        <w:endnoteReference w:id="8"/>
      </w:r>
      <w:r w:rsidR="00ED5E23">
        <w:rPr>
          <w:b/>
        </w:rPr>
        <w:t xml:space="preserve"> </w:t>
      </w:r>
      <w:r w:rsidR="00903DB8">
        <w:t>:</w:t>
      </w:r>
    </w:p>
    <w:p w14:paraId="0845A768" w14:textId="77777777" w:rsidR="00786225" w:rsidRDefault="00857012" w:rsidP="00786225">
      <w:pPr>
        <w:spacing w:before="0" w:after="0"/>
        <w:rPr>
          <w:u w:val="single"/>
        </w:rPr>
      </w:pPr>
      <w:r>
        <w:rPr>
          <w:u w:val="single"/>
        </w:rPr>
        <w:t xml:space="preserve">Unable to </w:t>
      </w:r>
      <w:r w:rsidR="00CF0E38">
        <w:rPr>
          <w:u w:val="single"/>
        </w:rPr>
        <w:t xml:space="preserve">access </w:t>
      </w:r>
      <w:r w:rsidR="0025172F">
        <w:rPr>
          <w:u w:val="single"/>
        </w:rPr>
        <w:t>bills</w:t>
      </w:r>
      <w:r w:rsidR="00BA3B86">
        <w:rPr>
          <w:u w:val="single"/>
        </w:rPr>
        <w:t>:</w:t>
      </w:r>
    </w:p>
    <w:p w14:paraId="7333F275" w14:textId="77777777" w:rsidR="00786225" w:rsidRDefault="00786225" w:rsidP="00786225">
      <w:pPr>
        <w:spacing w:before="0" w:after="0"/>
        <w:rPr>
          <w:u w:val="single"/>
        </w:rPr>
      </w:pPr>
    </w:p>
    <w:p w14:paraId="2AE95CC1" w14:textId="77777777" w:rsidR="009B531B" w:rsidRDefault="00DD7D47" w:rsidP="00786225">
      <w:pPr>
        <w:spacing w:before="0" w:after="0"/>
        <w:rPr>
          <w:rFonts w:cs="Arial"/>
          <w:lang w:val="en"/>
        </w:rPr>
      </w:pPr>
      <w:r w:rsidRPr="004C183E">
        <w:rPr>
          <w:rFonts w:cs="Arial"/>
          <w:lang w:val="en"/>
        </w:rPr>
        <w:t xml:space="preserve">A woman who is blind complained that a utility company did not provide bills in an </w:t>
      </w:r>
      <w:r w:rsidR="00DF3944">
        <w:rPr>
          <w:rFonts w:cs="Arial"/>
          <w:lang w:val="en"/>
        </w:rPr>
        <w:t>accessible</w:t>
      </w:r>
      <w:r w:rsidR="00D12F9A" w:rsidRPr="004C183E">
        <w:rPr>
          <w:rFonts w:cs="Arial"/>
          <w:lang w:val="en"/>
        </w:rPr>
        <w:t xml:space="preserve"> </w:t>
      </w:r>
      <w:r w:rsidR="00BA3B86" w:rsidRPr="004C183E">
        <w:rPr>
          <w:rFonts w:cs="Arial"/>
          <w:lang w:val="en"/>
        </w:rPr>
        <w:t>format</w:t>
      </w:r>
      <w:r w:rsidR="00903DB8">
        <w:rPr>
          <w:rFonts w:cs="Arial"/>
          <w:lang w:val="en"/>
        </w:rPr>
        <w:t xml:space="preserve">. </w:t>
      </w:r>
      <w:r w:rsidR="00903DB8">
        <w:rPr>
          <w:lang w:val="en"/>
        </w:rPr>
        <w:t xml:space="preserve">She was seeking access to online billing as a private and convenient method of payment. The complaint was resolved with an agreement </w:t>
      </w:r>
      <w:r w:rsidR="00413DC4">
        <w:rPr>
          <w:lang w:val="en"/>
        </w:rPr>
        <w:t xml:space="preserve">that the business would </w:t>
      </w:r>
      <w:r w:rsidR="00903DB8">
        <w:rPr>
          <w:lang w:val="en"/>
        </w:rPr>
        <w:t xml:space="preserve">provide a document </w:t>
      </w:r>
      <w:r w:rsidR="00413DC4">
        <w:rPr>
          <w:lang w:val="en"/>
        </w:rPr>
        <w:t xml:space="preserve">in Braille </w:t>
      </w:r>
      <w:r w:rsidR="00903DB8">
        <w:rPr>
          <w:lang w:val="en"/>
        </w:rPr>
        <w:t xml:space="preserve">setting out the range of payment options; continue a pilot project </w:t>
      </w:r>
      <w:r w:rsidR="0025172F">
        <w:rPr>
          <w:lang w:val="en"/>
        </w:rPr>
        <w:t xml:space="preserve">to </w:t>
      </w:r>
      <w:r w:rsidR="00903DB8">
        <w:rPr>
          <w:lang w:val="en"/>
        </w:rPr>
        <w:t>provid</w:t>
      </w:r>
      <w:r w:rsidR="0025172F">
        <w:rPr>
          <w:lang w:val="en"/>
        </w:rPr>
        <w:t>e</w:t>
      </w:r>
      <w:r w:rsidR="00903DB8">
        <w:rPr>
          <w:lang w:val="en"/>
        </w:rPr>
        <w:t xml:space="preserve"> summary bills in Braille; and make electronic text format bills available</w:t>
      </w:r>
      <w:r w:rsidR="0025172F">
        <w:rPr>
          <w:lang w:val="en"/>
        </w:rPr>
        <w:t xml:space="preserve"> within a specified time period.</w:t>
      </w:r>
      <w:r w:rsidR="00903DB8">
        <w:rPr>
          <w:lang w:val="en"/>
        </w:rPr>
        <w:t xml:space="preserve"> </w:t>
      </w:r>
      <w:r w:rsidRPr="004C183E">
        <w:rPr>
          <w:rFonts w:cs="Arial"/>
          <w:lang w:val="en"/>
        </w:rPr>
        <w:t xml:space="preserve"> </w:t>
      </w:r>
    </w:p>
    <w:p w14:paraId="55982178" w14:textId="77777777" w:rsidR="00786225" w:rsidRPr="00786225" w:rsidRDefault="00786225" w:rsidP="00786225">
      <w:pPr>
        <w:spacing w:before="0" w:after="0"/>
        <w:rPr>
          <w:u w:val="single"/>
        </w:rPr>
      </w:pPr>
    </w:p>
    <w:p w14:paraId="4848CBC4" w14:textId="77777777" w:rsidR="00DD7D47" w:rsidRPr="00BA3B86" w:rsidRDefault="00857012" w:rsidP="00061380">
      <w:pPr>
        <w:spacing w:before="0" w:after="0"/>
        <w:rPr>
          <w:u w:val="single"/>
        </w:rPr>
      </w:pPr>
      <w:r>
        <w:rPr>
          <w:u w:val="single"/>
        </w:rPr>
        <w:t xml:space="preserve">Unable to </w:t>
      </w:r>
      <w:r w:rsidR="00CF0E38">
        <w:rPr>
          <w:u w:val="single"/>
        </w:rPr>
        <w:t xml:space="preserve">access </w:t>
      </w:r>
      <w:r w:rsidR="0025172F">
        <w:rPr>
          <w:u w:val="single"/>
        </w:rPr>
        <w:t>product assistance</w:t>
      </w:r>
      <w:r w:rsidR="00BA3B86" w:rsidRPr="00BA3B86">
        <w:rPr>
          <w:u w:val="single"/>
        </w:rPr>
        <w:t>:</w:t>
      </w:r>
    </w:p>
    <w:p w14:paraId="2BBDE982" w14:textId="77777777" w:rsidR="00DD7D47" w:rsidRDefault="00DD7D47" w:rsidP="00061380">
      <w:pPr>
        <w:spacing w:before="0" w:after="0"/>
      </w:pPr>
    </w:p>
    <w:p w14:paraId="2FB3E8C2" w14:textId="77777777" w:rsidR="004C3FBD" w:rsidRDefault="004C3FBD" w:rsidP="004C3FBD">
      <w:pPr>
        <w:spacing w:before="0" w:after="0"/>
      </w:pPr>
      <w:r>
        <w:rPr>
          <w:lang w:val="en"/>
        </w:rPr>
        <w:t xml:space="preserve">A woman with a hearing impairment complained that when she sought help from an information technology company </w:t>
      </w:r>
      <w:r w:rsidR="00413DC4">
        <w:rPr>
          <w:lang w:val="en"/>
        </w:rPr>
        <w:t xml:space="preserve">in relation to a </w:t>
      </w:r>
      <w:r>
        <w:rPr>
          <w:lang w:val="en"/>
        </w:rPr>
        <w:t>recently purchased product</w:t>
      </w:r>
      <w:r w:rsidR="001236AA">
        <w:rPr>
          <w:lang w:val="en"/>
        </w:rPr>
        <w:t>,</w:t>
      </w:r>
      <w:r>
        <w:rPr>
          <w:lang w:val="en"/>
        </w:rPr>
        <w:t xml:space="preserve"> she was told that assistance was only available over the phone. The </w:t>
      </w:r>
      <w:r w:rsidR="001236AA">
        <w:rPr>
          <w:lang w:val="en"/>
        </w:rPr>
        <w:t xml:space="preserve">company said that the complainant had received incorrect advice and the company </w:t>
      </w:r>
      <w:r w:rsidR="0025172F">
        <w:rPr>
          <w:lang w:val="en"/>
        </w:rPr>
        <w:t xml:space="preserve">did </w:t>
      </w:r>
      <w:r w:rsidR="001236AA">
        <w:rPr>
          <w:lang w:val="en"/>
        </w:rPr>
        <w:t xml:space="preserve">provide online product assistance and assistance via TTY relay services. The company apologised for what had happened and offered the complainant </w:t>
      </w:r>
      <w:r>
        <w:rPr>
          <w:lang w:val="en"/>
        </w:rPr>
        <w:t>12 months free access to a service upgrade</w:t>
      </w:r>
      <w:r w:rsidR="001236AA">
        <w:rPr>
          <w:lang w:val="en"/>
        </w:rPr>
        <w:t>.</w:t>
      </w:r>
    </w:p>
    <w:p w14:paraId="23F52DB9" w14:textId="77777777" w:rsidR="00DD7D47" w:rsidRDefault="00DD7D47" w:rsidP="00061380">
      <w:pPr>
        <w:spacing w:before="0" w:after="0"/>
      </w:pPr>
    </w:p>
    <w:p w14:paraId="0FE7E47B" w14:textId="77777777" w:rsidR="00DD7D47" w:rsidRPr="00963F8E" w:rsidRDefault="00CF0E38" w:rsidP="00061380">
      <w:pPr>
        <w:spacing w:before="0" w:after="0"/>
        <w:rPr>
          <w:u w:val="single"/>
        </w:rPr>
      </w:pPr>
      <w:r>
        <w:rPr>
          <w:u w:val="single"/>
        </w:rPr>
        <w:t>Limited i</w:t>
      </w:r>
      <w:r w:rsidR="00813F2B">
        <w:rPr>
          <w:u w:val="single"/>
        </w:rPr>
        <w:t xml:space="preserve">dentification </w:t>
      </w:r>
      <w:r w:rsidR="00C45921">
        <w:rPr>
          <w:u w:val="single"/>
        </w:rPr>
        <w:t>requirements</w:t>
      </w:r>
      <w:r w:rsidR="00625387">
        <w:rPr>
          <w:u w:val="single"/>
        </w:rPr>
        <w:t>:</w:t>
      </w:r>
    </w:p>
    <w:p w14:paraId="4E350718" w14:textId="3A0C3937" w:rsidR="00DD7D47" w:rsidRPr="00963F8E" w:rsidRDefault="00DC2D28" w:rsidP="00DD7D47">
      <w:pPr>
        <w:spacing w:before="100" w:beforeAutospacing="1" w:after="100" w:afterAutospacing="1"/>
        <w:rPr>
          <w:rFonts w:cs="Arial"/>
          <w:lang w:val="en"/>
        </w:rPr>
      </w:pPr>
      <w:r>
        <w:rPr>
          <w:rFonts w:cs="Arial"/>
          <w:lang w:val="en"/>
        </w:rPr>
        <w:t>A 27-year-</w:t>
      </w:r>
      <w:r w:rsidR="00DD7D47" w:rsidRPr="00963F8E">
        <w:rPr>
          <w:rFonts w:cs="Arial"/>
          <w:lang w:val="en"/>
        </w:rPr>
        <w:t xml:space="preserve">old woman with an intellectual disability complained </w:t>
      </w:r>
      <w:r w:rsidR="0025172F">
        <w:rPr>
          <w:rFonts w:cs="Arial"/>
          <w:lang w:val="en"/>
        </w:rPr>
        <w:t xml:space="preserve">that </w:t>
      </w:r>
      <w:r w:rsidR="00DD7D47" w:rsidRPr="00963F8E">
        <w:rPr>
          <w:rFonts w:cs="Arial"/>
          <w:lang w:val="en"/>
        </w:rPr>
        <w:t xml:space="preserve">she </w:t>
      </w:r>
      <w:r w:rsidR="00061476">
        <w:rPr>
          <w:rFonts w:cs="Arial"/>
          <w:lang w:val="en"/>
        </w:rPr>
        <w:t xml:space="preserve">was refused </w:t>
      </w:r>
      <w:r w:rsidR="00DD7D47" w:rsidRPr="00963F8E">
        <w:rPr>
          <w:rFonts w:cs="Arial"/>
          <w:lang w:val="en"/>
        </w:rPr>
        <w:t xml:space="preserve">entry to a hotel </w:t>
      </w:r>
      <w:r w:rsidR="00061476">
        <w:rPr>
          <w:rFonts w:cs="Arial"/>
          <w:lang w:val="en"/>
        </w:rPr>
        <w:t xml:space="preserve">because </w:t>
      </w:r>
      <w:r w:rsidR="00DD7D47" w:rsidRPr="00963F8E">
        <w:rPr>
          <w:rFonts w:cs="Arial"/>
          <w:lang w:val="en"/>
        </w:rPr>
        <w:t xml:space="preserve">she could not produce </w:t>
      </w:r>
      <w:r w:rsidR="00061476">
        <w:rPr>
          <w:rFonts w:cs="Arial"/>
          <w:lang w:val="en"/>
        </w:rPr>
        <w:t xml:space="preserve">a </w:t>
      </w:r>
      <w:r w:rsidR="002106C3">
        <w:rPr>
          <w:rFonts w:cs="Arial"/>
          <w:lang w:val="en"/>
        </w:rPr>
        <w:t>driver</w:t>
      </w:r>
      <w:r w:rsidR="00061476">
        <w:rPr>
          <w:rFonts w:cs="Arial"/>
          <w:lang w:val="en"/>
        </w:rPr>
        <w:t xml:space="preserve"> </w:t>
      </w:r>
      <w:r w:rsidR="00B37381">
        <w:rPr>
          <w:rFonts w:cs="Arial"/>
          <w:lang w:val="en"/>
        </w:rPr>
        <w:t>licenc</w:t>
      </w:r>
      <w:r w:rsidR="00C45921">
        <w:rPr>
          <w:rFonts w:cs="Arial"/>
          <w:lang w:val="en"/>
        </w:rPr>
        <w:t>e</w:t>
      </w:r>
      <w:r w:rsidR="00061476">
        <w:rPr>
          <w:rFonts w:cs="Arial"/>
          <w:lang w:val="en"/>
        </w:rPr>
        <w:t xml:space="preserve"> to </w:t>
      </w:r>
      <w:r w:rsidR="00C75C1F">
        <w:rPr>
          <w:rFonts w:cs="Arial"/>
          <w:lang w:val="en"/>
        </w:rPr>
        <w:t xml:space="preserve">prove </w:t>
      </w:r>
      <w:r w:rsidR="00061476">
        <w:rPr>
          <w:rFonts w:cs="Arial"/>
          <w:lang w:val="en"/>
        </w:rPr>
        <w:t xml:space="preserve">she was </w:t>
      </w:r>
      <w:r w:rsidR="00DD7D47" w:rsidRPr="00963F8E">
        <w:rPr>
          <w:rFonts w:cs="Arial"/>
          <w:lang w:val="en"/>
        </w:rPr>
        <w:t xml:space="preserve">over 18 </w:t>
      </w:r>
      <w:r w:rsidR="00061476">
        <w:rPr>
          <w:rFonts w:cs="Arial"/>
          <w:lang w:val="en"/>
        </w:rPr>
        <w:t>years of age</w:t>
      </w:r>
      <w:r w:rsidR="00DD7D47" w:rsidRPr="00963F8E">
        <w:rPr>
          <w:rFonts w:cs="Arial"/>
          <w:lang w:val="en"/>
        </w:rPr>
        <w:t xml:space="preserve">. The complaint was </w:t>
      </w:r>
      <w:r w:rsidR="001236AA">
        <w:rPr>
          <w:rFonts w:cs="Arial"/>
          <w:lang w:val="en"/>
        </w:rPr>
        <w:t xml:space="preserve">resolved with the hotel agreeing to </w:t>
      </w:r>
      <w:r w:rsidR="00DD7D47" w:rsidRPr="00963F8E">
        <w:rPr>
          <w:rFonts w:cs="Arial"/>
          <w:lang w:val="en"/>
        </w:rPr>
        <w:t xml:space="preserve">accept a copy of the woman's birth certificate as proof </w:t>
      </w:r>
      <w:r w:rsidR="001236AA">
        <w:rPr>
          <w:rFonts w:cs="Arial"/>
          <w:lang w:val="en"/>
        </w:rPr>
        <w:t xml:space="preserve">of identify and </w:t>
      </w:r>
      <w:r w:rsidR="00DD7D47" w:rsidRPr="00963F8E">
        <w:rPr>
          <w:rFonts w:cs="Arial"/>
          <w:lang w:val="en"/>
        </w:rPr>
        <w:t xml:space="preserve">lobby in support of a generally available and acceptable </w:t>
      </w:r>
      <w:r w:rsidR="00ED5E23">
        <w:rPr>
          <w:rFonts w:cs="Arial"/>
          <w:lang w:val="en"/>
        </w:rPr>
        <w:t>‘</w:t>
      </w:r>
      <w:r w:rsidR="00DD7D47" w:rsidRPr="00963F8E">
        <w:rPr>
          <w:rFonts w:cs="Arial"/>
          <w:lang w:val="en"/>
        </w:rPr>
        <w:t>proof of age</w:t>
      </w:r>
      <w:r w:rsidR="00ED5E23">
        <w:rPr>
          <w:rFonts w:cs="Arial"/>
          <w:lang w:val="en"/>
        </w:rPr>
        <w:t>’</w:t>
      </w:r>
      <w:r w:rsidR="00DD7D47" w:rsidRPr="00963F8E">
        <w:rPr>
          <w:rFonts w:cs="Arial"/>
          <w:lang w:val="en"/>
        </w:rPr>
        <w:t xml:space="preserve"> card.</w:t>
      </w:r>
      <w:r w:rsidR="00010C00">
        <w:rPr>
          <w:rFonts w:cs="Arial"/>
          <w:lang w:val="en"/>
        </w:rPr>
        <w:t xml:space="preserve"> </w:t>
      </w:r>
    </w:p>
    <w:p w14:paraId="635DF756" w14:textId="77777777" w:rsidR="0053748E" w:rsidRDefault="007C0307" w:rsidP="00061380">
      <w:pPr>
        <w:spacing w:before="0" w:after="0"/>
        <w:rPr>
          <w:rFonts w:cs="Arial"/>
          <w:lang w:val="en"/>
        </w:rPr>
      </w:pPr>
      <w:r w:rsidRPr="00963F8E">
        <w:rPr>
          <w:rFonts w:cs="Arial"/>
          <w:lang w:val="en"/>
        </w:rPr>
        <w:t>A woman who is blind complained that she had been discriminated against when a credi</w:t>
      </w:r>
      <w:r w:rsidR="0045330D">
        <w:rPr>
          <w:rFonts w:cs="Arial"/>
          <w:lang w:val="en"/>
        </w:rPr>
        <w:t>t provider refused to accept her</w:t>
      </w:r>
      <w:r w:rsidRPr="00963F8E">
        <w:rPr>
          <w:rFonts w:cs="Arial"/>
          <w:lang w:val="en"/>
        </w:rPr>
        <w:t xml:space="preserve"> Blind Citizens Australia identity card </w:t>
      </w:r>
      <w:r w:rsidR="00034CB1" w:rsidRPr="00963F8E">
        <w:rPr>
          <w:rFonts w:cs="Arial"/>
          <w:lang w:val="en"/>
        </w:rPr>
        <w:t xml:space="preserve">in place of a driver licence and required her to obtain legal advice as she could not read the printed contract herself. The </w:t>
      </w:r>
      <w:r w:rsidR="00ED5E23">
        <w:rPr>
          <w:rFonts w:cs="Arial"/>
          <w:lang w:val="en"/>
        </w:rPr>
        <w:t xml:space="preserve">complaint was </w:t>
      </w:r>
      <w:r w:rsidR="00034CB1" w:rsidRPr="00963F8E">
        <w:rPr>
          <w:rFonts w:cs="Arial"/>
          <w:lang w:val="en"/>
        </w:rPr>
        <w:t>res</w:t>
      </w:r>
      <w:r w:rsidR="00CB5E16">
        <w:rPr>
          <w:rFonts w:cs="Arial"/>
          <w:lang w:val="en"/>
        </w:rPr>
        <w:t>olved when the respondent agreed</w:t>
      </w:r>
      <w:r w:rsidR="00034CB1" w:rsidRPr="00963F8E">
        <w:rPr>
          <w:rFonts w:cs="Arial"/>
          <w:lang w:val="en"/>
        </w:rPr>
        <w:t xml:space="preserve"> to accept the </w:t>
      </w:r>
      <w:r w:rsidR="00ED5E23">
        <w:rPr>
          <w:rFonts w:cs="Arial"/>
          <w:lang w:val="en"/>
        </w:rPr>
        <w:t xml:space="preserve">identity </w:t>
      </w:r>
      <w:r w:rsidR="00034CB1" w:rsidRPr="00963F8E">
        <w:rPr>
          <w:rFonts w:cs="Arial"/>
          <w:lang w:val="en"/>
        </w:rPr>
        <w:t xml:space="preserve">card, permit contracts to be read to a vision impaired person by an independent person rather than </w:t>
      </w:r>
      <w:r w:rsidR="002106C3">
        <w:rPr>
          <w:rFonts w:cs="Arial"/>
          <w:lang w:val="en"/>
        </w:rPr>
        <w:t xml:space="preserve">just </w:t>
      </w:r>
      <w:r w:rsidR="00ED5E23">
        <w:rPr>
          <w:rFonts w:cs="Arial"/>
          <w:lang w:val="en"/>
        </w:rPr>
        <w:t xml:space="preserve">a </w:t>
      </w:r>
      <w:r w:rsidR="00034CB1" w:rsidRPr="00963F8E">
        <w:rPr>
          <w:rFonts w:cs="Arial"/>
          <w:lang w:val="en"/>
        </w:rPr>
        <w:t xml:space="preserve">lawyer, and investigate </w:t>
      </w:r>
      <w:r w:rsidR="00ED5E23">
        <w:rPr>
          <w:rFonts w:cs="Arial"/>
          <w:lang w:val="en"/>
        </w:rPr>
        <w:t xml:space="preserve">how </w:t>
      </w:r>
      <w:r w:rsidR="00034CB1" w:rsidRPr="00963F8E">
        <w:rPr>
          <w:rFonts w:cs="Arial"/>
          <w:lang w:val="en"/>
        </w:rPr>
        <w:t xml:space="preserve">contracts </w:t>
      </w:r>
      <w:r w:rsidR="00ED5E23">
        <w:rPr>
          <w:rFonts w:cs="Arial"/>
          <w:lang w:val="en"/>
        </w:rPr>
        <w:t xml:space="preserve">could be produced in </w:t>
      </w:r>
      <w:r w:rsidR="00034CB1" w:rsidRPr="00963F8E">
        <w:rPr>
          <w:rFonts w:cs="Arial"/>
          <w:lang w:val="en"/>
        </w:rPr>
        <w:t>accessible formats.</w:t>
      </w:r>
    </w:p>
    <w:p w14:paraId="26E6935B" w14:textId="77777777" w:rsidR="007C0307" w:rsidRPr="00DC2D28" w:rsidRDefault="00F34D64" w:rsidP="00DC2D28">
      <w:pPr>
        <w:pStyle w:val="Heading4"/>
        <w:numPr>
          <w:ilvl w:val="0"/>
          <w:numId w:val="0"/>
        </w:numPr>
        <w:rPr>
          <w:b/>
        </w:rPr>
      </w:pPr>
      <w:r w:rsidRPr="00DC2D28">
        <w:rPr>
          <w:b/>
        </w:rPr>
        <w:t>T</w:t>
      </w:r>
      <w:r w:rsidR="007C0307" w:rsidRPr="00DC2D28">
        <w:rPr>
          <w:b/>
        </w:rPr>
        <w:t>ips</w:t>
      </w:r>
      <w:r w:rsidR="00DF3944" w:rsidRPr="00DC2D28">
        <w:rPr>
          <w:b/>
        </w:rPr>
        <w:t xml:space="preserve"> for making information accessible</w:t>
      </w:r>
    </w:p>
    <w:p w14:paraId="76AFE039" w14:textId="77777777" w:rsidR="00BB39BE" w:rsidRPr="003E6B8E" w:rsidRDefault="00DF3944" w:rsidP="003E6B8E">
      <w:pPr>
        <w:spacing w:before="0" w:after="0"/>
      </w:pPr>
      <w:r>
        <w:t xml:space="preserve">It is important </w:t>
      </w:r>
      <w:r w:rsidR="002D3AF4">
        <w:t xml:space="preserve">not to </w:t>
      </w:r>
      <w:r w:rsidR="007C0307">
        <w:t>make assumptions about how people can receive or communicate information</w:t>
      </w:r>
      <w:r>
        <w:t xml:space="preserve">. </w:t>
      </w:r>
      <w:r w:rsidR="008F0874">
        <w:t xml:space="preserve">The best approach is </w:t>
      </w:r>
      <w:r w:rsidR="00A33FD0">
        <w:t>to make important information</w:t>
      </w:r>
      <w:r w:rsidR="008F0874">
        <w:t xml:space="preserve"> available to consumers in a variety of formats. </w:t>
      </w:r>
    </w:p>
    <w:p w14:paraId="5439E690" w14:textId="77777777" w:rsidR="00BB39BE" w:rsidRDefault="00BB39BE" w:rsidP="00061380">
      <w:pPr>
        <w:spacing w:before="0" w:after="0"/>
      </w:pPr>
    </w:p>
    <w:p w14:paraId="4C4F05E4" w14:textId="77777777" w:rsidR="007C0307" w:rsidRDefault="00A70D43" w:rsidP="00061380">
      <w:pPr>
        <w:spacing w:before="0" w:after="0"/>
      </w:pPr>
      <w:r>
        <w:t>To ensure that</w:t>
      </w:r>
      <w:r w:rsidR="00015064">
        <w:t xml:space="preserve"> key information is accessible to as many people with </w:t>
      </w:r>
      <w:r w:rsidR="00445501">
        <w:t xml:space="preserve">disability </w:t>
      </w:r>
      <w:r w:rsidR="00EE5C82">
        <w:t>as possible</w:t>
      </w:r>
      <w:r w:rsidR="00015064">
        <w:t>:</w:t>
      </w:r>
    </w:p>
    <w:p w14:paraId="0EA1E508" w14:textId="77777777" w:rsidR="00015064" w:rsidRDefault="00015064" w:rsidP="00061380">
      <w:pPr>
        <w:spacing w:before="0" w:after="0"/>
      </w:pPr>
    </w:p>
    <w:p w14:paraId="73DC1847" w14:textId="77777777" w:rsidR="00FF4381" w:rsidRPr="009B2429" w:rsidRDefault="009B2429" w:rsidP="009B2429">
      <w:pPr>
        <w:pStyle w:val="ListParagraph"/>
        <w:numPr>
          <w:ilvl w:val="0"/>
          <w:numId w:val="22"/>
        </w:numPr>
        <w:rPr>
          <w:rFonts w:ascii="Arial" w:hAnsi="Arial" w:cs="Arial"/>
          <w:sz w:val="24"/>
          <w:szCs w:val="24"/>
        </w:rPr>
      </w:pPr>
      <w:r>
        <w:rPr>
          <w:rFonts w:ascii="Arial" w:hAnsi="Arial" w:cs="Arial"/>
          <w:b/>
          <w:sz w:val="24"/>
          <w:szCs w:val="24"/>
        </w:rPr>
        <w:t>Make</w:t>
      </w:r>
      <w:r w:rsidR="00EE5C82">
        <w:rPr>
          <w:rFonts w:ascii="Arial" w:hAnsi="Arial" w:cs="Arial"/>
          <w:b/>
          <w:sz w:val="24"/>
          <w:szCs w:val="24"/>
        </w:rPr>
        <w:t xml:space="preserve"> important information </w:t>
      </w:r>
      <w:r>
        <w:rPr>
          <w:rFonts w:ascii="Arial" w:hAnsi="Arial" w:cs="Arial"/>
          <w:b/>
          <w:sz w:val="24"/>
          <w:szCs w:val="24"/>
        </w:rPr>
        <w:t>available</w:t>
      </w:r>
      <w:r w:rsidR="00EE5C82">
        <w:rPr>
          <w:rFonts w:ascii="Arial" w:hAnsi="Arial" w:cs="Arial"/>
          <w:b/>
          <w:sz w:val="24"/>
          <w:szCs w:val="24"/>
        </w:rPr>
        <w:t xml:space="preserve"> </w:t>
      </w:r>
      <w:r>
        <w:rPr>
          <w:rFonts w:ascii="Arial" w:hAnsi="Arial" w:cs="Arial"/>
          <w:b/>
          <w:sz w:val="24"/>
          <w:szCs w:val="24"/>
        </w:rPr>
        <w:t xml:space="preserve">to consumers </w:t>
      </w:r>
      <w:r w:rsidR="00EE5C82">
        <w:rPr>
          <w:rFonts w:ascii="Arial" w:hAnsi="Arial" w:cs="Arial"/>
          <w:b/>
          <w:sz w:val="24"/>
          <w:szCs w:val="24"/>
        </w:rPr>
        <w:t xml:space="preserve">in </w:t>
      </w:r>
      <w:r>
        <w:rPr>
          <w:rFonts w:ascii="Arial" w:hAnsi="Arial" w:cs="Arial"/>
          <w:b/>
          <w:sz w:val="24"/>
          <w:szCs w:val="24"/>
        </w:rPr>
        <w:t xml:space="preserve">multiple formats, not just </w:t>
      </w:r>
      <w:r w:rsidR="00BC22F4">
        <w:rPr>
          <w:rFonts w:ascii="Arial" w:hAnsi="Arial" w:cs="Arial"/>
          <w:b/>
          <w:sz w:val="24"/>
          <w:szCs w:val="24"/>
        </w:rPr>
        <w:t>in</w:t>
      </w:r>
      <w:r>
        <w:rPr>
          <w:rFonts w:ascii="Arial" w:hAnsi="Arial" w:cs="Arial"/>
          <w:b/>
          <w:sz w:val="24"/>
          <w:szCs w:val="24"/>
        </w:rPr>
        <w:t xml:space="preserve"> hard copy </w:t>
      </w:r>
      <w:r w:rsidR="00944A27">
        <w:rPr>
          <w:rFonts w:ascii="Arial" w:hAnsi="Arial" w:cs="Arial"/>
          <w:b/>
          <w:sz w:val="24"/>
          <w:szCs w:val="24"/>
        </w:rPr>
        <w:t xml:space="preserve">written </w:t>
      </w:r>
      <w:r w:rsidR="00EE5C82">
        <w:rPr>
          <w:rFonts w:ascii="Arial" w:hAnsi="Arial" w:cs="Arial"/>
          <w:b/>
          <w:sz w:val="24"/>
          <w:szCs w:val="24"/>
        </w:rPr>
        <w:t>format.</w:t>
      </w:r>
      <w:r w:rsidR="00015064" w:rsidRPr="009B2429">
        <w:rPr>
          <w:rFonts w:ascii="Arial" w:hAnsi="Arial" w:cs="Arial"/>
          <w:sz w:val="24"/>
          <w:szCs w:val="24"/>
        </w:rPr>
        <w:t xml:space="preserve"> Options could include </w:t>
      </w:r>
      <w:r w:rsidR="00430106" w:rsidRPr="009B2429">
        <w:rPr>
          <w:rFonts w:ascii="Arial" w:hAnsi="Arial" w:cs="Arial"/>
          <w:sz w:val="24"/>
          <w:szCs w:val="24"/>
        </w:rPr>
        <w:t xml:space="preserve">information </w:t>
      </w:r>
      <w:r w:rsidR="00015064" w:rsidRPr="009B2429">
        <w:rPr>
          <w:rFonts w:ascii="Arial" w:hAnsi="Arial" w:cs="Arial"/>
          <w:sz w:val="24"/>
          <w:szCs w:val="24"/>
        </w:rPr>
        <w:t>being conveyed</w:t>
      </w:r>
      <w:r w:rsidR="00FF4381" w:rsidRPr="009B2429">
        <w:rPr>
          <w:rFonts w:ascii="Arial" w:hAnsi="Arial" w:cs="Arial"/>
          <w:sz w:val="24"/>
          <w:szCs w:val="24"/>
        </w:rPr>
        <w:t>:</w:t>
      </w:r>
      <w:r w:rsidR="00015064" w:rsidRPr="009B2429">
        <w:rPr>
          <w:rFonts w:ascii="Arial" w:hAnsi="Arial" w:cs="Arial"/>
          <w:sz w:val="24"/>
          <w:szCs w:val="24"/>
        </w:rPr>
        <w:t xml:space="preserve"> </w:t>
      </w:r>
    </w:p>
    <w:p w14:paraId="5D9C5AB8" w14:textId="194E6EB2" w:rsidR="00FF4381" w:rsidRDefault="00015064" w:rsidP="00CB7192">
      <w:pPr>
        <w:pStyle w:val="ListParagraph"/>
        <w:numPr>
          <w:ilvl w:val="1"/>
          <w:numId w:val="22"/>
        </w:numPr>
        <w:rPr>
          <w:rFonts w:ascii="Arial" w:hAnsi="Arial" w:cs="Arial"/>
          <w:sz w:val="24"/>
          <w:szCs w:val="24"/>
        </w:rPr>
      </w:pPr>
      <w:r w:rsidRPr="00015064">
        <w:rPr>
          <w:rFonts w:ascii="Arial" w:hAnsi="Arial" w:cs="Arial"/>
          <w:sz w:val="24"/>
          <w:szCs w:val="24"/>
        </w:rPr>
        <w:t>orally by staff (</w:t>
      </w:r>
      <w:r w:rsidR="00430106">
        <w:rPr>
          <w:rFonts w:ascii="Arial" w:hAnsi="Arial" w:cs="Arial"/>
          <w:sz w:val="24"/>
          <w:szCs w:val="24"/>
        </w:rPr>
        <w:t>in person, or over the</w:t>
      </w:r>
      <w:r w:rsidR="00EA398A" w:rsidRPr="00015064">
        <w:rPr>
          <w:rFonts w:ascii="Arial" w:hAnsi="Arial" w:cs="Arial"/>
          <w:sz w:val="24"/>
          <w:szCs w:val="24"/>
        </w:rPr>
        <w:t xml:space="preserve"> phone</w:t>
      </w:r>
      <w:r w:rsidR="00FF4381">
        <w:rPr>
          <w:rFonts w:ascii="Arial" w:hAnsi="Arial" w:cs="Arial"/>
          <w:sz w:val="24"/>
          <w:szCs w:val="24"/>
        </w:rPr>
        <w:t>, includ</w:t>
      </w:r>
      <w:r w:rsidR="003E7AEF">
        <w:rPr>
          <w:rFonts w:ascii="Arial" w:hAnsi="Arial" w:cs="Arial"/>
          <w:sz w:val="24"/>
          <w:szCs w:val="24"/>
        </w:rPr>
        <w:t xml:space="preserve">ing, in the case of people </w:t>
      </w:r>
      <w:r w:rsidR="00445501">
        <w:rPr>
          <w:rFonts w:ascii="Arial" w:hAnsi="Arial" w:cs="Arial"/>
          <w:sz w:val="24"/>
          <w:szCs w:val="24"/>
        </w:rPr>
        <w:t xml:space="preserve">who are </w:t>
      </w:r>
      <w:r w:rsidR="00A2658D">
        <w:rPr>
          <w:rFonts w:ascii="Arial" w:hAnsi="Arial" w:cs="Arial"/>
          <w:sz w:val="24"/>
          <w:szCs w:val="24"/>
        </w:rPr>
        <w:t>Deaf</w:t>
      </w:r>
      <w:r w:rsidR="003E7AEF">
        <w:rPr>
          <w:rFonts w:ascii="Arial" w:hAnsi="Arial" w:cs="Arial"/>
          <w:sz w:val="24"/>
          <w:szCs w:val="24"/>
        </w:rPr>
        <w:t xml:space="preserve"> or have a hearing impairment</w:t>
      </w:r>
      <w:r w:rsidR="00FF4381">
        <w:rPr>
          <w:rFonts w:ascii="Arial" w:hAnsi="Arial" w:cs="Arial"/>
          <w:sz w:val="24"/>
          <w:szCs w:val="24"/>
        </w:rPr>
        <w:t xml:space="preserve">, through use of </w:t>
      </w:r>
      <w:r w:rsidR="00290758">
        <w:rPr>
          <w:rFonts w:ascii="Arial" w:hAnsi="Arial" w:cs="Arial"/>
          <w:sz w:val="24"/>
          <w:szCs w:val="24"/>
        </w:rPr>
        <w:t>the Telephone Typewriter (TTY) National Relay S</w:t>
      </w:r>
      <w:r w:rsidR="00FF4381">
        <w:rPr>
          <w:rFonts w:ascii="Arial" w:hAnsi="Arial" w:cs="Arial"/>
          <w:sz w:val="24"/>
          <w:szCs w:val="24"/>
        </w:rPr>
        <w:t>ervice)</w:t>
      </w:r>
    </w:p>
    <w:p w14:paraId="525139A8" w14:textId="77777777" w:rsidR="00FF4381" w:rsidRDefault="00FF4381" w:rsidP="00CB7192">
      <w:pPr>
        <w:pStyle w:val="ListParagraph"/>
        <w:numPr>
          <w:ilvl w:val="1"/>
          <w:numId w:val="22"/>
        </w:numPr>
        <w:rPr>
          <w:rFonts w:ascii="Arial" w:hAnsi="Arial" w:cs="Arial"/>
          <w:sz w:val="24"/>
          <w:szCs w:val="24"/>
        </w:rPr>
      </w:pPr>
      <w:r>
        <w:rPr>
          <w:rFonts w:ascii="Arial" w:hAnsi="Arial" w:cs="Arial"/>
          <w:sz w:val="24"/>
          <w:szCs w:val="24"/>
        </w:rPr>
        <w:lastRenderedPageBreak/>
        <w:t xml:space="preserve">in </w:t>
      </w:r>
      <w:r w:rsidR="00EA398A" w:rsidRPr="00015064">
        <w:rPr>
          <w:rFonts w:ascii="Arial" w:hAnsi="Arial" w:cs="Arial"/>
          <w:sz w:val="24"/>
          <w:szCs w:val="24"/>
        </w:rPr>
        <w:t>hard copy written material</w:t>
      </w:r>
      <w:r w:rsidR="00430106">
        <w:rPr>
          <w:rFonts w:ascii="Arial" w:hAnsi="Arial" w:cs="Arial"/>
          <w:sz w:val="24"/>
          <w:szCs w:val="24"/>
        </w:rPr>
        <w:t xml:space="preserve"> (including</w:t>
      </w:r>
      <w:r w:rsidR="00944A27">
        <w:rPr>
          <w:rFonts w:ascii="Arial" w:hAnsi="Arial" w:cs="Arial"/>
          <w:sz w:val="24"/>
          <w:szCs w:val="24"/>
        </w:rPr>
        <w:t xml:space="preserve"> a large 18 font size</w:t>
      </w:r>
      <w:r>
        <w:rPr>
          <w:rFonts w:ascii="Arial" w:hAnsi="Arial" w:cs="Arial"/>
          <w:sz w:val="24"/>
          <w:szCs w:val="24"/>
        </w:rPr>
        <w:t xml:space="preserve"> print option)</w:t>
      </w:r>
    </w:p>
    <w:p w14:paraId="111DC2B1" w14:textId="77777777" w:rsidR="00FF4381" w:rsidRDefault="00015064" w:rsidP="00CB7192">
      <w:pPr>
        <w:pStyle w:val="ListParagraph"/>
        <w:numPr>
          <w:ilvl w:val="1"/>
          <w:numId w:val="22"/>
        </w:numPr>
        <w:rPr>
          <w:rFonts w:ascii="Arial" w:hAnsi="Arial" w:cs="Arial"/>
          <w:sz w:val="24"/>
          <w:szCs w:val="24"/>
        </w:rPr>
      </w:pPr>
      <w:r>
        <w:rPr>
          <w:rFonts w:ascii="Arial" w:hAnsi="Arial" w:cs="Arial"/>
          <w:sz w:val="24"/>
          <w:szCs w:val="24"/>
        </w:rPr>
        <w:t>elec</w:t>
      </w:r>
      <w:r w:rsidRPr="00015064">
        <w:rPr>
          <w:rFonts w:ascii="Arial" w:hAnsi="Arial" w:cs="Arial"/>
          <w:sz w:val="24"/>
          <w:szCs w:val="24"/>
        </w:rPr>
        <w:t xml:space="preserve">tronic formats including </w:t>
      </w:r>
      <w:r w:rsidR="00AB3B15">
        <w:rPr>
          <w:rFonts w:ascii="Arial" w:hAnsi="Arial" w:cs="Arial"/>
          <w:sz w:val="24"/>
          <w:szCs w:val="24"/>
        </w:rPr>
        <w:t xml:space="preserve">by </w:t>
      </w:r>
      <w:r w:rsidR="0066012F">
        <w:rPr>
          <w:rFonts w:ascii="Arial" w:hAnsi="Arial" w:cs="Arial"/>
          <w:sz w:val="24"/>
          <w:szCs w:val="24"/>
        </w:rPr>
        <w:t xml:space="preserve">email, </w:t>
      </w:r>
      <w:r w:rsidR="00AB3B15">
        <w:rPr>
          <w:rFonts w:ascii="Arial" w:hAnsi="Arial" w:cs="Arial"/>
          <w:sz w:val="24"/>
          <w:szCs w:val="24"/>
        </w:rPr>
        <w:t xml:space="preserve">via </w:t>
      </w:r>
      <w:r w:rsidR="00430106">
        <w:rPr>
          <w:rFonts w:ascii="Arial" w:hAnsi="Arial" w:cs="Arial"/>
          <w:sz w:val="24"/>
          <w:szCs w:val="24"/>
        </w:rPr>
        <w:t>websites</w:t>
      </w:r>
      <w:r w:rsidR="0066012F">
        <w:rPr>
          <w:rFonts w:ascii="Arial" w:hAnsi="Arial" w:cs="Arial"/>
          <w:sz w:val="24"/>
          <w:szCs w:val="24"/>
        </w:rPr>
        <w:t xml:space="preserve"> and online chat services</w:t>
      </w:r>
    </w:p>
    <w:p w14:paraId="3DC2BFEA" w14:textId="77777777" w:rsidR="00FF4381" w:rsidRDefault="00FF4381" w:rsidP="00CB7192">
      <w:pPr>
        <w:pStyle w:val="ListParagraph"/>
        <w:numPr>
          <w:ilvl w:val="1"/>
          <w:numId w:val="22"/>
        </w:numPr>
        <w:rPr>
          <w:rFonts w:ascii="Arial" w:hAnsi="Arial" w:cs="Arial"/>
          <w:sz w:val="24"/>
          <w:szCs w:val="24"/>
        </w:rPr>
      </w:pPr>
      <w:r>
        <w:rPr>
          <w:rFonts w:ascii="Arial" w:hAnsi="Arial" w:cs="Arial"/>
          <w:sz w:val="24"/>
          <w:szCs w:val="24"/>
        </w:rPr>
        <w:t xml:space="preserve">on </w:t>
      </w:r>
      <w:r w:rsidR="00430106" w:rsidRPr="00015064">
        <w:rPr>
          <w:rFonts w:ascii="Arial" w:hAnsi="Arial" w:cs="Arial"/>
          <w:sz w:val="24"/>
          <w:szCs w:val="24"/>
        </w:rPr>
        <w:t xml:space="preserve">computer </w:t>
      </w:r>
      <w:r>
        <w:rPr>
          <w:rFonts w:ascii="Arial" w:hAnsi="Arial" w:cs="Arial"/>
          <w:sz w:val="24"/>
          <w:szCs w:val="24"/>
        </w:rPr>
        <w:t>disc</w:t>
      </w:r>
      <w:r w:rsidR="0066012F">
        <w:rPr>
          <w:rFonts w:ascii="Arial" w:hAnsi="Arial" w:cs="Arial"/>
          <w:sz w:val="24"/>
          <w:szCs w:val="24"/>
        </w:rPr>
        <w:t xml:space="preserve"> </w:t>
      </w:r>
    </w:p>
    <w:p w14:paraId="73495603" w14:textId="77777777" w:rsidR="00FF4381" w:rsidRDefault="006F1078" w:rsidP="00CB7192">
      <w:pPr>
        <w:pStyle w:val="ListParagraph"/>
        <w:numPr>
          <w:ilvl w:val="1"/>
          <w:numId w:val="22"/>
        </w:numPr>
        <w:rPr>
          <w:rFonts w:ascii="Arial" w:hAnsi="Arial" w:cs="Arial"/>
          <w:sz w:val="24"/>
          <w:szCs w:val="24"/>
        </w:rPr>
      </w:pPr>
      <w:r>
        <w:rPr>
          <w:rFonts w:ascii="Arial" w:hAnsi="Arial" w:cs="Arial"/>
          <w:sz w:val="24"/>
          <w:szCs w:val="24"/>
        </w:rPr>
        <w:t>as</w:t>
      </w:r>
      <w:r w:rsidR="00FF4381">
        <w:rPr>
          <w:rFonts w:ascii="Arial" w:hAnsi="Arial" w:cs="Arial"/>
          <w:sz w:val="24"/>
          <w:szCs w:val="24"/>
        </w:rPr>
        <w:t xml:space="preserve"> an </w:t>
      </w:r>
      <w:r w:rsidR="00430106">
        <w:rPr>
          <w:rFonts w:ascii="Arial" w:hAnsi="Arial" w:cs="Arial"/>
          <w:sz w:val="24"/>
          <w:szCs w:val="24"/>
        </w:rPr>
        <w:t>audio recording</w:t>
      </w:r>
      <w:r w:rsidR="0066012F">
        <w:rPr>
          <w:rFonts w:ascii="Arial" w:hAnsi="Arial" w:cs="Arial"/>
          <w:sz w:val="24"/>
          <w:szCs w:val="24"/>
        </w:rPr>
        <w:t xml:space="preserve">. </w:t>
      </w:r>
    </w:p>
    <w:p w14:paraId="5F75A168" w14:textId="77777777" w:rsidR="003567A1" w:rsidRDefault="0066012F" w:rsidP="00CD0F87">
      <w:pPr>
        <w:ind w:left="709"/>
        <w:rPr>
          <w:rFonts w:cs="Arial"/>
        </w:rPr>
      </w:pPr>
      <w:r w:rsidRPr="00FF4381">
        <w:rPr>
          <w:rFonts w:cs="Arial"/>
        </w:rPr>
        <w:t xml:space="preserve">Businesses could also </w:t>
      </w:r>
      <w:r w:rsidR="00FF4381">
        <w:rPr>
          <w:rFonts w:cs="Arial"/>
        </w:rPr>
        <w:t>consider installing an</w:t>
      </w:r>
      <w:r w:rsidR="00430106" w:rsidRPr="00FF4381">
        <w:rPr>
          <w:rFonts w:cs="Arial"/>
        </w:rPr>
        <w:t xml:space="preserve"> </w:t>
      </w:r>
      <w:r w:rsidR="00EA398A" w:rsidRPr="00FF4381">
        <w:rPr>
          <w:rFonts w:cs="Arial"/>
        </w:rPr>
        <w:t>audio loop</w:t>
      </w:r>
      <w:r w:rsidR="008B0099">
        <w:rPr>
          <w:rFonts w:cs="Arial"/>
        </w:rPr>
        <w:t xml:space="preserve"> in their public shopfronts or offices to assist people with hearing aids</w:t>
      </w:r>
      <w:r w:rsidR="00EA398A" w:rsidRPr="00FF4381">
        <w:rPr>
          <w:rFonts w:cs="Arial"/>
        </w:rPr>
        <w:t xml:space="preserve">, </w:t>
      </w:r>
      <w:r w:rsidR="00FF4381">
        <w:rPr>
          <w:rFonts w:cs="Arial"/>
        </w:rPr>
        <w:t xml:space="preserve">and providing an </w:t>
      </w:r>
      <w:r w:rsidR="00EA398A" w:rsidRPr="00FF4381">
        <w:rPr>
          <w:rFonts w:cs="Arial"/>
        </w:rPr>
        <w:t>Auslan</w:t>
      </w:r>
      <w:r w:rsidR="00430106" w:rsidRPr="00FF4381">
        <w:rPr>
          <w:rFonts w:cs="Arial"/>
        </w:rPr>
        <w:t xml:space="preserve"> interpreter</w:t>
      </w:r>
      <w:r w:rsidR="00FF4381">
        <w:rPr>
          <w:rFonts w:cs="Arial"/>
        </w:rPr>
        <w:t xml:space="preserve"> or</w:t>
      </w:r>
      <w:r w:rsidR="00EA398A" w:rsidRPr="00FF4381">
        <w:rPr>
          <w:rFonts w:cs="Arial"/>
        </w:rPr>
        <w:t xml:space="preserve"> Braille</w:t>
      </w:r>
      <w:r w:rsidR="00CD0F87">
        <w:rPr>
          <w:rFonts w:cs="Arial"/>
        </w:rPr>
        <w:t xml:space="preserve"> option on request.</w:t>
      </w:r>
    </w:p>
    <w:p w14:paraId="3EBDF769" w14:textId="77777777" w:rsidR="00663041" w:rsidRPr="001504FD" w:rsidRDefault="00A56BE9" w:rsidP="001504FD">
      <w:pPr>
        <w:spacing w:before="0" w:after="0"/>
        <w:ind w:left="709"/>
        <w:rPr>
          <w:u w:val="single"/>
        </w:rPr>
      </w:pPr>
      <w:r w:rsidRPr="001504FD">
        <w:rPr>
          <w:u w:val="single"/>
        </w:rPr>
        <w:t>What is the National Relay Service?</w:t>
      </w:r>
    </w:p>
    <w:p w14:paraId="18C94ED0" w14:textId="04AC4876" w:rsidR="007D0C39" w:rsidRDefault="007D0C39" w:rsidP="00CA445C">
      <w:pPr>
        <w:spacing w:before="100" w:beforeAutospacing="1" w:after="100" w:afterAutospacing="1"/>
        <w:ind w:left="709"/>
        <w:rPr>
          <w:rFonts w:cs="Arial"/>
          <w:lang w:val="en"/>
        </w:rPr>
      </w:pPr>
      <w:r>
        <w:rPr>
          <w:rFonts w:cs="Arial"/>
          <w:lang w:val="en"/>
        </w:rPr>
        <w:t>The National Relay Service (NRS)</w:t>
      </w:r>
      <w:r w:rsidR="00AB1ED5" w:rsidRPr="007D0C39">
        <w:rPr>
          <w:rFonts w:cs="Arial"/>
          <w:lang w:val="en"/>
        </w:rPr>
        <w:t xml:space="preserve"> is a </w:t>
      </w:r>
      <w:r w:rsidR="00A56BE9" w:rsidRPr="002D163B">
        <w:rPr>
          <w:rFonts w:cs="Arial"/>
          <w:lang w:val="en"/>
        </w:rPr>
        <w:t xml:space="preserve">phone service for people who are </w:t>
      </w:r>
      <w:r w:rsidR="00A2658D">
        <w:rPr>
          <w:rFonts w:cs="Arial"/>
          <w:lang w:val="en"/>
        </w:rPr>
        <w:t>Deaf</w:t>
      </w:r>
      <w:r w:rsidR="00A56BE9" w:rsidRPr="002D163B">
        <w:rPr>
          <w:rFonts w:cs="Arial"/>
          <w:lang w:val="en"/>
        </w:rPr>
        <w:t xml:space="preserve">, </w:t>
      </w:r>
      <w:r w:rsidR="00AB1ED5" w:rsidRPr="007D0C39">
        <w:rPr>
          <w:rFonts w:cs="Arial"/>
          <w:lang w:val="en"/>
        </w:rPr>
        <w:t>have a hearing impairment</w:t>
      </w:r>
      <w:r w:rsidR="00A56BE9" w:rsidRPr="002D163B">
        <w:rPr>
          <w:rFonts w:cs="Arial"/>
          <w:lang w:val="en"/>
        </w:rPr>
        <w:t xml:space="preserve"> or have complex communication needs.  The NRS relay officer provides a link for the parties to the call and relays</w:t>
      </w:r>
      <w:r w:rsidR="001504FD">
        <w:rPr>
          <w:rFonts w:cs="Arial"/>
          <w:lang w:val="en"/>
        </w:rPr>
        <w:t xml:space="preserve"> exactly what is said or typed.</w:t>
      </w:r>
      <w:r w:rsidR="00A56BE9" w:rsidRPr="002D163B">
        <w:rPr>
          <w:rFonts w:cs="Arial"/>
          <w:lang w:val="en"/>
        </w:rPr>
        <w:t xml:space="preserve"> The NRS relay officer is present for the duration of the call to ensure smooth communication between the parties but does not change or interfere with what the parties say. </w:t>
      </w:r>
    </w:p>
    <w:p w14:paraId="7DE148F7" w14:textId="77777777" w:rsidR="007D0C39" w:rsidRPr="002D163B" w:rsidRDefault="007D0C39" w:rsidP="00CA445C">
      <w:pPr>
        <w:spacing w:before="100" w:beforeAutospacing="1" w:after="100" w:afterAutospacing="1"/>
        <w:ind w:left="709"/>
        <w:rPr>
          <w:rFonts w:cs="Arial"/>
          <w:lang w:val="en"/>
        </w:rPr>
      </w:pPr>
      <w:r w:rsidRPr="007D0C39">
        <w:rPr>
          <w:rFonts w:cs="Arial"/>
          <w:lang w:val="en"/>
        </w:rPr>
        <w:t xml:space="preserve">If a business </w:t>
      </w:r>
      <w:r w:rsidRPr="002D163B">
        <w:rPr>
          <w:rFonts w:cs="Arial"/>
          <w:lang w:val="en"/>
        </w:rPr>
        <w:t xml:space="preserve">provides information or services to customers by telephone, customers </w:t>
      </w:r>
      <w:r w:rsidRPr="007D0C39">
        <w:rPr>
          <w:rFonts w:cs="Arial"/>
          <w:lang w:val="en"/>
        </w:rPr>
        <w:t xml:space="preserve">with disability are entitled to use </w:t>
      </w:r>
      <w:r w:rsidRPr="002D163B">
        <w:rPr>
          <w:rFonts w:cs="Arial"/>
          <w:lang w:val="en"/>
        </w:rPr>
        <w:t xml:space="preserve">the NRS </w:t>
      </w:r>
      <w:r w:rsidRPr="007D0C39">
        <w:rPr>
          <w:rFonts w:cs="Arial"/>
          <w:lang w:val="en"/>
        </w:rPr>
        <w:t>to access the business’s</w:t>
      </w:r>
      <w:r w:rsidRPr="002D163B">
        <w:rPr>
          <w:rFonts w:cs="Arial"/>
          <w:lang w:val="en"/>
        </w:rPr>
        <w:t xml:space="preserve"> telephone service. </w:t>
      </w:r>
    </w:p>
    <w:p w14:paraId="46B92FE7" w14:textId="77777777" w:rsidR="00A56BE9" w:rsidRPr="007D0C39" w:rsidRDefault="00A56BE9" w:rsidP="00CA445C">
      <w:pPr>
        <w:spacing w:before="100" w:beforeAutospacing="1" w:after="100" w:afterAutospacing="1"/>
        <w:ind w:left="709"/>
        <w:rPr>
          <w:rFonts w:cs="Arial"/>
          <w:lang w:val="en"/>
        </w:rPr>
      </w:pPr>
      <w:r w:rsidRPr="002D163B">
        <w:rPr>
          <w:rFonts w:cs="Arial"/>
          <w:lang w:val="en"/>
        </w:rPr>
        <w:t xml:space="preserve">For more information on the </w:t>
      </w:r>
      <w:r w:rsidR="007D0C39">
        <w:rPr>
          <w:rFonts w:cs="Arial"/>
          <w:lang w:val="en"/>
        </w:rPr>
        <w:t xml:space="preserve">NRS, visit their website; </w:t>
      </w:r>
      <w:hyperlink r:id="rId8" w:history="1">
        <w:r w:rsidRPr="007D0C39">
          <w:rPr>
            <w:rFonts w:cs="Arial"/>
            <w:color w:val="0000FF"/>
            <w:u w:val="single"/>
            <w:lang w:val="en"/>
          </w:rPr>
          <w:t>www.relayservice.com.au</w:t>
        </w:r>
      </w:hyperlink>
    </w:p>
    <w:p w14:paraId="496F9AA4" w14:textId="77777777" w:rsidR="005B4785" w:rsidRPr="00BF7E50" w:rsidRDefault="005B4785" w:rsidP="005B4785">
      <w:pPr>
        <w:pStyle w:val="ListParagraph"/>
        <w:numPr>
          <w:ilvl w:val="0"/>
          <w:numId w:val="22"/>
        </w:numPr>
        <w:rPr>
          <w:rFonts w:ascii="Arial" w:hAnsi="Arial" w:cs="Arial"/>
          <w:b/>
          <w:sz w:val="24"/>
          <w:szCs w:val="24"/>
        </w:rPr>
      </w:pPr>
      <w:r>
        <w:rPr>
          <w:rFonts w:ascii="Arial" w:hAnsi="Arial" w:cs="Arial"/>
          <w:b/>
          <w:sz w:val="24"/>
          <w:szCs w:val="24"/>
        </w:rPr>
        <w:t>P</w:t>
      </w:r>
      <w:r w:rsidRPr="00BF7E50">
        <w:rPr>
          <w:rFonts w:ascii="Arial" w:hAnsi="Arial" w:cs="Arial"/>
          <w:b/>
          <w:sz w:val="24"/>
          <w:szCs w:val="24"/>
        </w:rPr>
        <w:t>rovide written information in clear and concise language that is easy to understand, in a font size no smaller than 12pt</w:t>
      </w:r>
      <w:r>
        <w:rPr>
          <w:rFonts w:ascii="Arial" w:hAnsi="Arial" w:cs="Arial"/>
          <w:b/>
          <w:sz w:val="24"/>
          <w:szCs w:val="24"/>
        </w:rPr>
        <w:t>.</w:t>
      </w:r>
    </w:p>
    <w:p w14:paraId="598C6ABB" w14:textId="77777777" w:rsidR="005B4785" w:rsidRDefault="005B4785" w:rsidP="005B4785">
      <w:pPr>
        <w:pStyle w:val="ListParagraph"/>
        <w:rPr>
          <w:rFonts w:ascii="Arial" w:hAnsi="Arial" w:cs="Arial"/>
          <w:b/>
          <w:sz w:val="24"/>
          <w:szCs w:val="24"/>
        </w:rPr>
      </w:pPr>
    </w:p>
    <w:p w14:paraId="7AE76A03" w14:textId="77777777" w:rsidR="00A84621" w:rsidRPr="00BC22F4" w:rsidRDefault="00BC22F4" w:rsidP="00BC22F4">
      <w:pPr>
        <w:pStyle w:val="ListParagraph"/>
        <w:numPr>
          <w:ilvl w:val="0"/>
          <w:numId w:val="22"/>
        </w:numPr>
        <w:rPr>
          <w:rFonts w:ascii="Arial" w:hAnsi="Arial" w:cs="Arial"/>
          <w:b/>
          <w:sz w:val="24"/>
          <w:szCs w:val="24"/>
        </w:rPr>
      </w:pPr>
      <w:r>
        <w:rPr>
          <w:rFonts w:ascii="Arial" w:hAnsi="Arial" w:cs="Arial"/>
          <w:b/>
          <w:sz w:val="24"/>
          <w:szCs w:val="24"/>
        </w:rPr>
        <w:t xml:space="preserve">Provide a variety of methods </w:t>
      </w:r>
      <w:r w:rsidR="0023160C">
        <w:rPr>
          <w:rFonts w:ascii="Arial" w:hAnsi="Arial" w:cs="Arial"/>
          <w:b/>
          <w:sz w:val="24"/>
          <w:szCs w:val="24"/>
        </w:rPr>
        <w:t>for consumers</w:t>
      </w:r>
      <w:r>
        <w:rPr>
          <w:rFonts w:ascii="Arial" w:hAnsi="Arial" w:cs="Arial"/>
          <w:b/>
          <w:sz w:val="24"/>
          <w:szCs w:val="24"/>
        </w:rPr>
        <w:t xml:space="preserve"> to contact the business</w:t>
      </w:r>
      <w:r w:rsidR="0023160C">
        <w:rPr>
          <w:rFonts w:ascii="Arial" w:hAnsi="Arial" w:cs="Arial"/>
          <w:b/>
          <w:sz w:val="24"/>
          <w:szCs w:val="24"/>
        </w:rPr>
        <w:t xml:space="preserve">, </w:t>
      </w:r>
      <w:r w:rsidR="00A84621" w:rsidRPr="00BC22F4">
        <w:rPr>
          <w:rFonts w:ascii="Arial" w:hAnsi="Arial" w:cs="Arial"/>
          <w:b/>
          <w:sz w:val="24"/>
          <w:szCs w:val="24"/>
        </w:rPr>
        <w:t>for example</w:t>
      </w:r>
      <w:r w:rsidR="002106C3">
        <w:rPr>
          <w:rFonts w:ascii="Arial" w:hAnsi="Arial" w:cs="Arial"/>
          <w:b/>
          <w:sz w:val="24"/>
          <w:szCs w:val="24"/>
        </w:rPr>
        <w:t xml:space="preserve"> </w:t>
      </w:r>
      <w:r w:rsidR="00A84621" w:rsidRPr="00BC22F4">
        <w:rPr>
          <w:rFonts w:ascii="Arial" w:hAnsi="Arial" w:cs="Arial"/>
          <w:b/>
          <w:sz w:val="24"/>
          <w:szCs w:val="24"/>
        </w:rPr>
        <w:t>in person, over the phone</w:t>
      </w:r>
      <w:r w:rsidR="0066012F" w:rsidRPr="00BC22F4">
        <w:rPr>
          <w:rFonts w:ascii="Arial" w:hAnsi="Arial" w:cs="Arial"/>
          <w:b/>
          <w:sz w:val="24"/>
          <w:szCs w:val="24"/>
        </w:rPr>
        <w:t xml:space="preserve"> (including by use of</w:t>
      </w:r>
      <w:r w:rsidR="00CD0F87" w:rsidRPr="00BC22F4">
        <w:rPr>
          <w:rFonts w:ascii="Arial" w:hAnsi="Arial" w:cs="Arial"/>
          <w:b/>
          <w:sz w:val="24"/>
          <w:szCs w:val="24"/>
        </w:rPr>
        <w:t xml:space="preserve"> </w:t>
      </w:r>
      <w:r w:rsidR="005F03A9" w:rsidRPr="00BC22F4">
        <w:rPr>
          <w:rFonts w:ascii="Arial" w:hAnsi="Arial" w:cs="Arial"/>
          <w:b/>
          <w:sz w:val="24"/>
          <w:szCs w:val="24"/>
        </w:rPr>
        <w:t>a TTY)</w:t>
      </w:r>
      <w:r w:rsidR="00A84621" w:rsidRPr="00BC22F4">
        <w:rPr>
          <w:rFonts w:ascii="Arial" w:hAnsi="Arial" w:cs="Arial"/>
          <w:b/>
          <w:sz w:val="24"/>
          <w:szCs w:val="24"/>
        </w:rPr>
        <w:t>,</w:t>
      </w:r>
      <w:r w:rsidR="0066012F" w:rsidRPr="00BC22F4">
        <w:rPr>
          <w:rFonts w:ascii="Arial" w:hAnsi="Arial" w:cs="Arial"/>
          <w:b/>
          <w:sz w:val="24"/>
          <w:szCs w:val="24"/>
        </w:rPr>
        <w:t xml:space="preserve"> or</w:t>
      </w:r>
      <w:r w:rsidR="00A84621" w:rsidRPr="00BC22F4">
        <w:rPr>
          <w:rFonts w:ascii="Arial" w:hAnsi="Arial" w:cs="Arial"/>
          <w:b/>
          <w:sz w:val="24"/>
          <w:szCs w:val="24"/>
        </w:rPr>
        <w:t xml:space="preserve"> by email.</w:t>
      </w:r>
    </w:p>
    <w:p w14:paraId="1ADAEC61" w14:textId="77777777" w:rsidR="0016146D" w:rsidRDefault="0016146D" w:rsidP="0016146D">
      <w:pPr>
        <w:pStyle w:val="ListParagraph"/>
        <w:rPr>
          <w:rFonts w:ascii="Arial" w:hAnsi="Arial" w:cs="Arial"/>
          <w:b/>
          <w:sz w:val="24"/>
          <w:szCs w:val="24"/>
        </w:rPr>
      </w:pPr>
    </w:p>
    <w:p w14:paraId="5BAAFF4E" w14:textId="77777777" w:rsidR="0016146D" w:rsidRPr="00FF12B6" w:rsidRDefault="00BC22F4" w:rsidP="00CB7192">
      <w:pPr>
        <w:pStyle w:val="ListParagraph"/>
        <w:numPr>
          <w:ilvl w:val="0"/>
          <w:numId w:val="22"/>
        </w:numPr>
        <w:rPr>
          <w:rFonts w:ascii="Arial" w:hAnsi="Arial" w:cs="Arial"/>
          <w:b/>
          <w:sz w:val="24"/>
          <w:szCs w:val="24"/>
        </w:rPr>
      </w:pPr>
      <w:r>
        <w:rPr>
          <w:rFonts w:ascii="Arial" w:hAnsi="Arial" w:cs="Arial"/>
          <w:b/>
          <w:sz w:val="24"/>
          <w:szCs w:val="24"/>
        </w:rPr>
        <w:t>W</w:t>
      </w:r>
      <w:r w:rsidR="0016146D">
        <w:rPr>
          <w:rFonts w:ascii="Arial" w:hAnsi="Arial" w:cs="Arial"/>
          <w:b/>
          <w:sz w:val="24"/>
          <w:szCs w:val="24"/>
        </w:rPr>
        <w:t xml:space="preserve">hen a consumer is required to produce a form of </w:t>
      </w:r>
      <w:r w:rsidR="00B37381">
        <w:rPr>
          <w:rFonts w:ascii="Arial" w:hAnsi="Arial" w:cs="Arial"/>
          <w:b/>
          <w:sz w:val="24"/>
          <w:szCs w:val="24"/>
        </w:rPr>
        <w:t>identification</w:t>
      </w:r>
      <w:r w:rsidR="0074366D">
        <w:rPr>
          <w:rFonts w:ascii="Arial" w:hAnsi="Arial" w:cs="Arial"/>
          <w:b/>
          <w:sz w:val="24"/>
          <w:szCs w:val="24"/>
        </w:rPr>
        <w:t>,</w:t>
      </w:r>
      <w:r w:rsidR="0016146D">
        <w:rPr>
          <w:rFonts w:ascii="Arial" w:hAnsi="Arial" w:cs="Arial"/>
          <w:b/>
          <w:sz w:val="24"/>
          <w:szCs w:val="24"/>
        </w:rPr>
        <w:t xml:space="preserve"> for example when entering </w:t>
      </w:r>
      <w:r w:rsidR="00FF58F1">
        <w:rPr>
          <w:rFonts w:ascii="Arial" w:hAnsi="Arial" w:cs="Arial"/>
          <w:b/>
          <w:sz w:val="24"/>
          <w:szCs w:val="24"/>
        </w:rPr>
        <w:t xml:space="preserve">into </w:t>
      </w:r>
      <w:r w:rsidR="0016146D">
        <w:rPr>
          <w:rFonts w:ascii="Arial" w:hAnsi="Arial" w:cs="Arial"/>
          <w:b/>
          <w:sz w:val="24"/>
          <w:szCs w:val="24"/>
        </w:rPr>
        <w:t xml:space="preserve">a contract or </w:t>
      </w:r>
      <w:r w:rsidR="00FF58F1">
        <w:rPr>
          <w:rFonts w:ascii="Arial" w:hAnsi="Arial" w:cs="Arial"/>
          <w:b/>
          <w:sz w:val="24"/>
          <w:szCs w:val="24"/>
        </w:rPr>
        <w:t xml:space="preserve">seeking entrance to an </w:t>
      </w:r>
      <w:r w:rsidR="0016146D">
        <w:rPr>
          <w:rFonts w:ascii="Arial" w:hAnsi="Arial" w:cs="Arial"/>
          <w:b/>
          <w:sz w:val="24"/>
          <w:szCs w:val="24"/>
        </w:rPr>
        <w:t xml:space="preserve">age-limited premises, accept </w:t>
      </w:r>
      <w:r w:rsidR="00B60781">
        <w:rPr>
          <w:rFonts w:ascii="Arial" w:hAnsi="Arial" w:cs="Arial"/>
          <w:b/>
          <w:sz w:val="24"/>
          <w:szCs w:val="24"/>
        </w:rPr>
        <w:t xml:space="preserve">multiple </w:t>
      </w:r>
      <w:r w:rsidR="0016146D">
        <w:rPr>
          <w:rFonts w:ascii="Arial" w:hAnsi="Arial" w:cs="Arial"/>
          <w:b/>
          <w:sz w:val="24"/>
          <w:szCs w:val="24"/>
        </w:rPr>
        <w:t xml:space="preserve">forms of </w:t>
      </w:r>
      <w:r w:rsidR="00B37381">
        <w:rPr>
          <w:rFonts w:ascii="Arial" w:hAnsi="Arial" w:cs="Arial"/>
          <w:b/>
          <w:sz w:val="24"/>
          <w:szCs w:val="24"/>
        </w:rPr>
        <w:t>identification</w:t>
      </w:r>
      <w:r w:rsidR="00FF58F1">
        <w:rPr>
          <w:rFonts w:ascii="Arial" w:hAnsi="Arial" w:cs="Arial"/>
          <w:b/>
          <w:sz w:val="24"/>
          <w:szCs w:val="24"/>
        </w:rPr>
        <w:t xml:space="preserve">. </w:t>
      </w:r>
      <w:r>
        <w:rPr>
          <w:rFonts w:ascii="Arial" w:hAnsi="Arial" w:cs="Arial"/>
          <w:b/>
          <w:sz w:val="24"/>
          <w:szCs w:val="24"/>
        </w:rPr>
        <w:t xml:space="preserve">Do not </w:t>
      </w:r>
      <w:r w:rsidR="00FF58F1">
        <w:rPr>
          <w:rFonts w:ascii="Arial" w:hAnsi="Arial" w:cs="Arial"/>
          <w:b/>
          <w:sz w:val="24"/>
          <w:szCs w:val="24"/>
        </w:rPr>
        <w:t xml:space="preserve">only rely on a </w:t>
      </w:r>
      <w:r>
        <w:rPr>
          <w:rFonts w:ascii="Arial" w:hAnsi="Arial" w:cs="Arial"/>
          <w:b/>
          <w:sz w:val="24"/>
          <w:szCs w:val="24"/>
        </w:rPr>
        <w:t xml:space="preserve">driver licence, as </w:t>
      </w:r>
      <w:r w:rsidR="00FF58F1">
        <w:rPr>
          <w:rFonts w:ascii="Arial" w:hAnsi="Arial" w:cs="Arial"/>
          <w:b/>
          <w:sz w:val="24"/>
          <w:szCs w:val="24"/>
        </w:rPr>
        <w:t xml:space="preserve">a person with a disability may not </w:t>
      </w:r>
      <w:r>
        <w:rPr>
          <w:rFonts w:ascii="Arial" w:hAnsi="Arial" w:cs="Arial"/>
          <w:b/>
          <w:sz w:val="24"/>
          <w:szCs w:val="24"/>
        </w:rPr>
        <w:t xml:space="preserve">have </w:t>
      </w:r>
      <w:r w:rsidR="00FF58F1">
        <w:rPr>
          <w:rFonts w:ascii="Arial" w:hAnsi="Arial" w:cs="Arial"/>
          <w:b/>
          <w:sz w:val="24"/>
          <w:szCs w:val="24"/>
        </w:rPr>
        <w:t>one</w:t>
      </w:r>
      <w:r>
        <w:rPr>
          <w:rFonts w:ascii="Arial" w:hAnsi="Arial" w:cs="Arial"/>
          <w:b/>
          <w:sz w:val="24"/>
          <w:szCs w:val="24"/>
        </w:rPr>
        <w:t>.</w:t>
      </w:r>
    </w:p>
    <w:p w14:paraId="4A114AC5" w14:textId="77777777" w:rsidR="009B531B" w:rsidRDefault="009B531B" w:rsidP="00CF0357">
      <w:pPr>
        <w:spacing w:before="0" w:after="0"/>
      </w:pPr>
    </w:p>
    <w:p w14:paraId="146E55F0" w14:textId="77777777" w:rsidR="00640173" w:rsidRPr="005B4785" w:rsidRDefault="005B4785" w:rsidP="005B4785">
      <w:pPr>
        <w:pStyle w:val="ListParagraph"/>
        <w:numPr>
          <w:ilvl w:val="0"/>
          <w:numId w:val="16"/>
        </w:numPr>
        <w:rPr>
          <w:rFonts w:ascii="Arial" w:hAnsi="Arial" w:cs="Arial"/>
          <w:b/>
          <w:sz w:val="24"/>
          <w:szCs w:val="24"/>
        </w:rPr>
      </w:pPr>
      <w:r>
        <w:rPr>
          <w:rFonts w:ascii="Arial" w:hAnsi="Arial" w:cs="Arial"/>
          <w:b/>
          <w:sz w:val="24"/>
          <w:szCs w:val="24"/>
        </w:rPr>
        <w:t>A</w:t>
      </w:r>
      <w:r w:rsidR="00640173" w:rsidRPr="005B4785">
        <w:rPr>
          <w:rFonts w:ascii="Arial" w:hAnsi="Arial" w:cs="Arial"/>
          <w:b/>
          <w:sz w:val="24"/>
          <w:szCs w:val="24"/>
        </w:rPr>
        <w:t xml:space="preserve">llow for accessible </w:t>
      </w:r>
      <w:r>
        <w:rPr>
          <w:rFonts w:ascii="Arial" w:hAnsi="Arial" w:cs="Arial"/>
          <w:b/>
          <w:sz w:val="24"/>
          <w:szCs w:val="24"/>
        </w:rPr>
        <w:t>payment options e.g. allow for credit card payments</w:t>
      </w:r>
      <w:r w:rsidR="009B531B" w:rsidRPr="005B4785">
        <w:rPr>
          <w:rFonts w:ascii="Arial" w:hAnsi="Arial" w:cs="Arial"/>
          <w:b/>
          <w:sz w:val="24"/>
          <w:szCs w:val="24"/>
        </w:rPr>
        <w:t xml:space="preserve"> to </w:t>
      </w:r>
      <w:r w:rsidR="00640173" w:rsidRPr="005B4785">
        <w:rPr>
          <w:rFonts w:ascii="Arial" w:hAnsi="Arial" w:cs="Arial"/>
          <w:b/>
          <w:sz w:val="24"/>
          <w:szCs w:val="24"/>
        </w:rPr>
        <w:t xml:space="preserve">be signed instead of </w:t>
      </w:r>
      <w:r w:rsidR="00B6395E">
        <w:rPr>
          <w:rFonts w:ascii="Arial" w:hAnsi="Arial" w:cs="Arial"/>
          <w:b/>
          <w:sz w:val="24"/>
          <w:szCs w:val="24"/>
        </w:rPr>
        <w:t xml:space="preserve">the person </w:t>
      </w:r>
      <w:r w:rsidR="00640173" w:rsidRPr="005B4785">
        <w:rPr>
          <w:rFonts w:ascii="Arial" w:hAnsi="Arial" w:cs="Arial"/>
          <w:b/>
          <w:sz w:val="24"/>
          <w:szCs w:val="24"/>
        </w:rPr>
        <w:t xml:space="preserve">having to enter </w:t>
      </w:r>
      <w:r>
        <w:rPr>
          <w:rFonts w:ascii="Arial" w:hAnsi="Arial" w:cs="Arial"/>
          <w:b/>
          <w:sz w:val="24"/>
          <w:szCs w:val="24"/>
        </w:rPr>
        <w:t xml:space="preserve">and remember </w:t>
      </w:r>
      <w:r w:rsidR="00640173" w:rsidRPr="005B4785">
        <w:rPr>
          <w:rFonts w:ascii="Arial" w:hAnsi="Arial" w:cs="Arial"/>
          <w:b/>
          <w:sz w:val="24"/>
          <w:szCs w:val="24"/>
        </w:rPr>
        <w:t>a PIN</w:t>
      </w:r>
      <w:r w:rsidR="009B531B" w:rsidRPr="005B4785">
        <w:rPr>
          <w:rFonts w:ascii="Arial" w:hAnsi="Arial" w:cs="Arial"/>
          <w:b/>
          <w:sz w:val="24"/>
          <w:szCs w:val="24"/>
        </w:rPr>
        <w:t>.</w:t>
      </w:r>
    </w:p>
    <w:p w14:paraId="67E3A104" w14:textId="77777777" w:rsidR="00640173" w:rsidRPr="00640173" w:rsidRDefault="00640173" w:rsidP="00CF0357">
      <w:pPr>
        <w:pStyle w:val="ListParagraph"/>
        <w:rPr>
          <w:rFonts w:ascii="Arial" w:hAnsi="Arial" w:cs="Arial"/>
          <w:b/>
          <w:sz w:val="24"/>
          <w:szCs w:val="24"/>
        </w:rPr>
      </w:pPr>
    </w:p>
    <w:p w14:paraId="22A50593" w14:textId="77777777" w:rsidR="009B531B" w:rsidRPr="00640173" w:rsidRDefault="00B37381" w:rsidP="00CB7192">
      <w:pPr>
        <w:pStyle w:val="ListParagraph"/>
        <w:numPr>
          <w:ilvl w:val="0"/>
          <w:numId w:val="16"/>
        </w:numPr>
        <w:rPr>
          <w:rFonts w:ascii="Arial" w:hAnsi="Arial" w:cs="Arial"/>
          <w:b/>
          <w:sz w:val="24"/>
          <w:szCs w:val="24"/>
        </w:rPr>
      </w:pPr>
      <w:r>
        <w:rPr>
          <w:rFonts w:ascii="Arial" w:hAnsi="Arial" w:cs="Arial"/>
          <w:b/>
          <w:sz w:val="24"/>
          <w:szCs w:val="24"/>
        </w:rPr>
        <w:t xml:space="preserve">Ensure staff are </w:t>
      </w:r>
      <w:r w:rsidR="00835002">
        <w:rPr>
          <w:rFonts w:ascii="Arial" w:hAnsi="Arial" w:cs="Arial"/>
          <w:b/>
          <w:sz w:val="24"/>
          <w:szCs w:val="24"/>
        </w:rPr>
        <w:t>train</w:t>
      </w:r>
      <w:r>
        <w:rPr>
          <w:rFonts w:ascii="Arial" w:hAnsi="Arial" w:cs="Arial"/>
          <w:b/>
          <w:sz w:val="24"/>
          <w:szCs w:val="24"/>
        </w:rPr>
        <w:t xml:space="preserve">ed about </w:t>
      </w:r>
      <w:r w:rsidR="00640173">
        <w:rPr>
          <w:rFonts w:ascii="Arial" w:hAnsi="Arial" w:cs="Arial"/>
          <w:b/>
          <w:sz w:val="24"/>
          <w:szCs w:val="24"/>
        </w:rPr>
        <w:t xml:space="preserve">how </w:t>
      </w:r>
      <w:r w:rsidR="00E332DA">
        <w:rPr>
          <w:rFonts w:ascii="Arial" w:hAnsi="Arial" w:cs="Arial"/>
          <w:b/>
          <w:sz w:val="24"/>
          <w:szCs w:val="24"/>
        </w:rPr>
        <w:t xml:space="preserve">to provide </w:t>
      </w:r>
      <w:r w:rsidR="00640173">
        <w:rPr>
          <w:rFonts w:ascii="Arial" w:hAnsi="Arial" w:cs="Arial"/>
          <w:b/>
          <w:sz w:val="24"/>
          <w:szCs w:val="24"/>
        </w:rPr>
        <w:t xml:space="preserve">information in a non-discriminatory way, and to communicate effectively and respectfully with people with </w:t>
      </w:r>
      <w:r w:rsidR="00CB528C">
        <w:rPr>
          <w:rFonts w:ascii="Arial" w:hAnsi="Arial" w:cs="Arial"/>
          <w:b/>
          <w:sz w:val="24"/>
          <w:szCs w:val="24"/>
        </w:rPr>
        <w:t xml:space="preserve">disability </w:t>
      </w:r>
      <w:r w:rsidR="00A85A72" w:rsidRPr="00A85A72">
        <w:rPr>
          <w:rFonts w:ascii="Arial" w:hAnsi="Arial" w:cs="Arial"/>
          <w:sz w:val="24"/>
          <w:szCs w:val="24"/>
        </w:rPr>
        <w:t>(see</w:t>
      </w:r>
      <w:r w:rsidR="00BF6E13">
        <w:rPr>
          <w:rFonts w:ascii="Arial" w:hAnsi="Arial" w:cs="Arial"/>
          <w:sz w:val="24"/>
          <w:szCs w:val="24"/>
        </w:rPr>
        <w:t xml:space="preserve"> more in</w:t>
      </w:r>
      <w:r w:rsidR="00A85A72" w:rsidRPr="00A85A72">
        <w:rPr>
          <w:rFonts w:ascii="Arial" w:hAnsi="Arial" w:cs="Arial"/>
          <w:sz w:val="24"/>
          <w:szCs w:val="24"/>
        </w:rPr>
        <w:t xml:space="preserve"> the last section of this </w:t>
      </w:r>
      <w:r w:rsidR="0074366D">
        <w:rPr>
          <w:rFonts w:ascii="Arial" w:hAnsi="Arial" w:cs="Arial"/>
          <w:sz w:val="24"/>
          <w:szCs w:val="24"/>
        </w:rPr>
        <w:t>resource</w:t>
      </w:r>
      <w:r w:rsidR="00A85A72" w:rsidRPr="00A85A72">
        <w:rPr>
          <w:rFonts w:ascii="Arial" w:hAnsi="Arial" w:cs="Arial"/>
          <w:sz w:val="24"/>
          <w:szCs w:val="24"/>
        </w:rPr>
        <w:t>)</w:t>
      </w:r>
      <w:r w:rsidR="00640173" w:rsidRPr="00A85A72">
        <w:rPr>
          <w:rFonts w:ascii="Arial" w:hAnsi="Arial" w:cs="Arial"/>
          <w:sz w:val="24"/>
          <w:szCs w:val="24"/>
        </w:rPr>
        <w:t>.</w:t>
      </w:r>
      <w:r w:rsidR="009B531B" w:rsidRPr="00640173">
        <w:rPr>
          <w:rFonts w:ascii="Arial" w:hAnsi="Arial" w:cs="Arial"/>
          <w:b/>
          <w:sz w:val="24"/>
          <w:szCs w:val="24"/>
        </w:rPr>
        <w:t xml:space="preserve"> </w:t>
      </w:r>
    </w:p>
    <w:p w14:paraId="2FD39A31" w14:textId="77777777" w:rsidR="001C10F9" w:rsidRDefault="001C10F9" w:rsidP="00061380">
      <w:pPr>
        <w:spacing w:before="0" w:after="0"/>
      </w:pPr>
    </w:p>
    <w:p w14:paraId="63CF0FB5" w14:textId="77777777" w:rsidR="0074366D" w:rsidRPr="001504FD" w:rsidRDefault="0074366D" w:rsidP="00061380">
      <w:pPr>
        <w:spacing w:before="0" w:after="0"/>
        <w:rPr>
          <w:u w:val="single"/>
        </w:rPr>
      </w:pPr>
      <w:r w:rsidRPr="001504FD">
        <w:rPr>
          <w:u w:val="single"/>
        </w:rPr>
        <w:t>Find out more</w:t>
      </w:r>
    </w:p>
    <w:p w14:paraId="199A7EA7" w14:textId="77777777" w:rsidR="0074366D" w:rsidRDefault="0074366D" w:rsidP="00061380">
      <w:pPr>
        <w:spacing w:before="0" w:after="0"/>
      </w:pPr>
    </w:p>
    <w:p w14:paraId="56F995B9" w14:textId="77777777" w:rsidR="00E061F6" w:rsidRDefault="0074366D" w:rsidP="00061380">
      <w:pPr>
        <w:spacing w:before="0" w:after="0"/>
      </w:pPr>
      <w:r>
        <w:t>See</w:t>
      </w:r>
      <w:r w:rsidR="001C10F9">
        <w:t xml:space="preserve"> the Information Checklist published by the Disability Services C</w:t>
      </w:r>
      <w:r w:rsidR="00A9413B">
        <w:t>ommission of Western Australia.</w:t>
      </w:r>
      <w:r w:rsidR="00A9413B" w:rsidRPr="00A9413B">
        <w:rPr>
          <w:rStyle w:val="EndnoteReference"/>
        </w:rPr>
        <w:t xml:space="preserve"> </w:t>
      </w:r>
      <w:r w:rsidR="00A9413B">
        <w:rPr>
          <w:rStyle w:val="EndnoteReference"/>
        </w:rPr>
        <w:endnoteReference w:id="9"/>
      </w:r>
    </w:p>
    <w:p w14:paraId="3FF1B7DE" w14:textId="77777777" w:rsidR="005A022B" w:rsidRDefault="005A022B" w:rsidP="003210DF">
      <w:pPr>
        <w:pStyle w:val="Heading2"/>
        <w:numPr>
          <w:ilvl w:val="0"/>
          <w:numId w:val="0"/>
        </w:numPr>
        <w:ind w:left="851"/>
      </w:pPr>
      <w:bookmarkStart w:id="3" w:name="_Toc439865726"/>
      <w:r>
        <w:lastRenderedPageBreak/>
        <w:t>Making premises a</w:t>
      </w:r>
      <w:r w:rsidR="009B531B" w:rsidRPr="006D58F4">
        <w:t>ccess</w:t>
      </w:r>
      <w:r>
        <w:t>ible</w:t>
      </w:r>
      <w:bookmarkEnd w:id="3"/>
      <w:r w:rsidR="009B531B" w:rsidRPr="006D58F4">
        <w:t xml:space="preserve"> </w:t>
      </w:r>
    </w:p>
    <w:p w14:paraId="37279B70" w14:textId="77777777" w:rsidR="007C4E0B" w:rsidRPr="00D458D9" w:rsidRDefault="00D74B8C" w:rsidP="002B59EB">
      <w:pPr>
        <w:spacing w:before="0" w:after="0"/>
        <w:rPr>
          <w:rFonts w:ascii="ArialMT" w:hAnsi="ArialMT" w:cs="ArialMT"/>
        </w:rPr>
      </w:pPr>
      <w:r>
        <w:t>T</w:t>
      </w:r>
      <w:r w:rsidR="002B4AAC">
        <w:t>he</w:t>
      </w:r>
      <w:r w:rsidR="00220B6E">
        <w:t xml:space="preserve"> DDA makes it</w:t>
      </w:r>
      <w:r w:rsidR="009C2DB6">
        <w:t xml:space="preserve"> against the law to </w:t>
      </w:r>
      <w:r w:rsidR="00E32DD4">
        <w:t xml:space="preserve">discriminate against people with disability in relation to </w:t>
      </w:r>
      <w:r w:rsidR="005B7438">
        <w:t xml:space="preserve">access </w:t>
      </w:r>
      <w:r w:rsidR="00744498">
        <w:t xml:space="preserve">and </w:t>
      </w:r>
      <w:r w:rsidR="000368F7">
        <w:t>use of</w:t>
      </w:r>
      <w:r w:rsidR="005B7438">
        <w:t xml:space="preserve"> </w:t>
      </w:r>
      <w:r w:rsidR="005B7438">
        <w:rPr>
          <w:lang w:val="en"/>
        </w:rPr>
        <w:t>public premises</w:t>
      </w:r>
      <w:r w:rsidR="00E32DD4">
        <w:rPr>
          <w:lang w:val="en"/>
        </w:rPr>
        <w:t>.</w:t>
      </w:r>
      <w:r w:rsidR="00A01ED3">
        <w:rPr>
          <w:rStyle w:val="EndnoteReference"/>
          <w:lang w:val="en"/>
        </w:rPr>
        <w:endnoteReference w:id="10"/>
      </w:r>
      <w:r w:rsidR="002B4AAC">
        <w:rPr>
          <w:lang w:val="en"/>
        </w:rPr>
        <w:t xml:space="preserve"> </w:t>
      </w:r>
      <w:r w:rsidR="00AB56B7">
        <w:rPr>
          <w:lang w:val="en"/>
        </w:rPr>
        <w:t xml:space="preserve">This applies to </w:t>
      </w:r>
      <w:r w:rsidR="00390BAC">
        <w:rPr>
          <w:lang w:val="en"/>
        </w:rPr>
        <w:t xml:space="preserve">places such as </w:t>
      </w:r>
      <w:r w:rsidR="00390BAC" w:rsidRPr="00390BAC">
        <w:t>s</w:t>
      </w:r>
      <w:r w:rsidR="00390BAC">
        <w:t xml:space="preserve">hops, cafes, restaurants, banks, </w:t>
      </w:r>
      <w:r w:rsidR="002B35DF">
        <w:t>cinemas, theatres and sporting venues</w:t>
      </w:r>
      <w:r w:rsidR="00220B6E">
        <w:t>.</w:t>
      </w:r>
      <w:r w:rsidR="0079307D">
        <w:t xml:space="preserve"> </w:t>
      </w:r>
      <w:r w:rsidR="00D458D9">
        <w:t>P</w:t>
      </w:r>
      <w:r w:rsidR="0079307D">
        <w:t xml:space="preserve">ublic </w:t>
      </w:r>
      <w:r w:rsidR="00D458D9">
        <w:t>‘premises’</w:t>
      </w:r>
      <w:r w:rsidR="0079307D">
        <w:t xml:space="preserve"> </w:t>
      </w:r>
      <w:r w:rsidR="00D458D9">
        <w:t xml:space="preserve">can </w:t>
      </w:r>
      <w:r w:rsidR="0079307D">
        <w:t xml:space="preserve">also include </w:t>
      </w:r>
      <w:r w:rsidR="00D458D9">
        <w:t xml:space="preserve">an </w:t>
      </w:r>
      <w:r w:rsidR="002B59EB">
        <w:rPr>
          <w:rFonts w:ascii="ArialMT" w:hAnsi="ArialMT" w:cs="ArialMT"/>
        </w:rPr>
        <w:t>ai</w:t>
      </w:r>
      <w:r w:rsidR="00D458D9">
        <w:rPr>
          <w:rFonts w:ascii="ArialMT" w:hAnsi="ArialMT" w:cs="ArialMT"/>
        </w:rPr>
        <w:t xml:space="preserve">rcraft or </w:t>
      </w:r>
      <w:r w:rsidR="002B59EB">
        <w:rPr>
          <w:rFonts w:ascii="ArialMT" w:hAnsi="ArialMT" w:cs="ArialMT"/>
        </w:rPr>
        <w:t>vehicle</w:t>
      </w:r>
      <w:r w:rsidR="00D458D9">
        <w:rPr>
          <w:rFonts w:ascii="ArialMT" w:hAnsi="ArialMT" w:cs="ArialMT"/>
        </w:rPr>
        <w:t>, a place (</w:t>
      </w:r>
      <w:r w:rsidR="002B59EB">
        <w:rPr>
          <w:rFonts w:ascii="ArialMT" w:hAnsi="ArialMT" w:cs="ArialMT"/>
        </w:rPr>
        <w:t>whether enclosed or built on or not); and</w:t>
      </w:r>
      <w:r w:rsidR="00D458D9">
        <w:t xml:space="preserve"> </w:t>
      </w:r>
      <w:r w:rsidR="00D458D9">
        <w:rPr>
          <w:rFonts w:ascii="ArialMT" w:hAnsi="ArialMT" w:cs="ArialMT"/>
        </w:rPr>
        <w:t>a part of premises</w:t>
      </w:r>
      <w:r w:rsidR="00EE182D">
        <w:rPr>
          <w:rFonts w:ascii="ArialMT" w:hAnsi="ArialMT" w:cs="ArialMT"/>
        </w:rPr>
        <w:t xml:space="preserve">, for example, </w:t>
      </w:r>
      <w:r w:rsidR="00F30848">
        <w:rPr>
          <w:rFonts w:ascii="ArialMT" w:hAnsi="ArialMT" w:cs="ArialMT"/>
        </w:rPr>
        <w:t>customer bathrooms</w:t>
      </w:r>
      <w:r w:rsidR="002B59EB">
        <w:rPr>
          <w:rFonts w:ascii="ArialMT" w:hAnsi="ArialMT" w:cs="ArialMT"/>
        </w:rPr>
        <w:t>.</w:t>
      </w:r>
      <w:r w:rsidR="007C4E0B">
        <w:rPr>
          <w:rStyle w:val="EndnoteReference"/>
          <w:rFonts w:cs="ArialMT"/>
        </w:rPr>
        <w:endnoteReference w:id="11"/>
      </w:r>
    </w:p>
    <w:p w14:paraId="0582DEB9" w14:textId="77777777" w:rsidR="002B59EB" w:rsidRDefault="002B59EB" w:rsidP="000452F3">
      <w:pPr>
        <w:spacing w:before="0" w:after="0"/>
        <w:rPr>
          <w:highlight w:val="yellow"/>
        </w:rPr>
      </w:pPr>
    </w:p>
    <w:p w14:paraId="08A71A2E" w14:textId="77777777" w:rsidR="009F2DC2" w:rsidRDefault="009F2DC2" w:rsidP="009F2DC2">
      <w:pPr>
        <w:spacing w:before="0" w:after="0"/>
      </w:pPr>
      <w:r w:rsidRPr="00D75804">
        <w:t xml:space="preserve">There are national </w:t>
      </w:r>
      <w:r>
        <w:t xml:space="preserve">legally-binding standards which set out technical requirements for those building or upgrading premises to ensure </w:t>
      </w:r>
      <w:r w:rsidRPr="004B6043">
        <w:t>people with disability</w:t>
      </w:r>
      <w:r>
        <w:t xml:space="preserve"> can access and use buildings, as required by the DDA.</w:t>
      </w:r>
      <w:r>
        <w:rPr>
          <w:rStyle w:val="EndnoteReference"/>
        </w:rPr>
        <w:endnoteReference w:id="12"/>
      </w:r>
      <w:r>
        <w:t xml:space="preserve"> The Commission has published a guideline on the application of these standards to assist people to implement them.</w:t>
      </w:r>
      <w:r>
        <w:rPr>
          <w:rStyle w:val="EndnoteReference"/>
        </w:rPr>
        <w:endnoteReference w:id="13"/>
      </w:r>
      <w:r>
        <w:t xml:space="preserve"> </w:t>
      </w:r>
    </w:p>
    <w:p w14:paraId="0DA40851" w14:textId="77777777" w:rsidR="00D67F37" w:rsidRDefault="00E27BD9" w:rsidP="00D67F37">
      <w:pPr>
        <w:spacing w:before="100" w:beforeAutospacing="1" w:after="100" w:afterAutospacing="1"/>
      </w:pPr>
      <w:r>
        <w:t>In relation to existing premises</w:t>
      </w:r>
      <w:r w:rsidR="0018782C">
        <w:t xml:space="preserve">, </w:t>
      </w:r>
      <w:r w:rsidR="000A72E3">
        <w:t>there are a number of</w:t>
      </w:r>
      <w:r>
        <w:t xml:space="preserve"> things that can be done to ensure access for people with disabilities</w:t>
      </w:r>
      <w:r w:rsidR="00C0100E">
        <w:t>.</w:t>
      </w:r>
      <w:r w:rsidR="006D41D9">
        <w:t xml:space="preserve"> </w:t>
      </w:r>
      <w:r w:rsidR="00D06D1F">
        <w:t>Often i</w:t>
      </w:r>
      <w:r w:rsidR="00836662" w:rsidRPr="00E05FC5">
        <w:t xml:space="preserve">nadequate or </w:t>
      </w:r>
      <w:r w:rsidR="00836662" w:rsidRPr="00D67F37">
        <w:t>inappropriate management, maintenance and housekeeping practices can make otherwise a</w:t>
      </w:r>
      <w:r w:rsidR="00C0100E" w:rsidRPr="00D67F37">
        <w:t>c</w:t>
      </w:r>
      <w:r w:rsidR="00F20112">
        <w:t xml:space="preserve">cessible premises inaccessible </w:t>
      </w:r>
      <w:r w:rsidR="00D06D1F">
        <w:t>– for ex</w:t>
      </w:r>
      <w:r w:rsidR="00C57DFB">
        <w:t>ample, keeping accessible toilets locked or using them for storage</w:t>
      </w:r>
      <w:r w:rsidR="00F20112">
        <w:t>.</w:t>
      </w:r>
      <w:r w:rsidR="002E277C">
        <w:t xml:space="preserve"> </w:t>
      </w:r>
    </w:p>
    <w:p w14:paraId="68DFC857" w14:textId="77777777" w:rsidR="00C57DFB" w:rsidRPr="00F20112" w:rsidRDefault="00C57DFB" w:rsidP="00F20112">
      <w:pPr>
        <w:pStyle w:val="Heading4"/>
        <w:numPr>
          <w:ilvl w:val="0"/>
          <w:numId w:val="0"/>
        </w:numPr>
        <w:rPr>
          <w:b/>
        </w:rPr>
      </w:pPr>
      <w:r w:rsidRPr="00F20112">
        <w:rPr>
          <w:b/>
        </w:rPr>
        <w:t>Examples</w:t>
      </w:r>
      <w:r w:rsidR="008F539F">
        <w:rPr>
          <w:b/>
        </w:rPr>
        <w:t xml:space="preserve"> of issues raised in complaints</w:t>
      </w:r>
    </w:p>
    <w:p w14:paraId="6C15A54B" w14:textId="77777777" w:rsidR="00D67F37" w:rsidRPr="004F48D4" w:rsidRDefault="00B850D0" w:rsidP="00D67F37">
      <w:pPr>
        <w:spacing w:before="100" w:beforeAutospacing="1" w:after="100" w:afterAutospacing="1"/>
        <w:rPr>
          <w:u w:val="single"/>
        </w:rPr>
      </w:pPr>
      <w:r>
        <w:rPr>
          <w:u w:val="single"/>
        </w:rPr>
        <w:t>Barriers a</w:t>
      </w:r>
      <w:r w:rsidR="00061476">
        <w:rPr>
          <w:u w:val="single"/>
        </w:rPr>
        <w:t>t</w:t>
      </w:r>
      <w:r>
        <w:rPr>
          <w:u w:val="single"/>
        </w:rPr>
        <w:t xml:space="preserve"> entrances and </w:t>
      </w:r>
      <w:r w:rsidR="004F48D4" w:rsidRPr="004F48D4">
        <w:rPr>
          <w:u w:val="single"/>
        </w:rPr>
        <w:t xml:space="preserve">items in aisles: </w:t>
      </w:r>
    </w:p>
    <w:p w14:paraId="15731979" w14:textId="77777777" w:rsidR="009B531B" w:rsidRDefault="009B531B" w:rsidP="004F48D4">
      <w:pPr>
        <w:rPr>
          <w:lang w:val="en"/>
        </w:rPr>
      </w:pPr>
      <w:r w:rsidRPr="004F48D4">
        <w:rPr>
          <w:lang w:val="en"/>
        </w:rPr>
        <w:t xml:space="preserve">A woman who uses a wheelchair complained that </w:t>
      </w:r>
      <w:r w:rsidR="00E27BD9">
        <w:rPr>
          <w:lang w:val="en"/>
        </w:rPr>
        <w:t xml:space="preserve">she </w:t>
      </w:r>
      <w:r w:rsidR="000532BC">
        <w:rPr>
          <w:lang w:val="en"/>
        </w:rPr>
        <w:t>had difficult</w:t>
      </w:r>
      <w:r w:rsidR="00ED5E23">
        <w:rPr>
          <w:lang w:val="en"/>
        </w:rPr>
        <w:t>y</w:t>
      </w:r>
      <w:r w:rsidR="000532BC">
        <w:rPr>
          <w:lang w:val="en"/>
        </w:rPr>
        <w:t xml:space="preserve"> shoppin</w:t>
      </w:r>
      <w:r w:rsidR="00E27BD9">
        <w:rPr>
          <w:lang w:val="en"/>
        </w:rPr>
        <w:t>g</w:t>
      </w:r>
      <w:r w:rsidR="000532BC">
        <w:rPr>
          <w:lang w:val="en"/>
        </w:rPr>
        <w:t xml:space="preserve"> </w:t>
      </w:r>
      <w:r w:rsidR="00E27BD9">
        <w:rPr>
          <w:lang w:val="en"/>
        </w:rPr>
        <w:t xml:space="preserve">in her </w:t>
      </w:r>
      <w:r w:rsidRPr="004F48D4">
        <w:rPr>
          <w:lang w:val="en"/>
        </w:rPr>
        <w:t xml:space="preserve">local supermarket </w:t>
      </w:r>
      <w:r w:rsidR="00E27BD9">
        <w:rPr>
          <w:lang w:val="en"/>
        </w:rPr>
        <w:t xml:space="preserve">due </w:t>
      </w:r>
      <w:r w:rsidR="00B16F96">
        <w:rPr>
          <w:lang w:val="en"/>
        </w:rPr>
        <w:t xml:space="preserve">to such things as </w:t>
      </w:r>
      <w:r w:rsidR="00E27BD9">
        <w:rPr>
          <w:lang w:val="en"/>
        </w:rPr>
        <w:t>turnstiles at the e</w:t>
      </w:r>
      <w:r w:rsidR="00B850D0">
        <w:rPr>
          <w:lang w:val="en"/>
        </w:rPr>
        <w:t xml:space="preserve">ntrance and </w:t>
      </w:r>
      <w:r w:rsidRPr="004F48D4">
        <w:rPr>
          <w:lang w:val="en"/>
        </w:rPr>
        <w:t xml:space="preserve">displays and goods </w:t>
      </w:r>
      <w:r w:rsidR="00B16F96">
        <w:rPr>
          <w:lang w:val="en"/>
        </w:rPr>
        <w:t xml:space="preserve">being </w:t>
      </w:r>
      <w:r w:rsidR="00E27BD9">
        <w:rPr>
          <w:lang w:val="en"/>
        </w:rPr>
        <w:t>placed in the aisles</w:t>
      </w:r>
      <w:r w:rsidRPr="004F48D4">
        <w:rPr>
          <w:lang w:val="en"/>
        </w:rPr>
        <w:t xml:space="preserve">. The complaint was </w:t>
      </w:r>
      <w:r w:rsidR="00E27BD9">
        <w:rPr>
          <w:lang w:val="en"/>
        </w:rPr>
        <w:t xml:space="preserve">resolved </w:t>
      </w:r>
      <w:r w:rsidRPr="004F48D4">
        <w:rPr>
          <w:lang w:val="en"/>
        </w:rPr>
        <w:t>when the supermarket agreed</w:t>
      </w:r>
      <w:r w:rsidR="0018782C">
        <w:rPr>
          <w:lang w:val="en"/>
        </w:rPr>
        <w:t>,</w:t>
      </w:r>
      <w:r w:rsidRPr="004F48D4">
        <w:rPr>
          <w:lang w:val="en"/>
        </w:rPr>
        <w:t xml:space="preserve"> </w:t>
      </w:r>
      <w:r w:rsidR="00B16F96">
        <w:rPr>
          <w:lang w:val="en"/>
        </w:rPr>
        <w:t>among oth</w:t>
      </w:r>
      <w:r w:rsidR="00061476">
        <w:rPr>
          <w:lang w:val="en"/>
        </w:rPr>
        <w:t>e</w:t>
      </w:r>
      <w:r w:rsidR="00B16F96">
        <w:rPr>
          <w:lang w:val="en"/>
        </w:rPr>
        <w:t>r things</w:t>
      </w:r>
      <w:r w:rsidR="0018782C">
        <w:rPr>
          <w:lang w:val="en"/>
        </w:rPr>
        <w:t>,</w:t>
      </w:r>
      <w:r w:rsidR="00B16F96">
        <w:rPr>
          <w:lang w:val="en"/>
        </w:rPr>
        <w:t xml:space="preserve"> to </w:t>
      </w:r>
      <w:r w:rsidRPr="004F48D4">
        <w:rPr>
          <w:lang w:val="en"/>
        </w:rPr>
        <w:t xml:space="preserve">remove </w:t>
      </w:r>
      <w:r w:rsidR="00C45921" w:rsidRPr="004F48D4">
        <w:rPr>
          <w:lang w:val="en"/>
        </w:rPr>
        <w:t>turnstile</w:t>
      </w:r>
      <w:r w:rsidR="00C45921">
        <w:rPr>
          <w:lang w:val="en"/>
        </w:rPr>
        <w:t>s at</w:t>
      </w:r>
      <w:r w:rsidRPr="004F48D4">
        <w:rPr>
          <w:lang w:val="en"/>
        </w:rPr>
        <w:t xml:space="preserve"> the entrance</w:t>
      </w:r>
      <w:r w:rsidR="00B16F96">
        <w:rPr>
          <w:lang w:val="en"/>
        </w:rPr>
        <w:t xml:space="preserve"> </w:t>
      </w:r>
      <w:r w:rsidRPr="004F48D4">
        <w:rPr>
          <w:lang w:val="en"/>
        </w:rPr>
        <w:t xml:space="preserve">convey instructions to staff about keeping passages clear and </w:t>
      </w:r>
      <w:r w:rsidR="00C45921" w:rsidRPr="004F48D4">
        <w:rPr>
          <w:lang w:val="en"/>
        </w:rPr>
        <w:t>remodel displays</w:t>
      </w:r>
      <w:r w:rsidRPr="004F48D4">
        <w:rPr>
          <w:lang w:val="en"/>
        </w:rPr>
        <w:t xml:space="preserve"> to </w:t>
      </w:r>
      <w:r w:rsidR="00B850D0">
        <w:rPr>
          <w:lang w:val="en"/>
        </w:rPr>
        <w:t xml:space="preserve">ensure aisles </w:t>
      </w:r>
      <w:r w:rsidR="00061476">
        <w:rPr>
          <w:lang w:val="en"/>
        </w:rPr>
        <w:t xml:space="preserve">are </w:t>
      </w:r>
      <w:r w:rsidR="00B16F96">
        <w:rPr>
          <w:lang w:val="en"/>
        </w:rPr>
        <w:t>kept clear</w:t>
      </w:r>
      <w:r w:rsidR="004F48D4">
        <w:rPr>
          <w:lang w:val="en"/>
        </w:rPr>
        <w:t>.</w:t>
      </w:r>
    </w:p>
    <w:p w14:paraId="7BA4E7BB" w14:textId="77777777" w:rsidR="004F48D4" w:rsidRPr="00E001BC" w:rsidRDefault="00E001BC" w:rsidP="004F48D4">
      <w:pPr>
        <w:rPr>
          <w:u w:val="single"/>
          <w:lang w:val="en"/>
        </w:rPr>
      </w:pPr>
      <w:r w:rsidRPr="00E001BC">
        <w:rPr>
          <w:u w:val="single"/>
          <w:lang w:val="en"/>
        </w:rPr>
        <w:t xml:space="preserve">Accessible </w:t>
      </w:r>
      <w:r w:rsidR="009A1AA5">
        <w:rPr>
          <w:u w:val="single"/>
          <w:lang w:val="en"/>
        </w:rPr>
        <w:t xml:space="preserve">checkout </w:t>
      </w:r>
      <w:r w:rsidRPr="00E001BC">
        <w:rPr>
          <w:u w:val="single"/>
          <w:lang w:val="en"/>
        </w:rPr>
        <w:t xml:space="preserve">lanes </w:t>
      </w:r>
      <w:r>
        <w:rPr>
          <w:u w:val="single"/>
          <w:lang w:val="en"/>
        </w:rPr>
        <w:t xml:space="preserve">frequently </w:t>
      </w:r>
      <w:r w:rsidRPr="00E001BC">
        <w:rPr>
          <w:u w:val="single"/>
          <w:lang w:val="en"/>
        </w:rPr>
        <w:t>being closed:</w:t>
      </w:r>
    </w:p>
    <w:p w14:paraId="005AFAA8" w14:textId="77777777" w:rsidR="009B531B" w:rsidRDefault="009B531B" w:rsidP="00E001BC">
      <w:pPr>
        <w:rPr>
          <w:lang w:val="en"/>
        </w:rPr>
      </w:pPr>
      <w:r w:rsidRPr="00E001BC">
        <w:rPr>
          <w:lang w:val="en"/>
        </w:rPr>
        <w:t xml:space="preserve">A man who uses a wheelchair complained </w:t>
      </w:r>
      <w:r w:rsidR="00B16F96">
        <w:rPr>
          <w:lang w:val="en"/>
        </w:rPr>
        <w:t>about diff</w:t>
      </w:r>
      <w:r w:rsidR="00061476">
        <w:rPr>
          <w:lang w:val="en"/>
        </w:rPr>
        <w:t>i</w:t>
      </w:r>
      <w:r w:rsidR="00B16F96">
        <w:rPr>
          <w:lang w:val="en"/>
        </w:rPr>
        <w:t xml:space="preserve">culties at his local supermarket including that the accessible </w:t>
      </w:r>
      <w:r w:rsidRPr="00E001BC">
        <w:rPr>
          <w:lang w:val="en"/>
        </w:rPr>
        <w:t xml:space="preserve">checkout lanes are frequently closed. The </w:t>
      </w:r>
      <w:r w:rsidR="00B16F96">
        <w:rPr>
          <w:lang w:val="en"/>
        </w:rPr>
        <w:t xml:space="preserve">complaint was resolved </w:t>
      </w:r>
      <w:r w:rsidRPr="00E001BC">
        <w:rPr>
          <w:lang w:val="en"/>
        </w:rPr>
        <w:t>when the supermarket agreed to ensure that at least one access</w:t>
      </w:r>
      <w:r w:rsidR="005E246D">
        <w:rPr>
          <w:lang w:val="en"/>
        </w:rPr>
        <w:t>ible lane will always be open.</w:t>
      </w:r>
    </w:p>
    <w:p w14:paraId="3D4EAD1D" w14:textId="77777777" w:rsidR="001532A5" w:rsidRPr="001532A5" w:rsidRDefault="001532A5" w:rsidP="00E001BC">
      <w:pPr>
        <w:rPr>
          <w:u w:val="single"/>
          <w:lang w:val="en"/>
        </w:rPr>
      </w:pPr>
      <w:r w:rsidRPr="001532A5">
        <w:rPr>
          <w:u w:val="single"/>
          <w:lang w:val="en"/>
        </w:rPr>
        <w:t>Lock</w:t>
      </w:r>
      <w:r w:rsidR="00744498">
        <w:rPr>
          <w:u w:val="single"/>
          <w:lang w:val="en"/>
        </w:rPr>
        <w:t>ed</w:t>
      </w:r>
      <w:r w:rsidRPr="001532A5">
        <w:rPr>
          <w:u w:val="single"/>
          <w:lang w:val="en"/>
        </w:rPr>
        <w:t xml:space="preserve"> accessible toilets:</w:t>
      </w:r>
    </w:p>
    <w:p w14:paraId="0E540037" w14:textId="77777777" w:rsidR="00D33338" w:rsidRPr="004F48D4" w:rsidRDefault="009B531B" w:rsidP="006D58F4">
      <w:r>
        <w:rPr>
          <w:lang w:val="en"/>
        </w:rPr>
        <w:t xml:space="preserve">A woman who uses a wheelchair complained that </w:t>
      </w:r>
      <w:r w:rsidR="00B850D0">
        <w:rPr>
          <w:lang w:val="en"/>
        </w:rPr>
        <w:t xml:space="preserve">she could not use the accessible toilets in a shopping centre </w:t>
      </w:r>
      <w:r w:rsidR="00B16F96">
        <w:rPr>
          <w:lang w:val="en"/>
        </w:rPr>
        <w:t xml:space="preserve">because </w:t>
      </w:r>
      <w:r w:rsidR="00B850D0">
        <w:rPr>
          <w:lang w:val="en"/>
        </w:rPr>
        <w:t>the</w:t>
      </w:r>
      <w:r w:rsidR="00B16F96">
        <w:rPr>
          <w:lang w:val="en"/>
        </w:rPr>
        <w:t xml:space="preserve">y </w:t>
      </w:r>
      <w:r w:rsidR="00061476">
        <w:rPr>
          <w:lang w:val="en"/>
        </w:rPr>
        <w:t xml:space="preserve">were always </w:t>
      </w:r>
      <w:r w:rsidR="00C45921">
        <w:rPr>
          <w:lang w:val="en"/>
        </w:rPr>
        <w:t>locked</w:t>
      </w:r>
      <w:r w:rsidR="00B850D0">
        <w:rPr>
          <w:lang w:val="en"/>
        </w:rPr>
        <w:t xml:space="preserve">, </w:t>
      </w:r>
      <w:r>
        <w:rPr>
          <w:lang w:val="en"/>
        </w:rPr>
        <w:t>while other toilets were not</w:t>
      </w:r>
      <w:r w:rsidR="00B850D0">
        <w:rPr>
          <w:lang w:val="en"/>
        </w:rPr>
        <w:t xml:space="preserve">. </w:t>
      </w:r>
      <w:r>
        <w:rPr>
          <w:lang w:val="en"/>
        </w:rPr>
        <w:t>The complaint was resolved when the</w:t>
      </w:r>
      <w:r w:rsidR="00B850D0">
        <w:rPr>
          <w:lang w:val="en"/>
        </w:rPr>
        <w:t xml:space="preserve"> shopping centre agreed to unlock the accessible toilet facilities during opening hours</w:t>
      </w:r>
      <w:r>
        <w:rPr>
          <w:lang w:val="en"/>
        </w:rPr>
        <w:t xml:space="preserve"> </w:t>
      </w:r>
      <w:r w:rsidR="00B850D0">
        <w:rPr>
          <w:lang w:val="en"/>
        </w:rPr>
        <w:t xml:space="preserve">and upgrade the doors to make access easier and </w:t>
      </w:r>
      <w:r w:rsidR="0018782C">
        <w:rPr>
          <w:lang w:val="en"/>
        </w:rPr>
        <w:t xml:space="preserve">to </w:t>
      </w:r>
      <w:r w:rsidR="00B850D0">
        <w:rPr>
          <w:lang w:val="en"/>
        </w:rPr>
        <w:t xml:space="preserve">comply with </w:t>
      </w:r>
      <w:r w:rsidR="001532A5">
        <w:rPr>
          <w:lang w:val="en"/>
        </w:rPr>
        <w:t>relevant Australian Standards.</w:t>
      </w:r>
    </w:p>
    <w:p w14:paraId="4798F534" w14:textId="77777777" w:rsidR="00AE4404" w:rsidRPr="00B0230D" w:rsidRDefault="00F34D64" w:rsidP="00B0230D">
      <w:pPr>
        <w:pStyle w:val="Heading4"/>
        <w:numPr>
          <w:ilvl w:val="0"/>
          <w:numId w:val="0"/>
        </w:numPr>
        <w:rPr>
          <w:b/>
        </w:rPr>
      </w:pPr>
      <w:r w:rsidRPr="00B0230D">
        <w:rPr>
          <w:b/>
        </w:rPr>
        <w:t>T</w:t>
      </w:r>
      <w:r w:rsidR="00AE4404" w:rsidRPr="00B0230D">
        <w:rPr>
          <w:b/>
        </w:rPr>
        <w:t>ips</w:t>
      </w:r>
      <w:r w:rsidR="001F08F5" w:rsidRPr="00B0230D">
        <w:rPr>
          <w:b/>
        </w:rPr>
        <w:t xml:space="preserve"> for maintaining accessible premises</w:t>
      </w:r>
    </w:p>
    <w:p w14:paraId="5203A0B5" w14:textId="77777777" w:rsidR="00CF0357" w:rsidRDefault="00261BEA" w:rsidP="00414890">
      <w:pPr>
        <w:pStyle w:val="ListParagraph"/>
        <w:numPr>
          <w:ilvl w:val="0"/>
          <w:numId w:val="16"/>
        </w:numPr>
        <w:rPr>
          <w:rFonts w:ascii="Arial" w:hAnsi="Arial" w:cs="Arial"/>
          <w:b/>
          <w:sz w:val="24"/>
          <w:szCs w:val="24"/>
        </w:rPr>
      </w:pPr>
      <w:r>
        <w:rPr>
          <w:rFonts w:ascii="Arial" w:hAnsi="Arial" w:cs="Arial"/>
          <w:b/>
          <w:sz w:val="24"/>
          <w:szCs w:val="24"/>
        </w:rPr>
        <w:t>Do not</w:t>
      </w:r>
      <w:r w:rsidR="006229A6" w:rsidRPr="00CF0357">
        <w:rPr>
          <w:rFonts w:ascii="Arial" w:hAnsi="Arial" w:cs="Arial"/>
          <w:b/>
          <w:sz w:val="24"/>
          <w:szCs w:val="24"/>
        </w:rPr>
        <w:t xml:space="preserve"> l</w:t>
      </w:r>
      <w:r w:rsidR="00F30848">
        <w:rPr>
          <w:rFonts w:ascii="Arial" w:hAnsi="Arial" w:cs="Arial"/>
          <w:b/>
          <w:sz w:val="24"/>
          <w:szCs w:val="24"/>
        </w:rPr>
        <w:t>ock accessible bathrooms</w:t>
      </w:r>
      <w:r w:rsidR="006229A6" w:rsidRPr="00CF0357">
        <w:rPr>
          <w:rFonts w:ascii="Arial" w:hAnsi="Arial" w:cs="Arial"/>
          <w:b/>
          <w:sz w:val="24"/>
          <w:szCs w:val="24"/>
        </w:rPr>
        <w:t xml:space="preserve"> or lifts while premises are in use by members of the public</w:t>
      </w:r>
      <w:r w:rsidR="00414890">
        <w:rPr>
          <w:rFonts w:ascii="Arial" w:hAnsi="Arial" w:cs="Arial"/>
          <w:b/>
          <w:sz w:val="24"/>
          <w:szCs w:val="24"/>
        </w:rPr>
        <w:t>.</w:t>
      </w:r>
      <w:r w:rsidR="00414890" w:rsidRPr="00414890">
        <w:rPr>
          <w:rFonts w:ascii="Arial" w:hAnsi="Arial" w:cs="Arial"/>
          <w:b/>
          <w:sz w:val="24"/>
          <w:szCs w:val="24"/>
        </w:rPr>
        <w:t xml:space="preserve"> </w:t>
      </w:r>
      <w:r w:rsidR="00414890">
        <w:rPr>
          <w:rFonts w:ascii="Arial" w:hAnsi="Arial" w:cs="Arial"/>
          <w:b/>
          <w:sz w:val="24"/>
          <w:szCs w:val="24"/>
        </w:rPr>
        <w:t>E</w:t>
      </w:r>
      <w:r w:rsidR="00414890" w:rsidRPr="00CF0357">
        <w:rPr>
          <w:rFonts w:ascii="Arial" w:hAnsi="Arial" w:cs="Arial"/>
          <w:b/>
          <w:sz w:val="24"/>
          <w:szCs w:val="24"/>
        </w:rPr>
        <w:t xml:space="preserve">nsure </w:t>
      </w:r>
      <w:r w:rsidR="00414890">
        <w:rPr>
          <w:rFonts w:ascii="Arial" w:hAnsi="Arial" w:cs="Arial"/>
          <w:b/>
          <w:sz w:val="24"/>
          <w:szCs w:val="24"/>
        </w:rPr>
        <w:t>accessible bathrooms</w:t>
      </w:r>
      <w:r w:rsidR="00414890" w:rsidRPr="00CF0357">
        <w:rPr>
          <w:rFonts w:ascii="Arial" w:hAnsi="Arial" w:cs="Arial"/>
          <w:b/>
          <w:sz w:val="24"/>
          <w:szCs w:val="24"/>
        </w:rPr>
        <w:t xml:space="preserve"> can be</w:t>
      </w:r>
      <w:r w:rsidR="00414890">
        <w:rPr>
          <w:rFonts w:ascii="Arial" w:hAnsi="Arial" w:cs="Arial"/>
          <w:b/>
          <w:sz w:val="24"/>
          <w:szCs w:val="24"/>
        </w:rPr>
        <w:t xml:space="preserve"> reached via a continuous accessible path of travel.</w:t>
      </w:r>
      <w:r w:rsidR="00414890" w:rsidRPr="00CF0357">
        <w:rPr>
          <w:rFonts w:ascii="Arial" w:hAnsi="Arial" w:cs="Arial"/>
          <w:b/>
          <w:sz w:val="24"/>
          <w:szCs w:val="24"/>
        </w:rPr>
        <w:t xml:space="preserve"> </w:t>
      </w:r>
    </w:p>
    <w:p w14:paraId="70393145" w14:textId="77777777" w:rsidR="00414890" w:rsidRPr="00414890" w:rsidRDefault="00414890" w:rsidP="00414890">
      <w:pPr>
        <w:pStyle w:val="ListParagraph"/>
        <w:rPr>
          <w:rFonts w:ascii="Arial" w:hAnsi="Arial" w:cs="Arial"/>
          <w:b/>
          <w:sz w:val="24"/>
          <w:szCs w:val="24"/>
        </w:rPr>
      </w:pPr>
    </w:p>
    <w:p w14:paraId="5D240506" w14:textId="77777777" w:rsidR="001E07A8" w:rsidRPr="001E07A8" w:rsidRDefault="00414890" w:rsidP="001E07A8">
      <w:pPr>
        <w:pStyle w:val="ListParagraph"/>
        <w:numPr>
          <w:ilvl w:val="0"/>
          <w:numId w:val="16"/>
        </w:numPr>
        <w:rPr>
          <w:rFonts w:ascii="Arial" w:hAnsi="Arial" w:cs="Arial"/>
          <w:b/>
          <w:sz w:val="24"/>
          <w:szCs w:val="24"/>
        </w:rPr>
      </w:pPr>
      <w:r>
        <w:rPr>
          <w:rFonts w:ascii="Arial" w:hAnsi="Arial" w:cs="Arial"/>
          <w:b/>
          <w:sz w:val="24"/>
          <w:szCs w:val="24"/>
        </w:rPr>
        <w:t>D</w:t>
      </w:r>
      <w:r w:rsidR="001E07A8">
        <w:rPr>
          <w:rFonts w:ascii="Arial" w:hAnsi="Arial" w:cs="Arial"/>
          <w:b/>
          <w:sz w:val="24"/>
          <w:szCs w:val="24"/>
        </w:rPr>
        <w:t>o</w:t>
      </w:r>
      <w:r>
        <w:rPr>
          <w:rFonts w:ascii="Arial" w:hAnsi="Arial" w:cs="Arial"/>
          <w:b/>
          <w:sz w:val="24"/>
          <w:szCs w:val="24"/>
        </w:rPr>
        <w:t xml:space="preserve"> not </w:t>
      </w:r>
      <w:r w:rsidR="00F30848">
        <w:rPr>
          <w:rFonts w:ascii="Arial" w:hAnsi="Arial" w:cs="Arial"/>
          <w:b/>
          <w:sz w:val="24"/>
          <w:szCs w:val="24"/>
        </w:rPr>
        <w:t>use accessible bathrooms</w:t>
      </w:r>
      <w:r w:rsidR="006229A6" w:rsidRPr="00CF0357">
        <w:rPr>
          <w:rFonts w:ascii="Arial" w:hAnsi="Arial" w:cs="Arial"/>
          <w:b/>
          <w:sz w:val="24"/>
          <w:szCs w:val="24"/>
        </w:rPr>
        <w:t xml:space="preserve"> </w:t>
      </w:r>
      <w:r w:rsidR="00B90D47">
        <w:rPr>
          <w:rFonts w:ascii="Arial" w:hAnsi="Arial" w:cs="Arial"/>
          <w:b/>
          <w:sz w:val="24"/>
          <w:szCs w:val="24"/>
        </w:rPr>
        <w:t>or change</w:t>
      </w:r>
      <w:r w:rsidR="00C75E20">
        <w:rPr>
          <w:rFonts w:ascii="Arial" w:hAnsi="Arial" w:cs="Arial"/>
          <w:b/>
          <w:sz w:val="24"/>
          <w:szCs w:val="24"/>
        </w:rPr>
        <w:t xml:space="preserve"> rooms </w:t>
      </w:r>
      <w:r w:rsidR="006229A6" w:rsidRPr="00CF0357">
        <w:rPr>
          <w:rFonts w:ascii="Arial" w:hAnsi="Arial" w:cs="Arial"/>
          <w:b/>
          <w:sz w:val="24"/>
          <w:szCs w:val="24"/>
        </w:rPr>
        <w:t>as storage areas</w:t>
      </w:r>
      <w:r>
        <w:rPr>
          <w:rFonts w:ascii="Arial" w:hAnsi="Arial" w:cs="Arial"/>
          <w:b/>
          <w:sz w:val="24"/>
          <w:szCs w:val="24"/>
        </w:rPr>
        <w:t>.</w:t>
      </w:r>
      <w:r w:rsidR="006229A6" w:rsidRPr="00CF0357">
        <w:rPr>
          <w:rFonts w:ascii="Arial" w:hAnsi="Arial" w:cs="Arial"/>
          <w:b/>
          <w:sz w:val="24"/>
          <w:szCs w:val="24"/>
        </w:rPr>
        <w:t xml:space="preserve"> </w:t>
      </w:r>
    </w:p>
    <w:p w14:paraId="49E192D1" w14:textId="77777777" w:rsidR="001E07A8" w:rsidRPr="001E07A8" w:rsidRDefault="001E07A8" w:rsidP="001E07A8">
      <w:pPr>
        <w:pStyle w:val="ListParagraph"/>
        <w:rPr>
          <w:rFonts w:ascii="Arial" w:hAnsi="Arial" w:cs="Arial"/>
          <w:b/>
          <w:sz w:val="24"/>
          <w:szCs w:val="24"/>
        </w:rPr>
      </w:pPr>
    </w:p>
    <w:p w14:paraId="6DCA3B62" w14:textId="77777777" w:rsidR="00CF0357" w:rsidRPr="001E07A8" w:rsidRDefault="001E07A8" w:rsidP="001E07A8">
      <w:pPr>
        <w:pStyle w:val="ListParagraph"/>
        <w:numPr>
          <w:ilvl w:val="0"/>
          <w:numId w:val="16"/>
        </w:numPr>
        <w:rPr>
          <w:rFonts w:ascii="Arial" w:hAnsi="Arial" w:cs="Arial"/>
          <w:b/>
          <w:sz w:val="24"/>
          <w:szCs w:val="24"/>
        </w:rPr>
      </w:pPr>
      <w:r>
        <w:rPr>
          <w:rFonts w:ascii="Arial" w:hAnsi="Arial" w:cs="Arial"/>
          <w:b/>
          <w:sz w:val="24"/>
          <w:szCs w:val="24"/>
        </w:rPr>
        <w:t xml:space="preserve">Avoid </w:t>
      </w:r>
      <w:r w:rsidR="00652A11" w:rsidRPr="00CF0357">
        <w:rPr>
          <w:rFonts w:ascii="Arial" w:hAnsi="Arial" w:cs="Arial"/>
          <w:b/>
          <w:sz w:val="24"/>
          <w:szCs w:val="24"/>
        </w:rPr>
        <w:t>construct</w:t>
      </w:r>
      <w:r>
        <w:rPr>
          <w:rFonts w:ascii="Arial" w:hAnsi="Arial" w:cs="Arial"/>
          <w:b/>
          <w:sz w:val="24"/>
          <w:szCs w:val="24"/>
        </w:rPr>
        <w:t>ing</w:t>
      </w:r>
      <w:r w:rsidR="00652A11" w:rsidRPr="00CF0357">
        <w:rPr>
          <w:rFonts w:ascii="Arial" w:hAnsi="Arial" w:cs="Arial"/>
          <w:b/>
          <w:sz w:val="24"/>
          <w:szCs w:val="24"/>
        </w:rPr>
        <w:t xml:space="preserve"> temporary displays or stack</w:t>
      </w:r>
      <w:r>
        <w:rPr>
          <w:rFonts w:ascii="Arial" w:hAnsi="Arial" w:cs="Arial"/>
          <w:b/>
          <w:sz w:val="24"/>
          <w:szCs w:val="24"/>
        </w:rPr>
        <w:t>ing</w:t>
      </w:r>
      <w:r w:rsidR="00652A11" w:rsidRPr="00CF0357">
        <w:rPr>
          <w:rFonts w:ascii="Arial" w:hAnsi="Arial" w:cs="Arial"/>
          <w:b/>
          <w:sz w:val="24"/>
          <w:szCs w:val="24"/>
        </w:rPr>
        <w:t xml:space="preserve"> goods in </w:t>
      </w:r>
      <w:r w:rsidR="00287812">
        <w:rPr>
          <w:rFonts w:ascii="Arial" w:hAnsi="Arial" w:cs="Arial"/>
          <w:b/>
          <w:sz w:val="24"/>
          <w:szCs w:val="24"/>
        </w:rPr>
        <w:t xml:space="preserve">a manner which obstructs </w:t>
      </w:r>
      <w:r w:rsidR="00652A11" w:rsidRPr="00CF0357">
        <w:rPr>
          <w:rFonts w:ascii="Arial" w:hAnsi="Arial" w:cs="Arial"/>
          <w:b/>
          <w:sz w:val="24"/>
          <w:szCs w:val="24"/>
        </w:rPr>
        <w:t>aisles</w:t>
      </w:r>
      <w:r>
        <w:rPr>
          <w:rFonts w:ascii="Arial" w:hAnsi="Arial" w:cs="Arial"/>
          <w:b/>
          <w:sz w:val="24"/>
          <w:szCs w:val="24"/>
        </w:rPr>
        <w:t xml:space="preserve">. </w:t>
      </w:r>
      <w:r w:rsidRPr="001E07A8">
        <w:rPr>
          <w:rFonts w:ascii="Arial" w:hAnsi="Arial" w:cs="Arial"/>
          <w:b/>
          <w:sz w:val="24"/>
          <w:szCs w:val="24"/>
        </w:rPr>
        <w:t>Make sure</w:t>
      </w:r>
      <w:r w:rsidR="007706E8" w:rsidRPr="001E07A8">
        <w:rPr>
          <w:rFonts w:ascii="Arial" w:hAnsi="Arial" w:cs="Arial"/>
          <w:b/>
          <w:sz w:val="24"/>
          <w:szCs w:val="24"/>
        </w:rPr>
        <w:t xml:space="preserve"> there</w:t>
      </w:r>
      <w:r w:rsidR="00652A11" w:rsidRPr="001E07A8">
        <w:rPr>
          <w:rFonts w:ascii="Arial" w:hAnsi="Arial" w:cs="Arial"/>
          <w:b/>
          <w:sz w:val="24"/>
          <w:szCs w:val="24"/>
        </w:rPr>
        <w:t xml:space="preserve"> are continuous accessible paths of travel around and within premises</w:t>
      </w:r>
      <w:r>
        <w:rPr>
          <w:rFonts w:ascii="Arial" w:hAnsi="Arial" w:cs="Arial"/>
          <w:b/>
          <w:sz w:val="24"/>
          <w:szCs w:val="24"/>
        </w:rPr>
        <w:t>.</w:t>
      </w:r>
    </w:p>
    <w:p w14:paraId="0255082E" w14:textId="77777777" w:rsidR="00454582" w:rsidRPr="00454582" w:rsidRDefault="00454582" w:rsidP="00454582">
      <w:pPr>
        <w:pStyle w:val="ListParagraph"/>
        <w:rPr>
          <w:rFonts w:ascii="Arial" w:hAnsi="Arial" w:cs="Arial"/>
          <w:b/>
          <w:sz w:val="24"/>
          <w:szCs w:val="24"/>
        </w:rPr>
      </w:pPr>
    </w:p>
    <w:p w14:paraId="13277DA4" w14:textId="77777777" w:rsidR="00454582" w:rsidRPr="00454582" w:rsidRDefault="001E07A8" w:rsidP="00CB7192">
      <w:pPr>
        <w:pStyle w:val="ListParagraph"/>
        <w:numPr>
          <w:ilvl w:val="0"/>
          <w:numId w:val="16"/>
        </w:numPr>
        <w:rPr>
          <w:rFonts w:ascii="Arial" w:hAnsi="Arial" w:cs="Arial"/>
          <w:b/>
          <w:sz w:val="24"/>
          <w:szCs w:val="24"/>
        </w:rPr>
      </w:pPr>
      <w:r>
        <w:rPr>
          <w:rFonts w:ascii="Arial" w:hAnsi="Arial" w:cs="Arial"/>
          <w:b/>
          <w:sz w:val="24"/>
          <w:szCs w:val="24"/>
        </w:rPr>
        <w:t>M</w:t>
      </w:r>
      <w:r w:rsidR="00454582">
        <w:rPr>
          <w:rFonts w:ascii="Arial" w:hAnsi="Arial" w:cs="Arial"/>
          <w:b/>
          <w:sz w:val="24"/>
          <w:szCs w:val="24"/>
        </w:rPr>
        <w:t xml:space="preserve">ake sure that counter heights, lift buttons, </w:t>
      </w:r>
      <w:r w:rsidR="0083699D">
        <w:rPr>
          <w:rFonts w:ascii="Arial" w:hAnsi="Arial" w:cs="Arial"/>
          <w:b/>
          <w:sz w:val="24"/>
          <w:szCs w:val="24"/>
        </w:rPr>
        <w:t>EFTPOS</w:t>
      </w:r>
      <w:r w:rsidR="00454582">
        <w:rPr>
          <w:rFonts w:ascii="Arial" w:hAnsi="Arial" w:cs="Arial"/>
          <w:b/>
          <w:sz w:val="24"/>
          <w:szCs w:val="24"/>
        </w:rPr>
        <w:t xml:space="preserve"> facilities, door handles, </w:t>
      </w:r>
      <w:r w:rsidR="00C45921">
        <w:rPr>
          <w:rFonts w:ascii="Arial" w:hAnsi="Arial" w:cs="Arial"/>
          <w:b/>
          <w:sz w:val="24"/>
          <w:szCs w:val="24"/>
        </w:rPr>
        <w:t>etc.</w:t>
      </w:r>
      <w:r w:rsidR="00454582">
        <w:rPr>
          <w:rFonts w:ascii="Arial" w:hAnsi="Arial" w:cs="Arial"/>
          <w:b/>
          <w:sz w:val="24"/>
          <w:szCs w:val="24"/>
        </w:rPr>
        <w:t xml:space="preserve"> are within reach of a person using a wheelchair</w:t>
      </w:r>
      <w:r>
        <w:rPr>
          <w:rFonts w:ascii="Arial" w:hAnsi="Arial" w:cs="Arial"/>
          <w:b/>
          <w:sz w:val="24"/>
          <w:szCs w:val="24"/>
        </w:rPr>
        <w:t>.</w:t>
      </w:r>
    </w:p>
    <w:p w14:paraId="6D0BC782" w14:textId="4BBA95FA" w:rsidR="00652A11" w:rsidRPr="00CF0357" w:rsidRDefault="00652A11" w:rsidP="00CF0357">
      <w:pPr>
        <w:pStyle w:val="ListParagraph"/>
        <w:rPr>
          <w:rFonts w:ascii="Arial" w:hAnsi="Arial" w:cs="Arial"/>
          <w:b/>
          <w:sz w:val="24"/>
          <w:szCs w:val="24"/>
        </w:rPr>
      </w:pPr>
    </w:p>
    <w:p w14:paraId="77F1A947" w14:textId="77777777" w:rsidR="00B56B27" w:rsidRPr="00C1335F" w:rsidRDefault="00B56B27" w:rsidP="00C1335F">
      <w:pPr>
        <w:pStyle w:val="ListParagraph"/>
        <w:numPr>
          <w:ilvl w:val="0"/>
          <w:numId w:val="16"/>
        </w:numPr>
        <w:rPr>
          <w:rFonts w:ascii="Arial" w:hAnsi="Arial" w:cs="Arial"/>
          <w:b/>
          <w:sz w:val="24"/>
          <w:szCs w:val="24"/>
        </w:rPr>
      </w:pPr>
      <w:r w:rsidRPr="00C1335F">
        <w:rPr>
          <w:rFonts w:ascii="Arial" w:hAnsi="Arial" w:cs="Arial"/>
          <w:b/>
          <w:sz w:val="24"/>
          <w:szCs w:val="24"/>
        </w:rPr>
        <w:t>Ensu</w:t>
      </w:r>
      <w:r w:rsidR="00576CFC">
        <w:rPr>
          <w:rFonts w:ascii="Arial" w:hAnsi="Arial" w:cs="Arial"/>
          <w:b/>
          <w:sz w:val="24"/>
          <w:szCs w:val="24"/>
        </w:rPr>
        <w:t>re that lift buttons</w:t>
      </w:r>
      <w:r w:rsidRPr="00C1335F">
        <w:rPr>
          <w:rFonts w:ascii="Arial" w:hAnsi="Arial" w:cs="Arial"/>
          <w:b/>
          <w:sz w:val="24"/>
          <w:szCs w:val="24"/>
        </w:rPr>
        <w:t xml:space="preserve"> </w:t>
      </w:r>
      <w:r w:rsidR="00C1335F" w:rsidRPr="00C1335F">
        <w:rPr>
          <w:rFonts w:ascii="Arial" w:hAnsi="Arial" w:cs="Arial"/>
          <w:b/>
          <w:sz w:val="24"/>
          <w:szCs w:val="24"/>
        </w:rPr>
        <w:t>have raised tactile and Braille information next to them</w:t>
      </w:r>
      <w:r w:rsidR="00C1335F">
        <w:rPr>
          <w:rFonts w:ascii="Arial" w:hAnsi="Arial" w:cs="Arial"/>
          <w:b/>
          <w:sz w:val="24"/>
          <w:szCs w:val="24"/>
        </w:rPr>
        <w:t xml:space="preserve"> </w:t>
      </w:r>
      <w:r w:rsidRPr="00C1335F">
        <w:rPr>
          <w:rFonts w:ascii="Arial" w:hAnsi="Arial" w:cs="Arial"/>
          <w:b/>
          <w:sz w:val="24"/>
          <w:szCs w:val="24"/>
        </w:rPr>
        <w:t>and</w:t>
      </w:r>
      <w:r w:rsidR="00C1335F" w:rsidRPr="00C1335F">
        <w:rPr>
          <w:rFonts w:ascii="Arial" w:hAnsi="Arial" w:cs="Arial"/>
          <w:b/>
          <w:sz w:val="24"/>
          <w:szCs w:val="24"/>
        </w:rPr>
        <w:t xml:space="preserve"> </w:t>
      </w:r>
      <w:r w:rsidR="00576CFC">
        <w:rPr>
          <w:rFonts w:ascii="Arial" w:hAnsi="Arial" w:cs="Arial"/>
          <w:b/>
          <w:sz w:val="24"/>
          <w:szCs w:val="24"/>
        </w:rPr>
        <w:t>that the lifts</w:t>
      </w:r>
      <w:r w:rsidRPr="00C1335F">
        <w:rPr>
          <w:rFonts w:ascii="Arial" w:hAnsi="Arial" w:cs="Arial"/>
          <w:b/>
          <w:sz w:val="24"/>
          <w:szCs w:val="24"/>
        </w:rPr>
        <w:t xml:space="preserve"> provide audible information </w:t>
      </w:r>
      <w:r w:rsidR="00C1335F" w:rsidRPr="00C1335F">
        <w:rPr>
          <w:rFonts w:ascii="Arial" w:hAnsi="Arial" w:cs="Arial"/>
          <w:b/>
          <w:sz w:val="24"/>
          <w:szCs w:val="24"/>
        </w:rPr>
        <w:t xml:space="preserve">telling passengers what floor they </w:t>
      </w:r>
      <w:r w:rsidR="00576CFC">
        <w:rPr>
          <w:rFonts w:ascii="Arial" w:hAnsi="Arial" w:cs="Arial"/>
          <w:b/>
          <w:sz w:val="24"/>
          <w:szCs w:val="24"/>
        </w:rPr>
        <w:t xml:space="preserve">have </w:t>
      </w:r>
      <w:r w:rsidR="00AA36F8">
        <w:rPr>
          <w:rFonts w:ascii="Arial" w:hAnsi="Arial" w:cs="Arial"/>
          <w:b/>
          <w:sz w:val="24"/>
          <w:szCs w:val="24"/>
        </w:rPr>
        <w:t>arrived at.</w:t>
      </w:r>
    </w:p>
    <w:p w14:paraId="0CF80E18" w14:textId="77777777" w:rsidR="007A2DDF" w:rsidRPr="00B56B27" w:rsidRDefault="007A2DDF" w:rsidP="00B56B27">
      <w:pPr>
        <w:pStyle w:val="ListParagraph"/>
        <w:rPr>
          <w:rFonts w:ascii="Arial" w:hAnsi="Arial" w:cs="Arial"/>
          <w:b/>
          <w:sz w:val="24"/>
          <w:szCs w:val="24"/>
        </w:rPr>
      </w:pPr>
    </w:p>
    <w:p w14:paraId="23416797" w14:textId="77777777" w:rsidR="00CF0357" w:rsidRPr="00CF0357" w:rsidRDefault="001E07A8" w:rsidP="00CB7192">
      <w:pPr>
        <w:pStyle w:val="ListParagraph"/>
        <w:numPr>
          <w:ilvl w:val="0"/>
          <w:numId w:val="16"/>
        </w:numPr>
        <w:rPr>
          <w:rFonts w:ascii="Arial" w:hAnsi="Arial" w:cs="Arial"/>
          <w:b/>
          <w:sz w:val="24"/>
          <w:szCs w:val="24"/>
        </w:rPr>
      </w:pPr>
      <w:r>
        <w:rPr>
          <w:rFonts w:ascii="Arial" w:hAnsi="Arial" w:cs="Arial"/>
          <w:b/>
          <w:sz w:val="24"/>
          <w:szCs w:val="24"/>
        </w:rPr>
        <w:t>M</w:t>
      </w:r>
      <w:r w:rsidR="00AE1DC3" w:rsidRPr="00CF0357">
        <w:rPr>
          <w:rFonts w:ascii="Arial" w:hAnsi="Arial" w:cs="Arial"/>
          <w:b/>
          <w:sz w:val="24"/>
          <w:szCs w:val="24"/>
        </w:rPr>
        <w:t>aintain</w:t>
      </w:r>
      <w:r w:rsidR="00652A11" w:rsidRPr="00CF0357">
        <w:rPr>
          <w:rFonts w:ascii="Arial" w:hAnsi="Arial" w:cs="Arial"/>
          <w:b/>
          <w:sz w:val="24"/>
          <w:szCs w:val="24"/>
        </w:rPr>
        <w:t xml:space="preserve"> adequate lighting levels</w:t>
      </w:r>
      <w:r w:rsidR="00CF3D81">
        <w:rPr>
          <w:rFonts w:ascii="Arial" w:hAnsi="Arial" w:cs="Arial"/>
          <w:b/>
          <w:sz w:val="24"/>
          <w:szCs w:val="24"/>
        </w:rPr>
        <w:t xml:space="preserve"> throughout premises</w:t>
      </w:r>
      <w:r>
        <w:rPr>
          <w:rFonts w:ascii="Arial" w:hAnsi="Arial" w:cs="Arial"/>
          <w:b/>
          <w:sz w:val="24"/>
          <w:szCs w:val="24"/>
        </w:rPr>
        <w:t>.</w:t>
      </w:r>
    </w:p>
    <w:p w14:paraId="1F2FE087" w14:textId="77777777" w:rsidR="00CF0357" w:rsidRPr="00CF0357" w:rsidRDefault="00CF0357" w:rsidP="00CF0357">
      <w:pPr>
        <w:pStyle w:val="ListParagraph"/>
        <w:rPr>
          <w:rFonts w:ascii="Arial" w:hAnsi="Arial" w:cs="Arial"/>
          <w:b/>
          <w:sz w:val="24"/>
          <w:szCs w:val="24"/>
        </w:rPr>
      </w:pPr>
    </w:p>
    <w:p w14:paraId="0AC55843" w14:textId="77777777" w:rsidR="008C7802" w:rsidRDefault="001E07A8" w:rsidP="00CB7192">
      <w:pPr>
        <w:pStyle w:val="ListParagraph"/>
        <w:numPr>
          <w:ilvl w:val="0"/>
          <w:numId w:val="16"/>
        </w:numPr>
        <w:rPr>
          <w:rFonts w:ascii="Arial" w:hAnsi="Arial" w:cs="Arial"/>
          <w:b/>
          <w:sz w:val="24"/>
          <w:szCs w:val="24"/>
        </w:rPr>
      </w:pPr>
      <w:r>
        <w:rPr>
          <w:rFonts w:ascii="Arial" w:hAnsi="Arial" w:cs="Arial"/>
          <w:b/>
          <w:sz w:val="24"/>
          <w:szCs w:val="24"/>
        </w:rPr>
        <w:t>Pr</w:t>
      </w:r>
      <w:r w:rsidR="00A24DED">
        <w:rPr>
          <w:rFonts w:ascii="Arial" w:hAnsi="Arial" w:cs="Arial"/>
          <w:b/>
          <w:sz w:val="24"/>
          <w:szCs w:val="24"/>
        </w:rPr>
        <w:t xml:space="preserve">ovide adequate signage for people with </w:t>
      </w:r>
      <w:r w:rsidR="00CB528C">
        <w:rPr>
          <w:rFonts w:ascii="Arial" w:hAnsi="Arial" w:cs="Arial"/>
          <w:b/>
          <w:sz w:val="24"/>
          <w:szCs w:val="24"/>
        </w:rPr>
        <w:t xml:space="preserve">disability </w:t>
      </w:r>
      <w:r w:rsidR="00A24DED">
        <w:rPr>
          <w:rFonts w:ascii="Arial" w:hAnsi="Arial" w:cs="Arial"/>
          <w:b/>
          <w:sz w:val="24"/>
          <w:szCs w:val="24"/>
        </w:rPr>
        <w:t xml:space="preserve">accessing or using </w:t>
      </w:r>
      <w:r w:rsidR="008C7802">
        <w:rPr>
          <w:rFonts w:ascii="Arial" w:hAnsi="Arial" w:cs="Arial"/>
          <w:b/>
          <w:sz w:val="24"/>
          <w:szCs w:val="24"/>
        </w:rPr>
        <w:t xml:space="preserve">the </w:t>
      </w:r>
      <w:r w:rsidR="00A24DED">
        <w:rPr>
          <w:rFonts w:ascii="Arial" w:hAnsi="Arial" w:cs="Arial"/>
          <w:b/>
          <w:sz w:val="24"/>
          <w:szCs w:val="24"/>
        </w:rPr>
        <w:t>premises</w:t>
      </w:r>
      <w:r>
        <w:rPr>
          <w:rFonts w:ascii="Arial" w:hAnsi="Arial" w:cs="Arial"/>
          <w:b/>
          <w:sz w:val="24"/>
          <w:szCs w:val="24"/>
        </w:rPr>
        <w:t>.</w:t>
      </w:r>
    </w:p>
    <w:p w14:paraId="4FD7C52D" w14:textId="77777777" w:rsidR="008C7802" w:rsidRPr="008C7802" w:rsidRDefault="008C7802" w:rsidP="008C7802">
      <w:pPr>
        <w:pStyle w:val="ListParagraph"/>
        <w:rPr>
          <w:rFonts w:ascii="Arial" w:hAnsi="Arial" w:cs="Arial"/>
          <w:b/>
          <w:sz w:val="24"/>
          <w:szCs w:val="24"/>
        </w:rPr>
      </w:pPr>
    </w:p>
    <w:p w14:paraId="23B42A16" w14:textId="77777777" w:rsidR="00272A3E" w:rsidRDefault="001E07A8" w:rsidP="00CB7192">
      <w:pPr>
        <w:pStyle w:val="ListParagraph"/>
        <w:numPr>
          <w:ilvl w:val="0"/>
          <w:numId w:val="16"/>
        </w:numPr>
        <w:rPr>
          <w:rFonts w:ascii="Arial" w:hAnsi="Arial" w:cs="Arial"/>
          <w:b/>
          <w:sz w:val="24"/>
          <w:szCs w:val="24"/>
        </w:rPr>
      </w:pPr>
      <w:r>
        <w:rPr>
          <w:rFonts w:ascii="Arial" w:hAnsi="Arial" w:cs="Arial"/>
          <w:b/>
          <w:sz w:val="24"/>
          <w:szCs w:val="24"/>
        </w:rPr>
        <w:t xml:space="preserve">Do not </w:t>
      </w:r>
      <w:r w:rsidR="008C7802">
        <w:rPr>
          <w:rFonts w:ascii="Arial" w:hAnsi="Arial" w:cs="Arial"/>
          <w:b/>
          <w:sz w:val="24"/>
          <w:szCs w:val="24"/>
        </w:rPr>
        <w:t xml:space="preserve">allow </w:t>
      </w:r>
      <w:r w:rsidR="00D33338" w:rsidRPr="008C7802">
        <w:rPr>
          <w:rFonts w:ascii="Arial" w:hAnsi="Arial" w:cs="Arial"/>
          <w:b/>
          <w:sz w:val="24"/>
          <w:szCs w:val="24"/>
        </w:rPr>
        <w:t>surfaces to become dangerously</w:t>
      </w:r>
      <w:r w:rsidR="008C7802">
        <w:rPr>
          <w:rFonts w:ascii="Arial" w:hAnsi="Arial" w:cs="Arial"/>
          <w:b/>
          <w:sz w:val="24"/>
          <w:szCs w:val="24"/>
        </w:rPr>
        <w:t xml:space="preserve"> worn or slippery</w:t>
      </w:r>
      <w:r w:rsidR="00B867DF">
        <w:rPr>
          <w:rFonts w:ascii="Arial" w:hAnsi="Arial" w:cs="Arial"/>
          <w:b/>
          <w:sz w:val="24"/>
          <w:szCs w:val="24"/>
        </w:rPr>
        <w:t>.</w:t>
      </w:r>
    </w:p>
    <w:p w14:paraId="51BF668F" w14:textId="77777777" w:rsidR="00E87D93" w:rsidRPr="00E87D93" w:rsidRDefault="00E87D93" w:rsidP="00E87D93">
      <w:pPr>
        <w:pStyle w:val="ListParagraph"/>
        <w:rPr>
          <w:rFonts w:ascii="Arial" w:hAnsi="Arial" w:cs="Arial"/>
          <w:b/>
          <w:sz w:val="24"/>
          <w:szCs w:val="24"/>
        </w:rPr>
      </w:pPr>
    </w:p>
    <w:p w14:paraId="36CE4A40" w14:textId="77777777" w:rsidR="00473127" w:rsidRDefault="009A4396" w:rsidP="00CB7192">
      <w:pPr>
        <w:pStyle w:val="ListParagraph"/>
        <w:numPr>
          <w:ilvl w:val="0"/>
          <w:numId w:val="16"/>
        </w:numPr>
        <w:rPr>
          <w:rFonts w:ascii="Arial" w:hAnsi="Arial" w:cs="Arial"/>
          <w:b/>
          <w:sz w:val="24"/>
          <w:szCs w:val="24"/>
        </w:rPr>
      </w:pPr>
      <w:r>
        <w:rPr>
          <w:rFonts w:ascii="Arial" w:hAnsi="Arial" w:cs="Arial"/>
          <w:b/>
          <w:sz w:val="24"/>
          <w:szCs w:val="24"/>
        </w:rPr>
        <w:t>P</w:t>
      </w:r>
      <w:r w:rsidR="00C9767B">
        <w:rPr>
          <w:rFonts w:ascii="Arial" w:hAnsi="Arial" w:cs="Arial"/>
          <w:b/>
          <w:sz w:val="24"/>
          <w:szCs w:val="24"/>
        </w:rPr>
        <w:t xml:space="preserve">rovide </w:t>
      </w:r>
      <w:r w:rsidR="00744498">
        <w:rPr>
          <w:rFonts w:ascii="Arial" w:hAnsi="Arial" w:cs="Arial"/>
          <w:b/>
          <w:sz w:val="24"/>
          <w:szCs w:val="24"/>
        </w:rPr>
        <w:t xml:space="preserve">designated </w:t>
      </w:r>
      <w:r w:rsidR="00E87D93">
        <w:rPr>
          <w:rFonts w:ascii="Arial" w:hAnsi="Arial" w:cs="Arial"/>
          <w:b/>
          <w:sz w:val="24"/>
          <w:szCs w:val="24"/>
        </w:rPr>
        <w:t xml:space="preserve">parking </w:t>
      </w:r>
      <w:r w:rsidR="00821610">
        <w:rPr>
          <w:rFonts w:ascii="Arial" w:hAnsi="Arial" w:cs="Arial"/>
          <w:b/>
          <w:sz w:val="24"/>
          <w:szCs w:val="24"/>
        </w:rPr>
        <w:t xml:space="preserve">spaces </w:t>
      </w:r>
      <w:r w:rsidR="00744498">
        <w:rPr>
          <w:rFonts w:ascii="Arial" w:hAnsi="Arial" w:cs="Arial"/>
          <w:b/>
          <w:sz w:val="24"/>
          <w:szCs w:val="24"/>
        </w:rPr>
        <w:t xml:space="preserve">for people with disabilities </w:t>
      </w:r>
      <w:r w:rsidR="00E87D93">
        <w:rPr>
          <w:rFonts w:ascii="Arial" w:hAnsi="Arial" w:cs="Arial"/>
          <w:b/>
          <w:sz w:val="24"/>
          <w:szCs w:val="24"/>
        </w:rPr>
        <w:t xml:space="preserve">and maintain a continuous accessible path of travel from </w:t>
      </w:r>
      <w:r w:rsidR="00821610">
        <w:rPr>
          <w:rFonts w:ascii="Arial" w:hAnsi="Arial" w:cs="Arial"/>
          <w:b/>
          <w:sz w:val="24"/>
          <w:szCs w:val="24"/>
        </w:rPr>
        <w:t xml:space="preserve">the parking space to the </w:t>
      </w:r>
      <w:r w:rsidR="00E87D93">
        <w:rPr>
          <w:rFonts w:ascii="Arial" w:hAnsi="Arial" w:cs="Arial"/>
          <w:b/>
          <w:sz w:val="24"/>
          <w:szCs w:val="24"/>
        </w:rPr>
        <w:t>premises</w:t>
      </w:r>
      <w:r>
        <w:rPr>
          <w:rFonts w:ascii="Arial" w:hAnsi="Arial" w:cs="Arial"/>
          <w:b/>
          <w:sz w:val="24"/>
          <w:szCs w:val="24"/>
        </w:rPr>
        <w:t>.</w:t>
      </w:r>
      <w:r w:rsidR="00E87D93">
        <w:rPr>
          <w:rFonts w:ascii="Arial" w:hAnsi="Arial" w:cs="Arial"/>
          <w:b/>
          <w:sz w:val="24"/>
          <w:szCs w:val="24"/>
        </w:rPr>
        <w:t xml:space="preserve"> </w:t>
      </w:r>
    </w:p>
    <w:p w14:paraId="50865750" w14:textId="77777777" w:rsidR="00AB02E6" w:rsidRDefault="00AB02E6" w:rsidP="00AB02E6">
      <w:pPr>
        <w:pStyle w:val="Heading2"/>
        <w:numPr>
          <w:ilvl w:val="0"/>
          <w:numId w:val="0"/>
        </w:numPr>
        <w:ind w:left="851"/>
      </w:pPr>
      <w:bookmarkStart w:id="4" w:name="_Toc439865727"/>
      <w:r>
        <w:t>Access to transport</w:t>
      </w:r>
    </w:p>
    <w:p w14:paraId="4CD07952" w14:textId="77777777" w:rsidR="000A1795" w:rsidRDefault="005C0C68" w:rsidP="000A1795">
      <w:r w:rsidRPr="005C0C68">
        <w:t xml:space="preserve">The DDA </w:t>
      </w:r>
      <w:r w:rsidR="00F56FAF" w:rsidRPr="005C0C68">
        <w:t xml:space="preserve">makes it against the law to discriminate against people with disability in relation to access to or use of </w:t>
      </w:r>
      <w:r w:rsidR="00F56FAF" w:rsidRPr="005C0C68">
        <w:rPr>
          <w:lang w:val="en"/>
        </w:rPr>
        <w:t>public</w:t>
      </w:r>
      <w:r w:rsidRPr="005C0C68">
        <w:rPr>
          <w:lang w:val="en"/>
        </w:rPr>
        <w:t xml:space="preserve"> aircraft, vehicles or vessels</w:t>
      </w:r>
      <w:r w:rsidR="00F56FAF" w:rsidRPr="005C0C68">
        <w:rPr>
          <w:lang w:val="en"/>
        </w:rPr>
        <w:t>.</w:t>
      </w:r>
      <w:r w:rsidR="00F56FAF" w:rsidRPr="005C0C68">
        <w:rPr>
          <w:rStyle w:val="EndnoteReference"/>
          <w:lang w:val="en"/>
        </w:rPr>
        <w:endnoteReference w:id="14"/>
      </w:r>
      <w:r>
        <w:rPr>
          <w:lang w:val="en"/>
        </w:rPr>
        <w:t xml:space="preserve"> </w:t>
      </w:r>
      <w:r w:rsidR="00E97921">
        <w:rPr>
          <w:lang w:val="en"/>
        </w:rPr>
        <w:t xml:space="preserve">This includes airlines, taxis, buses, trains, trams, </w:t>
      </w:r>
      <w:r w:rsidR="00264425">
        <w:rPr>
          <w:lang w:val="en"/>
        </w:rPr>
        <w:t>rental cars</w:t>
      </w:r>
      <w:r w:rsidR="00E97921">
        <w:rPr>
          <w:lang w:val="en"/>
        </w:rPr>
        <w:t xml:space="preserve">, ferries and cruise ships. </w:t>
      </w:r>
    </w:p>
    <w:p w14:paraId="74CB0FC9" w14:textId="77777777" w:rsidR="004A7506" w:rsidRDefault="004A7506" w:rsidP="004A7506">
      <w:pPr>
        <w:spacing w:before="0" w:after="0"/>
      </w:pPr>
      <w:r>
        <w:t>There are legally binding technical requirements for public transport providers to ensure access for people with disability to transport.</w:t>
      </w:r>
      <w:r>
        <w:rPr>
          <w:rStyle w:val="EndnoteReference"/>
        </w:rPr>
        <w:endnoteReference w:id="15"/>
      </w:r>
      <w:r>
        <w:t xml:space="preserve"> The Commission has published a guideline on the requirements for accessible bus stops.</w:t>
      </w:r>
      <w:r>
        <w:rPr>
          <w:rStyle w:val="EndnoteReference"/>
        </w:rPr>
        <w:endnoteReference w:id="16"/>
      </w:r>
      <w:r>
        <w:t xml:space="preserve"> </w:t>
      </w:r>
    </w:p>
    <w:p w14:paraId="2D29796C" w14:textId="77777777" w:rsidR="00EA7FB2" w:rsidRDefault="00EA7FB2" w:rsidP="00C92C6F">
      <w:pPr>
        <w:spacing w:before="0" w:after="0"/>
      </w:pPr>
    </w:p>
    <w:p w14:paraId="2B23F130" w14:textId="77777777" w:rsidR="004B5E52" w:rsidRDefault="004B5E52" w:rsidP="00C92C6F">
      <w:pPr>
        <w:spacing w:before="0" w:after="0"/>
      </w:pPr>
      <w:r>
        <w:t>Many disability discrimination comp</w:t>
      </w:r>
      <w:r w:rsidR="008E46DB">
        <w:t xml:space="preserve">laints made to </w:t>
      </w:r>
      <w:r w:rsidR="00780D35">
        <w:t xml:space="preserve">the Commission </w:t>
      </w:r>
      <w:r w:rsidR="00264425">
        <w:t xml:space="preserve">are about </w:t>
      </w:r>
      <w:r w:rsidR="008E46DB">
        <w:t xml:space="preserve">people </w:t>
      </w:r>
      <w:r w:rsidR="000A7072">
        <w:t>with disabilit</w:t>
      </w:r>
      <w:r w:rsidR="00264425">
        <w:t xml:space="preserve">ies being </w:t>
      </w:r>
      <w:r w:rsidR="008E46DB">
        <w:t xml:space="preserve">denied travel in taxis or on airplanes. </w:t>
      </w:r>
    </w:p>
    <w:p w14:paraId="1CE886D2" w14:textId="77777777" w:rsidR="000A1795" w:rsidRDefault="000A1795" w:rsidP="00C92C6F">
      <w:pPr>
        <w:spacing w:before="0" w:after="0"/>
        <w:rPr>
          <w:u w:val="single"/>
          <w:lang w:val="en"/>
        </w:rPr>
      </w:pPr>
    </w:p>
    <w:p w14:paraId="1F88EB9A" w14:textId="77777777" w:rsidR="00C92C6F" w:rsidRPr="00B0230D" w:rsidRDefault="00C92C6F" w:rsidP="00B0230D">
      <w:pPr>
        <w:pStyle w:val="Heading4"/>
        <w:numPr>
          <w:ilvl w:val="0"/>
          <w:numId w:val="0"/>
        </w:numPr>
        <w:rPr>
          <w:b/>
        </w:rPr>
      </w:pPr>
      <w:r w:rsidRPr="00B0230D">
        <w:rPr>
          <w:b/>
        </w:rPr>
        <w:t>Examples</w:t>
      </w:r>
      <w:r w:rsidR="00264425" w:rsidRPr="00B0230D">
        <w:rPr>
          <w:b/>
        </w:rPr>
        <w:t xml:space="preserve"> of issues raised in </w:t>
      </w:r>
      <w:r w:rsidR="00C45921" w:rsidRPr="00B0230D">
        <w:rPr>
          <w:b/>
        </w:rPr>
        <w:t>complaints:</w:t>
      </w:r>
      <w:r w:rsidRPr="00B0230D">
        <w:rPr>
          <w:b/>
        </w:rPr>
        <w:t xml:space="preserve"> </w:t>
      </w:r>
    </w:p>
    <w:p w14:paraId="73BFADBD" w14:textId="77777777" w:rsidR="00C92C6F" w:rsidRDefault="00857012" w:rsidP="00C92C6F">
      <w:pPr>
        <w:spacing w:before="0" w:after="0"/>
        <w:rPr>
          <w:u w:val="single"/>
          <w:lang w:val="en"/>
        </w:rPr>
      </w:pPr>
      <w:r>
        <w:rPr>
          <w:u w:val="single"/>
          <w:lang w:val="en"/>
        </w:rPr>
        <w:t xml:space="preserve">Difficulty travelling </w:t>
      </w:r>
      <w:r w:rsidR="00264425">
        <w:rPr>
          <w:u w:val="single"/>
          <w:lang w:val="en"/>
        </w:rPr>
        <w:t xml:space="preserve">with an </w:t>
      </w:r>
      <w:r w:rsidR="00E40298">
        <w:rPr>
          <w:u w:val="single"/>
          <w:lang w:val="en"/>
        </w:rPr>
        <w:t>assistance animal:</w:t>
      </w:r>
    </w:p>
    <w:p w14:paraId="1B792CB0" w14:textId="77777777" w:rsidR="00F56FAF" w:rsidRDefault="006F36EB" w:rsidP="00AB02E6">
      <w:pPr>
        <w:rPr>
          <w:lang w:val="en"/>
        </w:rPr>
      </w:pPr>
      <w:r>
        <w:rPr>
          <w:lang w:val="en"/>
        </w:rPr>
        <w:t xml:space="preserve">A man who is blind and has a guide dog complained that when he called to book a taxi and informed the operator that he was travelling with a guide dog, he was told not to count on a taxi turning up. The complaint was resolved when the </w:t>
      </w:r>
      <w:r w:rsidR="00264425">
        <w:rPr>
          <w:lang w:val="en"/>
        </w:rPr>
        <w:t xml:space="preserve">taxi company </w:t>
      </w:r>
      <w:r>
        <w:rPr>
          <w:lang w:val="en"/>
        </w:rPr>
        <w:t>agreed</w:t>
      </w:r>
      <w:r w:rsidR="00780A97">
        <w:rPr>
          <w:lang w:val="en"/>
        </w:rPr>
        <w:t>,</w:t>
      </w:r>
      <w:r>
        <w:rPr>
          <w:lang w:val="en"/>
        </w:rPr>
        <w:t xml:space="preserve"> </w:t>
      </w:r>
      <w:r w:rsidR="00264425">
        <w:rPr>
          <w:lang w:val="en"/>
        </w:rPr>
        <w:t>among other things</w:t>
      </w:r>
      <w:r w:rsidR="00780A97">
        <w:rPr>
          <w:lang w:val="en"/>
        </w:rPr>
        <w:t>,</w:t>
      </w:r>
      <w:r w:rsidR="00264425">
        <w:rPr>
          <w:lang w:val="en"/>
        </w:rPr>
        <w:t xml:space="preserve"> to </w:t>
      </w:r>
      <w:r>
        <w:rPr>
          <w:lang w:val="en"/>
        </w:rPr>
        <w:t xml:space="preserve">develop a disability access program; engage the local Guide Dog </w:t>
      </w:r>
      <w:r w:rsidR="0018782C">
        <w:rPr>
          <w:lang w:val="en"/>
        </w:rPr>
        <w:t>A</w:t>
      </w:r>
      <w:r>
        <w:rPr>
          <w:lang w:val="en"/>
        </w:rPr>
        <w:t>ssociation to provide awareness training</w:t>
      </w:r>
      <w:r w:rsidR="00264425">
        <w:rPr>
          <w:lang w:val="en"/>
        </w:rPr>
        <w:t xml:space="preserve"> for drivers</w:t>
      </w:r>
      <w:r>
        <w:rPr>
          <w:lang w:val="en"/>
        </w:rPr>
        <w:t>; and pay the complainant $200 compensation.</w:t>
      </w:r>
    </w:p>
    <w:p w14:paraId="7FEE836D" w14:textId="77777777" w:rsidR="00B0230D" w:rsidRDefault="00B0230D">
      <w:pPr>
        <w:spacing w:before="0" w:after="0"/>
        <w:rPr>
          <w:u w:val="single"/>
        </w:rPr>
      </w:pPr>
      <w:r>
        <w:rPr>
          <w:u w:val="single"/>
        </w:rPr>
        <w:br w:type="page"/>
      </w:r>
    </w:p>
    <w:p w14:paraId="12B42DB0" w14:textId="48BFC4D2" w:rsidR="00CE6F81" w:rsidRPr="00CE6F81" w:rsidRDefault="00CF0E38" w:rsidP="00AB02E6">
      <w:pPr>
        <w:rPr>
          <w:u w:val="single"/>
        </w:rPr>
      </w:pPr>
      <w:r>
        <w:rPr>
          <w:u w:val="single"/>
        </w:rPr>
        <w:t>Lack of r</w:t>
      </w:r>
      <w:r w:rsidR="00CE6F81" w:rsidRPr="00CE6F81">
        <w:rPr>
          <w:u w:val="single"/>
        </w:rPr>
        <w:t>amps for buses:</w:t>
      </w:r>
    </w:p>
    <w:p w14:paraId="254972EF" w14:textId="77777777" w:rsidR="00F56FAF" w:rsidRDefault="00CE6F81" w:rsidP="00C45921">
      <w:r>
        <w:rPr>
          <w:lang w:val="en"/>
        </w:rPr>
        <w:t xml:space="preserve">A man who uses a wheelchair complained that ramps on the accessible buses in his area were frequently out of order for long periods. The complaint was resolved when the bus operator </w:t>
      </w:r>
      <w:r w:rsidR="00264425">
        <w:rPr>
          <w:lang w:val="en"/>
        </w:rPr>
        <w:t xml:space="preserve">confirmed that the </w:t>
      </w:r>
      <w:r>
        <w:rPr>
          <w:lang w:val="en"/>
        </w:rPr>
        <w:t xml:space="preserve">ramps had been repaired and arrangements made to </w:t>
      </w:r>
      <w:r w:rsidR="00152D4D">
        <w:rPr>
          <w:lang w:val="en"/>
        </w:rPr>
        <w:t xml:space="preserve">ensure the workshop gave priority attention to </w:t>
      </w:r>
      <w:r>
        <w:rPr>
          <w:lang w:val="en"/>
        </w:rPr>
        <w:t>ramp maintenance and repairs</w:t>
      </w:r>
      <w:r w:rsidR="00821610">
        <w:rPr>
          <w:lang w:val="en"/>
        </w:rPr>
        <w:t xml:space="preserve"> in the</w:t>
      </w:r>
      <w:r w:rsidR="00C45921">
        <w:rPr>
          <w:lang w:val="en"/>
        </w:rPr>
        <w:t xml:space="preserve"> future</w:t>
      </w:r>
      <w:r w:rsidR="00821610">
        <w:rPr>
          <w:lang w:val="en"/>
        </w:rPr>
        <w:t xml:space="preserve"> </w:t>
      </w:r>
    </w:p>
    <w:p w14:paraId="0DCB04EF" w14:textId="77777777" w:rsidR="00D21936" w:rsidRPr="00D21936" w:rsidRDefault="00C45921" w:rsidP="00C45921">
      <w:pPr>
        <w:rPr>
          <w:u w:val="single"/>
          <w:lang w:val="en"/>
        </w:rPr>
      </w:pPr>
      <w:r w:rsidRPr="005D7B46">
        <w:rPr>
          <w:u w:val="single"/>
          <w:lang w:val="en"/>
        </w:rPr>
        <w:t>Restrictions on independent</w:t>
      </w:r>
      <w:r>
        <w:rPr>
          <w:u w:val="single"/>
          <w:lang w:val="en"/>
        </w:rPr>
        <w:t xml:space="preserve"> travel </w:t>
      </w:r>
    </w:p>
    <w:p w14:paraId="4088EA97" w14:textId="54DE6ABE" w:rsidR="00CE6F81" w:rsidRDefault="00D21936" w:rsidP="00AB02E6">
      <w:r>
        <w:rPr>
          <w:lang w:val="en"/>
        </w:rPr>
        <w:t xml:space="preserve">A woman complained that </w:t>
      </w:r>
      <w:r w:rsidR="000A7E3E">
        <w:rPr>
          <w:lang w:val="en"/>
        </w:rPr>
        <w:t xml:space="preserve">when </w:t>
      </w:r>
      <w:r>
        <w:rPr>
          <w:lang w:val="en"/>
        </w:rPr>
        <w:t xml:space="preserve">her sister, who </w:t>
      </w:r>
      <w:r w:rsidR="00821610">
        <w:rPr>
          <w:lang w:val="en"/>
        </w:rPr>
        <w:t xml:space="preserve">is 50 years old and </w:t>
      </w:r>
      <w:r>
        <w:rPr>
          <w:lang w:val="en"/>
        </w:rPr>
        <w:t xml:space="preserve">has an intellectual disability, arrived to book in for </w:t>
      </w:r>
      <w:r w:rsidR="00152D4D">
        <w:rPr>
          <w:lang w:val="en"/>
        </w:rPr>
        <w:t>her flight</w:t>
      </w:r>
      <w:r w:rsidR="000A7E3E">
        <w:rPr>
          <w:lang w:val="en"/>
        </w:rPr>
        <w:t>, she was told</w:t>
      </w:r>
      <w:r w:rsidR="00152D4D">
        <w:rPr>
          <w:lang w:val="en"/>
        </w:rPr>
        <w:t xml:space="preserve"> </w:t>
      </w:r>
      <w:r>
        <w:rPr>
          <w:lang w:val="en"/>
        </w:rPr>
        <w:t xml:space="preserve">that </w:t>
      </w:r>
      <w:r w:rsidR="00821610">
        <w:rPr>
          <w:lang w:val="en"/>
        </w:rPr>
        <w:t xml:space="preserve">she could not travel </w:t>
      </w:r>
      <w:r>
        <w:rPr>
          <w:lang w:val="en"/>
        </w:rPr>
        <w:t>unaccompanied</w:t>
      </w:r>
      <w:r w:rsidR="00821610">
        <w:rPr>
          <w:lang w:val="en"/>
        </w:rPr>
        <w:t>, The complainant said he</w:t>
      </w:r>
      <w:r w:rsidR="000A7E3E">
        <w:rPr>
          <w:lang w:val="en"/>
        </w:rPr>
        <w:t>r</w:t>
      </w:r>
      <w:r w:rsidR="00821610">
        <w:rPr>
          <w:lang w:val="en"/>
        </w:rPr>
        <w:t xml:space="preserve"> sister has a </w:t>
      </w:r>
      <w:r>
        <w:rPr>
          <w:lang w:val="en"/>
        </w:rPr>
        <w:t>high level of capacity including holding licences to operate various machine</w:t>
      </w:r>
      <w:r w:rsidR="004F1E22">
        <w:rPr>
          <w:lang w:val="en"/>
        </w:rPr>
        <w:t>s</w:t>
      </w:r>
      <w:r>
        <w:rPr>
          <w:lang w:val="en"/>
        </w:rPr>
        <w:t xml:space="preserve">. The complaint was </w:t>
      </w:r>
      <w:r w:rsidR="00821610">
        <w:rPr>
          <w:lang w:val="en"/>
        </w:rPr>
        <w:t xml:space="preserve">resolved </w:t>
      </w:r>
      <w:r>
        <w:rPr>
          <w:lang w:val="en"/>
        </w:rPr>
        <w:t xml:space="preserve">when the airline apologised, advised that it had reviewed is staff information and training, </w:t>
      </w:r>
      <w:r w:rsidR="00C45921">
        <w:rPr>
          <w:lang w:val="en"/>
        </w:rPr>
        <w:t>compensated the complainant’s sister for the embarr</w:t>
      </w:r>
      <w:r w:rsidR="002D33FD">
        <w:rPr>
          <w:lang w:val="en"/>
        </w:rPr>
        <w:t>a</w:t>
      </w:r>
      <w:r w:rsidR="00C45921">
        <w:rPr>
          <w:lang w:val="en"/>
        </w:rPr>
        <w:t>s</w:t>
      </w:r>
      <w:r w:rsidR="002D33FD">
        <w:rPr>
          <w:lang w:val="en"/>
        </w:rPr>
        <w:t>s</w:t>
      </w:r>
      <w:r w:rsidR="00C45921">
        <w:rPr>
          <w:lang w:val="en"/>
        </w:rPr>
        <w:t xml:space="preserve">ment she experienced </w:t>
      </w:r>
      <w:r>
        <w:rPr>
          <w:lang w:val="en"/>
        </w:rPr>
        <w:t xml:space="preserve">and agreed that </w:t>
      </w:r>
      <w:r w:rsidR="00C45921">
        <w:rPr>
          <w:lang w:val="en"/>
        </w:rPr>
        <w:t xml:space="preserve">in future she was able to travel </w:t>
      </w:r>
      <w:r>
        <w:rPr>
          <w:lang w:val="en"/>
        </w:rPr>
        <w:t>unaccompanied.</w:t>
      </w:r>
    </w:p>
    <w:p w14:paraId="5F9C6B4F" w14:textId="77777777" w:rsidR="00775FB1" w:rsidRPr="00F6272F" w:rsidRDefault="00775FB1" w:rsidP="004F1E22">
      <w:pPr>
        <w:pStyle w:val="Heading4"/>
        <w:numPr>
          <w:ilvl w:val="0"/>
          <w:numId w:val="0"/>
        </w:numPr>
        <w:rPr>
          <w:b/>
        </w:rPr>
      </w:pPr>
      <w:r w:rsidRPr="00F6272F">
        <w:rPr>
          <w:b/>
        </w:rPr>
        <w:t xml:space="preserve">Tips for </w:t>
      </w:r>
      <w:r w:rsidR="000C359A" w:rsidRPr="00F6272F">
        <w:rPr>
          <w:b/>
        </w:rPr>
        <w:t>improving access to transport</w:t>
      </w:r>
    </w:p>
    <w:p w14:paraId="0ECDA858" w14:textId="77777777" w:rsidR="00133355" w:rsidRPr="00F6272F" w:rsidRDefault="00E3034D" w:rsidP="00682F8A">
      <w:pPr>
        <w:pStyle w:val="ListParagraph"/>
        <w:numPr>
          <w:ilvl w:val="0"/>
          <w:numId w:val="16"/>
        </w:numPr>
        <w:rPr>
          <w:rFonts w:ascii="Arial" w:hAnsi="Arial" w:cs="Arial"/>
          <w:sz w:val="24"/>
          <w:szCs w:val="24"/>
        </w:rPr>
      </w:pPr>
      <w:r w:rsidRPr="00F6272F">
        <w:rPr>
          <w:rFonts w:ascii="Arial" w:hAnsi="Arial" w:cs="Arial"/>
          <w:sz w:val="24"/>
          <w:szCs w:val="24"/>
        </w:rPr>
        <w:t xml:space="preserve">Be aware that under the DDA, it is against the law to refuse a person access to </w:t>
      </w:r>
      <w:r w:rsidR="001C77B1" w:rsidRPr="00F6272F">
        <w:rPr>
          <w:rFonts w:ascii="Arial" w:hAnsi="Arial" w:cs="Arial"/>
          <w:sz w:val="24"/>
          <w:szCs w:val="24"/>
        </w:rPr>
        <w:t xml:space="preserve">transport </w:t>
      </w:r>
      <w:r w:rsidR="004D38DF" w:rsidRPr="00F6272F">
        <w:rPr>
          <w:rFonts w:ascii="Arial" w:hAnsi="Arial" w:cs="Arial"/>
          <w:sz w:val="24"/>
          <w:szCs w:val="24"/>
        </w:rPr>
        <w:t>because of disability</w:t>
      </w:r>
      <w:r w:rsidR="001C77B1" w:rsidRPr="00F6272F">
        <w:rPr>
          <w:rFonts w:ascii="Arial" w:hAnsi="Arial" w:cs="Arial"/>
          <w:sz w:val="24"/>
          <w:szCs w:val="24"/>
        </w:rPr>
        <w:t xml:space="preserve">, </w:t>
      </w:r>
      <w:r w:rsidRPr="00F6272F">
        <w:rPr>
          <w:rFonts w:ascii="Arial" w:hAnsi="Arial" w:cs="Arial"/>
          <w:sz w:val="24"/>
          <w:szCs w:val="24"/>
        </w:rPr>
        <w:t>unless you can establish</w:t>
      </w:r>
      <w:r w:rsidR="00133355" w:rsidRPr="00F6272F">
        <w:rPr>
          <w:rFonts w:ascii="Arial" w:hAnsi="Arial" w:cs="Arial"/>
          <w:sz w:val="24"/>
          <w:szCs w:val="24"/>
        </w:rPr>
        <w:t>:</w:t>
      </w:r>
    </w:p>
    <w:p w14:paraId="02BFE800" w14:textId="77777777" w:rsidR="00133355" w:rsidRPr="00F6272F" w:rsidRDefault="00133355" w:rsidP="00133355">
      <w:pPr>
        <w:pStyle w:val="ListParagraph"/>
        <w:rPr>
          <w:rFonts w:ascii="Arial" w:hAnsi="Arial" w:cs="Arial"/>
          <w:sz w:val="24"/>
          <w:szCs w:val="24"/>
        </w:rPr>
      </w:pPr>
    </w:p>
    <w:p w14:paraId="17340C0A" w14:textId="77777777" w:rsidR="00133355" w:rsidRPr="00F6272F" w:rsidRDefault="00FF0EB2" w:rsidP="00133355">
      <w:pPr>
        <w:pStyle w:val="ListParagraph"/>
        <w:numPr>
          <w:ilvl w:val="1"/>
          <w:numId w:val="16"/>
        </w:numPr>
        <w:spacing w:after="120"/>
        <w:ind w:left="1434" w:hanging="357"/>
        <w:rPr>
          <w:rFonts w:ascii="Arial" w:hAnsi="Arial" w:cs="Arial"/>
          <w:sz w:val="24"/>
          <w:szCs w:val="24"/>
        </w:rPr>
      </w:pPr>
      <w:r w:rsidRPr="00F6272F">
        <w:rPr>
          <w:rFonts w:ascii="Arial" w:hAnsi="Arial" w:cs="Arial"/>
          <w:sz w:val="24"/>
          <w:szCs w:val="24"/>
        </w:rPr>
        <w:t>i</w:t>
      </w:r>
      <w:r w:rsidR="00427F68" w:rsidRPr="00F6272F">
        <w:rPr>
          <w:rFonts w:ascii="Arial" w:hAnsi="Arial" w:cs="Arial"/>
          <w:sz w:val="24"/>
          <w:szCs w:val="24"/>
        </w:rPr>
        <w:t>f</w:t>
      </w:r>
      <w:r w:rsidR="00133355" w:rsidRPr="00F6272F">
        <w:rPr>
          <w:rFonts w:ascii="Arial" w:hAnsi="Arial" w:cs="Arial"/>
          <w:sz w:val="24"/>
          <w:szCs w:val="24"/>
        </w:rPr>
        <w:t xml:space="preserve"> </w:t>
      </w:r>
      <w:r w:rsidR="00756D07" w:rsidRPr="00F6272F">
        <w:rPr>
          <w:rFonts w:ascii="Arial" w:hAnsi="Arial" w:cs="Arial"/>
          <w:sz w:val="24"/>
          <w:szCs w:val="24"/>
        </w:rPr>
        <w:t>the refusal is because of</w:t>
      </w:r>
      <w:r w:rsidR="00133355" w:rsidRPr="00F6272F">
        <w:rPr>
          <w:rFonts w:ascii="Arial" w:hAnsi="Arial" w:cs="Arial"/>
          <w:sz w:val="24"/>
          <w:szCs w:val="24"/>
        </w:rPr>
        <w:t xml:space="preserve"> </w:t>
      </w:r>
      <w:r w:rsidR="00427F68" w:rsidRPr="00F6272F">
        <w:rPr>
          <w:rFonts w:ascii="Arial" w:hAnsi="Arial" w:cs="Arial"/>
          <w:sz w:val="24"/>
          <w:szCs w:val="24"/>
        </w:rPr>
        <w:t xml:space="preserve">a </w:t>
      </w:r>
      <w:r w:rsidR="00133355" w:rsidRPr="00F6272F">
        <w:rPr>
          <w:rFonts w:ascii="Arial" w:hAnsi="Arial" w:cs="Arial"/>
          <w:sz w:val="24"/>
          <w:szCs w:val="24"/>
        </w:rPr>
        <w:t>requirement or condition</w:t>
      </w:r>
      <w:r w:rsidR="00CD2DF6" w:rsidRPr="00F6272F">
        <w:rPr>
          <w:rFonts w:ascii="Arial" w:hAnsi="Arial" w:cs="Arial"/>
          <w:sz w:val="24"/>
          <w:szCs w:val="24"/>
        </w:rPr>
        <w:t xml:space="preserve"> </w:t>
      </w:r>
      <w:r w:rsidR="00427F68" w:rsidRPr="00F6272F">
        <w:rPr>
          <w:rFonts w:ascii="Arial" w:hAnsi="Arial" w:cs="Arial"/>
          <w:sz w:val="24"/>
          <w:szCs w:val="24"/>
        </w:rPr>
        <w:t xml:space="preserve">which the person with disability </w:t>
      </w:r>
      <w:r w:rsidR="00756D07" w:rsidRPr="00F6272F">
        <w:rPr>
          <w:rFonts w:ascii="Arial" w:hAnsi="Arial" w:cs="Arial"/>
          <w:sz w:val="24"/>
          <w:szCs w:val="24"/>
        </w:rPr>
        <w:t>is unable to</w:t>
      </w:r>
      <w:r w:rsidR="00427F68" w:rsidRPr="00F6272F">
        <w:rPr>
          <w:rFonts w:ascii="Arial" w:hAnsi="Arial" w:cs="Arial"/>
          <w:sz w:val="24"/>
          <w:szCs w:val="24"/>
        </w:rPr>
        <w:t xml:space="preserve"> comply</w:t>
      </w:r>
      <w:r w:rsidR="00CD2DF6" w:rsidRPr="00F6272F">
        <w:rPr>
          <w:rFonts w:ascii="Arial" w:hAnsi="Arial" w:cs="Arial"/>
          <w:sz w:val="24"/>
          <w:szCs w:val="24"/>
        </w:rPr>
        <w:t xml:space="preserve"> with</w:t>
      </w:r>
      <w:r w:rsidR="00133355" w:rsidRPr="00F6272F">
        <w:rPr>
          <w:rFonts w:ascii="Arial" w:hAnsi="Arial" w:cs="Arial"/>
          <w:sz w:val="24"/>
          <w:szCs w:val="24"/>
        </w:rPr>
        <w:t xml:space="preserve">, that requirement or condition is reasonable </w:t>
      </w:r>
      <w:r w:rsidR="00F867AD" w:rsidRPr="00F6272F">
        <w:rPr>
          <w:rFonts w:ascii="Arial" w:hAnsi="Arial" w:cs="Arial"/>
          <w:sz w:val="24"/>
          <w:szCs w:val="24"/>
        </w:rPr>
        <w:t xml:space="preserve">in the circumstances, </w:t>
      </w:r>
      <w:r w:rsidR="00133355" w:rsidRPr="00F6272F">
        <w:rPr>
          <w:rFonts w:ascii="Arial" w:hAnsi="Arial" w:cs="Arial"/>
          <w:sz w:val="24"/>
          <w:szCs w:val="24"/>
        </w:rPr>
        <w:t>or</w:t>
      </w:r>
    </w:p>
    <w:p w14:paraId="42BE8C6A" w14:textId="77777777" w:rsidR="00BE2BAA" w:rsidRPr="00F6272F" w:rsidRDefault="00E3034D" w:rsidP="00133355">
      <w:pPr>
        <w:pStyle w:val="ListParagraph"/>
        <w:numPr>
          <w:ilvl w:val="1"/>
          <w:numId w:val="16"/>
        </w:numPr>
        <w:spacing w:after="120"/>
        <w:ind w:left="1434" w:hanging="357"/>
        <w:rPr>
          <w:rFonts w:ascii="Arial" w:hAnsi="Arial" w:cs="Arial"/>
          <w:sz w:val="24"/>
          <w:szCs w:val="24"/>
        </w:rPr>
      </w:pPr>
      <w:r w:rsidRPr="00F6272F">
        <w:rPr>
          <w:rFonts w:ascii="Arial" w:hAnsi="Arial" w:cs="Arial"/>
          <w:sz w:val="24"/>
          <w:szCs w:val="24"/>
        </w:rPr>
        <w:t xml:space="preserve">it would cause unjustifiable hardship for you </w:t>
      </w:r>
      <w:r w:rsidR="00682F8A" w:rsidRPr="00F6272F">
        <w:rPr>
          <w:rFonts w:ascii="Arial" w:hAnsi="Arial" w:cs="Arial"/>
          <w:sz w:val="24"/>
          <w:szCs w:val="24"/>
        </w:rPr>
        <w:t xml:space="preserve">to </w:t>
      </w:r>
      <w:r w:rsidR="004D38DF" w:rsidRPr="00F6272F">
        <w:rPr>
          <w:rFonts w:ascii="Arial" w:hAnsi="Arial" w:cs="Arial"/>
          <w:sz w:val="24"/>
          <w:szCs w:val="24"/>
        </w:rPr>
        <w:t>make the adjustments necessary to provide access</w:t>
      </w:r>
      <w:r w:rsidRPr="00F6272F">
        <w:rPr>
          <w:rFonts w:ascii="Arial" w:hAnsi="Arial" w:cs="Arial"/>
          <w:sz w:val="24"/>
          <w:szCs w:val="24"/>
        </w:rPr>
        <w:t>.</w:t>
      </w:r>
    </w:p>
    <w:p w14:paraId="231D9281" w14:textId="77777777" w:rsidR="00BC7221" w:rsidRPr="00F6272F" w:rsidRDefault="00BC7221" w:rsidP="00BE2BAA">
      <w:pPr>
        <w:pStyle w:val="ListParagraph"/>
        <w:rPr>
          <w:rFonts w:ascii="Arial" w:hAnsi="Arial" w:cs="Arial"/>
          <w:sz w:val="24"/>
          <w:szCs w:val="24"/>
        </w:rPr>
      </w:pPr>
    </w:p>
    <w:p w14:paraId="408A2A17" w14:textId="77777777" w:rsidR="00BC7221" w:rsidRPr="00F6272F" w:rsidRDefault="00BE2BAA" w:rsidP="00F6272F">
      <w:pPr>
        <w:pStyle w:val="ListParagraph"/>
        <w:rPr>
          <w:rFonts w:ascii="Arial" w:hAnsi="Arial" w:cs="Arial"/>
          <w:sz w:val="24"/>
          <w:szCs w:val="24"/>
        </w:rPr>
      </w:pPr>
      <w:r w:rsidRPr="00F6272F">
        <w:rPr>
          <w:rFonts w:ascii="Arial" w:hAnsi="Arial" w:cs="Arial"/>
          <w:sz w:val="24"/>
          <w:szCs w:val="24"/>
        </w:rPr>
        <w:t>This incl</w:t>
      </w:r>
      <w:r w:rsidR="008049F8" w:rsidRPr="00F6272F">
        <w:rPr>
          <w:rFonts w:ascii="Arial" w:hAnsi="Arial" w:cs="Arial"/>
          <w:sz w:val="24"/>
          <w:szCs w:val="24"/>
        </w:rPr>
        <w:t>udes refusing a person access</w:t>
      </w:r>
      <w:r w:rsidRPr="00F6272F">
        <w:rPr>
          <w:rFonts w:ascii="Arial" w:hAnsi="Arial" w:cs="Arial"/>
          <w:sz w:val="24"/>
          <w:szCs w:val="24"/>
        </w:rPr>
        <w:t xml:space="preserve"> to transport because they are accompanied by an assistance animal. </w:t>
      </w:r>
      <w:r w:rsidR="00BC7221" w:rsidRPr="00F6272F">
        <w:rPr>
          <w:rFonts w:ascii="Arial" w:hAnsi="Arial" w:cs="Arial"/>
          <w:sz w:val="24"/>
          <w:szCs w:val="24"/>
        </w:rPr>
        <w:t xml:space="preserve"> </w:t>
      </w:r>
      <w:r w:rsidR="000E18E2" w:rsidRPr="00F6272F">
        <w:rPr>
          <w:rFonts w:ascii="Arial" w:hAnsi="Arial" w:cs="Arial"/>
          <w:sz w:val="24"/>
          <w:szCs w:val="24"/>
        </w:rPr>
        <w:t>More information about the DDA and assistance animals is provided in the following section</w:t>
      </w:r>
      <w:r w:rsidR="004F0E12" w:rsidRPr="00F6272F">
        <w:rPr>
          <w:rFonts w:ascii="Arial" w:hAnsi="Arial" w:cs="Arial"/>
          <w:sz w:val="24"/>
          <w:szCs w:val="24"/>
        </w:rPr>
        <w:t>.</w:t>
      </w:r>
      <w:r w:rsidR="000E18E2" w:rsidRPr="00F6272F">
        <w:rPr>
          <w:rFonts w:ascii="Arial" w:hAnsi="Arial" w:cs="Arial"/>
          <w:sz w:val="24"/>
          <w:szCs w:val="24"/>
        </w:rPr>
        <w:t xml:space="preserve"> </w:t>
      </w:r>
    </w:p>
    <w:p w14:paraId="0F7D9C49" w14:textId="77777777" w:rsidR="00BC7221" w:rsidRDefault="00BC7221" w:rsidP="00BC7221">
      <w:pPr>
        <w:pStyle w:val="ListParagraph"/>
        <w:rPr>
          <w:rFonts w:ascii="Arial" w:hAnsi="Arial" w:cs="Arial"/>
          <w:b/>
          <w:sz w:val="24"/>
          <w:szCs w:val="24"/>
        </w:rPr>
      </w:pPr>
    </w:p>
    <w:p w14:paraId="60E14D85" w14:textId="081AE57E" w:rsidR="00FE6E28" w:rsidRPr="00F6272F" w:rsidRDefault="00FE6E28" w:rsidP="00FE6E28">
      <w:pPr>
        <w:pStyle w:val="ListParagraph"/>
        <w:numPr>
          <w:ilvl w:val="0"/>
          <w:numId w:val="16"/>
        </w:numPr>
        <w:rPr>
          <w:rFonts w:ascii="Arial" w:hAnsi="Arial" w:cs="Arial"/>
          <w:sz w:val="24"/>
          <w:szCs w:val="24"/>
        </w:rPr>
      </w:pPr>
      <w:r w:rsidRPr="00F6272F">
        <w:rPr>
          <w:rFonts w:ascii="Arial" w:hAnsi="Arial" w:cs="Arial"/>
          <w:sz w:val="24"/>
          <w:szCs w:val="24"/>
        </w:rPr>
        <w:t>Ensure information relevant to passengers with disability is provided on the transport service’s website. Such information may include specific booking processes, r</w:t>
      </w:r>
      <w:r w:rsidR="00F6272F">
        <w:rPr>
          <w:rFonts w:ascii="Arial" w:hAnsi="Arial" w:cs="Arial"/>
          <w:sz w:val="24"/>
          <w:szCs w:val="24"/>
        </w:rPr>
        <w:t>e</w:t>
      </w:r>
      <w:r w:rsidRPr="00F6272F">
        <w:rPr>
          <w:rFonts w:ascii="Arial" w:hAnsi="Arial" w:cs="Arial"/>
          <w:sz w:val="24"/>
          <w:szCs w:val="24"/>
        </w:rPr>
        <w:t>quirements for passengers with disability, location of accessible bus/train stops, timing of accessible services, access features, etc.</w:t>
      </w:r>
    </w:p>
    <w:p w14:paraId="3E67DF94" w14:textId="77777777" w:rsidR="00C30C1F" w:rsidRPr="00F6272F" w:rsidRDefault="00C30C1F" w:rsidP="00F6272F">
      <w:pPr>
        <w:pStyle w:val="ListParagraph"/>
        <w:rPr>
          <w:rFonts w:ascii="Arial" w:hAnsi="Arial" w:cs="Arial"/>
          <w:sz w:val="24"/>
          <w:szCs w:val="24"/>
        </w:rPr>
      </w:pPr>
    </w:p>
    <w:p w14:paraId="31F8F8B3" w14:textId="77777777" w:rsidR="00C30C1F" w:rsidRPr="00F6272F" w:rsidRDefault="00C30C1F" w:rsidP="00FE6E28">
      <w:pPr>
        <w:pStyle w:val="ListParagraph"/>
        <w:numPr>
          <w:ilvl w:val="0"/>
          <w:numId w:val="16"/>
        </w:numPr>
        <w:rPr>
          <w:rFonts w:ascii="Arial" w:hAnsi="Arial" w:cs="Arial"/>
          <w:sz w:val="24"/>
          <w:szCs w:val="24"/>
        </w:rPr>
      </w:pPr>
      <w:r w:rsidRPr="00F6272F">
        <w:rPr>
          <w:rFonts w:ascii="Arial" w:hAnsi="Arial" w:cs="Arial"/>
          <w:sz w:val="24"/>
          <w:szCs w:val="24"/>
        </w:rPr>
        <w:t xml:space="preserve">Make sure booking </w:t>
      </w:r>
      <w:r w:rsidR="00DF0D4D" w:rsidRPr="00F6272F">
        <w:rPr>
          <w:rFonts w:ascii="Arial" w:hAnsi="Arial" w:cs="Arial"/>
          <w:sz w:val="24"/>
          <w:szCs w:val="24"/>
        </w:rPr>
        <w:t>forms</w:t>
      </w:r>
      <w:r w:rsidRPr="00F6272F">
        <w:rPr>
          <w:rFonts w:ascii="Arial" w:hAnsi="Arial" w:cs="Arial"/>
          <w:sz w:val="24"/>
          <w:szCs w:val="24"/>
        </w:rPr>
        <w:t xml:space="preserve"> and mobile apps are accessible to people with disability.</w:t>
      </w:r>
    </w:p>
    <w:p w14:paraId="3769ACE4" w14:textId="77777777" w:rsidR="00FE6E28" w:rsidRPr="00F6272F" w:rsidRDefault="00FE6E28" w:rsidP="00F6272F">
      <w:pPr>
        <w:pStyle w:val="ListParagraph"/>
        <w:rPr>
          <w:rFonts w:ascii="Arial" w:hAnsi="Arial" w:cs="Arial"/>
          <w:sz w:val="24"/>
          <w:szCs w:val="24"/>
        </w:rPr>
      </w:pPr>
    </w:p>
    <w:p w14:paraId="6C1A73B4" w14:textId="77777777" w:rsidR="00FE6E28" w:rsidRPr="00F6272F" w:rsidRDefault="00FE6E28" w:rsidP="00FE6E28">
      <w:pPr>
        <w:pStyle w:val="ListParagraph"/>
        <w:numPr>
          <w:ilvl w:val="0"/>
          <w:numId w:val="16"/>
        </w:numPr>
        <w:rPr>
          <w:rFonts w:ascii="Arial" w:hAnsi="Arial" w:cs="Arial"/>
          <w:sz w:val="24"/>
          <w:szCs w:val="24"/>
        </w:rPr>
      </w:pPr>
      <w:r w:rsidRPr="00F6272F">
        <w:rPr>
          <w:rFonts w:ascii="Arial" w:hAnsi="Arial" w:cs="Arial"/>
          <w:sz w:val="24"/>
          <w:szCs w:val="24"/>
        </w:rPr>
        <w:t>Provide training to frontline staff on the delivery of accessible transport to passengers with disability</w:t>
      </w:r>
    </w:p>
    <w:p w14:paraId="4DD5A82A" w14:textId="77777777" w:rsidR="00FE6E28" w:rsidRPr="00F6272F" w:rsidRDefault="00FE6E28" w:rsidP="00F6272F">
      <w:pPr>
        <w:pStyle w:val="ListParagraph"/>
        <w:rPr>
          <w:rFonts w:ascii="Arial" w:hAnsi="Arial" w:cs="Arial"/>
          <w:sz w:val="24"/>
          <w:szCs w:val="24"/>
        </w:rPr>
      </w:pPr>
    </w:p>
    <w:p w14:paraId="18A14321" w14:textId="77777777" w:rsidR="00FE6E28" w:rsidRPr="00F6272F" w:rsidRDefault="00692CB6" w:rsidP="00FE6E28">
      <w:pPr>
        <w:pStyle w:val="ListParagraph"/>
        <w:numPr>
          <w:ilvl w:val="0"/>
          <w:numId w:val="16"/>
        </w:numPr>
        <w:rPr>
          <w:rFonts w:ascii="Arial" w:hAnsi="Arial" w:cs="Arial"/>
          <w:sz w:val="24"/>
          <w:szCs w:val="24"/>
        </w:rPr>
      </w:pPr>
      <w:r w:rsidRPr="00F6272F">
        <w:rPr>
          <w:rFonts w:ascii="Arial" w:hAnsi="Arial" w:cs="Arial"/>
          <w:sz w:val="24"/>
          <w:szCs w:val="24"/>
        </w:rPr>
        <w:t>Take steps to inform booking agents (e.g. travel agents) of relevant considerations for passengers with disability (e.g. need to demonstrate fitness to travel, disability equipment carriage restrictions, access features, etc.)</w:t>
      </w:r>
    </w:p>
    <w:p w14:paraId="7D9903BB" w14:textId="77777777" w:rsidR="009B531B" w:rsidRDefault="00081F73" w:rsidP="001E43DC">
      <w:pPr>
        <w:pStyle w:val="Heading2"/>
        <w:numPr>
          <w:ilvl w:val="0"/>
          <w:numId w:val="0"/>
        </w:numPr>
        <w:ind w:left="851"/>
      </w:pPr>
      <w:r>
        <w:t>Access to premises and services for</w:t>
      </w:r>
      <w:r w:rsidR="00B35DDB">
        <w:t xml:space="preserve"> people who use</w:t>
      </w:r>
      <w:r w:rsidR="00961091">
        <w:t xml:space="preserve"> assistance animals</w:t>
      </w:r>
      <w:bookmarkEnd w:id="4"/>
    </w:p>
    <w:p w14:paraId="7231065B" w14:textId="60BA4838" w:rsidR="005031B3" w:rsidRPr="005031B3" w:rsidRDefault="0052141C" w:rsidP="005031B3">
      <w:pPr>
        <w:spacing w:before="0" w:after="0"/>
        <w:rPr>
          <w:lang w:val="en"/>
        </w:rPr>
      </w:pPr>
      <w:r w:rsidRPr="001872E4">
        <w:rPr>
          <w:rFonts w:cs="Arial"/>
          <w:color w:val="000000"/>
        </w:rPr>
        <w:t xml:space="preserve">The DDA </w:t>
      </w:r>
      <w:r w:rsidR="00681E77">
        <w:rPr>
          <w:rFonts w:cs="Arial"/>
          <w:color w:val="000000"/>
        </w:rPr>
        <w:t xml:space="preserve">makes it against the law to discriminate against </w:t>
      </w:r>
      <w:r w:rsidR="004F1E22">
        <w:rPr>
          <w:rFonts w:cs="Arial"/>
          <w:color w:val="000000"/>
        </w:rPr>
        <w:t>a person</w:t>
      </w:r>
      <w:r w:rsidRPr="001872E4">
        <w:rPr>
          <w:rFonts w:cs="Arial"/>
          <w:color w:val="000000"/>
        </w:rPr>
        <w:t xml:space="preserve"> with disabilit</w:t>
      </w:r>
      <w:r w:rsidR="00AD05C6">
        <w:rPr>
          <w:rFonts w:cs="Arial"/>
          <w:color w:val="000000"/>
        </w:rPr>
        <w:t>y</w:t>
      </w:r>
      <w:r w:rsidRPr="001872E4">
        <w:rPr>
          <w:rFonts w:cs="Arial"/>
          <w:color w:val="000000"/>
        </w:rPr>
        <w:t xml:space="preserve"> who </w:t>
      </w:r>
      <w:r w:rsidR="004F1E22">
        <w:rPr>
          <w:rFonts w:cs="Arial"/>
          <w:color w:val="000000"/>
        </w:rPr>
        <w:t>is</w:t>
      </w:r>
      <w:r w:rsidRPr="001872E4">
        <w:rPr>
          <w:rFonts w:cs="Arial"/>
          <w:color w:val="000000"/>
        </w:rPr>
        <w:t xml:space="preserve"> accompanied by </w:t>
      </w:r>
      <w:r>
        <w:rPr>
          <w:rFonts w:cs="Arial"/>
          <w:color w:val="000000"/>
        </w:rPr>
        <w:t xml:space="preserve">an animal </w:t>
      </w:r>
      <w:r w:rsidR="001D76E7">
        <w:rPr>
          <w:rFonts w:cs="Arial"/>
          <w:color w:val="000000"/>
        </w:rPr>
        <w:t xml:space="preserve">that is </w:t>
      </w:r>
      <w:r>
        <w:rPr>
          <w:rFonts w:cs="Arial"/>
          <w:color w:val="000000"/>
        </w:rPr>
        <w:t xml:space="preserve">trained to </w:t>
      </w:r>
      <w:r w:rsidR="00FE677E">
        <w:rPr>
          <w:rFonts w:cs="Arial"/>
          <w:color w:val="000000"/>
        </w:rPr>
        <w:t>alleviate the effects of their disability</w:t>
      </w:r>
      <w:r>
        <w:rPr>
          <w:rFonts w:cs="Arial"/>
          <w:color w:val="000000"/>
        </w:rPr>
        <w:t>.</w:t>
      </w:r>
      <w:r w:rsidR="0086777A">
        <w:rPr>
          <w:rStyle w:val="EndnoteReference"/>
        </w:rPr>
        <w:endnoteReference w:id="17"/>
      </w:r>
      <w:r w:rsidR="0086777A">
        <w:t xml:space="preserve"> </w:t>
      </w:r>
      <w:r w:rsidR="005031B3" w:rsidRPr="005031B3">
        <w:rPr>
          <w:lang w:val="en"/>
        </w:rPr>
        <w:t>In 2014</w:t>
      </w:r>
      <w:r w:rsidR="004F1E22">
        <w:rPr>
          <w:lang w:val="en"/>
        </w:rPr>
        <w:t>–</w:t>
      </w:r>
      <w:r w:rsidR="005031B3" w:rsidRPr="005031B3">
        <w:rPr>
          <w:lang w:val="en"/>
        </w:rPr>
        <w:t>15 complaints to the Commission about discrimination because the person had an assistance animal increased by 44%.</w:t>
      </w:r>
      <w:r w:rsidR="005031B3" w:rsidRPr="005031B3">
        <w:rPr>
          <w:vertAlign w:val="superscript"/>
          <w:lang w:val="en"/>
        </w:rPr>
        <w:endnoteReference w:id="18"/>
      </w:r>
      <w:r w:rsidR="005031B3" w:rsidRPr="005031B3">
        <w:rPr>
          <w:lang w:val="en"/>
        </w:rPr>
        <w:t xml:space="preserve">  </w:t>
      </w:r>
    </w:p>
    <w:p w14:paraId="3969658A" w14:textId="77777777" w:rsidR="005031B3" w:rsidRDefault="005031B3" w:rsidP="00061380">
      <w:pPr>
        <w:spacing w:before="0" w:after="0"/>
      </w:pPr>
    </w:p>
    <w:p w14:paraId="1B693168" w14:textId="35885BAF" w:rsidR="003A1CD5" w:rsidRPr="001D76E7" w:rsidRDefault="0052141C" w:rsidP="00061380">
      <w:pPr>
        <w:spacing w:before="0" w:after="0"/>
        <w:rPr>
          <w:u w:val="single"/>
        </w:rPr>
      </w:pPr>
      <w:r>
        <w:rPr>
          <w:rFonts w:cs="Arial"/>
          <w:color w:val="000000"/>
        </w:rPr>
        <w:t>The most common and well-known example of assistance animals</w:t>
      </w:r>
      <w:r w:rsidRPr="001872E4">
        <w:rPr>
          <w:rFonts w:cs="Arial"/>
          <w:color w:val="000000"/>
        </w:rPr>
        <w:t xml:space="preserve"> </w:t>
      </w:r>
      <w:r>
        <w:rPr>
          <w:rFonts w:cs="Arial"/>
          <w:color w:val="000000"/>
        </w:rPr>
        <w:t xml:space="preserve">are guide </w:t>
      </w:r>
      <w:r w:rsidRPr="001872E4">
        <w:rPr>
          <w:rFonts w:cs="Arial"/>
          <w:color w:val="000000"/>
        </w:rPr>
        <w:t>dog</w:t>
      </w:r>
      <w:r>
        <w:rPr>
          <w:rFonts w:cs="Arial"/>
          <w:color w:val="000000"/>
        </w:rPr>
        <w:t>s</w:t>
      </w:r>
      <w:r w:rsidR="000E18E2">
        <w:rPr>
          <w:rFonts w:cs="Arial"/>
          <w:color w:val="000000"/>
        </w:rPr>
        <w:t xml:space="preserve"> who</w:t>
      </w:r>
      <w:r w:rsidR="008D57C7">
        <w:rPr>
          <w:rFonts w:cs="Arial"/>
          <w:color w:val="000000"/>
        </w:rPr>
        <w:t xml:space="preserve"> </w:t>
      </w:r>
      <w:r w:rsidR="000E18E2">
        <w:rPr>
          <w:rFonts w:cs="Arial"/>
          <w:color w:val="000000"/>
        </w:rPr>
        <w:t>assist people who are blind or hav</w:t>
      </w:r>
      <w:r w:rsidR="00FE677E">
        <w:rPr>
          <w:rFonts w:cs="Arial"/>
          <w:color w:val="000000"/>
        </w:rPr>
        <w:t>e</w:t>
      </w:r>
      <w:r w:rsidR="000E18E2">
        <w:rPr>
          <w:rFonts w:cs="Arial"/>
          <w:color w:val="000000"/>
        </w:rPr>
        <w:t xml:space="preserve"> a vision impairment</w:t>
      </w:r>
      <w:r>
        <w:rPr>
          <w:rFonts w:cs="Arial"/>
          <w:color w:val="000000"/>
        </w:rPr>
        <w:t xml:space="preserve">. However, the category of assistance animals </w:t>
      </w:r>
      <w:r w:rsidR="003A1CD5">
        <w:rPr>
          <w:rFonts w:cs="Arial"/>
          <w:color w:val="000000"/>
        </w:rPr>
        <w:t>recognised by the DDA is much broader than just guide dogs</w:t>
      </w:r>
      <w:r w:rsidR="000E18E2">
        <w:rPr>
          <w:rFonts w:cs="Arial"/>
          <w:color w:val="000000"/>
        </w:rPr>
        <w:t>.</w:t>
      </w:r>
      <w:r w:rsidR="003A1CD5">
        <w:rPr>
          <w:rFonts w:cs="Arial"/>
          <w:color w:val="000000"/>
        </w:rPr>
        <w:t xml:space="preserve"> Assistance animals can also </w:t>
      </w:r>
      <w:r w:rsidR="001D76E7">
        <w:rPr>
          <w:rFonts w:cs="Arial"/>
          <w:color w:val="000000"/>
        </w:rPr>
        <w:t>be tr</w:t>
      </w:r>
      <w:r w:rsidR="00286D11">
        <w:rPr>
          <w:rFonts w:cs="Arial"/>
          <w:color w:val="000000"/>
        </w:rPr>
        <w:t xml:space="preserve">ained to assist people who are </w:t>
      </w:r>
      <w:r w:rsidR="00A2658D">
        <w:rPr>
          <w:rFonts w:cs="Arial"/>
          <w:color w:val="000000"/>
        </w:rPr>
        <w:t>Deaf</w:t>
      </w:r>
      <w:r w:rsidR="001D76E7">
        <w:rPr>
          <w:rFonts w:cs="Arial"/>
          <w:color w:val="000000"/>
        </w:rPr>
        <w:t xml:space="preserve"> or have a hearing impairment, people who require physical support for mobility</w:t>
      </w:r>
      <w:r w:rsidR="0009369B">
        <w:rPr>
          <w:rFonts w:cs="Arial"/>
          <w:color w:val="000000"/>
        </w:rPr>
        <w:t>, people with psychosocial disability</w:t>
      </w:r>
      <w:r w:rsidR="000E18E2">
        <w:rPr>
          <w:rFonts w:cs="Arial"/>
          <w:color w:val="000000"/>
        </w:rPr>
        <w:t xml:space="preserve"> and </w:t>
      </w:r>
      <w:r w:rsidR="001D76E7">
        <w:rPr>
          <w:rFonts w:cs="Arial"/>
          <w:color w:val="000000"/>
        </w:rPr>
        <w:t xml:space="preserve">people who </w:t>
      </w:r>
      <w:r w:rsidR="000E18E2">
        <w:rPr>
          <w:rFonts w:cs="Arial"/>
          <w:color w:val="000000"/>
        </w:rPr>
        <w:t xml:space="preserve">have </w:t>
      </w:r>
      <w:r w:rsidR="0009369B">
        <w:rPr>
          <w:rFonts w:cs="Arial"/>
          <w:color w:val="000000"/>
        </w:rPr>
        <w:t xml:space="preserve">medical </w:t>
      </w:r>
      <w:r w:rsidR="000E18E2">
        <w:rPr>
          <w:rFonts w:cs="Arial"/>
          <w:color w:val="000000"/>
        </w:rPr>
        <w:t>conditions such as</w:t>
      </w:r>
      <w:r w:rsidR="00FE677E">
        <w:rPr>
          <w:rFonts w:cs="Arial"/>
          <w:color w:val="000000"/>
        </w:rPr>
        <w:t xml:space="preserve"> </w:t>
      </w:r>
      <w:r w:rsidR="005D7B46">
        <w:rPr>
          <w:rFonts w:cs="Arial"/>
          <w:color w:val="000000"/>
        </w:rPr>
        <w:t>e</w:t>
      </w:r>
      <w:r w:rsidR="00FE677E">
        <w:rPr>
          <w:rFonts w:cs="Arial"/>
          <w:color w:val="000000"/>
        </w:rPr>
        <w:t>pilepsy.</w:t>
      </w:r>
      <w:r w:rsidR="000E18E2">
        <w:rPr>
          <w:rFonts w:cs="Arial"/>
          <w:color w:val="000000"/>
        </w:rPr>
        <w:t xml:space="preserve"> </w:t>
      </w:r>
    </w:p>
    <w:p w14:paraId="6781566B" w14:textId="0A1C896D" w:rsidR="0018766E" w:rsidRDefault="0018766E" w:rsidP="00061380">
      <w:pPr>
        <w:spacing w:before="0" w:after="0"/>
        <w:rPr>
          <w:lang w:val="en"/>
        </w:rPr>
      </w:pPr>
    </w:p>
    <w:p w14:paraId="67DD3BFB" w14:textId="77777777" w:rsidR="0041599A" w:rsidRDefault="000D0488" w:rsidP="00061380">
      <w:pPr>
        <w:spacing w:before="0" w:after="0"/>
        <w:rPr>
          <w:lang w:val="en"/>
        </w:rPr>
      </w:pPr>
      <w:r>
        <w:rPr>
          <w:lang w:val="en"/>
        </w:rPr>
        <w:t xml:space="preserve">If you are </w:t>
      </w:r>
      <w:r w:rsidR="00B637E8">
        <w:rPr>
          <w:lang w:val="en"/>
        </w:rPr>
        <w:t>not sure</w:t>
      </w:r>
      <w:r>
        <w:rPr>
          <w:lang w:val="en"/>
        </w:rPr>
        <w:t xml:space="preserve"> whether an animal is an assistance animal i</w:t>
      </w:r>
      <w:r w:rsidR="0041599A">
        <w:rPr>
          <w:lang w:val="en"/>
        </w:rPr>
        <w:t xml:space="preserve">t is not against the law to ask a person with disability to </w:t>
      </w:r>
      <w:r>
        <w:rPr>
          <w:lang w:val="en"/>
        </w:rPr>
        <w:t>provide</w:t>
      </w:r>
      <w:r w:rsidR="0041599A">
        <w:rPr>
          <w:lang w:val="en"/>
        </w:rPr>
        <w:t xml:space="preserve"> evidence that an animal is an assistance animal or that it is trained to meet standards of hygiene and behaviour appropriate for an animal in a public place.</w:t>
      </w:r>
      <w:r w:rsidR="0041599A">
        <w:rPr>
          <w:rStyle w:val="EndnoteReference"/>
          <w:lang w:val="en"/>
        </w:rPr>
        <w:endnoteReference w:id="19"/>
      </w:r>
      <w:r w:rsidR="00B637E8">
        <w:rPr>
          <w:lang w:val="en"/>
        </w:rPr>
        <w:t xml:space="preserve"> </w:t>
      </w:r>
      <w:r w:rsidR="00C30C1F">
        <w:rPr>
          <w:lang w:val="en"/>
        </w:rPr>
        <w:t>Evidence</w:t>
      </w:r>
      <w:r w:rsidR="00B637E8">
        <w:rPr>
          <w:lang w:val="en"/>
        </w:rPr>
        <w:t xml:space="preserve"> can include identification from a state or territory assistance animal register, a </w:t>
      </w:r>
      <w:r w:rsidR="00C30C1F">
        <w:rPr>
          <w:lang w:val="en"/>
        </w:rPr>
        <w:t>card from a registered training organisation or a medical certificate.</w:t>
      </w:r>
    </w:p>
    <w:p w14:paraId="2D5308B7" w14:textId="77777777" w:rsidR="0041599A" w:rsidRDefault="0041599A" w:rsidP="00061380">
      <w:pPr>
        <w:spacing w:before="0" w:after="0"/>
        <w:rPr>
          <w:lang w:val="en"/>
        </w:rPr>
      </w:pPr>
    </w:p>
    <w:p w14:paraId="658229F9" w14:textId="77777777" w:rsidR="0018766E" w:rsidRDefault="0018766E" w:rsidP="00061380">
      <w:pPr>
        <w:spacing w:before="0" w:after="0"/>
        <w:rPr>
          <w:lang w:val="en"/>
        </w:rPr>
      </w:pPr>
      <w:r>
        <w:rPr>
          <w:lang w:val="en"/>
        </w:rPr>
        <w:t xml:space="preserve">The DDA </w:t>
      </w:r>
      <w:r w:rsidR="000D0488">
        <w:rPr>
          <w:lang w:val="en"/>
        </w:rPr>
        <w:t xml:space="preserve">also </w:t>
      </w:r>
      <w:r>
        <w:rPr>
          <w:lang w:val="en"/>
        </w:rPr>
        <w:t xml:space="preserve">says it is not unlawful to request or require that an assistance animal remain under the control of the person. </w:t>
      </w:r>
      <w:r w:rsidR="001E6D06">
        <w:rPr>
          <w:lang w:val="en"/>
        </w:rPr>
        <w:t>An animal does not need to be on a harness or leash to be under a person’s control.</w:t>
      </w:r>
      <w:r w:rsidR="001742BE">
        <w:rPr>
          <w:rStyle w:val="EndnoteReference"/>
          <w:lang w:val="en"/>
        </w:rPr>
        <w:endnoteReference w:id="20"/>
      </w:r>
      <w:r w:rsidR="001E6D06">
        <w:rPr>
          <w:lang w:val="en"/>
        </w:rPr>
        <w:t xml:space="preserve"> For example, a person with disability may control an assistance animal through eye contact, voice commands, touch or close physical proximity.</w:t>
      </w:r>
    </w:p>
    <w:p w14:paraId="4D9118F6" w14:textId="77777777" w:rsidR="004A107B" w:rsidRDefault="004A107B" w:rsidP="00061380">
      <w:pPr>
        <w:spacing w:before="0" w:after="0"/>
        <w:rPr>
          <w:lang w:val="en"/>
        </w:rPr>
      </w:pPr>
    </w:p>
    <w:p w14:paraId="52777799" w14:textId="77777777" w:rsidR="004A107B" w:rsidRDefault="00DD4D0F" w:rsidP="00061380">
      <w:pPr>
        <w:spacing w:before="0" w:after="0"/>
        <w:rPr>
          <w:lang w:val="en"/>
        </w:rPr>
      </w:pPr>
      <w:r>
        <w:rPr>
          <w:lang w:val="en"/>
        </w:rPr>
        <w:t xml:space="preserve">It may also not be unlawful to discriminate against a person with disability accompanied by an assistance animal if </w:t>
      </w:r>
      <w:r w:rsidR="00C30C1F">
        <w:rPr>
          <w:lang w:val="en"/>
        </w:rPr>
        <w:t>you reasonably suspect the animal has an infectious disease</w:t>
      </w:r>
      <w:r>
        <w:rPr>
          <w:lang w:val="en"/>
        </w:rPr>
        <w:t xml:space="preserve"> and the discrimination is reasonably necessary to protect public health or the health of other animals.</w:t>
      </w:r>
      <w:r>
        <w:rPr>
          <w:rStyle w:val="EndnoteReference"/>
          <w:lang w:val="en"/>
        </w:rPr>
        <w:endnoteReference w:id="21"/>
      </w:r>
    </w:p>
    <w:p w14:paraId="030E523F" w14:textId="77777777" w:rsidR="007E3625" w:rsidRPr="006C6D83" w:rsidRDefault="007E3625" w:rsidP="006C6D83">
      <w:pPr>
        <w:pStyle w:val="Heading4"/>
        <w:numPr>
          <w:ilvl w:val="0"/>
          <w:numId w:val="0"/>
        </w:numPr>
        <w:rPr>
          <w:b/>
        </w:rPr>
      </w:pPr>
      <w:r w:rsidRPr="006C6D83">
        <w:rPr>
          <w:b/>
        </w:rPr>
        <w:t>Examples</w:t>
      </w:r>
      <w:r w:rsidR="00676343" w:rsidRPr="006C6D83">
        <w:rPr>
          <w:b/>
        </w:rPr>
        <w:t xml:space="preserve"> of issues raised in complaints</w:t>
      </w:r>
    </w:p>
    <w:p w14:paraId="6112A54C" w14:textId="77777777" w:rsidR="009A5856" w:rsidRPr="00F2568B" w:rsidRDefault="00857012" w:rsidP="00061380">
      <w:pPr>
        <w:spacing w:before="0" w:after="0"/>
        <w:rPr>
          <w:u w:val="single"/>
          <w:lang w:val="en"/>
        </w:rPr>
      </w:pPr>
      <w:r>
        <w:rPr>
          <w:u w:val="single"/>
          <w:lang w:val="en"/>
        </w:rPr>
        <w:t xml:space="preserve">Unable to access </w:t>
      </w:r>
      <w:r w:rsidR="00CF0E38">
        <w:rPr>
          <w:u w:val="single"/>
          <w:lang w:val="en"/>
        </w:rPr>
        <w:t>a restaurant</w:t>
      </w:r>
      <w:r w:rsidR="00F2568B" w:rsidRPr="00F2568B">
        <w:rPr>
          <w:u w:val="single"/>
          <w:lang w:val="en"/>
        </w:rPr>
        <w:t>:</w:t>
      </w:r>
    </w:p>
    <w:p w14:paraId="235C3199" w14:textId="77777777" w:rsidR="009A5856" w:rsidRDefault="009A5856" w:rsidP="00061380">
      <w:pPr>
        <w:spacing w:before="0" w:after="0"/>
        <w:rPr>
          <w:lang w:val="en"/>
        </w:rPr>
      </w:pPr>
    </w:p>
    <w:p w14:paraId="22E77E05" w14:textId="084BEC3A" w:rsidR="009B531B" w:rsidRDefault="009B531B" w:rsidP="00061380">
      <w:pPr>
        <w:spacing w:before="0" w:after="0"/>
      </w:pPr>
      <w:r>
        <w:rPr>
          <w:lang w:val="en"/>
        </w:rPr>
        <w:t>A man who is blind and uses a guide dog complained that when he and his family wen</w:t>
      </w:r>
      <w:r w:rsidR="006C6D83">
        <w:rPr>
          <w:lang w:val="en"/>
        </w:rPr>
        <w:t>t to a restaurant to order take-</w:t>
      </w:r>
      <w:r>
        <w:rPr>
          <w:lang w:val="en"/>
        </w:rPr>
        <w:t>away food he was asked to leave</w:t>
      </w:r>
      <w:r w:rsidR="00676343">
        <w:rPr>
          <w:lang w:val="en"/>
        </w:rPr>
        <w:t xml:space="preserve"> because of his dog</w:t>
      </w:r>
      <w:r>
        <w:rPr>
          <w:lang w:val="en"/>
        </w:rPr>
        <w:t xml:space="preserve">. The restaurant manager </w:t>
      </w:r>
      <w:r w:rsidR="00676343">
        <w:rPr>
          <w:lang w:val="en"/>
        </w:rPr>
        <w:t xml:space="preserve">said he was not aware that guide dogs were allowed in restaurants. He apologised for what happened, agreed to </w:t>
      </w:r>
      <w:r>
        <w:rPr>
          <w:lang w:val="en"/>
        </w:rPr>
        <w:t xml:space="preserve">arrange </w:t>
      </w:r>
      <w:r w:rsidR="00676343">
        <w:rPr>
          <w:lang w:val="en"/>
        </w:rPr>
        <w:t xml:space="preserve">training about guide dog access for his staff and place a </w:t>
      </w:r>
      <w:r>
        <w:rPr>
          <w:lang w:val="en"/>
        </w:rPr>
        <w:t>“Guide Dog Welcome” st</w:t>
      </w:r>
      <w:r w:rsidR="004F7529">
        <w:rPr>
          <w:lang w:val="en"/>
        </w:rPr>
        <w:t xml:space="preserve">icker at the front of the </w:t>
      </w:r>
      <w:r w:rsidR="00676343">
        <w:rPr>
          <w:lang w:val="en"/>
        </w:rPr>
        <w:t>restaurant</w:t>
      </w:r>
      <w:r w:rsidR="004F7529">
        <w:rPr>
          <w:lang w:val="en"/>
        </w:rPr>
        <w:t>.</w:t>
      </w:r>
    </w:p>
    <w:p w14:paraId="25DA4B94" w14:textId="77777777" w:rsidR="009B531B" w:rsidRDefault="009B531B" w:rsidP="00061380">
      <w:pPr>
        <w:spacing w:before="0" w:after="0"/>
      </w:pPr>
    </w:p>
    <w:p w14:paraId="4292245D" w14:textId="597BC481" w:rsidR="00C92C6F" w:rsidRPr="000354D3" w:rsidRDefault="008460FD" w:rsidP="00061380">
      <w:pPr>
        <w:spacing w:before="0" w:after="0"/>
        <w:rPr>
          <w:bCs/>
          <w:u w:val="single"/>
        </w:rPr>
      </w:pPr>
      <w:r>
        <w:rPr>
          <w:bCs/>
          <w:u w:val="single"/>
        </w:rPr>
        <w:t>Re</w:t>
      </w:r>
      <w:r w:rsidR="006C6D83">
        <w:rPr>
          <w:bCs/>
          <w:u w:val="single"/>
        </w:rPr>
        <w:t>f</w:t>
      </w:r>
      <w:r>
        <w:rPr>
          <w:bCs/>
          <w:u w:val="single"/>
        </w:rPr>
        <w:t xml:space="preserve">used access to a </w:t>
      </w:r>
      <w:r w:rsidR="00676343">
        <w:rPr>
          <w:bCs/>
          <w:u w:val="single"/>
        </w:rPr>
        <w:t>sports club</w:t>
      </w:r>
      <w:r w:rsidR="000354D3">
        <w:rPr>
          <w:bCs/>
          <w:u w:val="single"/>
        </w:rPr>
        <w:t>:</w:t>
      </w:r>
    </w:p>
    <w:p w14:paraId="7B89D514" w14:textId="77777777" w:rsidR="00C92C6F" w:rsidRDefault="00C92C6F" w:rsidP="00061380">
      <w:pPr>
        <w:spacing w:before="0" w:after="0"/>
        <w:rPr>
          <w:rStyle w:val="Strong"/>
          <w:lang w:val="en"/>
        </w:rPr>
      </w:pPr>
    </w:p>
    <w:p w14:paraId="71C0638A" w14:textId="1C9B215C" w:rsidR="00AD73D3" w:rsidRDefault="00C92C6F" w:rsidP="00061380">
      <w:pPr>
        <w:spacing w:before="0" w:after="0"/>
        <w:rPr>
          <w:lang w:val="en"/>
        </w:rPr>
      </w:pPr>
      <w:r>
        <w:rPr>
          <w:lang w:val="en"/>
        </w:rPr>
        <w:t>The complainant has a disability that affects her mobility and balance</w:t>
      </w:r>
      <w:r w:rsidR="00D85183">
        <w:rPr>
          <w:lang w:val="en"/>
        </w:rPr>
        <w:t xml:space="preserve"> and </w:t>
      </w:r>
      <w:r w:rsidR="004B77A1">
        <w:rPr>
          <w:lang w:val="en"/>
        </w:rPr>
        <w:t xml:space="preserve">uses an assistance </w:t>
      </w:r>
      <w:r w:rsidR="00D85183">
        <w:rPr>
          <w:lang w:val="en"/>
        </w:rPr>
        <w:t>dog to alleviate the effects of her disability</w:t>
      </w:r>
      <w:r>
        <w:rPr>
          <w:lang w:val="en"/>
        </w:rPr>
        <w:t xml:space="preserve">. She was a regular spectator at a local sports club and claimed the manager </w:t>
      </w:r>
      <w:r w:rsidR="00D85183">
        <w:rPr>
          <w:lang w:val="en"/>
        </w:rPr>
        <w:t xml:space="preserve">refused her </w:t>
      </w:r>
      <w:r>
        <w:rPr>
          <w:lang w:val="en"/>
        </w:rPr>
        <w:t xml:space="preserve">access to the club because </w:t>
      </w:r>
      <w:r w:rsidR="00D85183">
        <w:rPr>
          <w:lang w:val="en"/>
        </w:rPr>
        <w:t xml:space="preserve">of her </w:t>
      </w:r>
      <w:r>
        <w:rPr>
          <w:lang w:val="en"/>
        </w:rPr>
        <w:t xml:space="preserve">assistance animal. The club </w:t>
      </w:r>
      <w:r w:rsidR="00D85183">
        <w:rPr>
          <w:lang w:val="en"/>
        </w:rPr>
        <w:t xml:space="preserve">said that the </w:t>
      </w:r>
      <w:r>
        <w:rPr>
          <w:lang w:val="en"/>
        </w:rPr>
        <w:t xml:space="preserve">complainant's assistance animal did not meet that state's legislative requirements for accreditation and explained it was unaware </w:t>
      </w:r>
      <w:r w:rsidR="00D85183">
        <w:rPr>
          <w:lang w:val="en"/>
        </w:rPr>
        <w:t xml:space="preserve">that under the DDA an </w:t>
      </w:r>
      <w:r>
        <w:rPr>
          <w:lang w:val="en"/>
        </w:rPr>
        <w:t xml:space="preserve">'assistance animal' </w:t>
      </w:r>
      <w:r w:rsidR="004B77A1">
        <w:rPr>
          <w:lang w:val="en"/>
        </w:rPr>
        <w:t xml:space="preserve">includes an animal that is trained but not necessarily accredited under </w:t>
      </w:r>
      <w:r w:rsidR="006C6D83">
        <w:rPr>
          <w:lang w:val="en"/>
        </w:rPr>
        <w:t>s</w:t>
      </w:r>
      <w:r w:rsidR="004B77A1">
        <w:rPr>
          <w:lang w:val="en"/>
        </w:rPr>
        <w:t>tate law.</w:t>
      </w:r>
      <w:r>
        <w:rPr>
          <w:lang w:val="en"/>
        </w:rPr>
        <w:t> The complaint was resolved</w:t>
      </w:r>
      <w:r w:rsidR="00D85183">
        <w:rPr>
          <w:lang w:val="en"/>
        </w:rPr>
        <w:t xml:space="preserve"> when the </w:t>
      </w:r>
      <w:r>
        <w:rPr>
          <w:lang w:val="en"/>
        </w:rPr>
        <w:t xml:space="preserve">club </w:t>
      </w:r>
      <w:r w:rsidR="00D85183">
        <w:rPr>
          <w:lang w:val="en"/>
        </w:rPr>
        <w:t xml:space="preserve">agreed to </w:t>
      </w:r>
      <w:r>
        <w:rPr>
          <w:lang w:val="en"/>
        </w:rPr>
        <w:t>review its policies regarding assistance animals to ensure compliance with federal disability discrimination law. The manager also expressed regret for any misunderstanding</w:t>
      </w:r>
      <w:r w:rsidR="00D85183">
        <w:rPr>
          <w:lang w:val="en"/>
        </w:rPr>
        <w:t xml:space="preserve"> that had occurred</w:t>
      </w:r>
      <w:r w:rsidR="00AF51CC">
        <w:rPr>
          <w:lang w:val="en"/>
        </w:rPr>
        <w:t>.</w:t>
      </w:r>
    </w:p>
    <w:p w14:paraId="7CB787F6" w14:textId="77777777" w:rsidR="00AF51CC" w:rsidRDefault="00AF51CC" w:rsidP="00061380">
      <w:pPr>
        <w:spacing w:before="0" w:after="0"/>
        <w:rPr>
          <w:lang w:val="en"/>
        </w:rPr>
      </w:pPr>
    </w:p>
    <w:p w14:paraId="27E7D8B0" w14:textId="77777777" w:rsidR="00AF51CC" w:rsidRPr="00595484" w:rsidRDefault="00CF0E38" w:rsidP="00AF51CC">
      <w:pPr>
        <w:spacing w:before="0" w:after="0"/>
        <w:rPr>
          <w:u w:val="single"/>
          <w:lang w:val="en"/>
        </w:rPr>
      </w:pPr>
      <w:r>
        <w:rPr>
          <w:u w:val="single"/>
          <w:lang w:val="en"/>
        </w:rPr>
        <w:t>Refused a</w:t>
      </w:r>
      <w:r w:rsidR="00D85183">
        <w:rPr>
          <w:u w:val="single"/>
          <w:lang w:val="en"/>
        </w:rPr>
        <w:t xml:space="preserve">ccess to an aircraft </w:t>
      </w:r>
    </w:p>
    <w:p w14:paraId="04709635" w14:textId="77777777" w:rsidR="00AF51CC" w:rsidRDefault="00AF51CC" w:rsidP="00AF51CC">
      <w:pPr>
        <w:spacing w:before="0" w:after="0"/>
        <w:rPr>
          <w:lang w:val="en"/>
        </w:rPr>
      </w:pPr>
    </w:p>
    <w:p w14:paraId="6E3F208E" w14:textId="77777777" w:rsidR="00AF51CC" w:rsidRPr="00A72262" w:rsidRDefault="00AF51CC" w:rsidP="00AF51CC">
      <w:pPr>
        <w:spacing w:before="0" w:after="0"/>
        <w:rPr>
          <w:lang w:val="en"/>
        </w:rPr>
      </w:pPr>
      <w:r w:rsidRPr="009C7CCB">
        <w:rPr>
          <w:lang w:val="en"/>
        </w:rPr>
        <w:t xml:space="preserve">In </w:t>
      </w:r>
      <w:r w:rsidR="00D85183">
        <w:rPr>
          <w:lang w:val="en"/>
        </w:rPr>
        <w:t xml:space="preserve">the recent case of </w:t>
      </w:r>
      <w:r w:rsidR="00D85183" w:rsidRPr="00180265">
        <w:rPr>
          <w:i/>
          <w:lang w:val="en"/>
        </w:rPr>
        <w:t>Mulligan v Virgin Australia Airlines</w:t>
      </w:r>
      <w:r w:rsidR="00D85183" w:rsidRPr="00180265">
        <w:rPr>
          <w:rStyle w:val="EndnoteReference"/>
          <w:lang w:val="en"/>
        </w:rPr>
        <w:endnoteReference w:id="22"/>
      </w:r>
      <w:r w:rsidR="00D85183">
        <w:rPr>
          <w:lang w:val="en"/>
        </w:rPr>
        <w:t xml:space="preserve"> the </w:t>
      </w:r>
      <w:r w:rsidRPr="009C7CCB">
        <w:rPr>
          <w:lang w:val="en"/>
        </w:rPr>
        <w:t xml:space="preserve">Federal Court of Australia </w:t>
      </w:r>
      <w:r w:rsidR="00D85183">
        <w:rPr>
          <w:lang w:val="en"/>
        </w:rPr>
        <w:t xml:space="preserve">found that </w:t>
      </w:r>
      <w:r>
        <w:rPr>
          <w:lang w:val="en"/>
        </w:rPr>
        <w:t xml:space="preserve">Virgin Australia </w:t>
      </w:r>
      <w:r w:rsidR="00D85183">
        <w:rPr>
          <w:lang w:val="en"/>
        </w:rPr>
        <w:t xml:space="preserve">had </w:t>
      </w:r>
      <w:r>
        <w:rPr>
          <w:lang w:val="en"/>
        </w:rPr>
        <w:t xml:space="preserve">breached the DDA when it refused to allow </w:t>
      </w:r>
      <w:r w:rsidR="004B77A1">
        <w:rPr>
          <w:lang w:val="en"/>
        </w:rPr>
        <w:t>Mr Mulli</w:t>
      </w:r>
      <w:r w:rsidR="00D85183">
        <w:rPr>
          <w:lang w:val="en"/>
        </w:rPr>
        <w:t>gan</w:t>
      </w:r>
      <w:r>
        <w:rPr>
          <w:lang w:val="en"/>
        </w:rPr>
        <w:t xml:space="preserve">, a man with cerebral palsy, vision impairment and mobility impairment, to be accompanied by his dog in the cabin </w:t>
      </w:r>
      <w:r w:rsidR="00971B82">
        <w:rPr>
          <w:lang w:val="en"/>
        </w:rPr>
        <w:t>during a domestic flight.</w:t>
      </w:r>
      <w:r w:rsidR="00D85183">
        <w:rPr>
          <w:lang w:val="en"/>
        </w:rPr>
        <w:t xml:space="preserve"> Mr Mulligan</w:t>
      </w:r>
      <w:r w:rsidR="00971B82">
        <w:rPr>
          <w:lang w:val="en"/>
        </w:rPr>
        <w:t>’s</w:t>
      </w:r>
      <w:r w:rsidR="00D85183">
        <w:rPr>
          <w:lang w:val="en"/>
        </w:rPr>
        <w:t xml:space="preserve"> dog </w:t>
      </w:r>
      <w:r>
        <w:rPr>
          <w:lang w:val="en"/>
        </w:rPr>
        <w:t xml:space="preserve">had been trained </w:t>
      </w:r>
      <w:r w:rsidR="00415CF3">
        <w:rPr>
          <w:lang w:val="en"/>
        </w:rPr>
        <w:t xml:space="preserve">by a dog training school </w:t>
      </w:r>
      <w:r>
        <w:rPr>
          <w:lang w:val="en"/>
        </w:rPr>
        <w:t xml:space="preserve">to assist Mr Mulligan with his disability.  </w:t>
      </w:r>
    </w:p>
    <w:p w14:paraId="06D0D55C" w14:textId="77777777" w:rsidR="00AF51CC" w:rsidRPr="00A72262" w:rsidRDefault="00AF51CC" w:rsidP="00AF51CC">
      <w:pPr>
        <w:rPr>
          <w:rFonts w:cs="Arial"/>
        </w:rPr>
      </w:pPr>
      <w:r>
        <w:t xml:space="preserve">The Court </w:t>
      </w:r>
      <w:r>
        <w:rPr>
          <w:rFonts w:cs="Arial"/>
        </w:rPr>
        <w:t xml:space="preserve">ordered Virgin to pay Mr Mulligan $10,000 in compensation.  </w:t>
      </w:r>
    </w:p>
    <w:p w14:paraId="1495E1F2" w14:textId="77777777" w:rsidR="00AF51CC" w:rsidRPr="00903664" w:rsidRDefault="00AF51CC" w:rsidP="00AF51CC">
      <w:pPr>
        <w:spacing w:before="0" w:after="0"/>
      </w:pPr>
      <w:r>
        <w:t>The Court s</w:t>
      </w:r>
      <w:r w:rsidR="00A979B7">
        <w:t xml:space="preserve">aid </w:t>
      </w:r>
      <w:r w:rsidR="008A084B">
        <w:t>that it</w:t>
      </w:r>
      <w:r>
        <w:t xml:space="preserve"> </w:t>
      </w:r>
      <w:r w:rsidRPr="007F4B9E">
        <w:rPr>
          <w:rFonts w:cs="Arial"/>
        </w:rPr>
        <w:t xml:space="preserve">is not </w:t>
      </w:r>
      <w:r w:rsidRPr="00055B5B">
        <w:rPr>
          <w:rFonts w:cs="Arial"/>
        </w:rPr>
        <w:t xml:space="preserve">necessary for an assistant animal to be trained by an accredited organisation, as long as it has </w:t>
      </w:r>
      <w:r>
        <w:rPr>
          <w:rFonts w:cs="Arial"/>
        </w:rPr>
        <w:t>been trained by a person or organisation</w:t>
      </w:r>
      <w:r w:rsidRPr="00055B5B">
        <w:rPr>
          <w:rFonts w:cs="Arial"/>
        </w:rPr>
        <w:t xml:space="preserve"> to </w:t>
      </w:r>
      <w:r w:rsidRPr="00A07C24">
        <w:rPr>
          <w:rFonts w:cs="Arial"/>
        </w:rPr>
        <w:t>assist a person with disability to allevia</w:t>
      </w:r>
      <w:r w:rsidRPr="00055B5B">
        <w:rPr>
          <w:rFonts w:cs="Arial"/>
        </w:rPr>
        <w:t>te the effect of the disability</w:t>
      </w:r>
      <w:r w:rsidR="008C7F0D">
        <w:rPr>
          <w:rFonts w:cs="Arial"/>
        </w:rPr>
        <w:t>,</w:t>
      </w:r>
      <w:r w:rsidR="005C26E3">
        <w:rPr>
          <w:rFonts w:cs="Arial"/>
        </w:rPr>
        <w:t xml:space="preserve"> </w:t>
      </w:r>
      <w:r w:rsidRPr="006C1D76">
        <w:rPr>
          <w:rFonts w:cs="Arial"/>
        </w:rPr>
        <w:t>and</w:t>
      </w:r>
      <w:r w:rsidRPr="00055B5B">
        <w:rPr>
          <w:rFonts w:cs="Arial"/>
          <w:b/>
        </w:rPr>
        <w:t xml:space="preserve"> </w:t>
      </w:r>
      <w:r w:rsidR="008C7F0D" w:rsidRPr="008C7F0D">
        <w:rPr>
          <w:rFonts w:cs="Arial"/>
        </w:rPr>
        <w:t>to</w:t>
      </w:r>
      <w:r w:rsidRPr="00055B5B">
        <w:rPr>
          <w:rFonts w:cs="Arial"/>
        </w:rPr>
        <w:t xml:space="preserve"> meet standards of hygiene and behaviour that are appropriate for an animal in a public place.</w:t>
      </w:r>
    </w:p>
    <w:p w14:paraId="73C6EA8E" w14:textId="77777777" w:rsidR="00500192" w:rsidRPr="00F6272F" w:rsidRDefault="00EF3C7F" w:rsidP="006C6D83">
      <w:pPr>
        <w:pStyle w:val="Heading4"/>
        <w:numPr>
          <w:ilvl w:val="0"/>
          <w:numId w:val="0"/>
        </w:numPr>
        <w:rPr>
          <w:b/>
        </w:rPr>
      </w:pPr>
      <w:r w:rsidRPr="00F6272F">
        <w:rPr>
          <w:b/>
        </w:rPr>
        <w:t>T</w:t>
      </w:r>
      <w:r w:rsidR="00581C6C" w:rsidRPr="00F6272F">
        <w:rPr>
          <w:b/>
        </w:rPr>
        <w:t>ips</w:t>
      </w:r>
      <w:r w:rsidRPr="00F6272F">
        <w:rPr>
          <w:b/>
        </w:rPr>
        <w:t xml:space="preserve"> for </w:t>
      </w:r>
      <w:r w:rsidR="006F36EB" w:rsidRPr="00F6272F">
        <w:rPr>
          <w:b/>
        </w:rPr>
        <w:t xml:space="preserve">improving accessibility for </w:t>
      </w:r>
      <w:r w:rsidRPr="00F6272F">
        <w:rPr>
          <w:b/>
        </w:rPr>
        <w:t>people with assistance animals</w:t>
      </w:r>
    </w:p>
    <w:p w14:paraId="60A36F8C" w14:textId="77777777" w:rsidR="00756D07" w:rsidRPr="00937AF2" w:rsidRDefault="00D26918" w:rsidP="00662196">
      <w:pPr>
        <w:pStyle w:val="ListParagraph"/>
        <w:numPr>
          <w:ilvl w:val="0"/>
          <w:numId w:val="16"/>
        </w:numPr>
        <w:rPr>
          <w:rFonts w:ascii="Arial" w:hAnsi="Arial" w:cs="Arial"/>
          <w:sz w:val="24"/>
          <w:szCs w:val="24"/>
        </w:rPr>
      </w:pPr>
      <w:r w:rsidRPr="00937AF2">
        <w:rPr>
          <w:rFonts w:ascii="Arial" w:hAnsi="Arial" w:cs="Arial"/>
          <w:sz w:val="24"/>
          <w:szCs w:val="24"/>
        </w:rPr>
        <w:t>B</w:t>
      </w:r>
      <w:r w:rsidR="009F60E9" w:rsidRPr="00937AF2">
        <w:rPr>
          <w:rFonts w:ascii="Arial" w:hAnsi="Arial" w:cs="Arial"/>
          <w:sz w:val="24"/>
          <w:szCs w:val="24"/>
        </w:rPr>
        <w:t xml:space="preserve">e aware that under the </w:t>
      </w:r>
      <w:r w:rsidR="00BF653E" w:rsidRPr="00937AF2">
        <w:rPr>
          <w:rFonts w:ascii="Arial" w:hAnsi="Arial" w:cs="Arial"/>
          <w:sz w:val="24"/>
          <w:szCs w:val="24"/>
        </w:rPr>
        <w:t>DDA</w:t>
      </w:r>
      <w:r w:rsidR="00E2215D" w:rsidRPr="00937AF2">
        <w:rPr>
          <w:rFonts w:ascii="Arial" w:hAnsi="Arial" w:cs="Arial"/>
          <w:sz w:val="24"/>
          <w:szCs w:val="24"/>
        </w:rPr>
        <w:t>, it is against the law</w:t>
      </w:r>
      <w:r w:rsidR="009F60E9" w:rsidRPr="00937AF2">
        <w:rPr>
          <w:rFonts w:ascii="Arial" w:hAnsi="Arial" w:cs="Arial"/>
          <w:sz w:val="24"/>
          <w:szCs w:val="24"/>
        </w:rPr>
        <w:t xml:space="preserve"> to refuse a person access to premises, facilities, goods or services simply because they are accompanied by an assistance animal, unless you can establish </w:t>
      </w:r>
    </w:p>
    <w:p w14:paraId="78FB279F" w14:textId="77777777" w:rsidR="00756D07" w:rsidRPr="00937AF2" w:rsidRDefault="00756D07" w:rsidP="00822D42">
      <w:pPr>
        <w:pStyle w:val="ListParagraph"/>
        <w:rPr>
          <w:rFonts w:ascii="Arial" w:hAnsi="Arial" w:cs="Arial"/>
          <w:sz w:val="24"/>
          <w:szCs w:val="24"/>
        </w:rPr>
      </w:pPr>
    </w:p>
    <w:p w14:paraId="562BEFD4" w14:textId="77777777" w:rsidR="00756D07" w:rsidRPr="00937AF2" w:rsidRDefault="00756D07" w:rsidP="00756D07">
      <w:pPr>
        <w:pStyle w:val="ListParagraph"/>
        <w:numPr>
          <w:ilvl w:val="1"/>
          <w:numId w:val="16"/>
        </w:numPr>
        <w:spacing w:after="120"/>
        <w:ind w:left="1434" w:hanging="357"/>
        <w:rPr>
          <w:rFonts w:ascii="Arial" w:hAnsi="Arial" w:cs="Arial"/>
          <w:sz w:val="24"/>
          <w:szCs w:val="24"/>
        </w:rPr>
      </w:pPr>
      <w:r w:rsidRPr="00937AF2">
        <w:rPr>
          <w:rFonts w:ascii="Arial" w:hAnsi="Arial" w:cs="Arial"/>
          <w:sz w:val="24"/>
          <w:szCs w:val="24"/>
        </w:rPr>
        <w:t xml:space="preserve">if the refusal is because of a requirement or condition which the person with </w:t>
      </w:r>
      <w:r w:rsidR="002F00AD" w:rsidRPr="00937AF2">
        <w:rPr>
          <w:rFonts w:ascii="Arial" w:hAnsi="Arial" w:cs="Arial"/>
          <w:sz w:val="24"/>
          <w:szCs w:val="24"/>
        </w:rPr>
        <w:t>the assistance animal</w:t>
      </w:r>
      <w:r w:rsidRPr="00937AF2">
        <w:rPr>
          <w:rFonts w:ascii="Arial" w:hAnsi="Arial" w:cs="Arial"/>
          <w:sz w:val="24"/>
          <w:szCs w:val="24"/>
        </w:rPr>
        <w:t xml:space="preserve"> is unable to comply with, that requirement or condition is reasonable in the circumstances, or</w:t>
      </w:r>
    </w:p>
    <w:p w14:paraId="6E9C7599" w14:textId="77777777" w:rsidR="009F60E9" w:rsidRPr="00937AF2" w:rsidRDefault="00756D07" w:rsidP="00756D07">
      <w:pPr>
        <w:pStyle w:val="ListParagraph"/>
        <w:numPr>
          <w:ilvl w:val="1"/>
          <w:numId w:val="16"/>
        </w:numPr>
        <w:spacing w:after="120"/>
        <w:ind w:left="1434" w:hanging="357"/>
        <w:rPr>
          <w:rFonts w:ascii="Arial" w:hAnsi="Arial" w:cs="Arial"/>
          <w:sz w:val="24"/>
          <w:szCs w:val="24"/>
        </w:rPr>
      </w:pPr>
      <w:r w:rsidRPr="00937AF2">
        <w:rPr>
          <w:rFonts w:ascii="Arial" w:hAnsi="Arial" w:cs="Arial"/>
          <w:sz w:val="24"/>
          <w:szCs w:val="24"/>
        </w:rPr>
        <w:t xml:space="preserve">it would cause unjustifiable hardship for you to make the adjustments necessary to provide </w:t>
      </w:r>
      <w:r w:rsidR="008A084B" w:rsidRPr="00937AF2">
        <w:rPr>
          <w:rFonts w:ascii="Arial" w:hAnsi="Arial" w:cs="Arial"/>
          <w:sz w:val="24"/>
          <w:szCs w:val="24"/>
        </w:rPr>
        <w:t xml:space="preserve">the person </w:t>
      </w:r>
      <w:r w:rsidRPr="00937AF2">
        <w:rPr>
          <w:rFonts w:ascii="Arial" w:hAnsi="Arial" w:cs="Arial"/>
          <w:sz w:val="24"/>
          <w:szCs w:val="24"/>
        </w:rPr>
        <w:t>access with the</w:t>
      </w:r>
      <w:r w:rsidR="008A084B" w:rsidRPr="00937AF2">
        <w:rPr>
          <w:rFonts w:ascii="Arial" w:hAnsi="Arial" w:cs="Arial"/>
          <w:sz w:val="24"/>
          <w:szCs w:val="24"/>
        </w:rPr>
        <w:t>ir</w:t>
      </w:r>
      <w:r w:rsidRPr="00937AF2">
        <w:rPr>
          <w:rFonts w:ascii="Arial" w:hAnsi="Arial" w:cs="Arial"/>
          <w:sz w:val="24"/>
          <w:szCs w:val="24"/>
        </w:rPr>
        <w:t xml:space="preserve"> assistance animal.</w:t>
      </w:r>
    </w:p>
    <w:p w14:paraId="035869C5" w14:textId="77777777" w:rsidR="00756D07" w:rsidRPr="00937AF2" w:rsidRDefault="00756D07" w:rsidP="00756D07">
      <w:pPr>
        <w:pStyle w:val="ListParagraph"/>
        <w:rPr>
          <w:rFonts w:ascii="Arial" w:hAnsi="Arial" w:cs="Arial"/>
          <w:sz w:val="24"/>
          <w:szCs w:val="24"/>
        </w:rPr>
      </w:pPr>
    </w:p>
    <w:p w14:paraId="71DE4F5A" w14:textId="77777777" w:rsidR="009F60E9" w:rsidRPr="00937AF2" w:rsidRDefault="00390C3A" w:rsidP="00CB7192">
      <w:pPr>
        <w:pStyle w:val="ListParagraph"/>
        <w:numPr>
          <w:ilvl w:val="0"/>
          <w:numId w:val="16"/>
        </w:numPr>
        <w:rPr>
          <w:rFonts w:ascii="Arial" w:hAnsi="Arial" w:cs="Arial"/>
          <w:sz w:val="24"/>
          <w:szCs w:val="24"/>
        </w:rPr>
      </w:pPr>
      <w:r w:rsidRPr="00937AF2">
        <w:rPr>
          <w:rFonts w:ascii="Arial" w:hAnsi="Arial" w:cs="Arial"/>
          <w:sz w:val="24"/>
          <w:szCs w:val="24"/>
        </w:rPr>
        <w:t xml:space="preserve">Be aware that </w:t>
      </w:r>
      <w:r w:rsidR="005C26E3" w:rsidRPr="00937AF2">
        <w:rPr>
          <w:rFonts w:ascii="Arial" w:hAnsi="Arial" w:cs="Arial"/>
          <w:sz w:val="24"/>
          <w:szCs w:val="24"/>
        </w:rPr>
        <w:t>a guide dog is only one form of assistance animal and there are other assistance animals such as those that assist people with hearing disabilities and medical conditions.</w:t>
      </w:r>
    </w:p>
    <w:p w14:paraId="78973703" w14:textId="77777777" w:rsidR="001916C4" w:rsidRPr="00937AF2" w:rsidRDefault="001916C4" w:rsidP="008305B2">
      <w:pPr>
        <w:pStyle w:val="ListParagraph"/>
        <w:rPr>
          <w:rFonts w:ascii="Arial" w:hAnsi="Arial" w:cs="Arial"/>
          <w:sz w:val="24"/>
          <w:szCs w:val="24"/>
        </w:rPr>
      </w:pPr>
    </w:p>
    <w:p w14:paraId="5C267017" w14:textId="77777777" w:rsidR="005538D9" w:rsidRPr="00937AF2" w:rsidRDefault="00D26918" w:rsidP="009C74C0">
      <w:pPr>
        <w:pStyle w:val="ListParagraph"/>
        <w:numPr>
          <w:ilvl w:val="0"/>
          <w:numId w:val="16"/>
        </w:numPr>
        <w:rPr>
          <w:rFonts w:ascii="Arial" w:hAnsi="Arial" w:cs="Arial"/>
          <w:sz w:val="24"/>
          <w:szCs w:val="24"/>
        </w:rPr>
      </w:pPr>
      <w:r w:rsidRPr="00937AF2">
        <w:rPr>
          <w:rFonts w:ascii="Arial" w:hAnsi="Arial" w:cs="Arial"/>
          <w:sz w:val="24"/>
          <w:szCs w:val="24"/>
        </w:rPr>
        <w:t>If</w:t>
      </w:r>
      <w:r w:rsidR="00061CF9" w:rsidRPr="00937AF2">
        <w:rPr>
          <w:rFonts w:ascii="Arial" w:hAnsi="Arial" w:cs="Arial"/>
          <w:sz w:val="24"/>
          <w:szCs w:val="24"/>
        </w:rPr>
        <w:t xml:space="preserve"> you are unsure</w:t>
      </w:r>
      <w:r w:rsidR="004B77A1" w:rsidRPr="00937AF2">
        <w:rPr>
          <w:rFonts w:ascii="Arial" w:hAnsi="Arial" w:cs="Arial"/>
          <w:sz w:val="24"/>
          <w:szCs w:val="24"/>
        </w:rPr>
        <w:t xml:space="preserve"> if an animal is an assistance animal</w:t>
      </w:r>
      <w:r w:rsidR="00A9379F" w:rsidRPr="00937AF2">
        <w:rPr>
          <w:rFonts w:ascii="Arial" w:hAnsi="Arial" w:cs="Arial"/>
          <w:sz w:val="24"/>
          <w:szCs w:val="24"/>
        </w:rPr>
        <w:t>,</w:t>
      </w:r>
      <w:r w:rsidR="004B77A1" w:rsidRPr="00937AF2">
        <w:rPr>
          <w:rFonts w:ascii="Arial" w:hAnsi="Arial" w:cs="Arial"/>
          <w:sz w:val="24"/>
          <w:szCs w:val="24"/>
        </w:rPr>
        <w:t xml:space="preserve"> the law says that </w:t>
      </w:r>
      <w:r w:rsidR="00A9379F" w:rsidRPr="00937AF2">
        <w:rPr>
          <w:rFonts w:ascii="Arial" w:hAnsi="Arial" w:cs="Arial"/>
          <w:sz w:val="24"/>
          <w:szCs w:val="24"/>
        </w:rPr>
        <w:t>it is OK to ask the person with the disability to provide some evidence that the animal is an assistance animal and has been trained to meet standards of hygiene and behaviour appropriate for an animal in a public place.</w:t>
      </w:r>
      <w:bookmarkStart w:id="5" w:name="_Toc439865728"/>
    </w:p>
    <w:p w14:paraId="49A701E4" w14:textId="77777777" w:rsidR="005031B3" w:rsidRPr="00F6272F" w:rsidRDefault="005031B3" w:rsidP="00F6272F">
      <w:pPr>
        <w:pStyle w:val="ListParagraph"/>
        <w:rPr>
          <w:rFonts w:ascii="Arial" w:hAnsi="Arial" w:cs="Arial"/>
          <w:b/>
          <w:sz w:val="24"/>
          <w:szCs w:val="24"/>
        </w:rPr>
      </w:pPr>
    </w:p>
    <w:p w14:paraId="27005202" w14:textId="77777777" w:rsidR="005031B3" w:rsidRDefault="00C83005" w:rsidP="009C74C0">
      <w:pPr>
        <w:pStyle w:val="ListParagraph"/>
        <w:numPr>
          <w:ilvl w:val="0"/>
          <w:numId w:val="16"/>
        </w:numPr>
        <w:rPr>
          <w:rFonts w:ascii="Arial" w:hAnsi="Arial" w:cs="Arial"/>
          <w:sz w:val="24"/>
          <w:szCs w:val="24"/>
        </w:rPr>
      </w:pPr>
      <w:r w:rsidRPr="00F6272F">
        <w:rPr>
          <w:rFonts w:ascii="Arial" w:hAnsi="Arial" w:cs="Arial"/>
          <w:sz w:val="24"/>
          <w:szCs w:val="24"/>
        </w:rPr>
        <w:t xml:space="preserve">If you are unsure whether an animal is an assistance animal, ask the person before asking them to leave the premises or leave their animal outside. </w:t>
      </w:r>
    </w:p>
    <w:p w14:paraId="5256E9D2" w14:textId="77777777" w:rsidR="00C83005" w:rsidRPr="00F6272F" w:rsidRDefault="00C83005" w:rsidP="00F6272F">
      <w:pPr>
        <w:pStyle w:val="ListParagraph"/>
        <w:rPr>
          <w:rFonts w:ascii="Arial" w:hAnsi="Arial" w:cs="Arial"/>
          <w:sz w:val="24"/>
          <w:szCs w:val="24"/>
        </w:rPr>
      </w:pPr>
    </w:p>
    <w:p w14:paraId="6B5507FC" w14:textId="77777777" w:rsidR="00C83005" w:rsidRDefault="00C83005" w:rsidP="009C74C0">
      <w:pPr>
        <w:pStyle w:val="ListParagraph"/>
        <w:numPr>
          <w:ilvl w:val="0"/>
          <w:numId w:val="16"/>
        </w:numPr>
        <w:rPr>
          <w:rFonts w:ascii="Arial" w:hAnsi="Arial" w:cs="Arial"/>
          <w:sz w:val="24"/>
          <w:szCs w:val="24"/>
        </w:rPr>
      </w:pPr>
      <w:r>
        <w:rPr>
          <w:rFonts w:ascii="Arial" w:hAnsi="Arial" w:cs="Arial"/>
          <w:sz w:val="24"/>
          <w:szCs w:val="24"/>
        </w:rPr>
        <w:t>Provide frontline staff with information and/or training about assistance animals.</w:t>
      </w:r>
    </w:p>
    <w:p w14:paraId="38204190" w14:textId="77777777" w:rsidR="00C83005" w:rsidRPr="00F6272F" w:rsidRDefault="00C83005" w:rsidP="00F6272F">
      <w:pPr>
        <w:pStyle w:val="ListParagraph"/>
        <w:rPr>
          <w:rFonts w:ascii="Arial" w:hAnsi="Arial" w:cs="Arial"/>
          <w:sz w:val="24"/>
          <w:szCs w:val="24"/>
        </w:rPr>
      </w:pPr>
    </w:p>
    <w:p w14:paraId="48800442" w14:textId="77777777" w:rsidR="00C83005" w:rsidRPr="00F6272F" w:rsidRDefault="00C83005" w:rsidP="009C74C0">
      <w:pPr>
        <w:pStyle w:val="ListParagraph"/>
        <w:numPr>
          <w:ilvl w:val="0"/>
          <w:numId w:val="16"/>
        </w:numPr>
        <w:rPr>
          <w:rFonts w:ascii="Arial" w:hAnsi="Arial" w:cs="Arial"/>
          <w:sz w:val="24"/>
          <w:szCs w:val="24"/>
        </w:rPr>
      </w:pPr>
      <w:r>
        <w:rPr>
          <w:rFonts w:ascii="Arial" w:hAnsi="Arial" w:cs="Arial"/>
          <w:sz w:val="24"/>
          <w:szCs w:val="24"/>
        </w:rPr>
        <w:t>Find out if your state or territory has a register for assistance animals. This may help you or your staff clarify if an animal is an assistance animal. However, be aware that not all assistance animals may be registered (e.g. animals still in training or from other states or territories).</w:t>
      </w:r>
    </w:p>
    <w:p w14:paraId="723034BC" w14:textId="77777777" w:rsidR="00D8721A" w:rsidRDefault="00D8721A" w:rsidP="00AB02E6">
      <w:pPr>
        <w:pStyle w:val="Heading2"/>
        <w:numPr>
          <w:ilvl w:val="0"/>
          <w:numId w:val="0"/>
        </w:numPr>
        <w:ind w:left="851"/>
      </w:pPr>
      <w:r w:rsidRPr="004E284C">
        <w:t>Access for people using mobility devices</w:t>
      </w:r>
      <w:bookmarkEnd w:id="5"/>
      <w:r>
        <w:t xml:space="preserve"> </w:t>
      </w:r>
    </w:p>
    <w:p w14:paraId="3E640B8E" w14:textId="77777777" w:rsidR="0027628E" w:rsidRDefault="001865CE" w:rsidP="0027628E">
      <w:pPr>
        <w:contextualSpacing/>
        <w:rPr>
          <w:rFonts w:eastAsia="Calibri" w:cs="Arial"/>
          <w:lang w:val="en-US" w:bidi="en-US"/>
        </w:rPr>
      </w:pPr>
      <w:r>
        <w:t>As well as protecti</w:t>
      </w:r>
      <w:r w:rsidR="002C0188">
        <w:t>ng the rights of people who have</w:t>
      </w:r>
      <w:r>
        <w:t xml:space="preserve"> assistance animals, the DDA </w:t>
      </w:r>
    </w:p>
    <w:p w14:paraId="13EF9477" w14:textId="5F1D651F" w:rsidR="00584ABC" w:rsidRDefault="0027628E" w:rsidP="00AF20C3">
      <w:pPr>
        <w:autoSpaceDE w:val="0"/>
        <w:autoSpaceDN w:val="0"/>
        <w:adjustRightInd w:val="0"/>
        <w:spacing w:after="0"/>
        <w:contextualSpacing/>
        <w:rPr>
          <w:rFonts w:cs="Arial"/>
        </w:rPr>
      </w:pPr>
      <w:r>
        <w:rPr>
          <w:rFonts w:cs="Arial"/>
        </w:rPr>
        <w:t>also prohibits discri</w:t>
      </w:r>
      <w:r w:rsidR="002C0188">
        <w:rPr>
          <w:rFonts w:cs="Arial"/>
        </w:rPr>
        <w:t>mination against people who use</w:t>
      </w:r>
      <w:r>
        <w:rPr>
          <w:rFonts w:cs="Arial"/>
        </w:rPr>
        <w:t xml:space="preserve"> a ‘disability aid’.</w:t>
      </w:r>
      <w:r w:rsidR="00DD2703">
        <w:rPr>
          <w:rStyle w:val="EndnoteReference"/>
          <w:rFonts w:cs="Arial"/>
        </w:rPr>
        <w:endnoteReference w:id="23"/>
      </w:r>
      <w:r w:rsidR="00DD2703">
        <w:rPr>
          <w:rFonts w:cs="Arial"/>
        </w:rPr>
        <w:t xml:space="preserve">  A disability aid is defined as any equipment that is used by a person with disability which </w:t>
      </w:r>
      <w:r w:rsidR="0002159C">
        <w:rPr>
          <w:rFonts w:cs="Arial"/>
        </w:rPr>
        <w:t>assist</w:t>
      </w:r>
      <w:r w:rsidR="004E284C">
        <w:rPr>
          <w:rFonts w:cs="Arial"/>
        </w:rPr>
        <w:t>s</w:t>
      </w:r>
      <w:r w:rsidR="0002159C">
        <w:rPr>
          <w:rFonts w:cs="Arial"/>
        </w:rPr>
        <w:t xml:space="preserve"> to </w:t>
      </w:r>
      <w:r w:rsidR="00DD2703">
        <w:rPr>
          <w:rFonts w:cs="Arial"/>
        </w:rPr>
        <w:t>lessen the effect of the disability.</w:t>
      </w:r>
      <w:r w:rsidR="00DD2703">
        <w:rPr>
          <w:rStyle w:val="EndnoteReference"/>
          <w:rFonts w:cs="Arial"/>
        </w:rPr>
        <w:endnoteReference w:id="24"/>
      </w:r>
      <w:r w:rsidR="00DD2703">
        <w:rPr>
          <w:rFonts w:cs="Arial"/>
        </w:rPr>
        <w:t xml:space="preserve"> Examples of disability aids include mobil</w:t>
      </w:r>
      <w:r w:rsidR="004A359B">
        <w:rPr>
          <w:rFonts w:cs="Arial"/>
        </w:rPr>
        <w:t>ity devices such as wheelchairs</w:t>
      </w:r>
      <w:r w:rsidR="00DD2703">
        <w:rPr>
          <w:rFonts w:cs="Arial"/>
        </w:rPr>
        <w:t xml:space="preserve"> and mobility s</w:t>
      </w:r>
      <w:r w:rsidR="00DD2703" w:rsidRPr="00E74599">
        <w:rPr>
          <w:rFonts w:cs="Arial"/>
        </w:rPr>
        <w:t>cooters</w:t>
      </w:r>
      <w:r w:rsidR="00DD2703">
        <w:rPr>
          <w:rFonts w:cs="Arial"/>
        </w:rPr>
        <w:t>.</w:t>
      </w:r>
      <w:r w:rsidR="00584ABC" w:rsidRPr="00584ABC">
        <w:rPr>
          <w:rStyle w:val="EndnoteReference"/>
          <w:rFonts w:cs="Arial"/>
        </w:rPr>
        <w:t xml:space="preserve"> </w:t>
      </w:r>
      <w:r w:rsidR="00584ABC">
        <w:rPr>
          <w:rStyle w:val="EndnoteReference"/>
          <w:rFonts w:cs="Arial"/>
        </w:rPr>
        <w:endnoteReference w:id="25"/>
      </w:r>
      <w:r w:rsidR="00313F5B" w:rsidRPr="00313F5B">
        <w:rPr>
          <w:noProof/>
        </w:rPr>
        <w:t xml:space="preserve"> </w:t>
      </w:r>
    </w:p>
    <w:p w14:paraId="691F4A9B" w14:textId="77777777" w:rsidR="0027628E" w:rsidRPr="0004029B" w:rsidRDefault="00BC6E31" w:rsidP="0004029B">
      <w:r>
        <w:t>Under the DDA, i</w:t>
      </w:r>
      <w:r w:rsidR="0027628E" w:rsidRPr="00133C5A">
        <w:t xml:space="preserve">t </w:t>
      </w:r>
      <w:r w:rsidR="0027628E">
        <w:t>may</w:t>
      </w:r>
      <w:r w:rsidR="0027628E" w:rsidRPr="00133C5A">
        <w:t xml:space="preserve"> be </w:t>
      </w:r>
      <w:r w:rsidR="004F2950">
        <w:t xml:space="preserve">against the law </w:t>
      </w:r>
      <w:r w:rsidR="00295F45">
        <w:t>for the owner or manager of a</w:t>
      </w:r>
      <w:r w:rsidR="0027628E">
        <w:t xml:space="preserve"> </w:t>
      </w:r>
      <w:r w:rsidR="00CB6D7A">
        <w:t xml:space="preserve">shop, </w:t>
      </w:r>
      <w:r w:rsidR="004F2950">
        <w:t>restaurant</w:t>
      </w:r>
      <w:r w:rsidR="00CB6D7A">
        <w:t>, club, or other venue</w:t>
      </w:r>
      <w:r w:rsidR="004F2950">
        <w:t xml:space="preserve"> </w:t>
      </w:r>
      <w:r w:rsidR="0027628E" w:rsidRPr="00133C5A">
        <w:t xml:space="preserve">to refuse entry to </w:t>
      </w:r>
      <w:r w:rsidR="00A75B69">
        <w:t>someone who uses a scooter if</w:t>
      </w:r>
      <w:r w:rsidR="0027628E" w:rsidRPr="00133C5A">
        <w:t xml:space="preserve"> it is being used as a </w:t>
      </w:r>
      <w:r w:rsidR="0027628E">
        <w:t>disability</w:t>
      </w:r>
      <w:r w:rsidR="0027628E" w:rsidRPr="00133C5A">
        <w:t xml:space="preserve"> aid.</w:t>
      </w:r>
      <w:r w:rsidR="0027628E">
        <w:t xml:space="preserve"> It may also be </w:t>
      </w:r>
      <w:r w:rsidR="004F2950">
        <w:t xml:space="preserve">against the law </w:t>
      </w:r>
      <w:r w:rsidR="0027628E">
        <w:t>to restrict</w:t>
      </w:r>
      <w:r w:rsidR="00BC1D68">
        <w:t xml:space="preserve"> the </w:t>
      </w:r>
      <w:r w:rsidR="0027628E">
        <w:t>access</w:t>
      </w:r>
      <w:r w:rsidR="00295F45">
        <w:t xml:space="preserve"> of the</w:t>
      </w:r>
      <w:r w:rsidR="00397622">
        <w:t xml:space="preserve"> person </w:t>
      </w:r>
      <w:r w:rsidR="008F12C3">
        <w:t xml:space="preserve">only </w:t>
      </w:r>
      <w:r w:rsidR="0027628E">
        <w:t>to ce</w:t>
      </w:r>
      <w:r w:rsidR="00BC1D68">
        <w:t>rtain parts of</w:t>
      </w:r>
      <w:r w:rsidR="00295F45">
        <w:t xml:space="preserve"> the premises</w:t>
      </w:r>
      <w:r w:rsidR="0027628E">
        <w:t>.</w:t>
      </w:r>
      <w:r w:rsidR="0004029B">
        <w:t xml:space="preserve"> </w:t>
      </w:r>
    </w:p>
    <w:p w14:paraId="707E110B" w14:textId="77777777" w:rsidR="003B04A8" w:rsidRPr="00516DD1" w:rsidRDefault="0004029B" w:rsidP="00662196">
      <w:pPr>
        <w:spacing w:before="0" w:after="0"/>
        <w:rPr>
          <w:rFonts w:cs="Arial"/>
        </w:rPr>
      </w:pPr>
      <w:r w:rsidRPr="0004029B">
        <w:t xml:space="preserve">Businesses should </w:t>
      </w:r>
      <w:r w:rsidRPr="0058618A">
        <w:t xml:space="preserve">consider </w:t>
      </w:r>
      <w:r w:rsidR="00A319A3" w:rsidRPr="0058618A">
        <w:rPr>
          <w:rFonts w:cs="Arial"/>
        </w:rPr>
        <w:t>the needs</w:t>
      </w:r>
      <w:r w:rsidR="00A319A3" w:rsidRPr="00670712">
        <w:rPr>
          <w:rFonts w:cs="Arial"/>
        </w:rPr>
        <w:t xml:space="preserve"> of</w:t>
      </w:r>
      <w:r w:rsidR="00A319A3">
        <w:rPr>
          <w:rFonts w:cs="Arial"/>
        </w:rPr>
        <w:t xml:space="preserve"> </w:t>
      </w:r>
      <w:r>
        <w:rPr>
          <w:rFonts w:cs="Arial"/>
        </w:rPr>
        <w:t xml:space="preserve">consumers </w:t>
      </w:r>
      <w:r w:rsidR="00235F4C">
        <w:rPr>
          <w:rFonts w:cs="Arial"/>
        </w:rPr>
        <w:t xml:space="preserve">who </w:t>
      </w:r>
      <w:r w:rsidR="00A319A3" w:rsidRPr="00670712">
        <w:rPr>
          <w:rFonts w:cs="Arial"/>
        </w:rPr>
        <w:t>use scooter</w:t>
      </w:r>
      <w:r w:rsidR="0002159C">
        <w:rPr>
          <w:rFonts w:cs="Arial"/>
        </w:rPr>
        <w:t>s as a mobility aid</w:t>
      </w:r>
      <w:r w:rsidR="00A319A3" w:rsidRPr="00670712">
        <w:rPr>
          <w:rFonts w:cs="Arial"/>
        </w:rPr>
        <w:t xml:space="preserve">. </w:t>
      </w:r>
    </w:p>
    <w:p w14:paraId="2F60D30D" w14:textId="77777777" w:rsidR="0027628E" w:rsidRPr="002C3465" w:rsidRDefault="00951CFB" w:rsidP="00662196">
      <w:pPr>
        <w:spacing w:before="120" w:after="120"/>
        <w:rPr>
          <w:lang w:val="en"/>
        </w:rPr>
      </w:pPr>
      <w:r>
        <w:t>The general tips for maintaining accessible premises, mentioned in t</w:t>
      </w:r>
      <w:r w:rsidR="00575B72">
        <w:t>he earlier section of this resource</w:t>
      </w:r>
      <w:r>
        <w:t>, also apply to people who use mobility devices</w:t>
      </w:r>
      <w:r w:rsidR="005D7B46">
        <w:t>.</w:t>
      </w:r>
      <w:r>
        <w:rPr>
          <w:lang w:val="en"/>
        </w:rPr>
        <w:t xml:space="preserve"> </w:t>
      </w:r>
    </w:p>
    <w:p w14:paraId="3A4A1302" w14:textId="77777777" w:rsidR="00CE45F9" w:rsidRPr="00773C87" w:rsidRDefault="00CE45F9" w:rsidP="00773C87">
      <w:pPr>
        <w:pStyle w:val="Heading4"/>
        <w:numPr>
          <w:ilvl w:val="0"/>
          <w:numId w:val="0"/>
        </w:numPr>
        <w:rPr>
          <w:b/>
        </w:rPr>
      </w:pPr>
      <w:r w:rsidRPr="00773C87">
        <w:rPr>
          <w:b/>
        </w:rPr>
        <w:t>Find out more</w:t>
      </w:r>
    </w:p>
    <w:p w14:paraId="0144E1CE" w14:textId="77777777" w:rsidR="007B11AF" w:rsidRDefault="007B11AF" w:rsidP="0027628E">
      <w:pPr>
        <w:spacing w:before="0" w:after="0"/>
        <w:rPr>
          <w:highlight w:val="yellow"/>
          <w:u w:val="single"/>
        </w:rPr>
      </w:pPr>
      <w:r>
        <w:rPr>
          <w:rFonts w:cs="Arial"/>
        </w:rPr>
        <w:t>For more information about how to ensure premises are accessi</w:t>
      </w:r>
      <w:r w:rsidR="00F821FE">
        <w:rPr>
          <w:rFonts w:cs="Arial"/>
        </w:rPr>
        <w:t>ble for people with disability</w:t>
      </w:r>
      <w:r>
        <w:rPr>
          <w:rFonts w:cs="Arial"/>
        </w:rPr>
        <w:t xml:space="preserve"> using mobility scooters, see the Commission’s </w:t>
      </w:r>
      <w:r w:rsidR="00512F88" w:rsidRPr="00CB706E">
        <w:rPr>
          <w:rFonts w:cs="Arial"/>
          <w:i/>
        </w:rPr>
        <w:t>Advisory Note on Mobility Scooters in Registered Clubs</w:t>
      </w:r>
      <w:r w:rsidR="00A10FE2">
        <w:rPr>
          <w:rFonts w:cs="Arial"/>
        </w:rPr>
        <w:t>.</w:t>
      </w:r>
      <w:r w:rsidR="00A10FE2" w:rsidRPr="00A10FE2">
        <w:rPr>
          <w:rStyle w:val="EndnoteReference"/>
          <w:rFonts w:cs="Arial"/>
        </w:rPr>
        <w:t xml:space="preserve"> </w:t>
      </w:r>
      <w:r w:rsidR="00A10FE2">
        <w:rPr>
          <w:rStyle w:val="EndnoteReference"/>
          <w:rFonts w:cs="Arial"/>
        </w:rPr>
        <w:endnoteReference w:id="26"/>
      </w:r>
      <w:r w:rsidR="00A10FE2">
        <w:rPr>
          <w:rFonts w:cs="Arial"/>
        </w:rPr>
        <w:t xml:space="preserve"> </w:t>
      </w:r>
    </w:p>
    <w:p w14:paraId="279CDAD4" w14:textId="77777777" w:rsidR="00E061F6" w:rsidRDefault="00E24EB0" w:rsidP="006445CE">
      <w:pPr>
        <w:pStyle w:val="Heading2"/>
        <w:numPr>
          <w:ilvl w:val="0"/>
          <w:numId w:val="0"/>
        </w:numPr>
        <w:ind w:left="851"/>
      </w:pPr>
      <w:bookmarkStart w:id="6" w:name="_Toc439865729"/>
      <w:r>
        <w:t>Access online</w:t>
      </w:r>
      <w:bookmarkEnd w:id="6"/>
    </w:p>
    <w:p w14:paraId="4783AF5D" w14:textId="77777777" w:rsidR="002C0FD8" w:rsidRDefault="00ED306D" w:rsidP="00061380">
      <w:pPr>
        <w:spacing w:before="0" w:after="0"/>
      </w:pPr>
      <w:r>
        <w:t xml:space="preserve">Available data indicates that </w:t>
      </w:r>
      <w:r w:rsidR="00754861">
        <w:t xml:space="preserve">the majority of people with </w:t>
      </w:r>
      <w:r w:rsidR="008727D3">
        <w:t xml:space="preserve">disability </w:t>
      </w:r>
      <w:r w:rsidR="003B585D">
        <w:t>who are 15 years or older</w:t>
      </w:r>
      <w:r w:rsidR="00754861">
        <w:t xml:space="preserve"> </w:t>
      </w:r>
      <w:r>
        <w:t xml:space="preserve">use online services </w:t>
      </w:r>
      <w:r w:rsidR="00FE05FA">
        <w:t xml:space="preserve">to do things such as </w:t>
      </w:r>
      <w:r w:rsidR="008D57C7">
        <w:t>purchase</w:t>
      </w:r>
      <w:r w:rsidR="008508A5">
        <w:t xml:space="preserve"> goods, pay bills</w:t>
      </w:r>
      <w:r>
        <w:t xml:space="preserve"> and </w:t>
      </w:r>
      <w:r w:rsidR="008508A5">
        <w:t>conduct banking.</w:t>
      </w:r>
      <w:r w:rsidR="00754861">
        <w:rPr>
          <w:rStyle w:val="EndnoteReference"/>
        </w:rPr>
        <w:endnoteReference w:id="27"/>
      </w:r>
      <w:r w:rsidR="0078374B">
        <w:t xml:space="preserve"> There are different technologies </w:t>
      </w:r>
      <w:r w:rsidR="00B621DB">
        <w:t>which can assist</w:t>
      </w:r>
      <w:r w:rsidR="0078374B">
        <w:t xml:space="preserve"> people with </w:t>
      </w:r>
      <w:r w:rsidR="008727D3">
        <w:t xml:space="preserve">disability </w:t>
      </w:r>
      <w:r w:rsidR="0065526C">
        <w:t xml:space="preserve">to access and use </w:t>
      </w:r>
      <w:r>
        <w:t xml:space="preserve">online </w:t>
      </w:r>
      <w:r w:rsidR="0065526C">
        <w:t>resources</w:t>
      </w:r>
      <w:r w:rsidR="0078374B">
        <w:t>. For example, people with vision impairments can</w:t>
      </w:r>
      <w:r w:rsidR="00CB36EF">
        <w:t xml:space="preserve"> use screen-reader software</w:t>
      </w:r>
      <w:r w:rsidR="0078374B">
        <w:t xml:space="preserve"> which read</w:t>
      </w:r>
      <w:r w:rsidR="00AC080B">
        <w:t>s</w:t>
      </w:r>
      <w:r w:rsidR="0078374B">
        <w:t xml:space="preserve"> </w:t>
      </w:r>
      <w:r>
        <w:t xml:space="preserve">out what is on the </w:t>
      </w:r>
      <w:r w:rsidR="0078374B">
        <w:t xml:space="preserve">computer screen. </w:t>
      </w:r>
    </w:p>
    <w:p w14:paraId="21EB4D0B" w14:textId="77777777" w:rsidR="002C0FD8" w:rsidRDefault="002C0FD8" w:rsidP="00061380">
      <w:pPr>
        <w:spacing w:before="0" w:after="0"/>
      </w:pPr>
    </w:p>
    <w:p w14:paraId="5AF752B2" w14:textId="77777777" w:rsidR="00702A63" w:rsidRDefault="009512B1" w:rsidP="00702A63">
      <w:pPr>
        <w:spacing w:before="0" w:after="0"/>
      </w:pPr>
      <w:r>
        <w:t>M</w:t>
      </w:r>
      <w:r w:rsidR="00702A63">
        <w:t>aking information available online</w:t>
      </w:r>
      <w:r w:rsidR="00A97AC4">
        <w:t xml:space="preserve"> in addition to providing it in </w:t>
      </w:r>
      <w:r w:rsidR="00790BCA">
        <w:t xml:space="preserve">hard copy, over the phone, or in person </w:t>
      </w:r>
      <w:r w:rsidR="00702A63">
        <w:t xml:space="preserve">can be an important way of </w:t>
      </w:r>
      <w:r w:rsidR="00A97AC4">
        <w:t xml:space="preserve">making sure that people with disability can access that </w:t>
      </w:r>
      <w:r w:rsidR="00702A63">
        <w:t>inform</w:t>
      </w:r>
      <w:r w:rsidR="00790BCA">
        <w:t>ation</w:t>
      </w:r>
      <w:r w:rsidR="00702A63">
        <w:t xml:space="preserve">. Similarly, </w:t>
      </w:r>
      <w:r w:rsidR="00DD5212">
        <w:t xml:space="preserve">making goods and services available </w:t>
      </w:r>
      <w:r w:rsidR="00702A63">
        <w:t>via accessible websites</w:t>
      </w:r>
      <w:r w:rsidR="003F7F0E">
        <w:t xml:space="preserve"> or mobile apps</w:t>
      </w:r>
      <w:r w:rsidR="00702A63">
        <w:t xml:space="preserve"> can </w:t>
      </w:r>
      <w:r w:rsidR="00DD5212">
        <w:t xml:space="preserve">enable usage by people with </w:t>
      </w:r>
      <w:r w:rsidR="00702A63">
        <w:t>disability who would otherwise not be able to access them.</w:t>
      </w:r>
    </w:p>
    <w:p w14:paraId="5D2C5D3D" w14:textId="77777777" w:rsidR="00702A63" w:rsidRDefault="00702A63" w:rsidP="00061380">
      <w:pPr>
        <w:spacing w:before="0" w:after="0"/>
      </w:pPr>
    </w:p>
    <w:p w14:paraId="0A01E08E" w14:textId="77777777" w:rsidR="00820268" w:rsidRDefault="00820268" w:rsidP="00061380">
      <w:pPr>
        <w:spacing w:before="0" w:after="0"/>
      </w:pPr>
      <w:r>
        <w:rPr>
          <w:lang w:val="en"/>
        </w:rPr>
        <w:t xml:space="preserve">The requirement in the DDA that providers of goods and services not discriminate against a person because of disability applies </w:t>
      </w:r>
      <w:r w:rsidR="00ED306D">
        <w:rPr>
          <w:lang w:val="en"/>
        </w:rPr>
        <w:t>to online serv</w:t>
      </w:r>
      <w:r w:rsidR="00DD5212">
        <w:rPr>
          <w:lang w:val="en"/>
        </w:rPr>
        <w:t xml:space="preserve">ices </w:t>
      </w:r>
      <w:r>
        <w:rPr>
          <w:lang w:val="en"/>
        </w:rPr>
        <w:t xml:space="preserve">as it does in the physical world. </w:t>
      </w:r>
      <w:r>
        <w:t xml:space="preserve">Online providers of information, goods and/or services need to </w:t>
      </w:r>
      <w:r w:rsidR="008D57C7">
        <w:t>consider</w:t>
      </w:r>
      <w:r w:rsidR="00ED306D">
        <w:t xml:space="preserve"> the accessibility of their </w:t>
      </w:r>
      <w:r>
        <w:t xml:space="preserve">websites </w:t>
      </w:r>
      <w:r w:rsidR="00E95BAE">
        <w:t xml:space="preserve">and mobile device applications </w:t>
      </w:r>
      <w:r w:rsidR="008D57C7">
        <w:t>for</w:t>
      </w:r>
      <w:r w:rsidR="00ED306D">
        <w:t xml:space="preserve"> people with disabilit</w:t>
      </w:r>
      <w:r w:rsidR="00DD5212">
        <w:t>y</w:t>
      </w:r>
      <w:r>
        <w:t>.</w:t>
      </w:r>
      <w:r w:rsidR="006E2785">
        <w:rPr>
          <w:rStyle w:val="EndnoteReference"/>
        </w:rPr>
        <w:endnoteReference w:id="28"/>
      </w:r>
    </w:p>
    <w:p w14:paraId="05105093" w14:textId="77777777" w:rsidR="00796E45" w:rsidRDefault="00796E45" w:rsidP="00061380">
      <w:pPr>
        <w:spacing w:before="0" w:after="0"/>
        <w:rPr>
          <w:lang w:val="en"/>
        </w:rPr>
      </w:pPr>
    </w:p>
    <w:p w14:paraId="5DEFD897" w14:textId="77777777" w:rsidR="003E1F34" w:rsidRDefault="002E0389" w:rsidP="003E1F34">
      <w:pPr>
        <w:spacing w:before="0" w:after="0"/>
        <w:rPr>
          <w:rStyle w:val="Hyperlink"/>
        </w:rPr>
      </w:pPr>
      <w:r>
        <w:t xml:space="preserve">Detailed guidance on how to design accessible websites is contained in the </w:t>
      </w:r>
      <w:r w:rsidRPr="001D4FBE">
        <w:rPr>
          <w:i/>
        </w:rPr>
        <w:t>Web Content Accessibility Guidelines</w:t>
      </w:r>
      <w:r>
        <w:t xml:space="preserve"> (Web Guidelines) developed by the World Wide Web Consortium.</w:t>
      </w:r>
      <w:r w:rsidR="003E1F34">
        <w:rPr>
          <w:rStyle w:val="EndnoteReference"/>
        </w:rPr>
        <w:endnoteReference w:id="29"/>
      </w:r>
      <w:r w:rsidR="003E1F34">
        <w:t xml:space="preserve"> </w:t>
      </w:r>
      <w:r w:rsidR="003E1F34">
        <w:rPr>
          <w:lang w:val="en"/>
        </w:rPr>
        <w:t xml:space="preserve">The Commission has developed an Advisory Note on accessibility of web resources </w:t>
      </w:r>
      <w:r w:rsidR="003E1F34">
        <w:t>t</w:t>
      </w:r>
      <w:r w:rsidR="003E1F34">
        <w:rPr>
          <w:lang w:val="en"/>
        </w:rPr>
        <w:t>o clarify the requirements of the DDA in this area, and explain how compliance with them can be best achieved, with reference to the Web Guidelines.</w:t>
      </w:r>
      <w:r w:rsidR="003E1F34">
        <w:rPr>
          <w:rStyle w:val="EndnoteReference"/>
          <w:lang w:val="en"/>
        </w:rPr>
        <w:endnoteReference w:id="30"/>
      </w:r>
      <w:r w:rsidR="003E1F34">
        <w:rPr>
          <w:lang w:val="en"/>
        </w:rPr>
        <w:t xml:space="preserve"> </w:t>
      </w:r>
    </w:p>
    <w:p w14:paraId="5554F3BE" w14:textId="77777777" w:rsidR="003E1F34" w:rsidRDefault="003E1F34" w:rsidP="003E1F34">
      <w:pPr>
        <w:spacing w:before="0" w:after="0"/>
        <w:rPr>
          <w:rStyle w:val="Hyperlink"/>
        </w:rPr>
      </w:pPr>
    </w:p>
    <w:p w14:paraId="3717A687" w14:textId="77777777" w:rsidR="003E1F34" w:rsidRPr="00380461" w:rsidRDefault="003E1F34" w:rsidP="002E0389">
      <w:pPr>
        <w:spacing w:before="0" w:after="0"/>
        <w:rPr>
          <w:lang w:val="en"/>
        </w:rPr>
      </w:pPr>
      <w:r w:rsidRPr="00E0434B">
        <w:rPr>
          <w:lang w:val="en"/>
        </w:rPr>
        <w:t xml:space="preserve">The World </w:t>
      </w:r>
      <w:r>
        <w:rPr>
          <w:lang w:val="en"/>
        </w:rPr>
        <w:t>Wide Web Consortium has also developed a document explaining how the Web Guidelines can be applied to mobile web content and mobile web apps.</w:t>
      </w:r>
      <w:r>
        <w:rPr>
          <w:rStyle w:val="EndnoteReference"/>
          <w:lang w:val="en"/>
        </w:rPr>
        <w:endnoteReference w:id="31"/>
      </w:r>
      <w:r>
        <w:rPr>
          <w:lang w:val="en"/>
        </w:rPr>
        <w:t xml:space="preserve"> </w:t>
      </w:r>
    </w:p>
    <w:p w14:paraId="6D536BEA" w14:textId="77777777" w:rsidR="00ED306D" w:rsidRPr="00773C87" w:rsidRDefault="00ED306D" w:rsidP="00773C87">
      <w:pPr>
        <w:pStyle w:val="Heading4"/>
        <w:numPr>
          <w:ilvl w:val="0"/>
          <w:numId w:val="0"/>
        </w:numPr>
        <w:rPr>
          <w:b/>
        </w:rPr>
      </w:pPr>
      <w:r w:rsidRPr="00773C87">
        <w:rPr>
          <w:b/>
        </w:rPr>
        <w:t>Examples of issues raised in complaints</w:t>
      </w:r>
    </w:p>
    <w:p w14:paraId="5BCF048F" w14:textId="77777777" w:rsidR="00270C84" w:rsidRPr="007C4FDB" w:rsidRDefault="00CF0E38" w:rsidP="00796E45">
      <w:pPr>
        <w:spacing w:before="0" w:after="0"/>
        <w:rPr>
          <w:u w:val="single"/>
          <w:lang w:val="en"/>
        </w:rPr>
      </w:pPr>
      <w:r>
        <w:rPr>
          <w:u w:val="single"/>
          <w:lang w:val="en"/>
        </w:rPr>
        <w:t>Problems with o</w:t>
      </w:r>
      <w:r w:rsidR="00ED306D">
        <w:rPr>
          <w:u w:val="single"/>
          <w:lang w:val="en"/>
        </w:rPr>
        <w:t xml:space="preserve">nline </w:t>
      </w:r>
      <w:r w:rsidR="008D57C7">
        <w:rPr>
          <w:u w:val="single"/>
          <w:lang w:val="en"/>
        </w:rPr>
        <w:t>banking</w:t>
      </w:r>
      <w:r w:rsidR="007C4FDB">
        <w:rPr>
          <w:u w:val="single"/>
          <w:lang w:val="en"/>
        </w:rPr>
        <w:t>:</w:t>
      </w:r>
    </w:p>
    <w:p w14:paraId="2FEEBDAA" w14:textId="77777777" w:rsidR="00270C84" w:rsidRDefault="00270C84" w:rsidP="00796E45">
      <w:pPr>
        <w:spacing w:before="0" w:after="0"/>
        <w:rPr>
          <w:lang w:val="en"/>
        </w:rPr>
      </w:pPr>
    </w:p>
    <w:p w14:paraId="74EEE2D2" w14:textId="27FD01F5" w:rsidR="00796E45" w:rsidRDefault="00796E45" w:rsidP="00796E45">
      <w:pPr>
        <w:spacing w:before="0" w:after="0"/>
        <w:rPr>
          <w:lang w:val="en"/>
        </w:rPr>
      </w:pPr>
      <w:r>
        <w:rPr>
          <w:lang w:val="en"/>
        </w:rPr>
        <w:t xml:space="preserve">A woman who has a vision impairment complained that </w:t>
      </w:r>
      <w:r w:rsidR="001762EC">
        <w:rPr>
          <w:lang w:val="en"/>
        </w:rPr>
        <w:t xml:space="preserve">she could not access her </w:t>
      </w:r>
      <w:r w:rsidR="008D57C7">
        <w:rPr>
          <w:lang w:val="en"/>
        </w:rPr>
        <w:t>credit</w:t>
      </w:r>
      <w:r w:rsidR="001762EC">
        <w:rPr>
          <w:lang w:val="en"/>
        </w:rPr>
        <w:t xml:space="preserve"> union</w:t>
      </w:r>
      <w:r w:rsidR="00CF0E38">
        <w:rPr>
          <w:lang w:val="en"/>
        </w:rPr>
        <w:t>’</w:t>
      </w:r>
      <w:r w:rsidR="001762EC">
        <w:rPr>
          <w:lang w:val="en"/>
        </w:rPr>
        <w:t xml:space="preserve">s online </w:t>
      </w:r>
      <w:r w:rsidR="008D57C7">
        <w:rPr>
          <w:lang w:val="en"/>
        </w:rPr>
        <w:t>banking</w:t>
      </w:r>
      <w:r w:rsidR="001762EC">
        <w:rPr>
          <w:lang w:val="en"/>
        </w:rPr>
        <w:t xml:space="preserve"> service </w:t>
      </w:r>
      <w:r w:rsidR="008D57C7">
        <w:rPr>
          <w:lang w:val="en"/>
        </w:rPr>
        <w:t>because</w:t>
      </w:r>
      <w:r w:rsidR="001762EC">
        <w:rPr>
          <w:lang w:val="en"/>
        </w:rPr>
        <w:t xml:space="preserve"> the </w:t>
      </w:r>
      <w:r w:rsidR="008D57C7">
        <w:rPr>
          <w:lang w:val="en"/>
        </w:rPr>
        <w:t>security</w:t>
      </w:r>
      <w:r w:rsidR="001762EC">
        <w:rPr>
          <w:lang w:val="en"/>
        </w:rPr>
        <w:t xml:space="preserve"> features that had been installed to verify </w:t>
      </w:r>
      <w:r w:rsidR="008D57C7">
        <w:rPr>
          <w:lang w:val="en"/>
        </w:rPr>
        <w:t>identify</w:t>
      </w:r>
      <w:r w:rsidR="001762EC">
        <w:rPr>
          <w:lang w:val="en"/>
        </w:rPr>
        <w:t xml:space="preserve"> were no</w:t>
      </w:r>
      <w:r w:rsidR="008D57C7">
        <w:rPr>
          <w:lang w:val="en"/>
        </w:rPr>
        <w:t>t</w:t>
      </w:r>
      <w:r w:rsidR="001762EC">
        <w:rPr>
          <w:lang w:val="en"/>
        </w:rPr>
        <w:t xml:space="preserve"> </w:t>
      </w:r>
      <w:r w:rsidR="008D57C7">
        <w:rPr>
          <w:lang w:val="en"/>
        </w:rPr>
        <w:t>accessible</w:t>
      </w:r>
      <w:r w:rsidR="00366421">
        <w:rPr>
          <w:lang w:val="en"/>
        </w:rPr>
        <w:t xml:space="preserve"> to her</w:t>
      </w:r>
      <w:r>
        <w:rPr>
          <w:lang w:val="en"/>
        </w:rPr>
        <w:t>. The complaint was resolved when the credit union agreed to upgrade its site to provide an accessible method for ver</w:t>
      </w:r>
      <w:r w:rsidR="007C4FDB">
        <w:rPr>
          <w:lang w:val="en"/>
        </w:rPr>
        <w:t xml:space="preserve">ifying </w:t>
      </w:r>
      <w:r w:rsidR="001762EC">
        <w:rPr>
          <w:lang w:val="en"/>
        </w:rPr>
        <w:t xml:space="preserve">a </w:t>
      </w:r>
      <w:r w:rsidR="008D57C7">
        <w:rPr>
          <w:lang w:val="en"/>
        </w:rPr>
        <w:t>person’s</w:t>
      </w:r>
      <w:r w:rsidR="001762EC">
        <w:rPr>
          <w:lang w:val="en"/>
        </w:rPr>
        <w:t xml:space="preserve"> </w:t>
      </w:r>
      <w:r w:rsidR="007C4FDB">
        <w:rPr>
          <w:lang w:val="en"/>
        </w:rPr>
        <w:t xml:space="preserve">identity. </w:t>
      </w:r>
    </w:p>
    <w:p w14:paraId="0B8077BF" w14:textId="77777777" w:rsidR="00CF0E38" w:rsidRDefault="00CF0E38" w:rsidP="00796E45">
      <w:pPr>
        <w:spacing w:before="0" w:after="0"/>
      </w:pPr>
    </w:p>
    <w:p w14:paraId="5A7E8BC3" w14:textId="77777777" w:rsidR="006830BD" w:rsidRPr="00543257" w:rsidRDefault="00CF0E38" w:rsidP="00061380">
      <w:pPr>
        <w:spacing w:before="0" w:after="0"/>
        <w:rPr>
          <w:u w:val="single"/>
        </w:rPr>
      </w:pPr>
      <w:r>
        <w:rPr>
          <w:u w:val="single"/>
        </w:rPr>
        <w:t>Problems with o</w:t>
      </w:r>
      <w:r w:rsidR="001762EC">
        <w:rPr>
          <w:u w:val="single"/>
        </w:rPr>
        <w:t>nline shopping</w:t>
      </w:r>
      <w:r w:rsidR="006830BD" w:rsidRPr="00543257">
        <w:rPr>
          <w:u w:val="single"/>
        </w:rPr>
        <w:t>:</w:t>
      </w:r>
    </w:p>
    <w:p w14:paraId="43C4AC94" w14:textId="77777777" w:rsidR="006830BD" w:rsidRDefault="006830BD" w:rsidP="00061380">
      <w:pPr>
        <w:spacing w:before="0" w:after="0"/>
      </w:pPr>
    </w:p>
    <w:p w14:paraId="6B1D8374" w14:textId="77777777" w:rsidR="00476240" w:rsidRDefault="001762EC" w:rsidP="00061380">
      <w:pPr>
        <w:spacing w:before="0" w:after="0"/>
      </w:pPr>
      <w:r>
        <w:t>A</w:t>
      </w:r>
      <w:r w:rsidR="00980C99">
        <w:t xml:space="preserve"> woman with a vision impairment</w:t>
      </w:r>
      <w:r>
        <w:t xml:space="preserve"> complained that her supermarket had upgraded its website and in </w:t>
      </w:r>
      <w:r w:rsidR="008D57C7">
        <w:t>doing</w:t>
      </w:r>
      <w:r>
        <w:t xml:space="preserve"> so had made it difficult </w:t>
      </w:r>
      <w:r w:rsidR="008D57C7">
        <w:t>for</w:t>
      </w:r>
      <w:r>
        <w:t xml:space="preserve"> her to </w:t>
      </w:r>
      <w:r w:rsidR="00857012">
        <w:t xml:space="preserve">arrange a time for delivery. </w:t>
      </w:r>
      <w:r w:rsidR="002E0389">
        <w:t xml:space="preserve"> The complaint was resolved with an agreement that the company would make further imp</w:t>
      </w:r>
      <w:r w:rsidR="008D57C7">
        <w:t xml:space="preserve">rovements to </w:t>
      </w:r>
      <w:r w:rsidR="002E0389">
        <w:t>enhance the acces</w:t>
      </w:r>
      <w:r w:rsidR="008D57C7">
        <w:t xml:space="preserve">sibility </w:t>
      </w:r>
      <w:r w:rsidR="002E0389">
        <w:t xml:space="preserve">of its online shopping service. </w:t>
      </w:r>
    </w:p>
    <w:p w14:paraId="6648E33D" w14:textId="77777777" w:rsidR="0019488A" w:rsidRPr="00903C18" w:rsidRDefault="0019488A" w:rsidP="00366421">
      <w:pPr>
        <w:pStyle w:val="Heading4"/>
        <w:numPr>
          <w:ilvl w:val="0"/>
          <w:numId w:val="0"/>
        </w:numPr>
        <w:rPr>
          <w:b/>
        </w:rPr>
      </w:pPr>
      <w:r w:rsidRPr="00903C18">
        <w:rPr>
          <w:b/>
        </w:rPr>
        <w:t xml:space="preserve">Tips for </w:t>
      </w:r>
      <w:r w:rsidR="00137331" w:rsidRPr="00903C18">
        <w:rPr>
          <w:b/>
        </w:rPr>
        <w:t xml:space="preserve">increasing </w:t>
      </w:r>
      <w:r w:rsidR="005F14E6" w:rsidRPr="00903C18">
        <w:rPr>
          <w:b/>
        </w:rPr>
        <w:t>accessibility of online content</w:t>
      </w:r>
    </w:p>
    <w:p w14:paraId="15427CCB" w14:textId="77777777" w:rsidR="002E0389" w:rsidRPr="00903C18" w:rsidRDefault="002E0389" w:rsidP="00CB7192">
      <w:pPr>
        <w:pStyle w:val="ListParagraph"/>
        <w:numPr>
          <w:ilvl w:val="0"/>
          <w:numId w:val="16"/>
        </w:numPr>
        <w:rPr>
          <w:rFonts w:ascii="Arial" w:hAnsi="Arial" w:cs="Arial"/>
          <w:sz w:val="24"/>
          <w:szCs w:val="24"/>
        </w:rPr>
      </w:pPr>
      <w:r w:rsidRPr="00903C18">
        <w:rPr>
          <w:rFonts w:ascii="Arial" w:hAnsi="Arial" w:cs="Arial"/>
          <w:sz w:val="24"/>
          <w:szCs w:val="24"/>
        </w:rPr>
        <w:t xml:space="preserve">Be aware that </w:t>
      </w:r>
      <w:r w:rsidRPr="00903C18">
        <w:rPr>
          <w:rFonts w:ascii="Arial" w:hAnsi="Arial" w:cs="Arial"/>
          <w:sz w:val="24"/>
          <w:szCs w:val="24"/>
          <w:lang w:val="en"/>
        </w:rPr>
        <w:t>material that is presented only in an image-based format such as GIF or TIF will not be accessible to some people with disability.</w:t>
      </w:r>
    </w:p>
    <w:p w14:paraId="32BA4539" w14:textId="77777777" w:rsidR="002E0389" w:rsidRPr="00903C18" w:rsidRDefault="002E0389" w:rsidP="00662196">
      <w:pPr>
        <w:pStyle w:val="ListParagraph"/>
        <w:rPr>
          <w:rFonts w:ascii="Arial" w:hAnsi="Arial" w:cs="Arial"/>
          <w:sz w:val="24"/>
          <w:szCs w:val="24"/>
        </w:rPr>
      </w:pPr>
    </w:p>
    <w:p w14:paraId="2EFE6E81" w14:textId="77777777" w:rsidR="00D65486" w:rsidRPr="00903C18" w:rsidRDefault="00C06A90" w:rsidP="00CB7192">
      <w:pPr>
        <w:pStyle w:val="ListParagraph"/>
        <w:numPr>
          <w:ilvl w:val="0"/>
          <w:numId w:val="16"/>
        </w:numPr>
        <w:rPr>
          <w:rFonts w:ascii="Arial" w:hAnsi="Arial" w:cs="Arial"/>
          <w:sz w:val="24"/>
          <w:szCs w:val="24"/>
        </w:rPr>
      </w:pPr>
      <w:r w:rsidRPr="00903C18">
        <w:rPr>
          <w:rFonts w:ascii="Arial" w:hAnsi="Arial" w:cs="Arial"/>
          <w:sz w:val="24"/>
          <w:szCs w:val="24"/>
        </w:rPr>
        <w:t>Use plain fonts that are easy to read</w:t>
      </w:r>
      <w:r w:rsidR="0053298F" w:rsidRPr="00903C18">
        <w:rPr>
          <w:rFonts w:ascii="Arial" w:hAnsi="Arial" w:cs="Arial"/>
          <w:sz w:val="24"/>
          <w:szCs w:val="24"/>
        </w:rPr>
        <w:t xml:space="preserve">. Avoid </w:t>
      </w:r>
      <w:r w:rsidRPr="00903C18">
        <w:rPr>
          <w:rFonts w:ascii="Arial" w:hAnsi="Arial" w:cs="Arial"/>
          <w:sz w:val="24"/>
          <w:szCs w:val="24"/>
        </w:rPr>
        <w:t xml:space="preserve">fonts that are </w:t>
      </w:r>
      <w:r w:rsidR="008563EA" w:rsidRPr="00903C18">
        <w:rPr>
          <w:rFonts w:ascii="Arial" w:hAnsi="Arial" w:cs="Arial"/>
          <w:sz w:val="24"/>
          <w:szCs w:val="24"/>
        </w:rPr>
        <w:t>decorative or stylised</w:t>
      </w:r>
      <w:r w:rsidR="001B7987" w:rsidRPr="00903C18">
        <w:rPr>
          <w:rFonts w:ascii="Arial" w:hAnsi="Arial" w:cs="Arial"/>
          <w:sz w:val="24"/>
          <w:szCs w:val="24"/>
        </w:rPr>
        <w:t>.</w:t>
      </w:r>
      <w:r w:rsidR="008563EA" w:rsidRPr="00903C18">
        <w:rPr>
          <w:rFonts w:ascii="Arial" w:hAnsi="Arial" w:cs="Arial"/>
          <w:sz w:val="24"/>
          <w:szCs w:val="24"/>
        </w:rPr>
        <w:t xml:space="preserve"> </w:t>
      </w:r>
    </w:p>
    <w:p w14:paraId="71E219AF" w14:textId="77777777" w:rsidR="0053298F" w:rsidRPr="00903C18" w:rsidRDefault="0053298F" w:rsidP="0053298F">
      <w:pPr>
        <w:pStyle w:val="ListParagraph"/>
        <w:rPr>
          <w:rFonts w:ascii="Arial" w:hAnsi="Arial" w:cs="Arial"/>
          <w:sz w:val="24"/>
          <w:szCs w:val="24"/>
        </w:rPr>
      </w:pPr>
    </w:p>
    <w:p w14:paraId="0A005214" w14:textId="77777777" w:rsidR="004F046B" w:rsidRPr="00903C18" w:rsidRDefault="005C22CF" w:rsidP="005C22CF">
      <w:pPr>
        <w:pStyle w:val="ListParagraph"/>
        <w:numPr>
          <w:ilvl w:val="0"/>
          <w:numId w:val="16"/>
        </w:numPr>
        <w:rPr>
          <w:rFonts w:ascii="Arial" w:hAnsi="Arial" w:cs="Arial"/>
          <w:sz w:val="24"/>
          <w:szCs w:val="24"/>
        </w:rPr>
      </w:pPr>
      <w:r w:rsidRPr="00903C18">
        <w:rPr>
          <w:rFonts w:ascii="Arial" w:hAnsi="Arial" w:cs="Arial"/>
          <w:sz w:val="24"/>
          <w:szCs w:val="24"/>
        </w:rPr>
        <w:t>Make sure there is enough contrast between foreground text and background colours so that the text is easy to read.</w:t>
      </w:r>
    </w:p>
    <w:p w14:paraId="49597459" w14:textId="77777777" w:rsidR="004F046B" w:rsidRPr="00903C18" w:rsidRDefault="004F046B" w:rsidP="004F046B">
      <w:pPr>
        <w:pStyle w:val="ListParagraph"/>
        <w:rPr>
          <w:rFonts w:ascii="Arial" w:hAnsi="Arial" w:cs="Arial"/>
          <w:sz w:val="24"/>
          <w:szCs w:val="24"/>
        </w:rPr>
      </w:pPr>
    </w:p>
    <w:p w14:paraId="07D1652F" w14:textId="77777777" w:rsidR="0053298F" w:rsidRPr="00903C18" w:rsidRDefault="0053298F" w:rsidP="00CB7192">
      <w:pPr>
        <w:pStyle w:val="ListParagraph"/>
        <w:numPr>
          <w:ilvl w:val="0"/>
          <w:numId w:val="16"/>
        </w:numPr>
        <w:rPr>
          <w:rFonts w:ascii="Arial" w:hAnsi="Arial" w:cs="Arial"/>
          <w:sz w:val="24"/>
          <w:szCs w:val="24"/>
        </w:rPr>
      </w:pPr>
      <w:r w:rsidRPr="00903C18">
        <w:rPr>
          <w:rFonts w:ascii="Arial" w:hAnsi="Arial" w:cs="Arial"/>
          <w:sz w:val="24"/>
          <w:szCs w:val="24"/>
        </w:rPr>
        <w:t>Do not provide content only in pdf format</w:t>
      </w:r>
      <w:r w:rsidR="00DE0921" w:rsidRPr="00903C18">
        <w:rPr>
          <w:rFonts w:ascii="Arial" w:hAnsi="Arial" w:cs="Arial"/>
          <w:sz w:val="24"/>
          <w:szCs w:val="24"/>
        </w:rPr>
        <w:t>,</w:t>
      </w:r>
      <w:r w:rsidRPr="00903C18">
        <w:rPr>
          <w:rFonts w:ascii="Arial" w:hAnsi="Arial" w:cs="Arial"/>
          <w:sz w:val="24"/>
          <w:szCs w:val="24"/>
        </w:rPr>
        <w:t xml:space="preserve"> as screen-readers generally cannot read these</w:t>
      </w:r>
      <w:r w:rsidR="0092774F" w:rsidRPr="00903C18">
        <w:rPr>
          <w:rFonts w:ascii="Arial" w:hAnsi="Arial" w:cs="Arial"/>
          <w:sz w:val="24"/>
          <w:szCs w:val="24"/>
        </w:rPr>
        <w:t xml:space="preserve"> properly</w:t>
      </w:r>
      <w:r w:rsidRPr="00903C18">
        <w:rPr>
          <w:rFonts w:ascii="Arial" w:hAnsi="Arial" w:cs="Arial"/>
          <w:sz w:val="24"/>
          <w:szCs w:val="24"/>
        </w:rPr>
        <w:t>. If you include pdfs, provide the same information in Word and/or html format.</w:t>
      </w:r>
    </w:p>
    <w:p w14:paraId="0723704E" w14:textId="77777777" w:rsidR="0053298F" w:rsidRPr="00903C18" w:rsidRDefault="0053298F" w:rsidP="0053298F">
      <w:pPr>
        <w:pStyle w:val="ListParagraph"/>
        <w:rPr>
          <w:rFonts w:ascii="Arial" w:hAnsi="Arial" w:cs="Arial"/>
          <w:sz w:val="24"/>
          <w:szCs w:val="24"/>
        </w:rPr>
      </w:pPr>
    </w:p>
    <w:p w14:paraId="75980499" w14:textId="77777777" w:rsidR="00BE6CAC" w:rsidRPr="00903C18" w:rsidRDefault="0053298F" w:rsidP="00CB7192">
      <w:pPr>
        <w:pStyle w:val="ListParagraph"/>
        <w:numPr>
          <w:ilvl w:val="0"/>
          <w:numId w:val="16"/>
        </w:numPr>
        <w:rPr>
          <w:rFonts w:ascii="Arial" w:hAnsi="Arial" w:cs="Arial"/>
          <w:sz w:val="24"/>
          <w:szCs w:val="24"/>
        </w:rPr>
      </w:pPr>
      <w:r w:rsidRPr="00903C18">
        <w:rPr>
          <w:rFonts w:ascii="Arial" w:hAnsi="Arial" w:cs="Arial"/>
          <w:sz w:val="24"/>
          <w:szCs w:val="24"/>
        </w:rPr>
        <w:t>Make sure you include</w:t>
      </w:r>
      <w:r w:rsidR="007F4CF1" w:rsidRPr="00903C18">
        <w:rPr>
          <w:rFonts w:ascii="Arial" w:hAnsi="Arial" w:cs="Arial"/>
          <w:sz w:val="24"/>
          <w:szCs w:val="24"/>
        </w:rPr>
        <w:t xml:space="preserve"> text descriptions</w:t>
      </w:r>
      <w:r w:rsidR="00BE6CAC" w:rsidRPr="00903C18">
        <w:rPr>
          <w:rFonts w:ascii="Arial" w:hAnsi="Arial" w:cs="Arial"/>
          <w:sz w:val="24"/>
          <w:szCs w:val="24"/>
        </w:rPr>
        <w:t xml:space="preserve"> for </w:t>
      </w:r>
      <w:r w:rsidR="00B33877" w:rsidRPr="00903C18">
        <w:rPr>
          <w:rFonts w:ascii="Arial" w:hAnsi="Arial" w:cs="Arial"/>
          <w:sz w:val="24"/>
          <w:szCs w:val="24"/>
        </w:rPr>
        <w:t xml:space="preserve">all </w:t>
      </w:r>
      <w:r w:rsidR="00BE6CAC" w:rsidRPr="00903C18">
        <w:rPr>
          <w:rFonts w:ascii="Arial" w:hAnsi="Arial" w:cs="Arial"/>
          <w:sz w:val="24"/>
          <w:szCs w:val="24"/>
        </w:rPr>
        <w:t>non-text content, including all images and graphs</w:t>
      </w:r>
      <w:r w:rsidR="00DE0921" w:rsidRPr="00903C18">
        <w:rPr>
          <w:rFonts w:ascii="Arial" w:hAnsi="Arial" w:cs="Arial"/>
          <w:sz w:val="24"/>
          <w:szCs w:val="24"/>
        </w:rPr>
        <w:t>,</w:t>
      </w:r>
      <w:r w:rsidR="001B7987" w:rsidRPr="00903C18">
        <w:rPr>
          <w:rFonts w:ascii="Arial" w:hAnsi="Arial" w:cs="Arial"/>
          <w:sz w:val="24"/>
          <w:szCs w:val="24"/>
        </w:rPr>
        <w:t xml:space="preserve"> for example</w:t>
      </w:r>
      <w:r w:rsidR="00DE0921" w:rsidRPr="00903C18">
        <w:rPr>
          <w:rFonts w:ascii="Arial" w:hAnsi="Arial" w:cs="Arial"/>
          <w:sz w:val="24"/>
          <w:szCs w:val="24"/>
        </w:rPr>
        <w:t>,</w:t>
      </w:r>
      <w:r w:rsidR="007F4CF1" w:rsidRPr="00903C18">
        <w:rPr>
          <w:rFonts w:ascii="Arial" w:hAnsi="Arial" w:cs="Arial"/>
          <w:sz w:val="24"/>
          <w:szCs w:val="24"/>
        </w:rPr>
        <w:t xml:space="preserve"> using the Alt text function</w:t>
      </w:r>
      <w:r w:rsidR="001B7987" w:rsidRPr="00903C18">
        <w:rPr>
          <w:rFonts w:ascii="Arial" w:hAnsi="Arial" w:cs="Arial"/>
          <w:sz w:val="24"/>
          <w:szCs w:val="24"/>
        </w:rPr>
        <w:t>.</w:t>
      </w:r>
    </w:p>
    <w:p w14:paraId="63F55E7C" w14:textId="77777777" w:rsidR="00BE6CAC" w:rsidRPr="00903C18" w:rsidRDefault="00BE6CAC" w:rsidP="00BE6CAC">
      <w:pPr>
        <w:pStyle w:val="ListParagraph"/>
        <w:rPr>
          <w:rFonts w:ascii="Times New Roman" w:hAnsi="Times New Roman"/>
          <w:bCs/>
          <w:sz w:val="28"/>
          <w:szCs w:val="28"/>
          <w:lang w:val="en"/>
        </w:rPr>
      </w:pPr>
    </w:p>
    <w:p w14:paraId="5736B375" w14:textId="77777777" w:rsidR="00A642D4" w:rsidRPr="00903C18" w:rsidRDefault="00C15E26" w:rsidP="00CB7192">
      <w:pPr>
        <w:pStyle w:val="ListParagraph"/>
        <w:numPr>
          <w:ilvl w:val="0"/>
          <w:numId w:val="16"/>
        </w:numPr>
        <w:rPr>
          <w:rFonts w:ascii="Arial" w:hAnsi="Arial" w:cs="Arial"/>
          <w:sz w:val="24"/>
          <w:szCs w:val="24"/>
        </w:rPr>
      </w:pPr>
      <w:r w:rsidRPr="00903C18">
        <w:rPr>
          <w:rFonts w:ascii="Arial" w:hAnsi="Arial" w:cs="Arial"/>
          <w:sz w:val="24"/>
          <w:szCs w:val="24"/>
        </w:rPr>
        <w:t xml:space="preserve">Avoid </w:t>
      </w:r>
      <w:r w:rsidR="00313F5B" w:rsidRPr="00903C18">
        <w:rPr>
          <w:rFonts w:ascii="Arial" w:hAnsi="Arial" w:cs="Arial"/>
          <w:sz w:val="24"/>
          <w:szCs w:val="24"/>
        </w:rPr>
        <w:t>scanned pictures</w:t>
      </w:r>
      <w:r w:rsidR="005E3683" w:rsidRPr="00903C18">
        <w:rPr>
          <w:rFonts w:ascii="Arial" w:hAnsi="Arial" w:cs="Arial"/>
          <w:sz w:val="24"/>
          <w:szCs w:val="24"/>
        </w:rPr>
        <w:t xml:space="preserve"> of text </w:t>
      </w:r>
      <w:r w:rsidR="008D57C7" w:rsidRPr="00903C18">
        <w:rPr>
          <w:rFonts w:ascii="Arial" w:hAnsi="Arial" w:cs="Arial"/>
          <w:sz w:val="24"/>
          <w:szCs w:val="24"/>
        </w:rPr>
        <w:t>e.g.</w:t>
      </w:r>
      <w:r w:rsidR="00BE6CAC" w:rsidRPr="00903C18">
        <w:rPr>
          <w:rFonts w:ascii="Arial" w:hAnsi="Arial" w:cs="Arial"/>
          <w:sz w:val="24"/>
          <w:szCs w:val="24"/>
        </w:rPr>
        <w:t xml:space="preserve"> a photo of a menu</w:t>
      </w:r>
      <w:r w:rsidRPr="00903C18">
        <w:rPr>
          <w:rFonts w:ascii="Arial" w:hAnsi="Arial" w:cs="Arial"/>
          <w:sz w:val="24"/>
          <w:szCs w:val="24"/>
        </w:rPr>
        <w:t xml:space="preserve"> and </w:t>
      </w:r>
      <w:r w:rsidR="00A642D4" w:rsidRPr="00903C18">
        <w:rPr>
          <w:rFonts w:ascii="Arial" w:hAnsi="Arial" w:cs="Arial"/>
          <w:sz w:val="24"/>
          <w:szCs w:val="24"/>
        </w:rPr>
        <w:t>text boxes</w:t>
      </w:r>
      <w:r w:rsidR="00DE0921" w:rsidRPr="00903C18">
        <w:rPr>
          <w:rFonts w:ascii="Arial" w:hAnsi="Arial" w:cs="Arial"/>
          <w:sz w:val="24"/>
          <w:szCs w:val="24"/>
        </w:rPr>
        <w:t>,</w:t>
      </w:r>
      <w:r w:rsidR="00002A78" w:rsidRPr="00903C18">
        <w:rPr>
          <w:rFonts w:ascii="Arial" w:hAnsi="Arial" w:cs="Arial"/>
          <w:sz w:val="24"/>
          <w:szCs w:val="24"/>
        </w:rPr>
        <w:t xml:space="preserve"> as screen-readers can’t read these</w:t>
      </w:r>
    </w:p>
    <w:p w14:paraId="688F655F" w14:textId="77777777" w:rsidR="00BE6CAC" w:rsidRPr="00903C18" w:rsidRDefault="00BE6CAC" w:rsidP="00BE6CAC">
      <w:pPr>
        <w:pStyle w:val="ListParagraph"/>
        <w:rPr>
          <w:rFonts w:ascii="Arial" w:hAnsi="Arial" w:cs="Arial"/>
          <w:sz w:val="24"/>
          <w:szCs w:val="24"/>
        </w:rPr>
      </w:pPr>
    </w:p>
    <w:p w14:paraId="6030CD7E" w14:textId="77777777" w:rsidR="00CB4B7F" w:rsidRPr="00903C18" w:rsidRDefault="001B7987" w:rsidP="004F046B">
      <w:pPr>
        <w:pStyle w:val="ListParagraph"/>
        <w:numPr>
          <w:ilvl w:val="0"/>
          <w:numId w:val="16"/>
        </w:numPr>
        <w:rPr>
          <w:rFonts w:ascii="Arial" w:hAnsi="Arial" w:cs="Arial"/>
          <w:sz w:val="24"/>
          <w:szCs w:val="24"/>
        </w:rPr>
      </w:pPr>
      <w:r w:rsidRPr="00903C18">
        <w:rPr>
          <w:rFonts w:ascii="Arial" w:hAnsi="Arial" w:cs="Arial"/>
          <w:sz w:val="24"/>
          <w:szCs w:val="24"/>
        </w:rPr>
        <w:t>P</w:t>
      </w:r>
      <w:r w:rsidR="00BE6CAC" w:rsidRPr="00903C18">
        <w:rPr>
          <w:rFonts w:ascii="Arial" w:hAnsi="Arial" w:cs="Arial"/>
          <w:sz w:val="24"/>
          <w:szCs w:val="24"/>
        </w:rPr>
        <w:t>rovide captions and/or transcript for multimedia (</w:t>
      </w:r>
      <w:r w:rsidR="008D57C7" w:rsidRPr="00903C18">
        <w:rPr>
          <w:rFonts w:ascii="Arial" w:hAnsi="Arial" w:cs="Arial"/>
          <w:sz w:val="24"/>
          <w:szCs w:val="24"/>
        </w:rPr>
        <w:t>i.e.</w:t>
      </w:r>
      <w:r w:rsidR="00BE6CAC" w:rsidRPr="00903C18">
        <w:rPr>
          <w:rFonts w:ascii="Arial" w:hAnsi="Arial" w:cs="Arial"/>
          <w:sz w:val="24"/>
          <w:szCs w:val="24"/>
        </w:rPr>
        <w:t xml:space="preserve"> audio and video) content</w:t>
      </w:r>
      <w:r w:rsidR="00B33877" w:rsidRPr="00903C18">
        <w:rPr>
          <w:rFonts w:ascii="Arial" w:hAnsi="Arial" w:cs="Arial"/>
          <w:sz w:val="24"/>
          <w:szCs w:val="24"/>
        </w:rPr>
        <w:t>.</w:t>
      </w:r>
    </w:p>
    <w:p w14:paraId="4B484EC3" w14:textId="77777777" w:rsidR="006C414C" w:rsidRPr="00903C18" w:rsidRDefault="006C414C" w:rsidP="006C414C">
      <w:pPr>
        <w:pStyle w:val="ListParagraph"/>
        <w:rPr>
          <w:rFonts w:ascii="Arial" w:hAnsi="Arial" w:cs="Arial"/>
          <w:sz w:val="24"/>
          <w:szCs w:val="24"/>
        </w:rPr>
      </w:pPr>
    </w:p>
    <w:p w14:paraId="30026F93" w14:textId="77777777" w:rsidR="00C22FBB" w:rsidRPr="00903C18" w:rsidRDefault="00A4685F" w:rsidP="00C22FBB">
      <w:pPr>
        <w:pStyle w:val="ListParagraph"/>
        <w:numPr>
          <w:ilvl w:val="0"/>
          <w:numId w:val="16"/>
        </w:numPr>
        <w:rPr>
          <w:rFonts w:ascii="Arial" w:hAnsi="Arial" w:cs="Arial"/>
          <w:sz w:val="24"/>
          <w:szCs w:val="24"/>
        </w:rPr>
      </w:pPr>
      <w:r w:rsidRPr="00903C18">
        <w:rPr>
          <w:rFonts w:ascii="Arial" w:hAnsi="Arial" w:cs="Arial"/>
          <w:sz w:val="24"/>
          <w:szCs w:val="24"/>
        </w:rPr>
        <w:t xml:space="preserve">Do not set audio or video content to play automatically when a page is loaded, as this can </w:t>
      </w:r>
      <w:r w:rsidR="00C22FBB" w:rsidRPr="00903C18">
        <w:rPr>
          <w:rFonts w:ascii="Arial" w:hAnsi="Arial" w:cs="Arial"/>
          <w:sz w:val="24"/>
          <w:szCs w:val="24"/>
        </w:rPr>
        <w:t>i</w:t>
      </w:r>
      <w:r w:rsidR="004568B4" w:rsidRPr="00903C18">
        <w:rPr>
          <w:rFonts w:ascii="Arial" w:hAnsi="Arial" w:cs="Arial"/>
          <w:sz w:val="24"/>
          <w:szCs w:val="24"/>
        </w:rPr>
        <w:t>nterfere with the use of screen-</w:t>
      </w:r>
      <w:r w:rsidR="00C22FBB" w:rsidRPr="00903C18">
        <w:rPr>
          <w:rFonts w:ascii="Arial" w:hAnsi="Arial" w:cs="Arial"/>
          <w:sz w:val="24"/>
          <w:szCs w:val="24"/>
        </w:rPr>
        <w:t>readers</w:t>
      </w:r>
      <w:r w:rsidR="000D35CA" w:rsidRPr="00903C18">
        <w:rPr>
          <w:rFonts w:ascii="Arial" w:hAnsi="Arial" w:cs="Arial"/>
          <w:sz w:val="24"/>
          <w:szCs w:val="24"/>
        </w:rPr>
        <w:t>.</w:t>
      </w:r>
    </w:p>
    <w:p w14:paraId="687F20FC" w14:textId="77777777" w:rsidR="00C22FBB" w:rsidRPr="00903C18" w:rsidRDefault="00C22FBB" w:rsidP="00C22FBB">
      <w:pPr>
        <w:pStyle w:val="ListParagraph"/>
        <w:rPr>
          <w:rFonts w:ascii="Arial" w:hAnsi="Arial" w:cs="Arial"/>
          <w:sz w:val="24"/>
          <w:szCs w:val="24"/>
        </w:rPr>
      </w:pPr>
    </w:p>
    <w:p w14:paraId="7021416E" w14:textId="77777777" w:rsidR="0036359F" w:rsidRPr="00903C18" w:rsidRDefault="0036359F" w:rsidP="0036359F">
      <w:pPr>
        <w:pStyle w:val="ListParagraph"/>
        <w:numPr>
          <w:ilvl w:val="0"/>
          <w:numId w:val="16"/>
        </w:numPr>
        <w:rPr>
          <w:rFonts w:ascii="Arial" w:hAnsi="Arial" w:cs="Arial"/>
          <w:sz w:val="24"/>
          <w:szCs w:val="24"/>
        </w:rPr>
      </w:pPr>
      <w:r w:rsidRPr="00903C18">
        <w:rPr>
          <w:rFonts w:ascii="Arial" w:hAnsi="Arial" w:cs="Arial"/>
          <w:sz w:val="24"/>
          <w:szCs w:val="24"/>
        </w:rPr>
        <w:t xml:space="preserve">Rather than using a ‘CAPTCHA’ to protect against malicious machine interference with your website (for example wavy letters in an image file which a user must </w:t>
      </w:r>
      <w:r w:rsidR="003871C6" w:rsidRPr="00903C18">
        <w:rPr>
          <w:rFonts w:ascii="Arial" w:hAnsi="Arial" w:cs="Arial"/>
          <w:sz w:val="24"/>
          <w:szCs w:val="24"/>
        </w:rPr>
        <w:t xml:space="preserve">identify and </w:t>
      </w:r>
      <w:r w:rsidRPr="00903C18">
        <w:rPr>
          <w:rFonts w:ascii="Arial" w:hAnsi="Arial" w:cs="Arial"/>
          <w:sz w:val="24"/>
          <w:szCs w:val="24"/>
        </w:rPr>
        <w:t>retype), use an accessible alternative such as requiring the user to reply to an email sent to their email address.</w:t>
      </w:r>
    </w:p>
    <w:p w14:paraId="46D809A7" w14:textId="77777777" w:rsidR="0028579C" w:rsidRPr="00903C18" w:rsidRDefault="0028579C" w:rsidP="0028579C">
      <w:pPr>
        <w:pStyle w:val="ListParagraph"/>
        <w:rPr>
          <w:rFonts w:ascii="Arial" w:hAnsi="Arial" w:cs="Arial"/>
          <w:sz w:val="24"/>
          <w:szCs w:val="24"/>
        </w:rPr>
      </w:pPr>
    </w:p>
    <w:p w14:paraId="68F72CB3" w14:textId="77777777" w:rsidR="009F59B0" w:rsidRPr="00903C18" w:rsidRDefault="0028579C" w:rsidP="009F59B0">
      <w:pPr>
        <w:pStyle w:val="ListParagraph"/>
        <w:numPr>
          <w:ilvl w:val="0"/>
          <w:numId w:val="16"/>
        </w:numPr>
        <w:rPr>
          <w:rFonts w:ascii="Arial" w:hAnsi="Arial" w:cs="Arial"/>
          <w:sz w:val="24"/>
          <w:szCs w:val="24"/>
        </w:rPr>
      </w:pPr>
      <w:r w:rsidRPr="00903C18">
        <w:rPr>
          <w:rFonts w:ascii="Arial" w:hAnsi="Arial" w:cs="Arial"/>
          <w:sz w:val="24"/>
          <w:szCs w:val="24"/>
        </w:rPr>
        <w:t>Make sure that all the content on your</w:t>
      </w:r>
      <w:r w:rsidR="00213644" w:rsidRPr="00903C18">
        <w:rPr>
          <w:rFonts w:ascii="Arial" w:hAnsi="Arial" w:cs="Arial"/>
          <w:sz w:val="24"/>
          <w:szCs w:val="24"/>
        </w:rPr>
        <w:t xml:space="preserve"> website can be navigated by keys on the</w:t>
      </w:r>
      <w:r w:rsidRPr="00903C18">
        <w:rPr>
          <w:rFonts w:ascii="Arial" w:hAnsi="Arial" w:cs="Arial"/>
          <w:sz w:val="24"/>
          <w:szCs w:val="24"/>
        </w:rPr>
        <w:t xml:space="preserve"> keyboard (</w:t>
      </w:r>
      <w:r w:rsidR="00604F61" w:rsidRPr="00903C18">
        <w:rPr>
          <w:rFonts w:ascii="Arial" w:hAnsi="Arial" w:cs="Arial"/>
          <w:sz w:val="24"/>
          <w:szCs w:val="24"/>
        </w:rPr>
        <w:t>i.e.</w:t>
      </w:r>
      <w:r w:rsidRPr="00903C18">
        <w:rPr>
          <w:rFonts w:ascii="Arial" w:hAnsi="Arial" w:cs="Arial"/>
          <w:sz w:val="24"/>
          <w:szCs w:val="24"/>
        </w:rPr>
        <w:t xml:space="preserve"> it does not require use </w:t>
      </w:r>
      <w:r w:rsidR="00213644" w:rsidRPr="00903C18">
        <w:rPr>
          <w:rFonts w:ascii="Arial" w:hAnsi="Arial" w:cs="Arial"/>
          <w:sz w:val="24"/>
          <w:szCs w:val="24"/>
        </w:rPr>
        <w:t xml:space="preserve">of </w:t>
      </w:r>
      <w:r w:rsidRPr="00903C18">
        <w:rPr>
          <w:rFonts w:ascii="Arial" w:hAnsi="Arial" w:cs="Arial"/>
          <w:sz w:val="24"/>
          <w:szCs w:val="24"/>
        </w:rPr>
        <w:t>a mouse)</w:t>
      </w:r>
      <w:r w:rsidR="00213644" w:rsidRPr="00903C18">
        <w:rPr>
          <w:rFonts w:ascii="Arial" w:hAnsi="Arial" w:cs="Arial"/>
          <w:sz w:val="24"/>
          <w:szCs w:val="24"/>
        </w:rPr>
        <w:t>.</w:t>
      </w:r>
    </w:p>
    <w:p w14:paraId="6D7AB17B" w14:textId="77777777" w:rsidR="009F59B0" w:rsidRPr="00903C18" w:rsidRDefault="009F59B0" w:rsidP="009F59B0">
      <w:pPr>
        <w:pStyle w:val="ListParagraph"/>
        <w:rPr>
          <w:rFonts w:ascii="Arial" w:hAnsi="Arial" w:cs="Arial"/>
          <w:sz w:val="24"/>
          <w:szCs w:val="24"/>
        </w:rPr>
      </w:pPr>
    </w:p>
    <w:p w14:paraId="16F7AF73" w14:textId="77777777" w:rsidR="008515E4" w:rsidRPr="00903C18" w:rsidRDefault="00B33877" w:rsidP="00662196">
      <w:pPr>
        <w:pStyle w:val="ListParagraph"/>
        <w:numPr>
          <w:ilvl w:val="0"/>
          <w:numId w:val="31"/>
        </w:numPr>
        <w:rPr>
          <w:rFonts w:cs="Arial"/>
        </w:rPr>
      </w:pPr>
      <w:r w:rsidRPr="00903C18">
        <w:rPr>
          <w:rFonts w:ascii="Arial" w:hAnsi="Arial" w:cs="Arial"/>
          <w:sz w:val="24"/>
          <w:szCs w:val="24"/>
        </w:rPr>
        <w:t xml:space="preserve">Make </w:t>
      </w:r>
      <w:r w:rsidR="008C667F" w:rsidRPr="00903C18">
        <w:rPr>
          <w:rFonts w:ascii="Arial" w:hAnsi="Arial" w:cs="Arial"/>
          <w:sz w:val="24"/>
          <w:szCs w:val="24"/>
        </w:rPr>
        <w:t xml:space="preserve">technical support </w:t>
      </w:r>
      <w:r w:rsidRPr="00903C18">
        <w:rPr>
          <w:rFonts w:ascii="Arial" w:hAnsi="Arial" w:cs="Arial"/>
          <w:sz w:val="24"/>
          <w:szCs w:val="24"/>
        </w:rPr>
        <w:t xml:space="preserve">available </w:t>
      </w:r>
      <w:r w:rsidR="008C667F" w:rsidRPr="00903C18">
        <w:rPr>
          <w:rFonts w:ascii="Arial" w:hAnsi="Arial" w:cs="Arial"/>
          <w:sz w:val="24"/>
          <w:szCs w:val="24"/>
        </w:rPr>
        <w:t xml:space="preserve">for consumers who need assistance using your website, </w:t>
      </w:r>
      <w:r w:rsidR="00696524" w:rsidRPr="00903C18">
        <w:rPr>
          <w:rFonts w:ascii="Arial" w:hAnsi="Arial" w:cs="Arial"/>
          <w:sz w:val="24"/>
          <w:szCs w:val="24"/>
        </w:rPr>
        <w:t>via online chat session, phone or emai</w:t>
      </w:r>
      <w:r w:rsidR="008D57C7" w:rsidRPr="00903C18">
        <w:rPr>
          <w:rFonts w:ascii="Arial" w:hAnsi="Arial" w:cs="Arial"/>
          <w:sz w:val="24"/>
          <w:szCs w:val="24"/>
        </w:rPr>
        <w:t>l</w:t>
      </w:r>
    </w:p>
    <w:p w14:paraId="37129AAE" w14:textId="77777777" w:rsidR="008515E4" w:rsidRPr="00903C18" w:rsidRDefault="008515E4" w:rsidP="008515E4">
      <w:pPr>
        <w:pStyle w:val="ListParagraph"/>
        <w:rPr>
          <w:rFonts w:cs="Arial"/>
        </w:rPr>
      </w:pPr>
    </w:p>
    <w:p w14:paraId="5FC4DF20" w14:textId="77777777" w:rsidR="00561B70" w:rsidRPr="00903C18" w:rsidRDefault="00857012" w:rsidP="00662196">
      <w:pPr>
        <w:pStyle w:val="ListParagraph"/>
        <w:numPr>
          <w:ilvl w:val="0"/>
          <w:numId w:val="31"/>
        </w:numPr>
        <w:rPr>
          <w:rFonts w:cs="Arial"/>
        </w:rPr>
      </w:pPr>
      <w:r w:rsidRPr="00903C18">
        <w:rPr>
          <w:rFonts w:ascii="Arial" w:hAnsi="Arial" w:cs="Arial"/>
          <w:sz w:val="24"/>
          <w:szCs w:val="24"/>
        </w:rPr>
        <w:t>T</w:t>
      </w:r>
      <w:r w:rsidR="001B4122" w:rsidRPr="00903C18">
        <w:rPr>
          <w:rFonts w:ascii="Arial" w:hAnsi="Arial" w:cs="Arial"/>
          <w:sz w:val="24"/>
          <w:szCs w:val="24"/>
        </w:rPr>
        <w:t>est the accessibility of your website</w:t>
      </w:r>
      <w:r w:rsidR="001B31B9" w:rsidRPr="00903C18">
        <w:rPr>
          <w:rFonts w:ascii="Arial" w:hAnsi="Arial" w:cs="Arial"/>
          <w:sz w:val="24"/>
          <w:szCs w:val="24"/>
        </w:rPr>
        <w:t>, and where</w:t>
      </w:r>
      <w:r w:rsidR="00063A3F" w:rsidRPr="00903C18">
        <w:rPr>
          <w:rFonts w:ascii="Arial" w:hAnsi="Arial" w:cs="Arial"/>
          <w:sz w:val="24"/>
          <w:szCs w:val="24"/>
        </w:rPr>
        <w:t xml:space="preserve"> necessary speak to an accessibility professional</w:t>
      </w:r>
      <w:r w:rsidR="001B4122" w:rsidRPr="00903C18">
        <w:rPr>
          <w:rFonts w:ascii="Arial" w:hAnsi="Arial" w:cs="Arial"/>
          <w:sz w:val="24"/>
          <w:szCs w:val="24"/>
        </w:rPr>
        <w:t>.</w:t>
      </w:r>
      <w:r w:rsidR="00063A3F" w:rsidRPr="00903C18">
        <w:rPr>
          <w:rFonts w:ascii="Arial" w:hAnsi="Arial" w:cs="Arial"/>
          <w:sz w:val="24"/>
          <w:szCs w:val="24"/>
        </w:rPr>
        <w:t xml:space="preserve"> </w:t>
      </w:r>
    </w:p>
    <w:p w14:paraId="7A0DB0F8" w14:textId="77777777" w:rsidR="00561B70" w:rsidRPr="00366421" w:rsidRDefault="00561B70" w:rsidP="00366421">
      <w:pPr>
        <w:pStyle w:val="Heading4"/>
        <w:numPr>
          <w:ilvl w:val="0"/>
          <w:numId w:val="0"/>
        </w:numPr>
        <w:rPr>
          <w:b/>
        </w:rPr>
      </w:pPr>
      <w:r w:rsidRPr="00366421">
        <w:rPr>
          <w:b/>
        </w:rPr>
        <w:t>Find out more</w:t>
      </w:r>
    </w:p>
    <w:p w14:paraId="2C8D7AC2" w14:textId="77777777" w:rsidR="0055724E" w:rsidRDefault="00F34014" w:rsidP="00061380">
      <w:pPr>
        <w:spacing w:before="0" w:after="0"/>
        <w:rPr>
          <w:rFonts w:cs="Arial"/>
        </w:rPr>
      </w:pPr>
      <w:r w:rsidRPr="0055724E">
        <w:rPr>
          <w:rFonts w:cs="Arial"/>
        </w:rPr>
        <w:t>For more information, resources and assistance in rela</w:t>
      </w:r>
      <w:r w:rsidR="0055724E" w:rsidRPr="0055724E">
        <w:rPr>
          <w:rFonts w:cs="Arial"/>
        </w:rPr>
        <w:t>tion to web accessibility, see:</w:t>
      </w:r>
    </w:p>
    <w:p w14:paraId="4AAB22E4" w14:textId="77777777" w:rsidR="0055724E" w:rsidRPr="0055724E" w:rsidRDefault="0055724E" w:rsidP="00061380">
      <w:pPr>
        <w:spacing w:before="0" w:after="0"/>
        <w:rPr>
          <w:rFonts w:cs="Arial"/>
        </w:rPr>
      </w:pPr>
    </w:p>
    <w:p w14:paraId="22666A6F" w14:textId="77777777" w:rsidR="0055724E" w:rsidRPr="0055724E" w:rsidRDefault="0055724E" w:rsidP="0055724E">
      <w:pPr>
        <w:pStyle w:val="ListParagraph"/>
        <w:numPr>
          <w:ilvl w:val="0"/>
          <w:numId w:val="25"/>
        </w:numPr>
        <w:spacing w:after="120"/>
        <w:ind w:left="777" w:hanging="357"/>
        <w:rPr>
          <w:rFonts w:ascii="Arial" w:hAnsi="Arial" w:cs="Arial"/>
          <w:sz w:val="24"/>
          <w:szCs w:val="24"/>
        </w:rPr>
      </w:pPr>
      <w:r w:rsidRPr="0055724E">
        <w:rPr>
          <w:rFonts w:ascii="Arial" w:hAnsi="Arial" w:cs="Arial"/>
          <w:sz w:val="24"/>
          <w:szCs w:val="24"/>
        </w:rPr>
        <w:t xml:space="preserve">Media Access Australia - </w:t>
      </w:r>
      <w:hyperlink r:id="rId9" w:history="1">
        <w:r w:rsidRPr="0055724E">
          <w:rPr>
            <w:rStyle w:val="Hyperlink"/>
            <w:rFonts w:ascii="Arial" w:hAnsi="Arial" w:cs="Arial"/>
            <w:sz w:val="24"/>
            <w:szCs w:val="24"/>
          </w:rPr>
          <w:t>http://www.mediaaccess.org.au/web</w:t>
        </w:r>
      </w:hyperlink>
    </w:p>
    <w:p w14:paraId="4E0DE37D" w14:textId="77777777" w:rsidR="00EA3D88" w:rsidRPr="0055724E" w:rsidRDefault="00F34014" w:rsidP="0055724E">
      <w:pPr>
        <w:pStyle w:val="ListParagraph"/>
        <w:numPr>
          <w:ilvl w:val="0"/>
          <w:numId w:val="25"/>
        </w:numPr>
        <w:spacing w:after="120"/>
        <w:ind w:left="777" w:hanging="357"/>
        <w:rPr>
          <w:rStyle w:val="Hyperlink"/>
          <w:rFonts w:ascii="Arial" w:hAnsi="Arial" w:cs="Arial"/>
          <w:color w:val="auto"/>
          <w:sz w:val="24"/>
          <w:szCs w:val="24"/>
          <w:u w:val="none"/>
        </w:rPr>
      </w:pPr>
      <w:r w:rsidRPr="0055724E">
        <w:rPr>
          <w:rFonts w:ascii="Arial" w:hAnsi="Arial" w:cs="Arial"/>
          <w:sz w:val="24"/>
          <w:szCs w:val="24"/>
        </w:rPr>
        <w:t>A</w:t>
      </w:r>
      <w:r w:rsidR="0055724E" w:rsidRPr="0055724E">
        <w:rPr>
          <w:rFonts w:ascii="Arial" w:hAnsi="Arial" w:cs="Arial"/>
          <w:sz w:val="24"/>
          <w:szCs w:val="24"/>
        </w:rPr>
        <w:t>ccess IQ -</w:t>
      </w:r>
      <w:r w:rsidRPr="0055724E">
        <w:rPr>
          <w:rFonts w:ascii="Arial" w:hAnsi="Arial" w:cs="Arial"/>
          <w:sz w:val="24"/>
          <w:szCs w:val="24"/>
        </w:rPr>
        <w:t xml:space="preserve"> </w:t>
      </w:r>
      <w:hyperlink r:id="rId10" w:history="1">
        <w:r w:rsidR="00140FA0" w:rsidRPr="0055724E">
          <w:rPr>
            <w:rStyle w:val="Hyperlink"/>
            <w:rFonts w:ascii="Arial" w:hAnsi="Arial" w:cs="Arial"/>
            <w:sz w:val="24"/>
            <w:szCs w:val="24"/>
          </w:rPr>
          <w:t>http://www.accessiq.org/</w:t>
        </w:r>
      </w:hyperlink>
    </w:p>
    <w:p w14:paraId="05DD10F9" w14:textId="77777777" w:rsidR="0055724E" w:rsidRPr="0055724E" w:rsidRDefault="0055724E" w:rsidP="0055724E">
      <w:pPr>
        <w:pStyle w:val="ListParagraph"/>
        <w:numPr>
          <w:ilvl w:val="0"/>
          <w:numId w:val="25"/>
        </w:numPr>
        <w:spacing w:after="120"/>
        <w:ind w:left="777" w:hanging="357"/>
        <w:rPr>
          <w:rFonts w:ascii="Arial" w:hAnsi="Arial" w:cs="Arial"/>
          <w:sz w:val="24"/>
          <w:szCs w:val="24"/>
        </w:rPr>
      </w:pPr>
      <w:r w:rsidRPr="0055724E">
        <w:rPr>
          <w:rFonts w:ascii="Arial" w:hAnsi="Arial" w:cs="Arial"/>
          <w:sz w:val="24"/>
          <w:szCs w:val="24"/>
        </w:rPr>
        <w:t xml:space="preserve">Vision Australia - </w:t>
      </w:r>
      <w:hyperlink r:id="rId11" w:history="1">
        <w:r w:rsidRPr="0055724E">
          <w:rPr>
            <w:rStyle w:val="Hyperlink"/>
            <w:rFonts w:ascii="Arial" w:hAnsi="Arial" w:cs="Arial"/>
            <w:sz w:val="24"/>
            <w:szCs w:val="24"/>
          </w:rPr>
          <w:t>https://www.visionaustralia.org/business-and-professionals/digital-access-consulting</w:t>
        </w:r>
      </w:hyperlink>
      <w:r w:rsidRPr="0055724E">
        <w:rPr>
          <w:rFonts w:ascii="Arial" w:hAnsi="Arial" w:cs="Arial"/>
          <w:sz w:val="24"/>
          <w:szCs w:val="24"/>
        </w:rPr>
        <w:t xml:space="preserve"> </w:t>
      </w:r>
    </w:p>
    <w:p w14:paraId="0CE0DCC7" w14:textId="77777777" w:rsidR="00E061F6" w:rsidRDefault="00893A13" w:rsidP="00CF58E4">
      <w:pPr>
        <w:pStyle w:val="Heading2"/>
        <w:numPr>
          <w:ilvl w:val="0"/>
          <w:numId w:val="0"/>
        </w:numPr>
        <w:ind w:left="851"/>
      </w:pPr>
      <w:bookmarkStart w:id="7" w:name="_Toc439865730"/>
      <w:r>
        <w:t>P</w:t>
      </w:r>
      <w:r w:rsidR="00476240" w:rsidRPr="006D58F4">
        <w:t>lanning</w:t>
      </w:r>
      <w:r>
        <w:t xml:space="preserve"> accessible events</w:t>
      </w:r>
      <w:bookmarkEnd w:id="7"/>
      <w:r w:rsidR="00476240">
        <w:t xml:space="preserve"> </w:t>
      </w:r>
    </w:p>
    <w:p w14:paraId="29827A3D" w14:textId="77777777" w:rsidR="00B2403D" w:rsidRDefault="00BD6237" w:rsidP="003831BA">
      <w:r>
        <w:t xml:space="preserve">Those who plan events, including meetings, festivals, conferences, lectures, and fundraisers, need to take all reasonable steps to </w:t>
      </w:r>
      <w:r w:rsidR="00B961DD">
        <w:t>ensure that the event is acce</w:t>
      </w:r>
      <w:r w:rsidR="00B2403D">
        <w:t xml:space="preserve">ssible </w:t>
      </w:r>
      <w:r w:rsidR="00DF3BD4">
        <w:t xml:space="preserve">so that </w:t>
      </w:r>
      <w:r w:rsidR="00F821FE">
        <w:t>people with disability</w:t>
      </w:r>
      <w:r w:rsidR="00DF3BD4">
        <w:t xml:space="preserve"> can attend and participate</w:t>
      </w:r>
      <w:r w:rsidR="00B961DD">
        <w:t xml:space="preserve">. </w:t>
      </w:r>
      <w:r w:rsidR="008D57C7">
        <w:t>Consideration</w:t>
      </w:r>
      <w:r w:rsidR="00601634">
        <w:t xml:space="preserve"> should be given to </w:t>
      </w:r>
      <w:r w:rsidR="00B2403D">
        <w:t xml:space="preserve">the issues raised in </w:t>
      </w:r>
      <w:r w:rsidR="009C26BB">
        <w:t>each</w:t>
      </w:r>
      <w:r w:rsidR="0097396F">
        <w:t xml:space="preserve"> of </w:t>
      </w:r>
      <w:r w:rsidR="00B2403D">
        <w:t>th</w:t>
      </w:r>
      <w:r w:rsidR="00575B72">
        <w:t>e earlier sections of this resource</w:t>
      </w:r>
      <w:r w:rsidR="00B2403D">
        <w:t>, including:</w:t>
      </w:r>
    </w:p>
    <w:p w14:paraId="0D9835A1" w14:textId="77777777" w:rsidR="00F9213F" w:rsidRPr="00EA555E" w:rsidRDefault="009C26BB" w:rsidP="00CB7192">
      <w:pPr>
        <w:pStyle w:val="ListParagraph"/>
        <w:numPr>
          <w:ilvl w:val="0"/>
          <w:numId w:val="23"/>
        </w:numPr>
        <w:spacing w:after="120"/>
        <w:ind w:left="714" w:hanging="357"/>
        <w:rPr>
          <w:rFonts w:ascii="Arial" w:eastAsia="Times New Roman" w:hAnsi="Arial"/>
          <w:sz w:val="24"/>
          <w:szCs w:val="24"/>
          <w:lang w:eastAsia="en-AU"/>
        </w:rPr>
      </w:pPr>
      <w:r>
        <w:rPr>
          <w:rFonts w:ascii="Arial" w:eastAsia="Times New Roman" w:hAnsi="Arial"/>
          <w:sz w:val="24"/>
          <w:szCs w:val="24"/>
          <w:lang w:eastAsia="en-AU"/>
        </w:rPr>
        <w:t>w</w:t>
      </w:r>
      <w:r w:rsidR="00EA555E">
        <w:rPr>
          <w:rFonts w:ascii="Arial" w:eastAsia="Times New Roman" w:hAnsi="Arial"/>
          <w:sz w:val="24"/>
          <w:szCs w:val="24"/>
          <w:lang w:eastAsia="en-AU"/>
        </w:rPr>
        <w:t xml:space="preserve">hether </w:t>
      </w:r>
      <w:r w:rsidR="007A2A41">
        <w:rPr>
          <w:rFonts w:ascii="Arial" w:eastAsia="Times New Roman" w:hAnsi="Arial"/>
          <w:sz w:val="24"/>
          <w:szCs w:val="24"/>
          <w:lang w:eastAsia="en-AU"/>
        </w:rPr>
        <w:t>i</w:t>
      </w:r>
      <w:r w:rsidR="00F9213F" w:rsidRPr="00EA555E">
        <w:rPr>
          <w:rFonts w:ascii="Arial" w:eastAsia="Times New Roman" w:hAnsi="Arial"/>
          <w:sz w:val="24"/>
          <w:szCs w:val="24"/>
          <w:lang w:eastAsia="en-AU"/>
        </w:rPr>
        <w:t>nformation about t</w:t>
      </w:r>
      <w:r w:rsidR="007A2A41">
        <w:rPr>
          <w:rFonts w:ascii="Arial" w:eastAsia="Times New Roman" w:hAnsi="Arial"/>
          <w:sz w:val="24"/>
          <w:szCs w:val="24"/>
          <w:lang w:eastAsia="en-AU"/>
        </w:rPr>
        <w:t>he event is provided</w:t>
      </w:r>
      <w:r w:rsidR="00F9213F" w:rsidRPr="00EA555E">
        <w:rPr>
          <w:rFonts w:ascii="Arial" w:eastAsia="Times New Roman" w:hAnsi="Arial"/>
          <w:sz w:val="24"/>
          <w:szCs w:val="24"/>
          <w:lang w:eastAsia="en-AU"/>
        </w:rPr>
        <w:t xml:space="preserve"> in</w:t>
      </w:r>
      <w:r w:rsidR="002C299D">
        <w:rPr>
          <w:rFonts w:ascii="Arial" w:eastAsia="Times New Roman" w:hAnsi="Arial"/>
          <w:sz w:val="24"/>
          <w:szCs w:val="24"/>
          <w:lang w:eastAsia="en-AU"/>
        </w:rPr>
        <w:t xml:space="preserve"> (multiple) accessible formats </w:t>
      </w:r>
      <w:r w:rsidR="00F9213F" w:rsidRPr="00EA555E">
        <w:rPr>
          <w:rFonts w:ascii="Arial" w:eastAsia="Times New Roman" w:hAnsi="Arial"/>
          <w:sz w:val="24"/>
          <w:szCs w:val="24"/>
          <w:lang w:eastAsia="en-AU"/>
        </w:rPr>
        <w:t>when</w:t>
      </w:r>
      <w:r w:rsidR="009309C4" w:rsidRPr="00EA555E">
        <w:rPr>
          <w:rFonts w:ascii="Arial" w:eastAsia="Times New Roman" w:hAnsi="Arial"/>
          <w:sz w:val="24"/>
          <w:szCs w:val="24"/>
          <w:lang w:eastAsia="en-AU"/>
        </w:rPr>
        <w:t xml:space="preserve"> promoting an</w:t>
      </w:r>
      <w:r w:rsidR="002C299D">
        <w:rPr>
          <w:rFonts w:ascii="Arial" w:eastAsia="Times New Roman" w:hAnsi="Arial"/>
          <w:sz w:val="24"/>
          <w:szCs w:val="24"/>
          <w:lang w:eastAsia="en-AU"/>
        </w:rPr>
        <w:t>d inviting people to the event</w:t>
      </w:r>
    </w:p>
    <w:p w14:paraId="234E0F32" w14:textId="77777777" w:rsidR="00EA555E" w:rsidRPr="00EA555E" w:rsidRDefault="009C26BB" w:rsidP="00CB7192">
      <w:pPr>
        <w:pStyle w:val="ListParagraph"/>
        <w:numPr>
          <w:ilvl w:val="0"/>
          <w:numId w:val="23"/>
        </w:numPr>
        <w:spacing w:after="120"/>
        <w:ind w:left="714" w:hanging="357"/>
        <w:rPr>
          <w:rFonts w:ascii="Arial" w:eastAsia="Times New Roman" w:hAnsi="Arial"/>
          <w:sz w:val="24"/>
          <w:szCs w:val="24"/>
          <w:lang w:eastAsia="en-AU"/>
        </w:rPr>
      </w:pPr>
      <w:r>
        <w:rPr>
          <w:rFonts w:ascii="Arial" w:eastAsia="Times New Roman" w:hAnsi="Arial"/>
          <w:sz w:val="24"/>
          <w:szCs w:val="24"/>
          <w:lang w:eastAsia="en-AU"/>
        </w:rPr>
        <w:t>w</w:t>
      </w:r>
      <w:r w:rsidR="00EA555E" w:rsidRPr="00EA555E">
        <w:rPr>
          <w:rFonts w:ascii="Arial" w:eastAsia="Times New Roman" w:hAnsi="Arial"/>
          <w:sz w:val="24"/>
          <w:szCs w:val="24"/>
          <w:lang w:eastAsia="en-AU"/>
        </w:rPr>
        <w:t>hether any website used for promotion or ticketing for the event is accessible</w:t>
      </w:r>
    </w:p>
    <w:p w14:paraId="04A9C35D" w14:textId="77777777" w:rsidR="008460FD" w:rsidRPr="002E140F" w:rsidRDefault="009C26BB" w:rsidP="002E140F">
      <w:pPr>
        <w:pStyle w:val="ListParagraph"/>
        <w:numPr>
          <w:ilvl w:val="0"/>
          <w:numId w:val="23"/>
        </w:numPr>
        <w:spacing w:after="120"/>
        <w:ind w:left="714" w:hanging="357"/>
        <w:rPr>
          <w:rFonts w:ascii="Arial" w:eastAsia="Times New Roman" w:hAnsi="Arial"/>
          <w:sz w:val="24"/>
          <w:szCs w:val="24"/>
          <w:lang w:eastAsia="en-AU"/>
        </w:rPr>
      </w:pPr>
      <w:r>
        <w:rPr>
          <w:rFonts w:ascii="Arial" w:eastAsia="Times New Roman" w:hAnsi="Arial"/>
          <w:sz w:val="24"/>
          <w:szCs w:val="24"/>
          <w:lang w:eastAsia="en-AU"/>
        </w:rPr>
        <w:t>w</w:t>
      </w:r>
      <w:r w:rsidR="0097396F">
        <w:rPr>
          <w:rFonts w:ascii="Arial" w:eastAsia="Times New Roman" w:hAnsi="Arial"/>
          <w:sz w:val="24"/>
          <w:szCs w:val="24"/>
          <w:lang w:eastAsia="en-AU"/>
        </w:rPr>
        <w:t>hether the chosen venue</w:t>
      </w:r>
      <w:r w:rsidR="00C23EAE">
        <w:rPr>
          <w:rFonts w:ascii="Arial" w:eastAsia="Times New Roman" w:hAnsi="Arial"/>
          <w:sz w:val="24"/>
          <w:szCs w:val="24"/>
          <w:lang w:eastAsia="en-AU"/>
        </w:rPr>
        <w:t>, and the set up within the ven</w:t>
      </w:r>
      <w:r w:rsidR="009B6CCC">
        <w:rPr>
          <w:rFonts w:ascii="Arial" w:eastAsia="Times New Roman" w:hAnsi="Arial"/>
          <w:sz w:val="24"/>
          <w:szCs w:val="24"/>
          <w:lang w:eastAsia="en-AU"/>
        </w:rPr>
        <w:t>u</w:t>
      </w:r>
      <w:r w:rsidR="00C23EAE">
        <w:rPr>
          <w:rFonts w:ascii="Arial" w:eastAsia="Times New Roman" w:hAnsi="Arial"/>
          <w:sz w:val="24"/>
          <w:szCs w:val="24"/>
          <w:lang w:eastAsia="en-AU"/>
        </w:rPr>
        <w:t>e,</w:t>
      </w:r>
      <w:r w:rsidR="0097396F">
        <w:rPr>
          <w:rFonts w:ascii="Arial" w:eastAsia="Times New Roman" w:hAnsi="Arial"/>
          <w:sz w:val="24"/>
          <w:szCs w:val="24"/>
          <w:lang w:eastAsia="en-AU"/>
        </w:rPr>
        <w:t xml:space="preserve"> is accessible for people with </w:t>
      </w:r>
      <w:r w:rsidR="008727D3">
        <w:rPr>
          <w:rFonts w:ascii="Arial" w:eastAsia="Times New Roman" w:hAnsi="Arial"/>
          <w:sz w:val="24"/>
          <w:szCs w:val="24"/>
          <w:lang w:eastAsia="en-AU"/>
        </w:rPr>
        <w:t>disability</w:t>
      </w:r>
      <w:r w:rsidR="0097396F">
        <w:rPr>
          <w:rFonts w:ascii="Arial" w:eastAsia="Times New Roman" w:hAnsi="Arial"/>
          <w:sz w:val="24"/>
          <w:szCs w:val="24"/>
          <w:lang w:eastAsia="en-AU"/>
        </w:rPr>
        <w:t xml:space="preserve">, including for </w:t>
      </w:r>
      <w:r w:rsidR="009309C4" w:rsidRPr="00EA555E">
        <w:rPr>
          <w:rFonts w:ascii="Arial" w:eastAsia="Times New Roman" w:hAnsi="Arial"/>
          <w:sz w:val="24"/>
          <w:szCs w:val="24"/>
          <w:lang w:eastAsia="en-AU"/>
        </w:rPr>
        <w:t xml:space="preserve">people </w:t>
      </w:r>
      <w:r w:rsidR="0097396F">
        <w:rPr>
          <w:rFonts w:ascii="Arial" w:eastAsia="Times New Roman" w:hAnsi="Arial"/>
          <w:sz w:val="24"/>
          <w:szCs w:val="24"/>
          <w:lang w:eastAsia="en-AU"/>
        </w:rPr>
        <w:t>using mobility devices or assistance animals.</w:t>
      </w:r>
    </w:p>
    <w:p w14:paraId="7FB88439" w14:textId="77777777" w:rsidR="008460FD" w:rsidRDefault="008460FD" w:rsidP="00061380">
      <w:pPr>
        <w:spacing w:before="0" w:after="0"/>
      </w:pPr>
    </w:p>
    <w:p w14:paraId="64B57CCF" w14:textId="77777777" w:rsidR="00601634" w:rsidRPr="008460FD" w:rsidRDefault="00857012" w:rsidP="00366421">
      <w:pPr>
        <w:pStyle w:val="Heading4"/>
        <w:numPr>
          <w:ilvl w:val="0"/>
          <w:numId w:val="0"/>
        </w:numPr>
        <w:rPr>
          <w:b/>
        </w:rPr>
      </w:pPr>
      <w:r w:rsidRPr="008460FD">
        <w:rPr>
          <w:b/>
        </w:rPr>
        <w:t>Examples of i</w:t>
      </w:r>
      <w:r w:rsidR="00601634" w:rsidRPr="008460FD">
        <w:rPr>
          <w:b/>
        </w:rPr>
        <w:t xml:space="preserve">ssues raised in complaints </w:t>
      </w:r>
    </w:p>
    <w:p w14:paraId="142D81C0" w14:textId="77777777" w:rsidR="00CF7D7C" w:rsidRPr="00DA4FAA" w:rsidRDefault="00536246" w:rsidP="00061380">
      <w:pPr>
        <w:spacing w:before="0" w:after="0"/>
        <w:rPr>
          <w:u w:val="single"/>
        </w:rPr>
      </w:pPr>
      <w:r>
        <w:rPr>
          <w:u w:val="single"/>
        </w:rPr>
        <w:t xml:space="preserve">Lack of </w:t>
      </w:r>
      <w:r w:rsidR="00DA4FAA" w:rsidRPr="00DA4FAA">
        <w:rPr>
          <w:u w:val="single"/>
        </w:rPr>
        <w:t>audio loop:</w:t>
      </w:r>
    </w:p>
    <w:p w14:paraId="30D7625E" w14:textId="77777777" w:rsidR="00DA4FAA" w:rsidRPr="00D03029" w:rsidRDefault="00DA4FAA" w:rsidP="00061380">
      <w:pPr>
        <w:spacing w:before="0" w:after="0"/>
      </w:pPr>
    </w:p>
    <w:p w14:paraId="51E56BCA" w14:textId="77777777" w:rsidR="00CF7D7C" w:rsidRPr="006D0BAB" w:rsidRDefault="00CF7D7C" w:rsidP="00CF7D7C">
      <w:pPr>
        <w:autoSpaceDE w:val="0"/>
        <w:autoSpaceDN w:val="0"/>
        <w:adjustRightInd w:val="0"/>
        <w:spacing w:before="0" w:after="0"/>
        <w:rPr>
          <w:rFonts w:cs="Arial"/>
        </w:rPr>
      </w:pPr>
      <w:r w:rsidRPr="006D0BAB">
        <w:rPr>
          <w:rFonts w:cs="Arial"/>
        </w:rPr>
        <w:t xml:space="preserve">A man who has a hearing impairment </w:t>
      </w:r>
      <w:r w:rsidR="00601634" w:rsidRPr="006D0BAB">
        <w:rPr>
          <w:rFonts w:cs="Arial"/>
        </w:rPr>
        <w:t>said he attended a lecture series at a pub</w:t>
      </w:r>
      <w:r w:rsidR="00536246" w:rsidRPr="006D0BAB">
        <w:rPr>
          <w:rFonts w:cs="Arial"/>
        </w:rPr>
        <w:t xml:space="preserve">lic </w:t>
      </w:r>
      <w:r w:rsidR="00601634" w:rsidRPr="006D0BAB">
        <w:rPr>
          <w:rFonts w:cs="Arial"/>
        </w:rPr>
        <w:t xml:space="preserve">venue but was unable to hear </w:t>
      </w:r>
      <w:r w:rsidR="00536246" w:rsidRPr="006D0BAB">
        <w:rPr>
          <w:rFonts w:cs="Arial"/>
        </w:rPr>
        <w:t xml:space="preserve">the content </w:t>
      </w:r>
      <w:r w:rsidR="00601634" w:rsidRPr="006D0BAB">
        <w:rPr>
          <w:rFonts w:cs="Arial"/>
        </w:rPr>
        <w:t>as the theatre did not have an audio loop</w:t>
      </w:r>
      <w:r w:rsidRPr="006D0BAB">
        <w:rPr>
          <w:rFonts w:cs="Arial"/>
        </w:rPr>
        <w:t xml:space="preserve">. The complaint was resolved </w:t>
      </w:r>
      <w:r w:rsidR="00601634" w:rsidRPr="006D0BAB">
        <w:rPr>
          <w:rFonts w:cs="Arial"/>
        </w:rPr>
        <w:t xml:space="preserve">on the basis of an agreement </w:t>
      </w:r>
      <w:r w:rsidR="008D57C7" w:rsidRPr="006D0BAB">
        <w:rPr>
          <w:rFonts w:cs="Arial"/>
        </w:rPr>
        <w:t>to</w:t>
      </w:r>
      <w:r w:rsidR="00601634" w:rsidRPr="006D0BAB">
        <w:rPr>
          <w:rFonts w:cs="Arial"/>
        </w:rPr>
        <w:t xml:space="preserve"> provide the man with an apology</w:t>
      </w:r>
      <w:r w:rsidR="00604F61" w:rsidRPr="006D0BAB">
        <w:rPr>
          <w:rFonts w:cs="Arial"/>
        </w:rPr>
        <w:t>,</w:t>
      </w:r>
      <w:r w:rsidR="00601634" w:rsidRPr="006D0BAB">
        <w:rPr>
          <w:rFonts w:cs="Arial"/>
        </w:rPr>
        <w:t xml:space="preserve"> refund </w:t>
      </w:r>
      <w:r w:rsidR="00536246" w:rsidRPr="006D0BAB">
        <w:rPr>
          <w:rFonts w:cs="Arial"/>
        </w:rPr>
        <w:t xml:space="preserve">the fee he had paid </w:t>
      </w:r>
      <w:r w:rsidR="00601634" w:rsidRPr="006D0BAB">
        <w:rPr>
          <w:rFonts w:cs="Arial"/>
        </w:rPr>
        <w:t xml:space="preserve">and </w:t>
      </w:r>
      <w:r w:rsidRPr="006D0BAB">
        <w:rPr>
          <w:rFonts w:cs="Arial"/>
        </w:rPr>
        <w:t>install an audio hearing loop in the theatre.</w:t>
      </w:r>
    </w:p>
    <w:p w14:paraId="696514B3" w14:textId="77777777" w:rsidR="00DA4FAA" w:rsidRDefault="00DA4FAA" w:rsidP="00CF7D7C">
      <w:pPr>
        <w:autoSpaceDE w:val="0"/>
        <w:autoSpaceDN w:val="0"/>
        <w:adjustRightInd w:val="0"/>
        <w:spacing w:before="0" w:after="0"/>
        <w:rPr>
          <w:rFonts w:ascii="FranklinGothic-Book" w:hAnsi="FranklinGothic-Book" w:cs="FranklinGothic-Book"/>
        </w:rPr>
      </w:pPr>
    </w:p>
    <w:p w14:paraId="65D7FB94" w14:textId="77777777" w:rsidR="00293549" w:rsidRPr="00B23FE4" w:rsidRDefault="00536246" w:rsidP="00CF7D7C">
      <w:pPr>
        <w:autoSpaceDE w:val="0"/>
        <w:autoSpaceDN w:val="0"/>
        <w:adjustRightInd w:val="0"/>
        <w:spacing w:before="0" w:after="0"/>
        <w:rPr>
          <w:rFonts w:ascii="FranklinGothic-Book" w:hAnsi="FranklinGothic-Book" w:cs="FranklinGothic-Book"/>
          <w:u w:val="single"/>
        </w:rPr>
      </w:pPr>
      <w:r>
        <w:rPr>
          <w:rFonts w:ascii="FranklinGothic-Book" w:hAnsi="FranklinGothic-Book" w:cs="FranklinGothic-Book"/>
          <w:u w:val="single"/>
        </w:rPr>
        <w:t>Lack of lift access</w:t>
      </w:r>
      <w:r w:rsidR="00B23FE4" w:rsidRPr="00B23FE4">
        <w:rPr>
          <w:rFonts w:ascii="FranklinGothic-Book" w:hAnsi="FranklinGothic-Book" w:cs="FranklinGothic-Book"/>
          <w:u w:val="single"/>
        </w:rPr>
        <w:t>:</w:t>
      </w:r>
    </w:p>
    <w:p w14:paraId="29DB53D4" w14:textId="77777777" w:rsidR="00CF7D7C" w:rsidRPr="00D03029" w:rsidRDefault="00CF7D7C" w:rsidP="00CF7D7C">
      <w:pPr>
        <w:autoSpaceDE w:val="0"/>
        <w:autoSpaceDN w:val="0"/>
        <w:adjustRightInd w:val="0"/>
        <w:spacing w:before="0" w:after="0"/>
        <w:rPr>
          <w:rFonts w:ascii="FranklinGothic-Book" w:hAnsi="FranklinGothic-Book" w:cs="FranklinGothic-Book"/>
        </w:rPr>
      </w:pPr>
    </w:p>
    <w:p w14:paraId="5E2BB78B" w14:textId="77777777" w:rsidR="00CF7D7C" w:rsidRPr="006D0BAB" w:rsidRDefault="00CF7D7C" w:rsidP="00BD4F1C">
      <w:pPr>
        <w:autoSpaceDE w:val="0"/>
        <w:autoSpaceDN w:val="0"/>
        <w:adjustRightInd w:val="0"/>
        <w:spacing w:before="0" w:after="0"/>
        <w:rPr>
          <w:rFonts w:cs="Arial"/>
        </w:rPr>
      </w:pPr>
      <w:r w:rsidRPr="006D0BAB">
        <w:rPr>
          <w:rFonts w:cs="Arial"/>
        </w:rPr>
        <w:t>A man who uses a wheelchair complained that a publicly funded arts facility did not have</w:t>
      </w:r>
      <w:r w:rsidR="0097396F" w:rsidRPr="006D0BAB">
        <w:rPr>
          <w:rFonts w:cs="Arial"/>
        </w:rPr>
        <w:t xml:space="preserve"> </w:t>
      </w:r>
      <w:r w:rsidRPr="006D0BAB">
        <w:rPr>
          <w:rFonts w:cs="Arial"/>
        </w:rPr>
        <w:t>public lift access</w:t>
      </w:r>
      <w:r w:rsidR="00821F5B" w:rsidRPr="006D0BAB">
        <w:rPr>
          <w:rFonts w:cs="Arial"/>
        </w:rPr>
        <w:t xml:space="preserve">. This meant that </w:t>
      </w:r>
      <w:r w:rsidRPr="006D0BAB">
        <w:rPr>
          <w:rFonts w:cs="Arial"/>
        </w:rPr>
        <w:t xml:space="preserve">patrons </w:t>
      </w:r>
      <w:r w:rsidR="00821F5B" w:rsidRPr="006D0BAB">
        <w:rPr>
          <w:rFonts w:cs="Arial"/>
        </w:rPr>
        <w:t xml:space="preserve">who </w:t>
      </w:r>
      <w:r w:rsidR="00536246" w:rsidRPr="006D0BAB">
        <w:rPr>
          <w:rFonts w:cs="Arial"/>
        </w:rPr>
        <w:t xml:space="preserve">could not use stairs had to </w:t>
      </w:r>
      <w:r w:rsidR="00821F5B" w:rsidRPr="006D0BAB">
        <w:rPr>
          <w:rFonts w:cs="Arial"/>
        </w:rPr>
        <w:t xml:space="preserve">use the goods lift and be accompanied by staff through </w:t>
      </w:r>
      <w:r w:rsidR="00536246" w:rsidRPr="006D0BAB">
        <w:rPr>
          <w:rFonts w:cs="Arial"/>
        </w:rPr>
        <w:t xml:space="preserve">otherwise ‘off limit’ </w:t>
      </w:r>
      <w:r w:rsidR="00821F5B" w:rsidRPr="006D0BAB">
        <w:rPr>
          <w:rFonts w:cs="Arial"/>
        </w:rPr>
        <w:t>ar</w:t>
      </w:r>
      <w:r w:rsidR="00604F61" w:rsidRPr="006D0BAB">
        <w:rPr>
          <w:rFonts w:cs="Arial"/>
        </w:rPr>
        <w:t>eas</w:t>
      </w:r>
      <w:r w:rsidR="00821F5B" w:rsidRPr="006D0BAB">
        <w:rPr>
          <w:rFonts w:cs="Arial"/>
        </w:rPr>
        <w:t xml:space="preserve"> of the building</w:t>
      </w:r>
      <w:r w:rsidRPr="006D0BAB">
        <w:rPr>
          <w:rFonts w:cs="Arial"/>
        </w:rPr>
        <w:t xml:space="preserve">. The complaint was </w:t>
      </w:r>
      <w:r w:rsidR="00604F61" w:rsidRPr="006D0BAB">
        <w:rPr>
          <w:rFonts w:cs="Arial"/>
        </w:rPr>
        <w:t>resolved</w:t>
      </w:r>
      <w:r w:rsidR="00821F5B" w:rsidRPr="006D0BAB">
        <w:rPr>
          <w:rFonts w:cs="Arial"/>
        </w:rPr>
        <w:t xml:space="preserve"> with an agreement that the arts centre would </w:t>
      </w:r>
      <w:r w:rsidRPr="006D0BAB">
        <w:rPr>
          <w:rFonts w:cs="Arial"/>
        </w:rPr>
        <w:t xml:space="preserve">install </w:t>
      </w:r>
      <w:r w:rsidR="00821F5B" w:rsidRPr="006D0BAB">
        <w:rPr>
          <w:rFonts w:cs="Arial"/>
        </w:rPr>
        <w:t xml:space="preserve">an appropriate </w:t>
      </w:r>
      <w:r w:rsidRPr="006D0BAB">
        <w:rPr>
          <w:rFonts w:cs="Arial"/>
        </w:rPr>
        <w:t>public lift.</w:t>
      </w:r>
    </w:p>
    <w:p w14:paraId="4E2D2CEE" w14:textId="77777777" w:rsidR="00476240" w:rsidRPr="006D0BAB" w:rsidRDefault="00E46CE9" w:rsidP="006D0BAB">
      <w:pPr>
        <w:pStyle w:val="Heading4"/>
        <w:numPr>
          <w:ilvl w:val="0"/>
          <w:numId w:val="0"/>
        </w:numPr>
        <w:rPr>
          <w:b/>
        </w:rPr>
      </w:pPr>
      <w:r w:rsidRPr="006D0BAB">
        <w:rPr>
          <w:b/>
        </w:rPr>
        <w:t>Tips for making events accessible</w:t>
      </w:r>
      <w:r w:rsidR="00975D73" w:rsidRPr="006D0BAB">
        <w:rPr>
          <w:b/>
        </w:rPr>
        <w:t xml:space="preserve"> </w:t>
      </w:r>
    </w:p>
    <w:p w14:paraId="412C5A26" w14:textId="77777777" w:rsidR="008F37EA" w:rsidRPr="006D0BAB" w:rsidRDefault="00893E84" w:rsidP="006D0BAB">
      <w:pPr>
        <w:autoSpaceDE w:val="0"/>
        <w:autoSpaceDN w:val="0"/>
        <w:adjustRightInd w:val="0"/>
        <w:spacing w:before="0" w:after="0"/>
        <w:rPr>
          <w:rFonts w:cs="Arial"/>
        </w:rPr>
      </w:pPr>
      <w:r w:rsidRPr="006D0BAB">
        <w:rPr>
          <w:rFonts w:cs="Arial"/>
        </w:rPr>
        <w:t>Below are s</w:t>
      </w:r>
      <w:r w:rsidR="00975D73" w:rsidRPr="006D0BAB">
        <w:rPr>
          <w:rFonts w:cs="Arial"/>
        </w:rPr>
        <w:t>ome simple tips to increase the accessibility of your event</w:t>
      </w:r>
      <w:r w:rsidR="001101B1" w:rsidRPr="006D0BAB">
        <w:rPr>
          <w:rFonts w:cs="Arial"/>
        </w:rPr>
        <w:t>:</w:t>
      </w:r>
      <w:r w:rsidR="001101B1" w:rsidRPr="006D0BAB">
        <w:rPr>
          <w:rFonts w:cs="Arial"/>
          <w:sz w:val="18"/>
          <w:szCs w:val="18"/>
          <w:vertAlign w:val="superscript"/>
        </w:rPr>
        <w:endnoteReference w:id="32"/>
      </w:r>
      <w:r w:rsidR="007722AE" w:rsidRPr="006D0BAB">
        <w:rPr>
          <w:rFonts w:cs="Arial"/>
        </w:rPr>
        <w:t xml:space="preserve"> </w:t>
      </w:r>
    </w:p>
    <w:p w14:paraId="5D8B4403" w14:textId="77777777" w:rsidR="007722AE" w:rsidRDefault="007722AE" w:rsidP="00CF7D7C">
      <w:pPr>
        <w:spacing w:before="0" w:after="0"/>
        <w:rPr>
          <w:rFonts w:cs="Arial"/>
        </w:rPr>
      </w:pPr>
    </w:p>
    <w:p w14:paraId="42BD099F" w14:textId="317C0662" w:rsidR="007722AE" w:rsidRPr="004801B5" w:rsidRDefault="00536246" w:rsidP="00CB7192">
      <w:pPr>
        <w:pStyle w:val="ListParagraph"/>
        <w:numPr>
          <w:ilvl w:val="0"/>
          <w:numId w:val="16"/>
        </w:numPr>
        <w:rPr>
          <w:rFonts w:ascii="Arial" w:hAnsi="Arial" w:cs="Arial"/>
          <w:b/>
          <w:sz w:val="24"/>
          <w:szCs w:val="24"/>
        </w:rPr>
      </w:pPr>
      <w:r>
        <w:rPr>
          <w:rFonts w:ascii="Arial" w:hAnsi="Arial" w:cs="Arial"/>
          <w:b/>
          <w:sz w:val="24"/>
          <w:szCs w:val="24"/>
        </w:rPr>
        <w:t xml:space="preserve">Explain the accessibility of the venue </w:t>
      </w:r>
      <w:r w:rsidR="007722AE">
        <w:rPr>
          <w:rFonts w:ascii="Arial" w:hAnsi="Arial" w:cs="Arial"/>
          <w:b/>
          <w:sz w:val="24"/>
          <w:szCs w:val="24"/>
        </w:rPr>
        <w:t xml:space="preserve">on the invitation </w:t>
      </w:r>
      <w:r w:rsidR="004C63B7">
        <w:rPr>
          <w:rFonts w:ascii="Arial" w:hAnsi="Arial" w:cs="Arial"/>
          <w:b/>
          <w:sz w:val="24"/>
          <w:szCs w:val="24"/>
        </w:rPr>
        <w:t xml:space="preserve">or registration form </w:t>
      </w:r>
      <w:r w:rsidR="007722AE">
        <w:rPr>
          <w:rFonts w:ascii="Arial" w:hAnsi="Arial" w:cs="Arial"/>
          <w:b/>
          <w:sz w:val="24"/>
          <w:szCs w:val="24"/>
        </w:rPr>
        <w:t xml:space="preserve">and request attendees to inform you of any accessibility requirements they have. </w:t>
      </w:r>
      <w:r w:rsidR="00604F61">
        <w:rPr>
          <w:rFonts w:ascii="Arial" w:hAnsi="Arial" w:cs="Arial"/>
          <w:b/>
          <w:sz w:val="24"/>
          <w:szCs w:val="24"/>
        </w:rPr>
        <w:t>For</w:t>
      </w:r>
      <w:r w:rsidR="00821F5B">
        <w:rPr>
          <w:rFonts w:ascii="Arial" w:hAnsi="Arial" w:cs="Arial"/>
          <w:b/>
          <w:sz w:val="24"/>
          <w:szCs w:val="24"/>
        </w:rPr>
        <w:t xml:space="preserve"> example</w:t>
      </w:r>
      <w:r w:rsidR="004C63B7">
        <w:rPr>
          <w:rFonts w:ascii="Arial" w:hAnsi="Arial" w:cs="Arial"/>
          <w:sz w:val="24"/>
          <w:szCs w:val="24"/>
        </w:rPr>
        <w:t>:</w:t>
      </w:r>
    </w:p>
    <w:p w14:paraId="6926ED21" w14:textId="77777777" w:rsidR="004801B5" w:rsidRDefault="004801B5" w:rsidP="004801B5">
      <w:pPr>
        <w:pStyle w:val="ListParagraph"/>
        <w:autoSpaceDE w:val="0"/>
        <w:autoSpaceDN w:val="0"/>
        <w:adjustRightInd w:val="0"/>
        <w:rPr>
          <w:rFonts w:ascii="FranklinGothic-BookItalic" w:hAnsi="FranklinGothic-BookItalic" w:cs="FranklinGothic-BookItalic"/>
          <w:i/>
          <w:iCs/>
        </w:rPr>
      </w:pPr>
    </w:p>
    <w:p w14:paraId="1563F910" w14:textId="77777777" w:rsidR="004801B5" w:rsidRPr="006D0BAB" w:rsidRDefault="004801B5" w:rsidP="006D0BAB">
      <w:pPr>
        <w:pStyle w:val="ListParagraph"/>
        <w:autoSpaceDE w:val="0"/>
        <w:autoSpaceDN w:val="0"/>
        <w:adjustRightInd w:val="0"/>
        <w:ind w:left="1134"/>
        <w:rPr>
          <w:rFonts w:ascii="Arial" w:hAnsi="Arial" w:cs="Arial"/>
          <w:iCs/>
        </w:rPr>
      </w:pPr>
      <w:r w:rsidRPr="006D0BAB">
        <w:rPr>
          <w:rFonts w:ascii="Arial" w:hAnsi="Arial" w:cs="Arial"/>
          <w:iCs/>
        </w:rPr>
        <w:t>Acc</w:t>
      </w:r>
      <w:r w:rsidR="00F821FE" w:rsidRPr="006D0BAB">
        <w:rPr>
          <w:rFonts w:ascii="Arial" w:hAnsi="Arial" w:cs="Arial"/>
          <w:iCs/>
        </w:rPr>
        <w:t>ess for people with disability</w:t>
      </w:r>
    </w:p>
    <w:p w14:paraId="375687C5" w14:textId="77777777" w:rsidR="004801B5" w:rsidRPr="006D0BAB" w:rsidRDefault="004801B5" w:rsidP="006D0BAB">
      <w:pPr>
        <w:pStyle w:val="ListParagraph"/>
        <w:autoSpaceDE w:val="0"/>
        <w:autoSpaceDN w:val="0"/>
        <w:adjustRightInd w:val="0"/>
        <w:ind w:left="1134"/>
        <w:rPr>
          <w:rFonts w:ascii="Arial" w:hAnsi="Arial" w:cs="Arial"/>
          <w:iCs/>
        </w:rPr>
      </w:pPr>
    </w:p>
    <w:p w14:paraId="0DA369CF" w14:textId="77777777" w:rsidR="003D100B" w:rsidRPr="006D0BAB" w:rsidRDefault="004801B5" w:rsidP="006D0BAB">
      <w:pPr>
        <w:pStyle w:val="ListParagraph"/>
        <w:autoSpaceDE w:val="0"/>
        <w:autoSpaceDN w:val="0"/>
        <w:adjustRightInd w:val="0"/>
        <w:ind w:left="1134"/>
        <w:rPr>
          <w:rFonts w:ascii="Arial" w:hAnsi="Arial" w:cs="Arial"/>
          <w:iCs/>
        </w:rPr>
      </w:pPr>
      <w:r w:rsidRPr="006D0BAB">
        <w:rPr>
          <w:rFonts w:ascii="Arial" w:hAnsi="Arial" w:cs="Arial"/>
          <w:iCs/>
        </w:rPr>
        <w:t>The venue is accessible for people using wheelchairs.  All handout materials will be available in accessible electronic form</w:t>
      </w:r>
      <w:r w:rsidR="00A070EE" w:rsidRPr="006D0BAB">
        <w:rPr>
          <w:rFonts w:ascii="Arial" w:hAnsi="Arial" w:cs="Arial"/>
          <w:iCs/>
        </w:rPr>
        <w:t>at</w:t>
      </w:r>
      <w:r w:rsidRPr="006D0BAB">
        <w:rPr>
          <w:rFonts w:ascii="Arial" w:hAnsi="Arial" w:cs="Arial"/>
          <w:iCs/>
        </w:rPr>
        <w:t xml:space="preserve"> on request. If you have any other access</w:t>
      </w:r>
      <w:r w:rsidR="008727D3" w:rsidRPr="006D0BAB">
        <w:rPr>
          <w:rFonts w:ascii="Arial" w:hAnsi="Arial" w:cs="Arial"/>
          <w:iCs/>
        </w:rPr>
        <w:t>ibility</w:t>
      </w:r>
      <w:r w:rsidRPr="006D0BAB">
        <w:rPr>
          <w:rFonts w:ascii="Arial" w:hAnsi="Arial" w:cs="Arial"/>
          <w:iCs/>
        </w:rPr>
        <w:t xml:space="preserve"> requirements in order to participate fully, please let us know, and the event organiser will contact you</w:t>
      </w:r>
      <w:r w:rsidR="003D100B" w:rsidRPr="006D0BAB">
        <w:rPr>
          <w:rFonts w:ascii="Arial" w:hAnsi="Arial" w:cs="Arial"/>
          <w:iCs/>
        </w:rPr>
        <w:t>.</w:t>
      </w:r>
    </w:p>
    <w:p w14:paraId="511EEA7D" w14:textId="77777777" w:rsidR="007C62F1" w:rsidRPr="003D100B" w:rsidRDefault="007C62F1" w:rsidP="003D100B">
      <w:pPr>
        <w:pStyle w:val="ListParagraph"/>
        <w:autoSpaceDE w:val="0"/>
        <w:autoSpaceDN w:val="0"/>
        <w:adjustRightInd w:val="0"/>
        <w:rPr>
          <w:rFonts w:ascii="FranklinGothic-BookItalic" w:hAnsi="FranklinGothic-BookItalic" w:cs="FranklinGothic-BookItalic"/>
          <w:i/>
          <w:iCs/>
        </w:rPr>
      </w:pPr>
    </w:p>
    <w:p w14:paraId="2A169168" w14:textId="77777777" w:rsidR="00876C43" w:rsidRDefault="00DD3615" w:rsidP="00CB7192">
      <w:pPr>
        <w:pStyle w:val="ListParagraph"/>
        <w:numPr>
          <w:ilvl w:val="0"/>
          <w:numId w:val="16"/>
        </w:numPr>
        <w:rPr>
          <w:rFonts w:ascii="Arial" w:hAnsi="Arial" w:cs="Arial"/>
          <w:b/>
          <w:sz w:val="24"/>
          <w:szCs w:val="24"/>
        </w:rPr>
      </w:pPr>
      <w:r>
        <w:rPr>
          <w:rFonts w:ascii="Arial" w:hAnsi="Arial" w:cs="Arial"/>
          <w:b/>
          <w:sz w:val="24"/>
          <w:szCs w:val="24"/>
        </w:rPr>
        <w:t xml:space="preserve">Make sure there </w:t>
      </w:r>
      <w:r w:rsidR="00821F5B">
        <w:rPr>
          <w:rFonts w:ascii="Arial" w:hAnsi="Arial" w:cs="Arial"/>
          <w:b/>
          <w:sz w:val="24"/>
          <w:szCs w:val="24"/>
        </w:rPr>
        <w:t xml:space="preserve">is </w:t>
      </w:r>
      <w:r>
        <w:rPr>
          <w:rFonts w:ascii="Arial" w:hAnsi="Arial" w:cs="Arial"/>
          <w:b/>
          <w:sz w:val="24"/>
          <w:szCs w:val="24"/>
        </w:rPr>
        <w:t xml:space="preserve">sufficient </w:t>
      </w:r>
      <w:r w:rsidR="00821F5B">
        <w:rPr>
          <w:rFonts w:ascii="Arial" w:hAnsi="Arial" w:cs="Arial"/>
          <w:b/>
          <w:sz w:val="24"/>
          <w:szCs w:val="24"/>
        </w:rPr>
        <w:t xml:space="preserve">clear, simple and </w:t>
      </w:r>
      <w:r w:rsidR="00604F61">
        <w:rPr>
          <w:rFonts w:ascii="Arial" w:hAnsi="Arial" w:cs="Arial"/>
          <w:b/>
          <w:sz w:val="24"/>
          <w:szCs w:val="24"/>
        </w:rPr>
        <w:t>visible</w:t>
      </w:r>
      <w:r w:rsidR="00821F5B">
        <w:rPr>
          <w:rFonts w:ascii="Arial" w:hAnsi="Arial" w:cs="Arial"/>
          <w:b/>
          <w:sz w:val="24"/>
          <w:szCs w:val="24"/>
        </w:rPr>
        <w:t xml:space="preserve"> signage to direct </w:t>
      </w:r>
      <w:r>
        <w:rPr>
          <w:rFonts w:ascii="Arial" w:hAnsi="Arial" w:cs="Arial"/>
          <w:b/>
          <w:sz w:val="24"/>
          <w:szCs w:val="24"/>
        </w:rPr>
        <w:t xml:space="preserve">people </w:t>
      </w:r>
      <w:r w:rsidR="00071B56">
        <w:rPr>
          <w:rFonts w:ascii="Arial" w:hAnsi="Arial" w:cs="Arial"/>
          <w:b/>
          <w:sz w:val="24"/>
          <w:szCs w:val="24"/>
        </w:rPr>
        <w:t>where to go</w:t>
      </w:r>
      <w:r w:rsidR="00D551BC">
        <w:rPr>
          <w:rFonts w:ascii="Arial" w:hAnsi="Arial" w:cs="Arial"/>
          <w:b/>
          <w:sz w:val="24"/>
          <w:szCs w:val="24"/>
        </w:rPr>
        <w:t>.</w:t>
      </w:r>
    </w:p>
    <w:p w14:paraId="3ED50E02" w14:textId="77777777" w:rsidR="003D100B" w:rsidRDefault="003D100B" w:rsidP="003D100B">
      <w:pPr>
        <w:pStyle w:val="ListParagraph"/>
        <w:rPr>
          <w:rFonts w:ascii="Arial" w:hAnsi="Arial" w:cs="Arial"/>
          <w:b/>
          <w:sz w:val="24"/>
          <w:szCs w:val="24"/>
        </w:rPr>
      </w:pPr>
    </w:p>
    <w:p w14:paraId="0E874AA8" w14:textId="77777777" w:rsidR="0026688C" w:rsidRPr="0026688C" w:rsidRDefault="00821F5B" w:rsidP="0026688C">
      <w:pPr>
        <w:pStyle w:val="ListParagraph"/>
        <w:numPr>
          <w:ilvl w:val="0"/>
          <w:numId w:val="16"/>
        </w:numPr>
        <w:rPr>
          <w:rFonts w:ascii="Arial" w:hAnsi="Arial" w:cs="Arial"/>
          <w:b/>
          <w:sz w:val="24"/>
          <w:szCs w:val="24"/>
        </w:rPr>
      </w:pPr>
      <w:r>
        <w:rPr>
          <w:rFonts w:ascii="Arial" w:hAnsi="Arial" w:cs="Arial"/>
          <w:b/>
          <w:sz w:val="24"/>
          <w:szCs w:val="24"/>
        </w:rPr>
        <w:t xml:space="preserve">Ensure the </w:t>
      </w:r>
      <w:r w:rsidR="003D100B">
        <w:rPr>
          <w:rFonts w:ascii="Arial" w:hAnsi="Arial" w:cs="Arial"/>
          <w:b/>
          <w:sz w:val="24"/>
          <w:szCs w:val="24"/>
        </w:rPr>
        <w:t xml:space="preserve">venue is large enough and set out in such a way that people with </w:t>
      </w:r>
      <w:r w:rsidR="00A05801">
        <w:rPr>
          <w:rFonts w:ascii="Arial" w:hAnsi="Arial" w:cs="Arial"/>
          <w:b/>
          <w:sz w:val="24"/>
          <w:szCs w:val="24"/>
        </w:rPr>
        <w:t>disability</w:t>
      </w:r>
      <w:r w:rsidR="0036728A">
        <w:rPr>
          <w:rFonts w:ascii="Arial" w:hAnsi="Arial" w:cs="Arial"/>
          <w:b/>
          <w:sz w:val="24"/>
          <w:szCs w:val="24"/>
        </w:rPr>
        <w:t>,</w:t>
      </w:r>
      <w:r w:rsidR="00A05801">
        <w:rPr>
          <w:rFonts w:ascii="Arial" w:hAnsi="Arial" w:cs="Arial"/>
          <w:b/>
          <w:sz w:val="24"/>
          <w:szCs w:val="24"/>
        </w:rPr>
        <w:t xml:space="preserve"> </w:t>
      </w:r>
      <w:r w:rsidR="003D100B">
        <w:rPr>
          <w:rFonts w:ascii="Arial" w:hAnsi="Arial" w:cs="Arial"/>
          <w:b/>
          <w:sz w:val="24"/>
          <w:szCs w:val="24"/>
        </w:rPr>
        <w:t>including people using mobility devices such as wheelchairs or scooters</w:t>
      </w:r>
      <w:r w:rsidR="0036728A">
        <w:rPr>
          <w:rFonts w:ascii="Arial" w:hAnsi="Arial" w:cs="Arial"/>
          <w:b/>
          <w:sz w:val="24"/>
          <w:szCs w:val="24"/>
        </w:rPr>
        <w:t>,</w:t>
      </w:r>
      <w:r w:rsidR="003D100B">
        <w:rPr>
          <w:rFonts w:ascii="Arial" w:hAnsi="Arial" w:cs="Arial"/>
          <w:b/>
          <w:sz w:val="24"/>
          <w:szCs w:val="24"/>
        </w:rPr>
        <w:t xml:space="preserve"> can move freely around even when the venue is full</w:t>
      </w:r>
      <w:r w:rsidR="00D551BC">
        <w:rPr>
          <w:rFonts w:ascii="Arial" w:hAnsi="Arial" w:cs="Arial"/>
          <w:b/>
          <w:sz w:val="24"/>
          <w:szCs w:val="24"/>
        </w:rPr>
        <w:t>.</w:t>
      </w:r>
    </w:p>
    <w:p w14:paraId="7747C008" w14:textId="77777777" w:rsidR="0026688C" w:rsidRPr="0026688C" w:rsidRDefault="0026688C" w:rsidP="0026688C">
      <w:pPr>
        <w:pStyle w:val="ListParagraph"/>
        <w:rPr>
          <w:rFonts w:ascii="Arial" w:hAnsi="Arial" w:cs="Arial"/>
          <w:b/>
          <w:sz w:val="24"/>
          <w:szCs w:val="24"/>
        </w:rPr>
      </w:pPr>
    </w:p>
    <w:p w14:paraId="169EEB2B" w14:textId="561D3D2E" w:rsidR="00E7510E" w:rsidRDefault="00E7510E" w:rsidP="00CB7192">
      <w:pPr>
        <w:pStyle w:val="ListParagraph"/>
        <w:numPr>
          <w:ilvl w:val="0"/>
          <w:numId w:val="16"/>
        </w:numPr>
        <w:rPr>
          <w:rFonts w:ascii="Arial" w:hAnsi="Arial" w:cs="Arial"/>
          <w:b/>
          <w:sz w:val="24"/>
          <w:szCs w:val="24"/>
        </w:rPr>
      </w:pPr>
      <w:r>
        <w:rPr>
          <w:rFonts w:ascii="Arial" w:hAnsi="Arial" w:cs="Arial"/>
          <w:b/>
          <w:sz w:val="24"/>
          <w:szCs w:val="24"/>
        </w:rPr>
        <w:t xml:space="preserve">When setting up seating arrangements and allocations, allow people with </w:t>
      </w:r>
      <w:r w:rsidR="00A05801">
        <w:rPr>
          <w:rFonts w:ascii="Arial" w:hAnsi="Arial" w:cs="Arial"/>
          <w:b/>
          <w:sz w:val="24"/>
          <w:szCs w:val="24"/>
        </w:rPr>
        <w:t xml:space="preserve">disability </w:t>
      </w:r>
      <w:r>
        <w:rPr>
          <w:rFonts w:ascii="Arial" w:hAnsi="Arial" w:cs="Arial"/>
          <w:b/>
          <w:sz w:val="24"/>
          <w:szCs w:val="24"/>
        </w:rPr>
        <w:t xml:space="preserve">a choice of </w:t>
      </w:r>
      <w:r w:rsidR="007E2E67">
        <w:rPr>
          <w:rFonts w:ascii="Arial" w:hAnsi="Arial" w:cs="Arial"/>
          <w:b/>
          <w:sz w:val="24"/>
          <w:szCs w:val="24"/>
        </w:rPr>
        <w:t>seating, including options with</w:t>
      </w:r>
      <w:r>
        <w:rPr>
          <w:rFonts w:ascii="Arial" w:hAnsi="Arial" w:cs="Arial"/>
          <w:b/>
          <w:sz w:val="24"/>
          <w:szCs w:val="24"/>
        </w:rPr>
        <w:t xml:space="preserve"> a clear view of the stage/speakers platform</w:t>
      </w:r>
      <w:r w:rsidR="0036728A">
        <w:rPr>
          <w:rFonts w:ascii="Arial" w:hAnsi="Arial" w:cs="Arial"/>
          <w:b/>
          <w:sz w:val="24"/>
          <w:szCs w:val="24"/>
        </w:rPr>
        <w:t>. This is</w:t>
      </w:r>
      <w:r>
        <w:rPr>
          <w:rFonts w:ascii="Arial" w:hAnsi="Arial" w:cs="Arial"/>
          <w:b/>
          <w:sz w:val="24"/>
          <w:szCs w:val="24"/>
        </w:rPr>
        <w:t xml:space="preserve"> particularly important for </w:t>
      </w:r>
      <w:r w:rsidR="00FD6C4E">
        <w:rPr>
          <w:rFonts w:ascii="Arial" w:hAnsi="Arial" w:cs="Arial"/>
          <w:b/>
          <w:sz w:val="24"/>
          <w:szCs w:val="24"/>
        </w:rPr>
        <w:t xml:space="preserve">people who are </w:t>
      </w:r>
      <w:r w:rsidR="00A2658D">
        <w:rPr>
          <w:rFonts w:ascii="Arial" w:hAnsi="Arial" w:cs="Arial"/>
          <w:b/>
          <w:sz w:val="24"/>
          <w:szCs w:val="24"/>
        </w:rPr>
        <w:t>Deaf</w:t>
      </w:r>
      <w:r>
        <w:rPr>
          <w:rFonts w:ascii="Arial" w:hAnsi="Arial" w:cs="Arial"/>
          <w:b/>
          <w:sz w:val="24"/>
          <w:szCs w:val="24"/>
        </w:rPr>
        <w:t xml:space="preserve"> or have a hearing impairment</w:t>
      </w:r>
      <w:r w:rsidR="00D551BC">
        <w:rPr>
          <w:rFonts w:ascii="Arial" w:hAnsi="Arial" w:cs="Arial"/>
          <w:b/>
          <w:sz w:val="24"/>
          <w:szCs w:val="24"/>
        </w:rPr>
        <w:t>.</w:t>
      </w:r>
    </w:p>
    <w:p w14:paraId="69B098A0" w14:textId="77777777" w:rsidR="00E7510E" w:rsidRPr="00E7510E" w:rsidRDefault="00E7510E" w:rsidP="00E7510E">
      <w:pPr>
        <w:pStyle w:val="ListParagraph"/>
        <w:rPr>
          <w:rFonts w:ascii="Arial" w:hAnsi="Arial" w:cs="Arial"/>
          <w:b/>
          <w:sz w:val="24"/>
          <w:szCs w:val="24"/>
        </w:rPr>
      </w:pPr>
    </w:p>
    <w:p w14:paraId="36DC2152" w14:textId="1E2F9B81" w:rsidR="00F5445C" w:rsidRPr="001B23A2" w:rsidRDefault="001B23A2" w:rsidP="00CB7192">
      <w:pPr>
        <w:pStyle w:val="ListParagraph"/>
        <w:numPr>
          <w:ilvl w:val="0"/>
          <w:numId w:val="16"/>
        </w:numPr>
        <w:rPr>
          <w:rFonts w:ascii="Arial" w:hAnsi="Arial" w:cs="Arial"/>
          <w:b/>
          <w:sz w:val="24"/>
          <w:szCs w:val="24"/>
        </w:rPr>
      </w:pPr>
      <w:r>
        <w:rPr>
          <w:rFonts w:ascii="Arial" w:hAnsi="Arial" w:cs="Arial"/>
          <w:b/>
          <w:sz w:val="24"/>
          <w:szCs w:val="24"/>
        </w:rPr>
        <w:t xml:space="preserve">Ensure that any </w:t>
      </w:r>
      <w:r w:rsidR="008D5FFE">
        <w:rPr>
          <w:rFonts w:ascii="Arial" w:hAnsi="Arial" w:cs="Arial"/>
          <w:b/>
          <w:sz w:val="24"/>
          <w:szCs w:val="24"/>
        </w:rPr>
        <w:t>speakers</w:t>
      </w:r>
      <w:r>
        <w:rPr>
          <w:rFonts w:ascii="Arial" w:hAnsi="Arial" w:cs="Arial"/>
          <w:b/>
          <w:sz w:val="24"/>
          <w:szCs w:val="24"/>
        </w:rPr>
        <w:t xml:space="preserve"> are aware that if they</w:t>
      </w:r>
      <w:r w:rsidR="008D5FFE">
        <w:rPr>
          <w:rFonts w:ascii="Arial" w:hAnsi="Arial" w:cs="Arial"/>
          <w:b/>
          <w:sz w:val="24"/>
          <w:szCs w:val="24"/>
        </w:rPr>
        <w:t xml:space="preserve"> are </w:t>
      </w:r>
      <w:r w:rsidR="008D3D05">
        <w:rPr>
          <w:rFonts w:ascii="Arial" w:hAnsi="Arial" w:cs="Arial"/>
          <w:b/>
          <w:sz w:val="24"/>
          <w:szCs w:val="24"/>
        </w:rPr>
        <w:t xml:space="preserve">using </w:t>
      </w:r>
      <w:r w:rsidR="008D5FFE">
        <w:rPr>
          <w:rFonts w:ascii="Arial" w:hAnsi="Arial" w:cs="Arial"/>
          <w:b/>
          <w:sz w:val="24"/>
          <w:szCs w:val="24"/>
        </w:rPr>
        <w:t>powe</w:t>
      </w:r>
      <w:r w:rsidR="006D0BAB">
        <w:rPr>
          <w:rFonts w:ascii="Arial" w:hAnsi="Arial" w:cs="Arial"/>
          <w:b/>
          <w:sz w:val="24"/>
          <w:szCs w:val="24"/>
        </w:rPr>
        <w:t>r</w:t>
      </w:r>
      <w:r>
        <w:rPr>
          <w:rFonts w:ascii="Arial" w:hAnsi="Arial" w:cs="Arial"/>
          <w:b/>
          <w:sz w:val="24"/>
          <w:szCs w:val="24"/>
        </w:rPr>
        <w:t>point slides or videos</w:t>
      </w:r>
      <w:r w:rsidR="008D3D05">
        <w:rPr>
          <w:rFonts w:ascii="Arial" w:hAnsi="Arial" w:cs="Arial"/>
          <w:b/>
          <w:sz w:val="24"/>
          <w:szCs w:val="24"/>
        </w:rPr>
        <w:t xml:space="preserve"> in their presentations</w:t>
      </w:r>
      <w:r>
        <w:rPr>
          <w:rFonts w:ascii="Arial" w:hAnsi="Arial" w:cs="Arial"/>
          <w:b/>
          <w:sz w:val="24"/>
          <w:szCs w:val="24"/>
        </w:rPr>
        <w:t xml:space="preserve">, they need to provide </w:t>
      </w:r>
      <w:r w:rsidR="008D5FFE">
        <w:rPr>
          <w:rFonts w:ascii="Arial" w:hAnsi="Arial" w:cs="Arial"/>
          <w:b/>
          <w:sz w:val="24"/>
          <w:szCs w:val="24"/>
        </w:rPr>
        <w:t>the same inform</w:t>
      </w:r>
      <w:r>
        <w:rPr>
          <w:rFonts w:ascii="Arial" w:hAnsi="Arial" w:cs="Arial"/>
          <w:b/>
          <w:sz w:val="24"/>
          <w:szCs w:val="24"/>
        </w:rPr>
        <w:t xml:space="preserve">ation </w:t>
      </w:r>
      <w:r w:rsidR="008D5FFE">
        <w:rPr>
          <w:rFonts w:ascii="Arial" w:hAnsi="Arial" w:cs="Arial"/>
          <w:b/>
          <w:sz w:val="24"/>
          <w:szCs w:val="24"/>
        </w:rPr>
        <w:t xml:space="preserve">in a format which is accessible for people who have vision or hearing impairments. </w:t>
      </w:r>
      <w:r>
        <w:rPr>
          <w:rFonts w:ascii="Arial" w:hAnsi="Arial" w:cs="Arial"/>
          <w:sz w:val="24"/>
          <w:szCs w:val="24"/>
        </w:rPr>
        <w:t xml:space="preserve">For example, speakers could </w:t>
      </w:r>
      <w:r w:rsidR="00821F5B">
        <w:rPr>
          <w:rFonts w:ascii="Arial" w:hAnsi="Arial" w:cs="Arial"/>
          <w:sz w:val="24"/>
          <w:szCs w:val="24"/>
        </w:rPr>
        <w:t xml:space="preserve">provide an </w:t>
      </w:r>
      <w:r w:rsidR="006D0BAB">
        <w:rPr>
          <w:rFonts w:ascii="Arial" w:hAnsi="Arial" w:cs="Arial"/>
          <w:sz w:val="24"/>
          <w:szCs w:val="24"/>
        </w:rPr>
        <w:t>oral description of power</w:t>
      </w:r>
      <w:r>
        <w:rPr>
          <w:rFonts w:ascii="Arial" w:hAnsi="Arial" w:cs="Arial"/>
          <w:sz w:val="24"/>
          <w:szCs w:val="24"/>
        </w:rPr>
        <w:t>point slides, provide hard copy, electronic and/or audio copies of the material ahead of the e</w:t>
      </w:r>
      <w:r w:rsidR="0014160F">
        <w:rPr>
          <w:rFonts w:ascii="Arial" w:hAnsi="Arial" w:cs="Arial"/>
          <w:sz w:val="24"/>
          <w:szCs w:val="24"/>
        </w:rPr>
        <w:t xml:space="preserve">vent, and/or use captioning or </w:t>
      </w:r>
      <w:r>
        <w:rPr>
          <w:rFonts w:ascii="Arial" w:hAnsi="Arial" w:cs="Arial"/>
          <w:sz w:val="24"/>
          <w:szCs w:val="24"/>
        </w:rPr>
        <w:t>Auslan interpreters during the presentation.</w:t>
      </w:r>
    </w:p>
    <w:p w14:paraId="35F70F8C" w14:textId="77777777" w:rsidR="00886181" w:rsidRPr="00DD3615" w:rsidRDefault="00886181" w:rsidP="00DD3615">
      <w:pPr>
        <w:pStyle w:val="ListParagraph"/>
        <w:rPr>
          <w:rFonts w:ascii="Arial" w:hAnsi="Arial" w:cs="Arial"/>
          <w:b/>
          <w:sz w:val="24"/>
          <w:szCs w:val="24"/>
        </w:rPr>
      </w:pPr>
    </w:p>
    <w:p w14:paraId="621C2FA5" w14:textId="77777777" w:rsidR="00DD3615" w:rsidRDefault="00DD3615" w:rsidP="00CB7192">
      <w:pPr>
        <w:pStyle w:val="ListParagraph"/>
        <w:numPr>
          <w:ilvl w:val="0"/>
          <w:numId w:val="16"/>
        </w:numPr>
        <w:rPr>
          <w:rFonts w:ascii="Arial" w:hAnsi="Arial" w:cs="Arial"/>
          <w:b/>
          <w:sz w:val="24"/>
          <w:szCs w:val="24"/>
        </w:rPr>
      </w:pPr>
      <w:r>
        <w:rPr>
          <w:rFonts w:ascii="Arial" w:hAnsi="Arial" w:cs="Arial"/>
          <w:b/>
          <w:sz w:val="24"/>
          <w:szCs w:val="24"/>
        </w:rPr>
        <w:t xml:space="preserve">Brief venue and registration staff about their responsibility to avoid discriminating against people with </w:t>
      </w:r>
      <w:r w:rsidR="00A05801">
        <w:rPr>
          <w:rFonts w:ascii="Arial" w:hAnsi="Arial" w:cs="Arial"/>
          <w:b/>
          <w:sz w:val="24"/>
          <w:szCs w:val="24"/>
        </w:rPr>
        <w:t>disability</w:t>
      </w:r>
      <w:r>
        <w:rPr>
          <w:rFonts w:ascii="Arial" w:hAnsi="Arial" w:cs="Arial"/>
          <w:b/>
          <w:sz w:val="24"/>
          <w:szCs w:val="24"/>
        </w:rPr>
        <w:t>, and about any access issues, such as allowing people using assistance animals into the venue, location of accessible toilets</w:t>
      </w:r>
      <w:r w:rsidR="0036728A">
        <w:rPr>
          <w:rFonts w:ascii="Arial" w:hAnsi="Arial" w:cs="Arial"/>
          <w:b/>
          <w:sz w:val="24"/>
          <w:szCs w:val="24"/>
        </w:rPr>
        <w:t xml:space="preserve"> and</w:t>
      </w:r>
      <w:r>
        <w:rPr>
          <w:rFonts w:ascii="Arial" w:hAnsi="Arial" w:cs="Arial"/>
          <w:b/>
          <w:sz w:val="24"/>
          <w:szCs w:val="24"/>
        </w:rPr>
        <w:t xml:space="preserve"> availability of handouts in accessible formats. </w:t>
      </w:r>
      <w:r w:rsidRPr="006743DD">
        <w:rPr>
          <w:rFonts w:ascii="Arial" w:hAnsi="Arial" w:cs="Arial"/>
          <w:sz w:val="24"/>
          <w:szCs w:val="24"/>
        </w:rPr>
        <w:t xml:space="preserve">This information could be provided to staff before the event </w:t>
      </w:r>
      <w:r w:rsidR="006743DD" w:rsidRPr="006743DD">
        <w:rPr>
          <w:rFonts w:ascii="Arial" w:hAnsi="Arial" w:cs="Arial"/>
          <w:sz w:val="24"/>
          <w:szCs w:val="24"/>
        </w:rPr>
        <w:t>in writing, or in a briefing session.</w:t>
      </w:r>
    </w:p>
    <w:p w14:paraId="6E5CB936" w14:textId="77777777" w:rsidR="00DD3615" w:rsidRPr="00DD3615" w:rsidRDefault="00DD3615" w:rsidP="00DD3615">
      <w:pPr>
        <w:pStyle w:val="ListParagraph"/>
        <w:rPr>
          <w:rFonts w:ascii="Arial" w:hAnsi="Arial" w:cs="Arial"/>
          <w:b/>
          <w:sz w:val="24"/>
          <w:szCs w:val="24"/>
        </w:rPr>
      </w:pPr>
    </w:p>
    <w:p w14:paraId="763A3883" w14:textId="77777777" w:rsidR="00FC0325" w:rsidRDefault="0007250F" w:rsidP="00CB7192">
      <w:pPr>
        <w:pStyle w:val="ListParagraph"/>
        <w:numPr>
          <w:ilvl w:val="0"/>
          <w:numId w:val="16"/>
        </w:numPr>
        <w:rPr>
          <w:rFonts w:ascii="Arial" w:hAnsi="Arial" w:cs="Arial"/>
          <w:b/>
          <w:sz w:val="24"/>
          <w:szCs w:val="24"/>
        </w:rPr>
      </w:pPr>
      <w:r>
        <w:rPr>
          <w:rFonts w:ascii="Arial" w:hAnsi="Arial" w:cs="Arial"/>
          <w:b/>
          <w:sz w:val="24"/>
          <w:szCs w:val="24"/>
        </w:rPr>
        <w:t>Give</w:t>
      </w:r>
      <w:r w:rsidR="00DD3615">
        <w:rPr>
          <w:rFonts w:ascii="Arial" w:hAnsi="Arial" w:cs="Arial"/>
          <w:b/>
          <w:sz w:val="24"/>
          <w:szCs w:val="24"/>
        </w:rPr>
        <w:t xml:space="preserve"> a </w:t>
      </w:r>
      <w:r>
        <w:rPr>
          <w:rFonts w:ascii="Arial" w:hAnsi="Arial" w:cs="Arial"/>
          <w:b/>
          <w:sz w:val="24"/>
          <w:szCs w:val="24"/>
        </w:rPr>
        <w:t>specified</w:t>
      </w:r>
      <w:r w:rsidR="00DD3615">
        <w:rPr>
          <w:rFonts w:ascii="Arial" w:hAnsi="Arial" w:cs="Arial"/>
          <w:b/>
          <w:sz w:val="24"/>
          <w:szCs w:val="24"/>
        </w:rPr>
        <w:t xml:space="preserve"> </w:t>
      </w:r>
      <w:r>
        <w:rPr>
          <w:rFonts w:ascii="Arial" w:hAnsi="Arial" w:cs="Arial"/>
          <w:b/>
          <w:sz w:val="24"/>
          <w:szCs w:val="24"/>
        </w:rPr>
        <w:t xml:space="preserve">staff member </w:t>
      </w:r>
      <w:r w:rsidR="00E2603E">
        <w:rPr>
          <w:rFonts w:ascii="Arial" w:hAnsi="Arial" w:cs="Arial"/>
          <w:b/>
          <w:sz w:val="24"/>
          <w:szCs w:val="24"/>
        </w:rPr>
        <w:t>responsibility for</w:t>
      </w:r>
      <w:r w:rsidR="00DD3615">
        <w:rPr>
          <w:rFonts w:ascii="Arial" w:hAnsi="Arial" w:cs="Arial"/>
          <w:b/>
          <w:sz w:val="24"/>
          <w:szCs w:val="24"/>
        </w:rPr>
        <w:t xml:space="preserve"> addressing any accessibility issues that arise on the day of the event, and </w:t>
      </w:r>
      <w:r>
        <w:rPr>
          <w:rFonts w:ascii="Arial" w:hAnsi="Arial" w:cs="Arial"/>
          <w:b/>
          <w:sz w:val="24"/>
          <w:szCs w:val="24"/>
        </w:rPr>
        <w:t xml:space="preserve">make sure </w:t>
      </w:r>
      <w:r w:rsidR="00DD3615">
        <w:rPr>
          <w:rFonts w:ascii="Arial" w:hAnsi="Arial" w:cs="Arial"/>
          <w:b/>
          <w:sz w:val="24"/>
          <w:szCs w:val="24"/>
        </w:rPr>
        <w:t xml:space="preserve">that all staff working at the event are aware of who that person is. </w:t>
      </w:r>
    </w:p>
    <w:p w14:paraId="6275CF76" w14:textId="77777777" w:rsidR="00936C2C" w:rsidRPr="007E28E7" w:rsidRDefault="007E28E7" w:rsidP="00CF58E4">
      <w:pPr>
        <w:pStyle w:val="Heading2"/>
        <w:numPr>
          <w:ilvl w:val="0"/>
          <w:numId w:val="0"/>
        </w:numPr>
        <w:ind w:left="851"/>
      </w:pPr>
      <w:bookmarkStart w:id="8" w:name="_Toc439865731"/>
      <w:r w:rsidRPr="007E28E7">
        <w:t>C</w:t>
      </w:r>
      <w:r w:rsidR="00056402" w:rsidRPr="007E28E7">
        <w:t>ommunicat</w:t>
      </w:r>
      <w:r w:rsidR="006E67FB">
        <w:t xml:space="preserve">ing </w:t>
      </w:r>
      <w:r w:rsidR="00190F7A">
        <w:t xml:space="preserve">effectively </w:t>
      </w:r>
      <w:r w:rsidR="006E67FB">
        <w:t xml:space="preserve">with people with </w:t>
      </w:r>
      <w:r w:rsidR="00A05801">
        <w:t>disability</w:t>
      </w:r>
      <w:bookmarkEnd w:id="8"/>
    </w:p>
    <w:p w14:paraId="5CA4C49F" w14:textId="77777777" w:rsidR="00161255" w:rsidRDefault="004537AB" w:rsidP="007102C7">
      <w:pPr>
        <w:spacing w:before="0" w:after="0"/>
      </w:pPr>
      <w:r>
        <w:t xml:space="preserve">The key to resolving </w:t>
      </w:r>
      <w:r w:rsidR="00D262FE">
        <w:t xml:space="preserve">any </w:t>
      </w:r>
      <w:r>
        <w:t xml:space="preserve">accessibility issues </w:t>
      </w:r>
      <w:r w:rsidR="00153EE1">
        <w:t>i</w:t>
      </w:r>
      <w:r>
        <w:t xml:space="preserve">s </w:t>
      </w:r>
      <w:r w:rsidR="00153EE1">
        <w:t xml:space="preserve">respectful and </w:t>
      </w:r>
      <w:r>
        <w:t xml:space="preserve">effective communication with consumers with </w:t>
      </w:r>
      <w:r w:rsidR="00A05801">
        <w:t>disability</w:t>
      </w:r>
      <w:r>
        <w:t xml:space="preserve">, and the provision of practical assistance in response to their requests. </w:t>
      </w:r>
      <w:r w:rsidR="00161255">
        <w:t xml:space="preserve">Training your staff on how to communicate with people with </w:t>
      </w:r>
      <w:r w:rsidR="00A05801">
        <w:t xml:space="preserve">disability </w:t>
      </w:r>
      <w:r w:rsidR="00161255">
        <w:t>is an important step in ensuring you are providing an accessible service.</w:t>
      </w:r>
    </w:p>
    <w:p w14:paraId="3817F109" w14:textId="77777777" w:rsidR="00161255" w:rsidRDefault="00161255" w:rsidP="007102C7">
      <w:pPr>
        <w:spacing w:before="0" w:after="0"/>
      </w:pPr>
    </w:p>
    <w:p w14:paraId="0986C7FB" w14:textId="77777777" w:rsidR="009341BC" w:rsidRDefault="00161255" w:rsidP="007102C7">
      <w:pPr>
        <w:spacing w:before="0" w:after="0"/>
      </w:pPr>
      <w:r>
        <w:t xml:space="preserve">The following are some key tips for communicating with people with </w:t>
      </w:r>
      <w:r w:rsidR="00A05801">
        <w:t>disability</w:t>
      </w:r>
      <w:r w:rsidR="00AD6B1F">
        <w:t>:</w:t>
      </w:r>
      <w:r w:rsidR="00AD6B1F">
        <w:rPr>
          <w:rStyle w:val="EndnoteReference"/>
          <w:rFonts w:cs="Arial"/>
        </w:rPr>
        <w:endnoteReference w:id="33"/>
      </w:r>
    </w:p>
    <w:p w14:paraId="12B29645" w14:textId="77777777" w:rsidR="004537AB" w:rsidRDefault="004537AB" w:rsidP="009341BC">
      <w:pPr>
        <w:autoSpaceDE w:val="0"/>
        <w:autoSpaceDN w:val="0"/>
        <w:adjustRightInd w:val="0"/>
        <w:spacing w:before="0" w:after="0"/>
        <w:rPr>
          <w:rFonts w:ascii="FranklinGothic-Book" w:hAnsi="FranklinGothic-Book" w:cs="FranklinGothic-Book"/>
        </w:rPr>
      </w:pPr>
    </w:p>
    <w:p w14:paraId="683B7D60" w14:textId="77777777" w:rsidR="00BA5833" w:rsidRDefault="00344205" w:rsidP="007102C7">
      <w:pPr>
        <w:pStyle w:val="ListParagraph"/>
        <w:numPr>
          <w:ilvl w:val="0"/>
          <w:numId w:val="16"/>
        </w:numPr>
        <w:rPr>
          <w:rFonts w:ascii="Arial" w:hAnsi="Arial" w:cs="Arial"/>
          <w:b/>
          <w:sz w:val="24"/>
          <w:szCs w:val="24"/>
        </w:rPr>
      </w:pPr>
      <w:r>
        <w:rPr>
          <w:rFonts w:ascii="Arial" w:hAnsi="Arial" w:cs="Arial"/>
          <w:b/>
          <w:sz w:val="24"/>
          <w:szCs w:val="24"/>
        </w:rPr>
        <w:t>T</w:t>
      </w:r>
      <w:r w:rsidR="00CB7192" w:rsidRPr="00CB7192">
        <w:rPr>
          <w:rFonts w:ascii="Arial" w:hAnsi="Arial" w:cs="Arial"/>
          <w:b/>
          <w:sz w:val="24"/>
          <w:szCs w:val="24"/>
        </w:rPr>
        <w:t xml:space="preserve">alk </w:t>
      </w:r>
      <w:r w:rsidR="0006371D">
        <w:rPr>
          <w:rFonts w:ascii="Arial" w:hAnsi="Arial" w:cs="Arial"/>
          <w:b/>
          <w:sz w:val="24"/>
          <w:szCs w:val="24"/>
        </w:rPr>
        <w:t xml:space="preserve">directly </w:t>
      </w:r>
      <w:r w:rsidR="00CB7192" w:rsidRPr="00CB7192">
        <w:rPr>
          <w:rFonts w:ascii="Arial" w:hAnsi="Arial" w:cs="Arial"/>
          <w:b/>
          <w:sz w:val="24"/>
          <w:szCs w:val="24"/>
        </w:rPr>
        <w:t>to</w:t>
      </w:r>
      <w:r w:rsidR="007102C7" w:rsidRPr="00CB7192">
        <w:rPr>
          <w:rFonts w:ascii="Arial" w:hAnsi="Arial" w:cs="Arial"/>
          <w:b/>
          <w:sz w:val="24"/>
          <w:szCs w:val="24"/>
        </w:rPr>
        <w:t xml:space="preserve"> the person </w:t>
      </w:r>
      <w:r w:rsidR="007663A8">
        <w:rPr>
          <w:rFonts w:ascii="Arial" w:hAnsi="Arial" w:cs="Arial"/>
          <w:b/>
          <w:sz w:val="24"/>
          <w:szCs w:val="24"/>
        </w:rPr>
        <w:t xml:space="preserve">with </w:t>
      </w:r>
      <w:r w:rsidR="0006371D">
        <w:rPr>
          <w:rFonts w:ascii="Arial" w:hAnsi="Arial" w:cs="Arial"/>
          <w:b/>
          <w:sz w:val="24"/>
          <w:szCs w:val="24"/>
        </w:rPr>
        <w:t>disability</w:t>
      </w:r>
      <w:r w:rsidR="007102C7" w:rsidRPr="00CB7192">
        <w:rPr>
          <w:rFonts w:ascii="Arial" w:hAnsi="Arial" w:cs="Arial"/>
          <w:b/>
          <w:sz w:val="24"/>
          <w:szCs w:val="24"/>
        </w:rPr>
        <w:t>, not the other</w:t>
      </w:r>
      <w:r w:rsidR="004537AB" w:rsidRPr="00CB7192">
        <w:rPr>
          <w:rFonts w:ascii="Arial" w:hAnsi="Arial" w:cs="Arial"/>
          <w:b/>
          <w:sz w:val="24"/>
          <w:szCs w:val="24"/>
        </w:rPr>
        <w:t xml:space="preserve"> </w:t>
      </w:r>
      <w:r w:rsidR="007102C7" w:rsidRPr="00CB7192">
        <w:rPr>
          <w:rFonts w:ascii="Arial" w:hAnsi="Arial" w:cs="Arial"/>
          <w:b/>
          <w:sz w:val="24"/>
          <w:szCs w:val="24"/>
        </w:rPr>
        <w:t>people who may be with them (such as a sign language interpreter).</w:t>
      </w:r>
    </w:p>
    <w:p w14:paraId="4D45C170" w14:textId="77777777" w:rsidR="00BA5833" w:rsidRDefault="00BA5833" w:rsidP="00BA5833">
      <w:pPr>
        <w:pStyle w:val="ListParagraph"/>
        <w:rPr>
          <w:rFonts w:ascii="Arial" w:hAnsi="Arial" w:cs="Arial"/>
          <w:b/>
          <w:sz w:val="24"/>
          <w:szCs w:val="24"/>
        </w:rPr>
      </w:pPr>
    </w:p>
    <w:p w14:paraId="081ABF4E" w14:textId="77777777" w:rsidR="009D5DC8" w:rsidRPr="009D5DC8" w:rsidRDefault="00BA5833" w:rsidP="009D5DC8">
      <w:pPr>
        <w:pStyle w:val="ListParagraph"/>
        <w:numPr>
          <w:ilvl w:val="0"/>
          <w:numId w:val="16"/>
        </w:numPr>
        <w:rPr>
          <w:rFonts w:ascii="Arial" w:hAnsi="Arial" w:cs="Arial"/>
          <w:b/>
          <w:sz w:val="24"/>
          <w:szCs w:val="24"/>
        </w:rPr>
      </w:pPr>
      <w:r w:rsidRPr="00BA5833">
        <w:rPr>
          <w:rFonts w:ascii="Arial" w:hAnsi="Arial" w:cs="Arial"/>
          <w:b/>
          <w:sz w:val="24"/>
          <w:szCs w:val="24"/>
        </w:rPr>
        <w:t>A</w:t>
      </w:r>
      <w:r w:rsidR="007102C7" w:rsidRPr="00BA5833">
        <w:rPr>
          <w:rFonts w:ascii="Arial" w:hAnsi="Arial" w:cs="Arial"/>
          <w:b/>
          <w:sz w:val="24"/>
          <w:szCs w:val="24"/>
        </w:rPr>
        <w:t>sk the person first if they want assistance</w:t>
      </w:r>
      <w:r w:rsidR="00C008FA">
        <w:rPr>
          <w:rFonts w:ascii="Arial" w:hAnsi="Arial" w:cs="Arial"/>
          <w:b/>
          <w:sz w:val="24"/>
          <w:szCs w:val="24"/>
        </w:rPr>
        <w:t xml:space="preserve">, and if they answer yes, ask how you can best assist them. Do not assume they need assistance, or that you know </w:t>
      </w:r>
      <w:r w:rsidR="008D57C7">
        <w:rPr>
          <w:rFonts w:ascii="Arial" w:hAnsi="Arial" w:cs="Arial"/>
          <w:b/>
          <w:sz w:val="24"/>
          <w:szCs w:val="24"/>
        </w:rPr>
        <w:t>what they require</w:t>
      </w:r>
      <w:r w:rsidR="00C008FA">
        <w:rPr>
          <w:rFonts w:ascii="Arial" w:hAnsi="Arial" w:cs="Arial"/>
          <w:b/>
          <w:sz w:val="24"/>
          <w:szCs w:val="24"/>
        </w:rPr>
        <w:t>.</w:t>
      </w:r>
    </w:p>
    <w:p w14:paraId="0529D01B" w14:textId="77777777" w:rsidR="009D5DC8" w:rsidRPr="009D5DC8" w:rsidRDefault="009D5DC8" w:rsidP="009D5DC8">
      <w:pPr>
        <w:pStyle w:val="ListParagraph"/>
        <w:rPr>
          <w:rFonts w:ascii="Arial" w:hAnsi="Arial" w:cs="Arial"/>
          <w:b/>
          <w:sz w:val="24"/>
          <w:szCs w:val="24"/>
        </w:rPr>
      </w:pPr>
    </w:p>
    <w:p w14:paraId="30215B33" w14:textId="77777777" w:rsidR="0076376B" w:rsidRPr="00B86DE0" w:rsidRDefault="00286D11" w:rsidP="00B86DE0">
      <w:pPr>
        <w:pStyle w:val="ListParagraph"/>
        <w:numPr>
          <w:ilvl w:val="0"/>
          <w:numId w:val="16"/>
        </w:numPr>
        <w:spacing w:after="120"/>
        <w:rPr>
          <w:rFonts w:ascii="Arial" w:hAnsi="Arial" w:cs="Arial"/>
          <w:b/>
          <w:sz w:val="24"/>
          <w:szCs w:val="24"/>
        </w:rPr>
      </w:pPr>
      <w:r w:rsidRPr="0076376B">
        <w:rPr>
          <w:rFonts w:ascii="Arial" w:hAnsi="Arial" w:cs="Arial"/>
          <w:b/>
          <w:sz w:val="24"/>
          <w:szCs w:val="24"/>
        </w:rPr>
        <w:t>If a person is De</w:t>
      </w:r>
      <w:r w:rsidR="0076376B" w:rsidRPr="0076376B">
        <w:rPr>
          <w:rFonts w:ascii="Arial" w:hAnsi="Arial" w:cs="Arial"/>
          <w:b/>
          <w:sz w:val="24"/>
          <w:szCs w:val="24"/>
        </w:rPr>
        <w:t>af or has a hearing impairment</w:t>
      </w:r>
      <w:r w:rsidR="0076376B">
        <w:rPr>
          <w:rFonts w:ascii="Arial" w:hAnsi="Arial" w:cs="Arial"/>
          <w:b/>
          <w:sz w:val="24"/>
          <w:szCs w:val="24"/>
        </w:rPr>
        <w:t>:</w:t>
      </w:r>
    </w:p>
    <w:p w14:paraId="0AB480A2" w14:textId="77777777" w:rsidR="0076376B" w:rsidRPr="0076376B" w:rsidRDefault="0076376B" w:rsidP="00B86DE0">
      <w:pPr>
        <w:pStyle w:val="ListParagraph"/>
        <w:numPr>
          <w:ilvl w:val="1"/>
          <w:numId w:val="16"/>
        </w:numPr>
        <w:spacing w:after="120"/>
        <w:ind w:left="1434" w:hanging="357"/>
        <w:rPr>
          <w:rFonts w:ascii="Arial" w:hAnsi="Arial" w:cs="Arial"/>
          <w:b/>
          <w:sz w:val="24"/>
          <w:szCs w:val="24"/>
        </w:rPr>
      </w:pPr>
      <w:r w:rsidRPr="0076376B">
        <w:rPr>
          <w:rFonts w:ascii="Arial" w:hAnsi="Arial" w:cs="Arial"/>
          <w:b/>
          <w:sz w:val="24"/>
          <w:szCs w:val="24"/>
        </w:rPr>
        <w:t xml:space="preserve">make sure you face the person when you speak </w:t>
      </w:r>
    </w:p>
    <w:p w14:paraId="49B776CE" w14:textId="77777777" w:rsidR="007102C7" w:rsidRPr="0076376B" w:rsidRDefault="007102C7" w:rsidP="00B86DE0">
      <w:pPr>
        <w:pStyle w:val="ListParagraph"/>
        <w:numPr>
          <w:ilvl w:val="1"/>
          <w:numId w:val="16"/>
        </w:numPr>
        <w:spacing w:after="120"/>
        <w:ind w:left="1434" w:hanging="357"/>
        <w:rPr>
          <w:rFonts w:ascii="Arial" w:hAnsi="Arial" w:cs="Arial"/>
          <w:b/>
          <w:sz w:val="24"/>
          <w:szCs w:val="24"/>
        </w:rPr>
      </w:pPr>
      <w:r w:rsidRPr="0076376B">
        <w:rPr>
          <w:rFonts w:ascii="Arial" w:hAnsi="Arial" w:cs="Arial"/>
          <w:b/>
          <w:sz w:val="24"/>
          <w:szCs w:val="24"/>
        </w:rPr>
        <w:t>move out of areas with lots</w:t>
      </w:r>
      <w:r w:rsidR="004537AB" w:rsidRPr="0076376B">
        <w:rPr>
          <w:rFonts w:ascii="Arial" w:hAnsi="Arial" w:cs="Arial"/>
          <w:b/>
          <w:sz w:val="24"/>
          <w:szCs w:val="24"/>
        </w:rPr>
        <w:t xml:space="preserve"> </w:t>
      </w:r>
      <w:r w:rsidR="00E82C96">
        <w:rPr>
          <w:rFonts w:ascii="Arial" w:hAnsi="Arial" w:cs="Arial"/>
          <w:b/>
          <w:sz w:val="24"/>
          <w:szCs w:val="24"/>
        </w:rPr>
        <w:t>of background noise</w:t>
      </w:r>
    </w:p>
    <w:p w14:paraId="1E55A045" w14:textId="77777777" w:rsidR="007102C7" w:rsidRDefault="007102C7" w:rsidP="00B86DE0">
      <w:pPr>
        <w:pStyle w:val="ListParagraph"/>
        <w:numPr>
          <w:ilvl w:val="1"/>
          <w:numId w:val="16"/>
        </w:numPr>
        <w:spacing w:after="120"/>
        <w:ind w:left="1434" w:hanging="357"/>
        <w:rPr>
          <w:rFonts w:ascii="Arial" w:hAnsi="Arial" w:cs="Arial"/>
          <w:b/>
          <w:sz w:val="24"/>
          <w:szCs w:val="24"/>
        </w:rPr>
      </w:pPr>
      <w:r w:rsidRPr="0076376B">
        <w:rPr>
          <w:rFonts w:ascii="Arial" w:hAnsi="Arial" w:cs="Arial"/>
          <w:b/>
          <w:sz w:val="24"/>
          <w:szCs w:val="24"/>
        </w:rPr>
        <w:t>have a pen and paper to help you communicate</w:t>
      </w:r>
      <w:r w:rsidR="008D57C7">
        <w:rPr>
          <w:rFonts w:ascii="Arial" w:hAnsi="Arial" w:cs="Arial"/>
          <w:b/>
          <w:sz w:val="24"/>
          <w:szCs w:val="24"/>
        </w:rPr>
        <w:t>, if necessary</w:t>
      </w:r>
      <w:r w:rsidRPr="0076376B">
        <w:rPr>
          <w:rFonts w:ascii="Arial" w:hAnsi="Arial" w:cs="Arial"/>
          <w:b/>
          <w:sz w:val="24"/>
          <w:szCs w:val="24"/>
        </w:rPr>
        <w:t>.</w:t>
      </w:r>
    </w:p>
    <w:p w14:paraId="55F22BF7" w14:textId="77777777" w:rsidR="004537AB" w:rsidRDefault="004537AB" w:rsidP="007102C7">
      <w:pPr>
        <w:spacing w:before="0" w:after="0"/>
      </w:pPr>
    </w:p>
    <w:p w14:paraId="468D85B6" w14:textId="77777777" w:rsidR="00412E43" w:rsidRDefault="0076376B" w:rsidP="007102C7">
      <w:pPr>
        <w:pStyle w:val="ListParagraph"/>
        <w:numPr>
          <w:ilvl w:val="0"/>
          <w:numId w:val="16"/>
        </w:numPr>
        <w:rPr>
          <w:rFonts w:ascii="Arial" w:hAnsi="Arial" w:cs="Arial"/>
          <w:b/>
          <w:sz w:val="24"/>
          <w:szCs w:val="24"/>
        </w:rPr>
      </w:pPr>
      <w:r>
        <w:rPr>
          <w:rFonts w:ascii="Arial" w:hAnsi="Arial" w:cs="Arial"/>
          <w:b/>
          <w:sz w:val="24"/>
          <w:szCs w:val="24"/>
        </w:rPr>
        <w:t>If a person has a vision impairment or is blind</w:t>
      </w:r>
      <w:r w:rsidR="00412E43">
        <w:rPr>
          <w:rFonts w:ascii="Arial" w:hAnsi="Arial" w:cs="Arial"/>
          <w:b/>
          <w:sz w:val="24"/>
          <w:szCs w:val="24"/>
        </w:rPr>
        <w:t>:</w:t>
      </w:r>
    </w:p>
    <w:p w14:paraId="3E4F6EEF" w14:textId="77777777" w:rsidR="00412E43" w:rsidRDefault="00412E43" w:rsidP="00412E43">
      <w:pPr>
        <w:pStyle w:val="ListParagraph"/>
        <w:rPr>
          <w:rFonts w:ascii="Arial" w:hAnsi="Arial" w:cs="Arial"/>
          <w:b/>
          <w:sz w:val="24"/>
          <w:szCs w:val="24"/>
        </w:rPr>
      </w:pPr>
    </w:p>
    <w:p w14:paraId="085F9C2C" w14:textId="77777777" w:rsidR="00412E43" w:rsidRDefault="00412E43" w:rsidP="00412E43">
      <w:pPr>
        <w:pStyle w:val="ListParagraph"/>
        <w:numPr>
          <w:ilvl w:val="1"/>
          <w:numId w:val="16"/>
        </w:numPr>
        <w:spacing w:after="120"/>
        <w:ind w:left="1434" w:hanging="357"/>
        <w:rPr>
          <w:rFonts w:ascii="Arial" w:hAnsi="Arial" w:cs="Arial"/>
          <w:b/>
          <w:sz w:val="24"/>
          <w:szCs w:val="24"/>
        </w:rPr>
      </w:pPr>
      <w:r>
        <w:rPr>
          <w:rFonts w:ascii="Arial" w:hAnsi="Arial" w:cs="Arial"/>
          <w:b/>
          <w:sz w:val="24"/>
          <w:szCs w:val="24"/>
        </w:rPr>
        <w:t>identify yourself by name to them</w:t>
      </w:r>
    </w:p>
    <w:p w14:paraId="56F6F330" w14:textId="77777777" w:rsidR="00412E43" w:rsidRDefault="008D57C7" w:rsidP="00412E43">
      <w:pPr>
        <w:pStyle w:val="ListParagraph"/>
        <w:numPr>
          <w:ilvl w:val="1"/>
          <w:numId w:val="16"/>
        </w:numPr>
        <w:spacing w:after="120"/>
        <w:ind w:left="1434" w:hanging="357"/>
        <w:rPr>
          <w:rFonts w:ascii="Arial" w:hAnsi="Arial" w:cs="Arial"/>
          <w:b/>
          <w:sz w:val="24"/>
          <w:szCs w:val="24"/>
        </w:rPr>
      </w:pPr>
      <w:r>
        <w:rPr>
          <w:rFonts w:ascii="Arial" w:hAnsi="Arial" w:cs="Arial"/>
          <w:b/>
          <w:sz w:val="24"/>
          <w:szCs w:val="24"/>
        </w:rPr>
        <w:t>i</w:t>
      </w:r>
      <w:r w:rsidR="007102C7" w:rsidRPr="00412E43">
        <w:rPr>
          <w:rFonts w:ascii="Arial" w:hAnsi="Arial" w:cs="Arial"/>
          <w:b/>
          <w:sz w:val="24"/>
          <w:szCs w:val="24"/>
        </w:rPr>
        <w:t>f appropriate, ask for their name so you can address them</w:t>
      </w:r>
      <w:r w:rsidR="00412E43" w:rsidRPr="00412E43">
        <w:rPr>
          <w:rFonts w:ascii="Arial" w:hAnsi="Arial" w:cs="Arial"/>
          <w:b/>
          <w:sz w:val="24"/>
          <w:szCs w:val="24"/>
        </w:rPr>
        <w:t xml:space="preserve"> </w:t>
      </w:r>
      <w:r w:rsidR="007102C7" w:rsidRPr="00412E43">
        <w:rPr>
          <w:rFonts w:ascii="Arial" w:hAnsi="Arial" w:cs="Arial"/>
          <w:b/>
          <w:sz w:val="24"/>
          <w:szCs w:val="24"/>
        </w:rPr>
        <w:t>directly</w:t>
      </w:r>
      <w:r w:rsidR="008C293C">
        <w:rPr>
          <w:rFonts w:ascii="Arial" w:hAnsi="Arial" w:cs="Arial"/>
          <w:b/>
          <w:sz w:val="24"/>
          <w:szCs w:val="24"/>
        </w:rPr>
        <w:t xml:space="preserve"> and </w:t>
      </w:r>
      <w:r w:rsidR="007102C7" w:rsidRPr="00412E43">
        <w:rPr>
          <w:rFonts w:ascii="Arial" w:hAnsi="Arial" w:cs="Arial"/>
          <w:b/>
          <w:sz w:val="24"/>
          <w:szCs w:val="24"/>
        </w:rPr>
        <w:t>they know you are talki</w:t>
      </w:r>
      <w:r w:rsidR="008C293C">
        <w:rPr>
          <w:rFonts w:ascii="Arial" w:hAnsi="Arial" w:cs="Arial"/>
          <w:b/>
          <w:sz w:val="24"/>
          <w:szCs w:val="24"/>
        </w:rPr>
        <w:t>ng to them</w:t>
      </w:r>
    </w:p>
    <w:p w14:paraId="5ADC62E9" w14:textId="77777777" w:rsidR="007102C7" w:rsidRPr="00412E43" w:rsidRDefault="00412E43" w:rsidP="00412E43">
      <w:pPr>
        <w:pStyle w:val="ListParagraph"/>
        <w:numPr>
          <w:ilvl w:val="1"/>
          <w:numId w:val="16"/>
        </w:numPr>
        <w:spacing w:after="120"/>
        <w:ind w:left="1434" w:hanging="357"/>
        <w:rPr>
          <w:rFonts w:ascii="Arial" w:hAnsi="Arial" w:cs="Arial"/>
          <w:b/>
          <w:sz w:val="24"/>
          <w:szCs w:val="24"/>
        </w:rPr>
      </w:pPr>
      <w:r w:rsidRPr="00412E43">
        <w:rPr>
          <w:rFonts w:ascii="Arial" w:hAnsi="Arial" w:cs="Arial"/>
          <w:b/>
          <w:sz w:val="24"/>
          <w:szCs w:val="24"/>
        </w:rPr>
        <w:t xml:space="preserve">if the </w:t>
      </w:r>
      <w:r w:rsidR="007102C7" w:rsidRPr="00412E43">
        <w:rPr>
          <w:rFonts w:ascii="Arial" w:hAnsi="Arial" w:cs="Arial"/>
          <w:b/>
          <w:sz w:val="24"/>
          <w:szCs w:val="24"/>
        </w:rPr>
        <w:t xml:space="preserve">person asks for assistance to go somewhere, ask which side </w:t>
      </w:r>
      <w:r w:rsidR="008D57C7">
        <w:rPr>
          <w:rFonts w:ascii="Arial" w:hAnsi="Arial" w:cs="Arial"/>
          <w:b/>
          <w:sz w:val="24"/>
          <w:szCs w:val="24"/>
        </w:rPr>
        <w:t xml:space="preserve">they would prefer that you stand and </w:t>
      </w:r>
      <w:r w:rsidR="007102C7" w:rsidRPr="00412E43">
        <w:rPr>
          <w:rFonts w:ascii="Arial" w:hAnsi="Arial" w:cs="Arial"/>
          <w:b/>
          <w:sz w:val="24"/>
          <w:szCs w:val="24"/>
        </w:rPr>
        <w:t>of</w:t>
      </w:r>
      <w:r w:rsidR="00B72DDB">
        <w:rPr>
          <w:rFonts w:ascii="Arial" w:hAnsi="Arial" w:cs="Arial"/>
          <w:b/>
          <w:sz w:val="24"/>
          <w:szCs w:val="24"/>
        </w:rPr>
        <w:t>f</w:t>
      </w:r>
      <w:r w:rsidR="00D167D4">
        <w:rPr>
          <w:rFonts w:ascii="Arial" w:hAnsi="Arial" w:cs="Arial"/>
          <w:b/>
          <w:sz w:val="24"/>
          <w:szCs w:val="24"/>
        </w:rPr>
        <w:t>er your arm so they can hold on</w:t>
      </w:r>
      <w:r w:rsidR="00B72DDB">
        <w:rPr>
          <w:rFonts w:ascii="Arial" w:hAnsi="Arial" w:cs="Arial"/>
          <w:b/>
          <w:sz w:val="24"/>
          <w:szCs w:val="24"/>
        </w:rPr>
        <w:t>to it</w:t>
      </w:r>
      <w:r w:rsidR="007102C7" w:rsidRPr="00412E43">
        <w:rPr>
          <w:rFonts w:ascii="Arial" w:hAnsi="Arial" w:cs="Arial"/>
          <w:b/>
          <w:sz w:val="24"/>
          <w:szCs w:val="24"/>
        </w:rPr>
        <w:t>.</w:t>
      </w:r>
    </w:p>
    <w:p w14:paraId="53CB62C1" w14:textId="77777777" w:rsidR="00412E43" w:rsidRDefault="00412E43" w:rsidP="007102C7">
      <w:pPr>
        <w:spacing w:before="0" w:after="0"/>
      </w:pPr>
    </w:p>
    <w:p w14:paraId="3C986559" w14:textId="77777777" w:rsidR="00412E43" w:rsidRDefault="00412E43" w:rsidP="00412E43">
      <w:pPr>
        <w:pStyle w:val="ListParagraph"/>
        <w:numPr>
          <w:ilvl w:val="0"/>
          <w:numId w:val="24"/>
        </w:numPr>
        <w:rPr>
          <w:rFonts w:ascii="Arial" w:hAnsi="Arial" w:cs="Arial"/>
          <w:b/>
          <w:sz w:val="24"/>
          <w:szCs w:val="24"/>
        </w:rPr>
      </w:pPr>
      <w:r w:rsidRPr="00412E43">
        <w:rPr>
          <w:rFonts w:ascii="Arial" w:hAnsi="Arial" w:cs="Arial"/>
          <w:b/>
          <w:sz w:val="24"/>
          <w:szCs w:val="24"/>
        </w:rPr>
        <w:t>Do not</w:t>
      </w:r>
      <w:r w:rsidR="007102C7" w:rsidRPr="00412E43">
        <w:rPr>
          <w:rFonts w:ascii="Arial" w:hAnsi="Arial" w:cs="Arial"/>
          <w:b/>
          <w:sz w:val="24"/>
          <w:szCs w:val="24"/>
        </w:rPr>
        <w:t xml:space="preserve"> pat</w:t>
      </w:r>
      <w:r w:rsidR="007460C7">
        <w:rPr>
          <w:rFonts w:ascii="Arial" w:hAnsi="Arial" w:cs="Arial"/>
          <w:b/>
          <w:sz w:val="24"/>
          <w:szCs w:val="24"/>
        </w:rPr>
        <w:t xml:space="preserve">, talk to, or otherwise </w:t>
      </w:r>
      <w:r w:rsidR="007102C7" w:rsidRPr="00412E43">
        <w:rPr>
          <w:rFonts w:ascii="Arial" w:hAnsi="Arial" w:cs="Arial"/>
          <w:b/>
          <w:sz w:val="24"/>
          <w:szCs w:val="24"/>
        </w:rPr>
        <w:t xml:space="preserve">distract a guide dog or </w:t>
      </w:r>
      <w:r w:rsidR="00CE7268">
        <w:rPr>
          <w:rFonts w:ascii="Arial" w:hAnsi="Arial" w:cs="Arial"/>
          <w:b/>
          <w:sz w:val="24"/>
          <w:szCs w:val="24"/>
        </w:rPr>
        <w:t>other assistance animal</w:t>
      </w:r>
      <w:r w:rsidRPr="00412E43">
        <w:rPr>
          <w:rFonts w:ascii="Arial" w:hAnsi="Arial" w:cs="Arial"/>
          <w:b/>
          <w:sz w:val="24"/>
          <w:szCs w:val="24"/>
        </w:rPr>
        <w:t>.</w:t>
      </w:r>
    </w:p>
    <w:p w14:paraId="3D74DC00" w14:textId="77777777" w:rsidR="006E225D" w:rsidRDefault="006E225D" w:rsidP="006E225D">
      <w:pPr>
        <w:pStyle w:val="ListParagraph"/>
        <w:rPr>
          <w:rFonts w:ascii="Arial" w:hAnsi="Arial" w:cs="Arial"/>
          <w:b/>
          <w:sz w:val="24"/>
          <w:szCs w:val="24"/>
        </w:rPr>
      </w:pPr>
    </w:p>
    <w:p w14:paraId="4728CF94" w14:textId="77777777" w:rsidR="006E225D" w:rsidRPr="00412E43" w:rsidRDefault="006E225D" w:rsidP="00412E43">
      <w:pPr>
        <w:pStyle w:val="ListParagraph"/>
        <w:numPr>
          <w:ilvl w:val="0"/>
          <w:numId w:val="24"/>
        </w:numPr>
        <w:rPr>
          <w:rFonts w:ascii="Arial" w:hAnsi="Arial" w:cs="Arial"/>
          <w:b/>
          <w:sz w:val="24"/>
          <w:szCs w:val="24"/>
        </w:rPr>
      </w:pPr>
      <w:r>
        <w:rPr>
          <w:rFonts w:ascii="Arial" w:hAnsi="Arial" w:cs="Arial"/>
          <w:b/>
          <w:sz w:val="24"/>
          <w:szCs w:val="24"/>
        </w:rPr>
        <w:t xml:space="preserve">Use appropriate language – </w:t>
      </w:r>
      <w:r w:rsidR="00604F61">
        <w:rPr>
          <w:rFonts w:ascii="Arial" w:hAnsi="Arial" w:cs="Arial"/>
          <w:b/>
          <w:sz w:val="24"/>
          <w:szCs w:val="24"/>
        </w:rPr>
        <w:t>For</w:t>
      </w:r>
      <w:r w:rsidR="008D57C7">
        <w:rPr>
          <w:rFonts w:ascii="Arial" w:hAnsi="Arial" w:cs="Arial"/>
          <w:b/>
          <w:sz w:val="24"/>
          <w:szCs w:val="24"/>
        </w:rPr>
        <w:t xml:space="preserve"> example u</w:t>
      </w:r>
      <w:r w:rsidR="00376CF4">
        <w:rPr>
          <w:rFonts w:ascii="Arial" w:hAnsi="Arial" w:cs="Arial"/>
          <w:b/>
          <w:sz w:val="24"/>
          <w:szCs w:val="24"/>
        </w:rPr>
        <w:t xml:space="preserve">se the term </w:t>
      </w:r>
      <w:r>
        <w:rPr>
          <w:rFonts w:ascii="Arial" w:hAnsi="Arial" w:cs="Arial"/>
          <w:b/>
          <w:sz w:val="24"/>
          <w:szCs w:val="24"/>
        </w:rPr>
        <w:t>‘person with disability’ r</w:t>
      </w:r>
      <w:r w:rsidR="00376CF4">
        <w:rPr>
          <w:rFonts w:ascii="Arial" w:hAnsi="Arial" w:cs="Arial"/>
          <w:b/>
          <w:sz w:val="24"/>
          <w:szCs w:val="24"/>
        </w:rPr>
        <w:t xml:space="preserve">ather than </w:t>
      </w:r>
      <w:r>
        <w:rPr>
          <w:rFonts w:ascii="Arial" w:hAnsi="Arial" w:cs="Arial"/>
          <w:b/>
          <w:sz w:val="24"/>
          <w:szCs w:val="24"/>
        </w:rPr>
        <w:t>‘disabled person</w:t>
      </w:r>
      <w:r w:rsidR="00376CF4">
        <w:rPr>
          <w:rFonts w:ascii="Arial" w:hAnsi="Arial" w:cs="Arial"/>
          <w:b/>
          <w:sz w:val="24"/>
          <w:szCs w:val="24"/>
        </w:rPr>
        <w:t>’</w:t>
      </w:r>
      <w:r>
        <w:rPr>
          <w:rFonts w:ascii="Arial" w:hAnsi="Arial" w:cs="Arial"/>
          <w:b/>
          <w:sz w:val="24"/>
          <w:szCs w:val="24"/>
        </w:rPr>
        <w:t xml:space="preserve">. When describing facilities for people with </w:t>
      </w:r>
      <w:r w:rsidR="00A05801">
        <w:rPr>
          <w:rFonts w:ascii="Arial" w:hAnsi="Arial" w:cs="Arial"/>
          <w:b/>
          <w:sz w:val="24"/>
          <w:szCs w:val="24"/>
        </w:rPr>
        <w:t>disability</w:t>
      </w:r>
      <w:r w:rsidR="002B5490">
        <w:rPr>
          <w:rFonts w:ascii="Arial" w:hAnsi="Arial" w:cs="Arial"/>
          <w:b/>
          <w:sz w:val="24"/>
          <w:szCs w:val="24"/>
        </w:rPr>
        <w:t xml:space="preserve">, use the word ‘accessible’ </w:t>
      </w:r>
      <w:r w:rsidR="0092580E">
        <w:rPr>
          <w:rFonts w:ascii="Arial" w:hAnsi="Arial" w:cs="Arial"/>
          <w:b/>
          <w:sz w:val="24"/>
          <w:szCs w:val="24"/>
        </w:rPr>
        <w:t>(</w:t>
      </w:r>
      <w:r w:rsidR="00604F61">
        <w:rPr>
          <w:rFonts w:ascii="Arial" w:hAnsi="Arial" w:cs="Arial"/>
          <w:b/>
          <w:sz w:val="24"/>
          <w:szCs w:val="24"/>
        </w:rPr>
        <w:t>e.g.</w:t>
      </w:r>
      <w:r>
        <w:rPr>
          <w:rFonts w:ascii="Arial" w:hAnsi="Arial" w:cs="Arial"/>
          <w:b/>
          <w:sz w:val="24"/>
          <w:szCs w:val="24"/>
        </w:rPr>
        <w:t xml:space="preserve"> ‘accessible toilet’, </w:t>
      </w:r>
      <w:r w:rsidR="001B05BB">
        <w:rPr>
          <w:rFonts w:ascii="Arial" w:hAnsi="Arial" w:cs="Arial"/>
          <w:b/>
          <w:sz w:val="24"/>
          <w:szCs w:val="24"/>
        </w:rPr>
        <w:t>‘</w:t>
      </w:r>
      <w:r>
        <w:rPr>
          <w:rFonts w:ascii="Arial" w:hAnsi="Arial" w:cs="Arial"/>
          <w:b/>
          <w:sz w:val="24"/>
          <w:szCs w:val="24"/>
        </w:rPr>
        <w:t>accessible parking</w:t>
      </w:r>
      <w:r w:rsidR="001B05BB">
        <w:rPr>
          <w:rFonts w:ascii="Arial" w:hAnsi="Arial" w:cs="Arial"/>
          <w:b/>
          <w:sz w:val="24"/>
          <w:szCs w:val="24"/>
        </w:rPr>
        <w:t>’</w:t>
      </w:r>
      <w:r>
        <w:rPr>
          <w:rFonts w:ascii="Arial" w:hAnsi="Arial" w:cs="Arial"/>
          <w:b/>
          <w:sz w:val="24"/>
          <w:szCs w:val="24"/>
        </w:rPr>
        <w:t xml:space="preserve">, </w:t>
      </w:r>
      <w:r w:rsidR="001B05BB">
        <w:rPr>
          <w:rFonts w:ascii="Arial" w:hAnsi="Arial" w:cs="Arial"/>
          <w:b/>
          <w:sz w:val="24"/>
          <w:szCs w:val="24"/>
        </w:rPr>
        <w:t>‘</w:t>
      </w:r>
      <w:r>
        <w:rPr>
          <w:rFonts w:ascii="Arial" w:hAnsi="Arial" w:cs="Arial"/>
          <w:b/>
          <w:sz w:val="24"/>
          <w:szCs w:val="24"/>
        </w:rPr>
        <w:t>accessible entry’</w:t>
      </w:r>
      <w:r w:rsidR="0092580E">
        <w:rPr>
          <w:rFonts w:ascii="Arial" w:hAnsi="Arial" w:cs="Arial"/>
          <w:b/>
          <w:sz w:val="24"/>
          <w:szCs w:val="24"/>
        </w:rPr>
        <w:t>).</w:t>
      </w:r>
      <w:r>
        <w:rPr>
          <w:rFonts w:ascii="Arial" w:hAnsi="Arial" w:cs="Arial"/>
          <w:b/>
          <w:sz w:val="24"/>
          <w:szCs w:val="24"/>
        </w:rPr>
        <w:t xml:space="preserve"> </w:t>
      </w:r>
    </w:p>
    <w:p w14:paraId="03B049F8" w14:textId="77777777" w:rsidR="00476240" w:rsidRPr="00A02F56" w:rsidRDefault="00476240" w:rsidP="00061380">
      <w:pPr>
        <w:spacing w:before="0" w:after="0"/>
      </w:pPr>
    </w:p>
    <w:sectPr w:rsidR="00476240" w:rsidRPr="00A02F56" w:rsidSect="00CE7182">
      <w:footerReference w:type="default" r:id="rId12"/>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3D489" w14:textId="77777777" w:rsidR="00855553" w:rsidRDefault="00855553" w:rsidP="00F14C6D">
      <w:r>
        <w:separator/>
      </w:r>
    </w:p>
  </w:endnote>
  <w:endnote w:type="continuationSeparator" w:id="0">
    <w:p w14:paraId="4EDE680E" w14:textId="77777777" w:rsidR="00855553" w:rsidRDefault="00855553" w:rsidP="00F14C6D">
      <w:r>
        <w:continuationSeparator/>
      </w:r>
    </w:p>
  </w:endnote>
  <w:endnote w:id="1">
    <w:p w14:paraId="1BF7EC72" w14:textId="77777777" w:rsidR="001742BE" w:rsidRDefault="001742BE" w:rsidP="00091054">
      <w:pPr>
        <w:pStyle w:val="EndnoteText"/>
      </w:pPr>
      <w:r>
        <w:rPr>
          <w:rStyle w:val="EndnoteReference"/>
        </w:rPr>
        <w:endnoteRef/>
      </w:r>
      <w:r>
        <w:t xml:space="preserve"> Australian Bureau of Statistics, </w:t>
      </w:r>
      <w:r w:rsidRPr="005B3727">
        <w:rPr>
          <w:i/>
        </w:rPr>
        <w:t>Disability, Ageing and Carers, Australia: Summary of Findings, 2012</w:t>
      </w:r>
      <w:r>
        <w:t xml:space="preserve"> ABS cat no 4430.0 (2013). At </w:t>
      </w:r>
      <w:hyperlink r:id="rId1" w:history="1">
        <w:r w:rsidRPr="00754861">
          <w:rPr>
            <w:rStyle w:val="Hyperlink"/>
          </w:rPr>
          <w:t>http://www.abs.gov.au/ausstats/abs@.nsf/Lookup/3A5561E876CDAC73CA257C210011AB9B?opendocument</w:t>
        </w:r>
      </w:hyperlink>
      <w:r>
        <w:t xml:space="preserve"> (viewed 16 December 2015).</w:t>
      </w:r>
    </w:p>
  </w:endnote>
  <w:endnote w:id="2">
    <w:p w14:paraId="113687E4" w14:textId="77777777" w:rsidR="001742BE" w:rsidRDefault="001742BE" w:rsidP="00091054">
      <w:pPr>
        <w:pStyle w:val="EndnoteText"/>
      </w:pPr>
      <w:r>
        <w:rPr>
          <w:rStyle w:val="EndnoteReference"/>
        </w:rPr>
        <w:endnoteRef/>
      </w:r>
      <w:r>
        <w:t xml:space="preserve"> See </w:t>
      </w:r>
      <w:r w:rsidRPr="006B5AC8">
        <w:rPr>
          <w:i/>
        </w:rPr>
        <w:t>Discrimination Act 1991</w:t>
      </w:r>
      <w:r>
        <w:t xml:space="preserve"> (ACT); </w:t>
      </w:r>
      <w:r w:rsidRPr="006B5AC8">
        <w:rPr>
          <w:i/>
          <w:lang w:val="en"/>
        </w:rPr>
        <w:t>Anti-Discrimination Act 1977</w:t>
      </w:r>
      <w:r>
        <w:rPr>
          <w:lang w:val="en"/>
        </w:rPr>
        <w:t xml:space="preserve"> (NSW); </w:t>
      </w:r>
      <w:r w:rsidRPr="006B5AC8">
        <w:rPr>
          <w:i/>
          <w:lang w:val="en"/>
        </w:rPr>
        <w:t>Anti-Discrimination Act 1996</w:t>
      </w:r>
      <w:r>
        <w:rPr>
          <w:lang w:val="en"/>
        </w:rPr>
        <w:t xml:space="preserve"> (NT); </w:t>
      </w:r>
      <w:r w:rsidRPr="006B5AC8">
        <w:rPr>
          <w:i/>
          <w:lang w:val="en"/>
        </w:rPr>
        <w:t>Anti-Discrimination Act 1991</w:t>
      </w:r>
      <w:r>
        <w:rPr>
          <w:lang w:val="en"/>
        </w:rPr>
        <w:t xml:space="preserve"> (Qld); </w:t>
      </w:r>
      <w:r w:rsidRPr="006B5AC8">
        <w:rPr>
          <w:i/>
          <w:lang w:val="en"/>
        </w:rPr>
        <w:t>Equal Opportunity Act 1984</w:t>
      </w:r>
      <w:r>
        <w:rPr>
          <w:lang w:val="en"/>
        </w:rPr>
        <w:t xml:space="preserve"> (SA); </w:t>
      </w:r>
      <w:r w:rsidRPr="006B5AC8">
        <w:rPr>
          <w:i/>
          <w:lang w:val="en"/>
        </w:rPr>
        <w:t>Anti-Discrimination Act 1998</w:t>
      </w:r>
      <w:r>
        <w:rPr>
          <w:lang w:val="en"/>
        </w:rPr>
        <w:t xml:space="preserve"> (Tas); </w:t>
      </w:r>
      <w:r w:rsidRPr="006B5AC8">
        <w:rPr>
          <w:i/>
          <w:lang w:val="en"/>
        </w:rPr>
        <w:t>Equal Opportunity Act 2010</w:t>
      </w:r>
      <w:r>
        <w:rPr>
          <w:lang w:val="en"/>
        </w:rPr>
        <w:t xml:space="preserve"> (Vic); </w:t>
      </w:r>
      <w:r w:rsidRPr="006B5AC8">
        <w:rPr>
          <w:i/>
          <w:lang w:val="en"/>
        </w:rPr>
        <w:t>Equal Opportunity Act 1984</w:t>
      </w:r>
      <w:r>
        <w:rPr>
          <w:lang w:val="en"/>
        </w:rPr>
        <w:t xml:space="preserve"> (WA).</w:t>
      </w:r>
    </w:p>
  </w:endnote>
  <w:endnote w:id="3">
    <w:p w14:paraId="7407EB53" w14:textId="77777777" w:rsidR="00323B85" w:rsidRDefault="00323B85">
      <w:pPr>
        <w:pStyle w:val="EndnoteText"/>
      </w:pPr>
      <w:r>
        <w:rPr>
          <w:rStyle w:val="EndnoteReference"/>
        </w:rPr>
        <w:endnoteRef/>
      </w:r>
      <w:r>
        <w:t xml:space="preserve"> See the Australian Human Rights Commission’s National Information Service at: </w:t>
      </w:r>
      <w:hyperlink r:id="rId2" w:history="1">
        <w:r w:rsidRPr="00E77164">
          <w:rPr>
            <w:rStyle w:val="Hyperlink"/>
          </w:rPr>
          <w:t>https://www.humanrights.gov.au/complaint-information</w:t>
        </w:r>
      </w:hyperlink>
      <w:r>
        <w:t xml:space="preserve"> </w:t>
      </w:r>
    </w:p>
  </w:endnote>
  <w:endnote w:id="4">
    <w:p w14:paraId="6EDBC383" w14:textId="77777777" w:rsidR="001742BE" w:rsidRDefault="001742BE" w:rsidP="00091054">
      <w:pPr>
        <w:pStyle w:val="EndnoteText"/>
      </w:pPr>
      <w:r>
        <w:rPr>
          <w:rStyle w:val="EndnoteReference"/>
        </w:rPr>
        <w:endnoteRef/>
      </w:r>
      <w:r>
        <w:t xml:space="preserve"> </w:t>
      </w:r>
      <w:r w:rsidRPr="00731EDD">
        <w:rPr>
          <w:i/>
        </w:rPr>
        <w:t>Disability Discrimination Act 1992</w:t>
      </w:r>
      <w:r>
        <w:t xml:space="preserve"> (Cth) s 24.</w:t>
      </w:r>
    </w:p>
  </w:endnote>
  <w:endnote w:id="5">
    <w:p w14:paraId="7FE87C3C" w14:textId="77777777" w:rsidR="001742BE" w:rsidRDefault="001742BE" w:rsidP="00091054">
      <w:pPr>
        <w:pStyle w:val="EndnoteText"/>
      </w:pPr>
      <w:r>
        <w:rPr>
          <w:rStyle w:val="EndnoteReference"/>
        </w:rPr>
        <w:endnoteRef/>
      </w:r>
      <w:r>
        <w:t xml:space="preserve"> </w:t>
      </w:r>
      <w:r w:rsidRPr="00CB13CF">
        <w:rPr>
          <w:i/>
        </w:rPr>
        <w:t xml:space="preserve">Disability Discrimination Act 1992 </w:t>
      </w:r>
      <w:r>
        <w:t>(Cth), s 6.</w:t>
      </w:r>
    </w:p>
  </w:endnote>
  <w:endnote w:id="6">
    <w:p w14:paraId="14F30F8C" w14:textId="77777777" w:rsidR="001742BE" w:rsidRDefault="001742BE" w:rsidP="00091054">
      <w:pPr>
        <w:pStyle w:val="EndnoteText"/>
      </w:pPr>
      <w:r>
        <w:rPr>
          <w:rStyle w:val="EndnoteReference"/>
        </w:rPr>
        <w:endnoteRef/>
      </w:r>
      <w:r>
        <w:t xml:space="preserve"> </w:t>
      </w:r>
      <w:r w:rsidRPr="000C2B19">
        <w:rPr>
          <w:i/>
        </w:rPr>
        <w:t>Disability Discrimination Act 1992</w:t>
      </w:r>
      <w:r>
        <w:t xml:space="preserve"> (Cth) sub-ss 5(2) and 6(2).</w:t>
      </w:r>
    </w:p>
  </w:endnote>
  <w:endnote w:id="7">
    <w:p w14:paraId="4BA82A2D" w14:textId="77777777" w:rsidR="001742BE" w:rsidRDefault="001742BE" w:rsidP="00091054">
      <w:pPr>
        <w:pStyle w:val="EndnoteText"/>
      </w:pPr>
      <w:r>
        <w:rPr>
          <w:rStyle w:val="EndnoteReference"/>
        </w:rPr>
        <w:endnoteRef/>
      </w:r>
      <w:r>
        <w:t xml:space="preserve"> </w:t>
      </w:r>
      <w:r w:rsidRPr="00260BC5">
        <w:rPr>
          <w:i/>
        </w:rPr>
        <w:t>Disability Discrimination Act 1992</w:t>
      </w:r>
      <w:r>
        <w:t xml:space="preserve"> (Cth) ss 4 (see definition of ‘reasonable adjustment’); 5(2), 6(2) and 11.</w:t>
      </w:r>
    </w:p>
  </w:endnote>
  <w:endnote w:id="8">
    <w:p w14:paraId="0D66E2A8" w14:textId="77777777" w:rsidR="001742BE" w:rsidRDefault="001742BE" w:rsidP="00091054">
      <w:pPr>
        <w:pStyle w:val="EndnoteText"/>
      </w:pPr>
      <w:r>
        <w:rPr>
          <w:rStyle w:val="EndnoteReference"/>
        </w:rPr>
        <w:endnoteRef/>
      </w:r>
      <w:r>
        <w:t xml:space="preserve"> Complaints brought to the Commission are resolved on the basis of ‘no admission of legal liability’. It should also be noted that a respondent to a complaint may not necessarily agree with the factual situation as set out by the complainant, but will agree to participate in conciliation to try to resolve the complaint.</w:t>
      </w:r>
    </w:p>
  </w:endnote>
  <w:endnote w:id="9">
    <w:p w14:paraId="3F12067F" w14:textId="77777777" w:rsidR="001742BE" w:rsidRPr="00407418" w:rsidRDefault="001742BE" w:rsidP="00091054">
      <w:pPr>
        <w:pStyle w:val="EndnoteText"/>
      </w:pPr>
      <w:r>
        <w:rPr>
          <w:rStyle w:val="EndnoteReference"/>
        </w:rPr>
        <w:endnoteRef/>
      </w:r>
      <w:r>
        <w:t xml:space="preserve"> Disability Services Commission Western Australia, </w:t>
      </w:r>
      <w:r w:rsidRPr="00266357">
        <w:rPr>
          <w:i/>
        </w:rPr>
        <w:t xml:space="preserve">Access </w:t>
      </w:r>
      <w:r>
        <w:rPr>
          <w:i/>
        </w:rPr>
        <w:t xml:space="preserve">and Inclusion Resource Kit: Information Checklist </w:t>
      </w:r>
      <w:r w:rsidRPr="0031047D">
        <w:t>(2014)</w:t>
      </w:r>
      <w:r>
        <w:t xml:space="preserve">. Available at </w:t>
      </w:r>
      <w:hyperlink r:id="rId3" w:history="1">
        <w:r w:rsidRPr="001C10F9">
          <w:rPr>
            <w:rStyle w:val="Hyperlink"/>
          </w:rPr>
          <w:t>http://www.disability.wa.gov.au/business-and-government1/business-and-government/disability-access-and-inclusion-plans/implementing-your-daip/access-and-inclusion-resource-kit/</w:t>
        </w:r>
      </w:hyperlink>
      <w:r>
        <w:rPr>
          <w:rStyle w:val="Hyperlink"/>
          <w:u w:val="none"/>
        </w:rPr>
        <w:t xml:space="preserve"> (</w:t>
      </w:r>
      <w:r w:rsidRPr="00407418">
        <w:t>viewed on 23 February 2016).</w:t>
      </w:r>
    </w:p>
  </w:endnote>
  <w:endnote w:id="10">
    <w:p w14:paraId="31900A35" w14:textId="77777777" w:rsidR="001742BE" w:rsidRDefault="001742BE" w:rsidP="00091054">
      <w:pPr>
        <w:pStyle w:val="EndnoteText"/>
      </w:pPr>
      <w:r>
        <w:rPr>
          <w:rStyle w:val="EndnoteReference"/>
        </w:rPr>
        <w:endnoteRef/>
      </w:r>
      <w:r>
        <w:t xml:space="preserve"> </w:t>
      </w:r>
      <w:r w:rsidRPr="00731EDD">
        <w:rPr>
          <w:i/>
        </w:rPr>
        <w:t>Disability Discrimination Act 1992</w:t>
      </w:r>
      <w:r>
        <w:t xml:space="preserve"> (Cth) s 23.</w:t>
      </w:r>
    </w:p>
  </w:endnote>
  <w:endnote w:id="11">
    <w:p w14:paraId="7DE46572" w14:textId="77777777" w:rsidR="001742BE" w:rsidRDefault="001742BE" w:rsidP="00091054">
      <w:pPr>
        <w:pStyle w:val="EndnoteText"/>
      </w:pPr>
      <w:r>
        <w:rPr>
          <w:rStyle w:val="EndnoteReference"/>
        </w:rPr>
        <w:endnoteRef/>
      </w:r>
      <w:r>
        <w:t xml:space="preserve"> </w:t>
      </w:r>
      <w:r w:rsidRPr="0079307D">
        <w:rPr>
          <w:i/>
        </w:rPr>
        <w:t>Disability Discrimination Act 1992</w:t>
      </w:r>
      <w:r>
        <w:t xml:space="preserve"> (Cth), s 4.</w:t>
      </w:r>
    </w:p>
  </w:endnote>
  <w:endnote w:id="12">
    <w:p w14:paraId="3E14D095" w14:textId="77777777" w:rsidR="001742BE" w:rsidRPr="00890B23" w:rsidRDefault="001742BE" w:rsidP="00091054">
      <w:pPr>
        <w:spacing w:before="0" w:after="0"/>
        <w:rPr>
          <w:sz w:val="20"/>
          <w:szCs w:val="20"/>
        </w:rPr>
      </w:pPr>
      <w:r w:rsidRPr="00FA2855">
        <w:rPr>
          <w:rStyle w:val="EndnoteReference"/>
          <w:szCs w:val="20"/>
        </w:rPr>
        <w:endnoteRef/>
      </w:r>
      <w:r w:rsidRPr="00FA2855">
        <w:rPr>
          <w:sz w:val="20"/>
          <w:szCs w:val="20"/>
        </w:rPr>
        <w:t xml:space="preserve"> See </w:t>
      </w:r>
      <w:r w:rsidRPr="00FA2855">
        <w:rPr>
          <w:i/>
          <w:sz w:val="20"/>
          <w:szCs w:val="20"/>
        </w:rPr>
        <w:t xml:space="preserve">Disability (Access to Premises – Buildings) Standards 2010 </w:t>
      </w:r>
      <w:r w:rsidRPr="00FA2855">
        <w:rPr>
          <w:sz w:val="20"/>
          <w:szCs w:val="20"/>
        </w:rPr>
        <w:t xml:space="preserve">(Cth). The Premises Standards cover matters such as the design and construction of ramps and stairways, accessible toilets, and hearing augmentation systems. The current Premises Standards are available at </w:t>
      </w:r>
      <w:hyperlink r:id="rId4" w:history="1">
        <w:r w:rsidRPr="00FA2855">
          <w:rPr>
            <w:rStyle w:val="Hyperlink"/>
            <w:sz w:val="20"/>
            <w:szCs w:val="20"/>
          </w:rPr>
          <w:t>https://www.comlaw.gov.au/Details/F2011C00214</w:t>
        </w:r>
      </w:hyperlink>
      <w:r w:rsidRPr="00FA2855">
        <w:rPr>
          <w:sz w:val="20"/>
          <w:szCs w:val="20"/>
        </w:rPr>
        <w:t xml:space="preserve">, but note that these Standards are currently under review, so may be revised after the date of this publication. </w:t>
      </w:r>
    </w:p>
  </w:endnote>
  <w:endnote w:id="13">
    <w:p w14:paraId="3F92BBDF" w14:textId="77777777" w:rsidR="001742BE" w:rsidRPr="00391A63" w:rsidRDefault="001742BE" w:rsidP="00091054">
      <w:pPr>
        <w:pStyle w:val="EndnoteText"/>
      </w:pPr>
      <w:r>
        <w:rPr>
          <w:rStyle w:val="EndnoteReference"/>
        </w:rPr>
        <w:endnoteRef/>
      </w:r>
      <w:r>
        <w:t xml:space="preserve"> See Australian Human Rights Commission, </w:t>
      </w:r>
      <w:r w:rsidRPr="0039301E">
        <w:rPr>
          <w:i/>
        </w:rPr>
        <w:t xml:space="preserve">Guideline on the application of the Premises Standards (Version 2) </w:t>
      </w:r>
      <w:r>
        <w:t xml:space="preserve">(2013). Available at </w:t>
      </w:r>
      <w:hyperlink r:id="rId5" w:history="1">
        <w:r w:rsidRPr="00233DD8">
          <w:rPr>
            <w:rStyle w:val="Hyperlink"/>
          </w:rPr>
          <w:t>https://www.humanrights.gov.au/guidelines-application-premises-standards</w:t>
        </w:r>
      </w:hyperlink>
      <w:r>
        <w:rPr>
          <w:rStyle w:val="Hyperlink"/>
          <w:u w:val="none"/>
        </w:rPr>
        <w:t xml:space="preserve"> </w:t>
      </w:r>
      <w:r w:rsidRPr="00391A63">
        <w:t>(viewed 23 February 2016).</w:t>
      </w:r>
    </w:p>
  </w:endnote>
  <w:endnote w:id="14">
    <w:p w14:paraId="7B3E2862" w14:textId="77777777" w:rsidR="001742BE" w:rsidRDefault="001742BE" w:rsidP="00091054">
      <w:pPr>
        <w:pStyle w:val="EndnoteText"/>
      </w:pPr>
      <w:r>
        <w:rPr>
          <w:rStyle w:val="EndnoteReference"/>
        </w:rPr>
        <w:endnoteRef/>
      </w:r>
      <w:r>
        <w:t xml:space="preserve"> </w:t>
      </w:r>
      <w:r w:rsidRPr="00731EDD">
        <w:rPr>
          <w:i/>
        </w:rPr>
        <w:t>Disability Discrimination Act 1992</w:t>
      </w:r>
      <w:r>
        <w:t xml:space="preserve"> (Cth) s 23 (and see definition of premises in s 4).</w:t>
      </w:r>
    </w:p>
  </w:endnote>
  <w:endnote w:id="15">
    <w:p w14:paraId="1AA037A8" w14:textId="77777777" w:rsidR="001742BE" w:rsidRPr="001406F7" w:rsidRDefault="001742BE" w:rsidP="00091054">
      <w:pPr>
        <w:pStyle w:val="EndnoteText"/>
      </w:pPr>
      <w:r>
        <w:rPr>
          <w:rStyle w:val="EndnoteReference"/>
        </w:rPr>
        <w:endnoteRef/>
      </w:r>
      <w:r>
        <w:t xml:space="preserve"> See the </w:t>
      </w:r>
      <w:r w:rsidRPr="00691955">
        <w:rPr>
          <w:i/>
        </w:rPr>
        <w:t>Disability Standards for Accessible Public Transport 2002</w:t>
      </w:r>
      <w:r>
        <w:rPr>
          <w:i/>
        </w:rPr>
        <w:t xml:space="preserve"> </w:t>
      </w:r>
      <w:r w:rsidRPr="001406F7">
        <w:t>(Cth)</w:t>
      </w:r>
      <w:r>
        <w:t xml:space="preserve">. Available at </w:t>
      </w:r>
      <w:hyperlink r:id="rId6" w:history="1">
        <w:r w:rsidRPr="00691955">
          <w:rPr>
            <w:rStyle w:val="Hyperlink"/>
          </w:rPr>
          <w:t>https://www.comlaw.gov.au/Details/F2011C00213</w:t>
        </w:r>
      </w:hyperlink>
      <w:r>
        <w:rPr>
          <w:rStyle w:val="Hyperlink"/>
          <w:color w:val="auto"/>
          <w:u w:val="none"/>
        </w:rPr>
        <w:t xml:space="preserve"> (viewed 23 February 2016).</w:t>
      </w:r>
    </w:p>
  </w:endnote>
  <w:endnote w:id="16">
    <w:p w14:paraId="0F83EBD8" w14:textId="77777777" w:rsidR="001742BE" w:rsidRPr="00840639" w:rsidRDefault="001742BE" w:rsidP="00091054">
      <w:pPr>
        <w:pStyle w:val="EndnoteText"/>
      </w:pPr>
      <w:r>
        <w:rPr>
          <w:rStyle w:val="EndnoteReference"/>
        </w:rPr>
        <w:endnoteRef/>
      </w:r>
      <w:r>
        <w:t xml:space="preserve"> Australian Human Rights Commission, </w:t>
      </w:r>
      <w:r w:rsidRPr="00D55E60">
        <w:rPr>
          <w:i/>
          <w:lang w:val="en"/>
        </w:rPr>
        <w:t xml:space="preserve">Guideline for promoting compliance of bus stops with the </w:t>
      </w:r>
      <w:r w:rsidRPr="00D55E60">
        <w:rPr>
          <w:rStyle w:val="Emphasis"/>
          <w:i w:val="0"/>
          <w:lang w:val="en"/>
        </w:rPr>
        <w:t>Disability Standards for Accessible Public Transport 2002 (2010).</w:t>
      </w:r>
      <w:r>
        <w:rPr>
          <w:rStyle w:val="Emphasis"/>
          <w:i w:val="0"/>
          <w:lang w:val="en"/>
        </w:rPr>
        <w:t xml:space="preserve"> At </w:t>
      </w:r>
      <w:hyperlink r:id="rId7" w:history="1">
        <w:r w:rsidRPr="00EA7FB2">
          <w:rPr>
            <w:rStyle w:val="Hyperlink"/>
          </w:rPr>
          <w:t>https://www.humanrights.gov.au/australian-human-rights-commission-accessible-bus-stops-guidelines</w:t>
        </w:r>
      </w:hyperlink>
      <w:r>
        <w:t xml:space="preserve"> (viewed 23 February 2016).</w:t>
      </w:r>
    </w:p>
  </w:endnote>
  <w:endnote w:id="17">
    <w:p w14:paraId="52FB7FB4" w14:textId="77777777" w:rsidR="001742BE" w:rsidRDefault="001742BE" w:rsidP="00091054">
      <w:pPr>
        <w:pStyle w:val="EndnoteText"/>
      </w:pPr>
      <w:r>
        <w:rPr>
          <w:rStyle w:val="EndnoteReference"/>
        </w:rPr>
        <w:endnoteRef/>
      </w:r>
      <w:r>
        <w:t xml:space="preserve"> </w:t>
      </w:r>
      <w:r w:rsidRPr="005110CD">
        <w:rPr>
          <w:i/>
        </w:rPr>
        <w:t>Disability Discrimination Act 1992</w:t>
      </w:r>
      <w:r>
        <w:t xml:space="preserve"> (Cth), s 8.</w:t>
      </w:r>
    </w:p>
  </w:endnote>
  <w:endnote w:id="18">
    <w:p w14:paraId="155F0C1D" w14:textId="77777777" w:rsidR="001742BE" w:rsidRDefault="001742BE" w:rsidP="005031B3">
      <w:pPr>
        <w:pStyle w:val="EndnoteText"/>
      </w:pPr>
      <w:r>
        <w:rPr>
          <w:rStyle w:val="EndnoteReference"/>
        </w:rPr>
        <w:endnoteRef/>
      </w:r>
      <w:r>
        <w:t xml:space="preserve"> See </w:t>
      </w:r>
      <w:r w:rsidRPr="0086777A">
        <w:t xml:space="preserve">Australian Human Rights Commission, </w:t>
      </w:r>
      <w:r>
        <w:rPr>
          <w:i/>
        </w:rPr>
        <w:t xml:space="preserve">Assistance Animals and the Disability Discrimination Act 1992 (Cth) </w:t>
      </w:r>
      <w:r w:rsidRPr="0086777A">
        <w:t>(18 January 2016)</w:t>
      </w:r>
      <w:r>
        <w:rPr>
          <w:i/>
        </w:rPr>
        <w:t xml:space="preserve"> </w:t>
      </w:r>
      <w:r w:rsidRPr="0086777A">
        <w:t>Australian Human Rights Commission. At</w:t>
      </w:r>
      <w:r>
        <w:t xml:space="preserve"> </w:t>
      </w:r>
      <w:r w:rsidRPr="0086777A">
        <w:t>http://www.humanrights.gov.au/our-work/disability-rights/projects/assistance-animals-and-disability-discrimination-act-1992-cth</w:t>
      </w:r>
      <w:r>
        <w:t xml:space="preserve"> (viewed 16 March 2016).</w:t>
      </w:r>
      <w:r>
        <w:rPr>
          <w:i/>
        </w:rPr>
        <w:t xml:space="preserve"> </w:t>
      </w:r>
    </w:p>
  </w:endnote>
  <w:endnote w:id="19">
    <w:p w14:paraId="5E833845" w14:textId="77777777" w:rsidR="001742BE" w:rsidRDefault="001742BE">
      <w:pPr>
        <w:pStyle w:val="EndnoteText"/>
      </w:pPr>
      <w:r>
        <w:rPr>
          <w:rStyle w:val="EndnoteReference"/>
        </w:rPr>
        <w:endnoteRef/>
      </w:r>
      <w:r>
        <w:t xml:space="preserve"> </w:t>
      </w:r>
      <w:r w:rsidRPr="00F6272F">
        <w:rPr>
          <w:i/>
        </w:rPr>
        <w:t>Disability Discrimination Act 1992</w:t>
      </w:r>
      <w:r>
        <w:t xml:space="preserve"> (Cth) sub-s 54A(5) and (6).</w:t>
      </w:r>
    </w:p>
  </w:endnote>
  <w:endnote w:id="20">
    <w:p w14:paraId="6B129E08" w14:textId="77777777" w:rsidR="001742BE" w:rsidRDefault="001742BE">
      <w:pPr>
        <w:pStyle w:val="EndnoteText"/>
      </w:pPr>
      <w:r>
        <w:rPr>
          <w:rStyle w:val="EndnoteReference"/>
        </w:rPr>
        <w:endnoteRef/>
      </w:r>
      <w:r>
        <w:t xml:space="preserve"> </w:t>
      </w:r>
      <w:r w:rsidRPr="00F6272F">
        <w:rPr>
          <w:i/>
        </w:rPr>
        <w:t>Disability Discrimination Act 1992</w:t>
      </w:r>
      <w:r>
        <w:t xml:space="preserve"> (Cth) sub-s 54A(2) and (3).</w:t>
      </w:r>
    </w:p>
  </w:endnote>
  <w:endnote w:id="21">
    <w:p w14:paraId="4445997C" w14:textId="77777777" w:rsidR="001742BE" w:rsidRDefault="001742BE">
      <w:pPr>
        <w:pStyle w:val="EndnoteText"/>
      </w:pPr>
      <w:r>
        <w:rPr>
          <w:rStyle w:val="EndnoteReference"/>
        </w:rPr>
        <w:endnoteRef/>
      </w:r>
      <w:r>
        <w:t xml:space="preserve"> </w:t>
      </w:r>
      <w:r w:rsidRPr="00F6272F">
        <w:rPr>
          <w:i/>
        </w:rPr>
        <w:t>Disability Discrimination Act 1992</w:t>
      </w:r>
      <w:r>
        <w:t xml:space="preserve"> (Cth) sub-s 54A(4).</w:t>
      </w:r>
    </w:p>
  </w:endnote>
  <w:endnote w:id="22">
    <w:p w14:paraId="3D1DF833" w14:textId="77777777" w:rsidR="001742BE" w:rsidRDefault="001742BE" w:rsidP="00091054">
      <w:pPr>
        <w:pStyle w:val="EndnoteText"/>
      </w:pPr>
      <w:r>
        <w:rPr>
          <w:rStyle w:val="EndnoteReference"/>
        </w:rPr>
        <w:endnoteRef/>
      </w:r>
      <w:r>
        <w:t xml:space="preserve"> [2015] FCAFC 130.</w:t>
      </w:r>
    </w:p>
  </w:endnote>
  <w:endnote w:id="23">
    <w:p w14:paraId="41C78150" w14:textId="77777777" w:rsidR="001742BE" w:rsidRDefault="001742BE" w:rsidP="00091054">
      <w:pPr>
        <w:pStyle w:val="EndnoteText"/>
      </w:pPr>
      <w:r>
        <w:rPr>
          <w:rStyle w:val="EndnoteReference"/>
        </w:rPr>
        <w:endnoteRef/>
      </w:r>
      <w:r>
        <w:t xml:space="preserve"> See </w:t>
      </w:r>
      <w:r w:rsidRPr="001865CE">
        <w:rPr>
          <w:i/>
        </w:rPr>
        <w:t>Disability Discrimination Act 1992</w:t>
      </w:r>
      <w:r>
        <w:t xml:space="preserve"> (Cth), s 8.</w:t>
      </w:r>
    </w:p>
  </w:endnote>
  <w:endnote w:id="24">
    <w:p w14:paraId="1DB8AA2A" w14:textId="77777777" w:rsidR="001742BE" w:rsidRDefault="001742BE" w:rsidP="00091054">
      <w:pPr>
        <w:pStyle w:val="EndnoteText"/>
      </w:pPr>
      <w:r>
        <w:rPr>
          <w:rStyle w:val="EndnoteReference"/>
        </w:rPr>
        <w:endnoteRef/>
      </w:r>
      <w:r>
        <w:t xml:space="preserve"> </w:t>
      </w:r>
      <w:r w:rsidRPr="002C0188">
        <w:rPr>
          <w:i/>
        </w:rPr>
        <w:t>Disability Discrimination Act 1992</w:t>
      </w:r>
      <w:r>
        <w:t xml:space="preserve"> (Cth), sub-s 9(3).</w:t>
      </w:r>
    </w:p>
  </w:endnote>
  <w:endnote w:id="25">
    <w:p w14:paraId="5064C767" w14:textId="77777777" w:rsidR="001742BE" w:rsidRPr="0040405E" w:rsidRDefault="001742BE" w:rsidP="00091054">
      <w:pPr>
        <w:pStyle w:val="EndnoteText"/>
        <w:rPr>
          <w:iCs/>
        </w:rPr>
      </w:pPr>
      <w:r>
        <w:rPr>
          <w:rStyle w:val="EndnoteReference"/>
        </w:rPr>
        <w:endnoteRef/>
      </w:r>
      <w:r>
        <w:t xml:space="preserve"> </w:t>
      </w:r>
      <w:r w:rsidRPr="00D070AF">
        <w:rPr>
          <w:rFonts w:cs="Arial"/>
        </w:rPr>
        <w:t xml:space="preserve">Scooters are increasingly </w:t>
      </w:r>
      <w:r>
        <w:rPr>
          <w:rFonts w:cs="Arial"/>
        </w:rPr>
        <w:t xml:space="preserve">being </w:t>
      </w:r>
      <w:r w:rsidRPr="00D070AF">
        <w:rPr>
          <w:rFonts w:cs="Arial"/>
        </w:rPr>
        <w:t xml:space="preserve">used by </w:t>
      </w:r>
      <w:r>
        <w:rPr>
          <w:rFonts w:cs="Arial"/>
        </w:rPr>
        <w:t xml:space="preserve">people of all ages as a mobility aid: </w:t>
      </w:r>
      <w:r>
        <w:t xml:space="preserve">see </w:t>
      </w:r>
      <w:r w:rsidRPr="00D742C1">
        <w:t>Australian</w:t>
      </w:r>
      <w:r>
        <w:t xml:space="preserve"> Competition &amp; Consumer </w:t>
      </w:r>
      <w:r w:rsidRPr="00D742C1">
        <w:t xml:space="preserve">Commission, </w:t>
      </w:r>
      <w:r w:rsidRPr="00D742C1">
        <w:rPr>
          <w:i/>
          <w:iCs/>
        </w:rPr>
        <w:t>Mobility scooter usage and safety survey report</w:t>
      </w:r>
      <w:r>
        <w:rPr>
          <w:iCs/>
        </w:rPr>
        <w:t xml:space="preserve"> (2012)</w:t>
      </w:r>
      <w:r w:rsidRPr="00D742C1">
        <w:rPr>
          <w:iCs/>
        </w:rPr>
        <w:t>.</w:t>
      </w:r>
      <w:r>
        <w:rPr>
          <w:iCs/>
        </w:rPr>
        <w:t xml:space="preserve"> At </w:t>
      </w:r>
      <w:hyperlink r:id="rId8" w:history="1">
        <w:r w:rsidRPr="00D22EA3">
          <w:rPr>
            <w:rStyle w:val="Hyperlink"/>
            <w:iCs/>
          </w:rPr>
          <w:t>http://www.productsafety.gov.au/content/index.phtml/itemId/996221</w:t>
        </w:r>
      </w:hyperlink>
      <w:r>
        <w:rPr>
          <w:iCs/>
        </w:rPr>
        <w:t xml:space="preserve"> (viewed 23 December 2015).</w:t>
      </w:r>
    </w:p>
  </w:endnote>
  <w:endnote w:id="26">
    <w:p w14:paraId="45429275" w14:textId="77777777" w:rsidR="001742BE" w:rsidRPr="00390228" w:rsidRDefault="001742BE" w:rsidP="00091054">
      <w:pPr>
        <w:pStyle w:val="EndnoteText"/>
      </w:pPr>
      <w:r>
        <w:rPr>
          <w:rStyle w:val="EndnoteReference"/>
        </w:rPr>
        <w:endnoteRef/>
      </w:r>
      <w:r>
        <w:t xml:space="preserve"> Australian Human Rights Commission, </w:t>
      </w:r>
      <w:r w:rsidRPr="00CB706E">
        <w:rPr>
          <w:rFonts w:cs="Arial"/>
          <w:i/>
        </w:rPr>
        <w:t>Advisory Note on Mobility Scooters in Registered Clubs</w:t>
      </w:r>
      <w:r>
        <w:rPr>
          <w:rFonts w:cs="Arial"/>
          <w:i/>
        </w:rPr>
        <w:t xml:space="preserve"> </w:t>
      </w:r>
      <w:r w:rsidRPr="00390228">
        <w:rPr>
          <w:rFonts w:cs="Arial"/>
        </w:rPr>
        <w:t>(2014). At</w:t>
      </w:r>
      <w:r>
        <w:rPr>
          <w:rFonts w:cs="Arial"/>
          <w:i/>
        </w:rPr>
        <w:t xml:space="preserve"> </w:t>
      </w:r>
      <w:hyperlink r:id="rId9" w:history="1">
        <w:r w:rsidRPr="00512F88">
          <w:rPr>
            <w:rStyle w:val="Hyperlink"/>
            <w:rFonts w:cs="Arial"/>
          </w:rPr>
          <w:t>https://www.humanrights.gov.au/our-work/disability-rights/projects/mobility-scooters-registered-clubs</w:t>
        </w:r>
      </w:hyperlink>
      <w:r>
        <w:rPr>
          <w:rStyle w:val="Hyperlink"/>
          <w:rFonts w:cs="Arial"/>
          <w:color w:val="auto"/>
          <w:u w:val="none"/>
        </w:rPr>
        <w:t xml:space="preserve"> (viewed 23 February 2016).</w:t>
      </w:r>
    </w:p>
  </w:endnote>
  <w:endnote w:id="27">
    <w:p w14:paraId="25F97CC1" w14:textId="40F0B84B" w:rsidR="001742BE" w:rsidRDefault="001742BE" w:rsidP="00091054">
      <w:pPr>
        <w:pStyle w:val="EndnoteText"/>
      </w:pPr>
      <w:r>
        <w:rPr>
          <w:rStyle w:val="EndnoteReference"/>
        </w:rPr>
        <w:endnoteRef/>
      </w:r>
      <w:r>
        <w:t xml:space="preserve"> Australian Bureau of Statistics, </w:t>
      </w:r>
      <w:r w:rsidRPr="005B3727">
        <w:rPr>
          <w:i/>
        </w:rPr>
        <w:t>Disability, Ageing and Carers, Australia: Summary of Findings, 2012</w:t>
      </w:r>
      <w:r>
        <w:t xml:space="preserve"> ABS cat no 4430.0 (2013), Table 22 </w:t>
      </w:r>
      <w:r w:rsidR="00A2658D">
        <w:t>Persons Aged 15 Years or Over, Living in Households</w:t>
      </w:r>
      <w:r>
        <w:t xml:space="preserve">, Computer and internet access and use, by age and disability status - 2012. At </w:t>
      </w:r>
      <w:hyperlink r:id="rId10" w:history="1">
        <w:r w:rsidRPr="003B585D">
          <w:rPr>
            <w:rStyle w:val="Hyperlink"/>
          </w:rPr>
          <w:t>http://www.abs.gov.au/AUSSTATS/abs@.nsf/DetailsPage/4430.02012?OpenDocument</w:t>
        </w:r>
      </w:hyperlink>
      <w:r w:rsidRPr="003B585D">
        <w:t xml:space="preserve"> </w:t>
      </w:r>
      <w:r>
        <w:t>(viewed 4 January 2016).</w:t>
      </w:r>
    </w:p>
  </w:endnote>
  <w:endnote w:id="28">
    <w:p w14:paraId="6F33C151" w14:textId="77777777" w:rsidR="001742BE" w:rsidRDefault="001742BE" w:rsidP="00091054">
      <w:pPr>
        <w:pStyle w:val="EndnoteText"/>
      </w:pPr>
      <w:r>
        <w:rPr>
          <w:rStyle w:val="EndnoteReference"/>
        </w:rPr>
        <w:endnoteRef/>
      </w:r>
      <w:r>
        <w:t xml:space="preserve"> In terms of what is a reasonable level of accessibility under the DDA, see the discussion of ‘unjustifiable hardship’ in the earlier section of this resource ‘What does the Disability Discrimination Act say?’</w:t>
      </w:r>
    </w:p>
  </w:endnote>
  <w:endnote w:id="29">
    <w:p w14:paraId="2F8C2C06" w14:textId="77777777" w:rsidR="001742BE" w:rsidRDefault="001742BE" w:rsidP="00091054">
      <w:pPr>
        <w:pStyle w:val="EndnoteText"/>
      </w:pPr>
      <w:r>
        <w:rPr>
          <w:rStyle w:val="EndnoteReference"/>
        </w:rPr>
        <w:endnoteRef/>
      </w:r>
      <w:r>
        <w:t xml:space="preserve"> The Web Guidelines and related resources are available at </w:t>
      </w:r>
      <w:hyperlink r:id="rId11" w:history="1">
        <w:r w:rsidRPr="00531719">
          <w:rPr>
            <w:rStyle w:val="Hyperlink"/>
          </w:rPr>
          <w:t>http://www.w3.org/WAI/intro/wcag.php</w:t>
        </w:r>
      </w:hyperlink>
      <w:r>
        <w:t xml:space="preserve"> (viewed 4 January 2016). The Web Guidelines represent the most </w:t>
      </w:r>
      <w:r>
        <w:rPr>
          <w:lang w:val="en"/>
        </w:rPr>
        <w:t>comprehensive and authoritative international benchmark for best practice in the design of accessible websites. The Commission recommends that businesses aim for an ‘AA’ level of compliance with the Web Guidelines: s</w:t>
      </w:r>
      <w:r>
        <w:t xml:space="preserve">ee ‘How to Meet WCAG 2.0: </w:t>
      </w:r>
      <w:r w:rsidRPr="001C442C">
        <w:t>A customizable quick reference to Web Content Accessibility Guidelines 2.0 requirements (success criteria) and techniques</w:t>
      </w:r>
      <w:r>
        <w:t xml:space="preserve">’, at </w:t>
      </w:r>
      <w:hyperlink r:id="rId12" w:history="1">
        <w:r w:rsidRPr="001C442C">
          <w:rPr>
            <w:rStyle w:val="Hyperlink"/>
          </w:rPr>
          <w:t>http://www.w3.org/WAI/WCAG20/quickref/</w:t>
        </w:r>
      </w:hyperlink>
      <w:r>
        <w:t xml:space="preserve"> (viewed 27 January 2016).</w:t>
      </w:r>
    </w:p>
  </w:endnote>
  <w:endnote w:id="30">
    <w:p w14:paraId="2F81B5BA" w14:textId="77777777" w:rsidR="001742BE" w:rsidRPr="00B85B91" w:rsidRDefault="001742BE" w:rsidP="00091054">
      <w:pPr>
        <w:pStyle w:val="EndnoteText"/>
      </w:pPr>
      <w:r>
        <w:rPr>
          <w:rStyle w:val="EndnoteReference"/>
        </w:rPr>
        <w:endnoteRef/>
      </w:r>
      <w:r>
        <w:t xml:space="preserve"> Australian Human Rights Commission, </w:t>
      </w:r>
      <w:r w:rsidRPr="0061160F">
        <w:rPr>
          <w:i/>
          <w:lang w:val="en"/>
        </w:rPr>
        <w:t>World Wide Web Access: Disability Discrimination Act Advisory Notes ver 4.0</w:t>
      </w:r>
      <w:r>
        <w:rPr>
          <w:i/>
          <w:lang w:val="en"/>
        </w:rPr>
        <w:t xml:space="preserve"> </w:t>
      </w:r>
      <w:r w:rsidRPr="00B85B91">
        <w:rPr>
          <w:lang w:val="en"/>
        </w:rPr>
        <w:t xml:space="preserve">(2014). At </w:t>
      </w:r>
      <w:hyperlink r:id="rId13" w:history="1">
        <w:r w:rsidRPr="002C0FD8">
          <w:rPr>
            <w:rStyle w:val="Hyperlink"/>
          </w:rPr>
          <w:t>https://www.humanrights.gov.au/world-wide-web-access-disability-discrimination-act-advisory-notes-ver-40-2010</w:t>
        </w:r>
      </w:hyperlink>
      <w:r>
        <w:rPr>
          <w:rStyle w:val="Hyperlink"/>
          <w:color w:val="auto"/>
          <w:u w:val="none"/>
        </w:rPr>
        <w:t xml:space="preserve"> (viewed 23 February 2016).</w:t>
      </w:r>
    </w:p>
  </w:endnote>
  <w:endnote w:id="31">
    <w:p w14:paraId="1E25685B" w14:textId="77777777" w:rsidR="001742BE" w:rsidRDefault="001742BE" w:rsidP="00091054">
      <w:pPr>
        <w:pStyle w:val="EndnoteText"/>
      </w:pPr>
      <w:r>
        <w:rPr>
          <w:rStyle w:val="EndnoteReference"/>
        </w:rPr>
        <w:endnoteRef/>
      </w:r>
      <w:r>
        <w:t xml:space="preserve"> W3C, </w:t>
      </w:r>
      <w:r w:rsidRPr="00204A2D">
        <w:rPr>
          <w:rFonts w:cs="Arial"/>
          <w:i/>
          <w:color w:val="000000"/>
          <w:lang w:val="en"/>
        </w:rPr>
        <w:t>Mobile Accessibility: How WCAG 2.0 and Other W3C/WAI Guidelines Apply to Mobile</w:t>
      </w:r>
      <w:r>
        <w:rPr>
          <w:rFonts w:cs="Arial"/>
          <w:color w:val="000000"/>
          <w:lang w:val="en"/>
        </w:rPr>
        <w:t xml:space="preserve"> (2015). At </w:t>
      </w:r>
      <w:hyperlink r:id="rId14" w:history="1">
        <w:r w:rsidRPr="00E0434B">
          <w:rPr>
            <w:rStyle w:val="Hyperlink"/>
            <w:lang w:val="en"/>
          </w:rPr>
          <w:t>https://www.w3.org/TR/mobile-accessibility-mapping/</w:t>
        </w:r>
      </w:hyperlink>
      <w:r>
        <w:rPr>
          <w:lang w:val="en"/>
        </w:rPr>
        <w:t xml:space="preserve"> (viewed 23 February 2016).  </w:t>
      </w:r>
    </w:p>
  </w:endnote>
  <w:endnote w:id="32">
    <w:p w14:paraId="1C211EFD" w14:textId="77777777" w:rsidR="001742BE" w:rsidRDefault="001742BE" w:rsidP="00091054">
      <w:pPr>
        <w:pStyle w:val="EndnoteText"/>
      </w:pPr>
      <w:r>
        <w:rPr>
          <w:rStyle w:val="EndnoteReference"/>
        </w:rPr>
        <w:endnoteRef/>
      </w:r>
      <w:r>
        <w:t xml:space="preserve"> These tips are based on the </w:t>
      </w:r>
      <w:r w:rsidRPr="00AD7647">
        <w:t>Accessible Events Guide</w:t>
      </w:r>
      <w:r w:rsidRPr="00CB7192">
        <w:t xml:space="preserve"> developed by </w:t>
      </w:r>
      <w:r>
        <w:t xml:space="preserve">the </w:t>
      </w:r>
      <w:r w:rsidRPr="00CB7192">
        <w:t xml:space="preserve">Meetings </w:t>
      </w:r>
      <w:r>
        <w:t>and</w:t>
      </w:r>
      <w:r w:rsidRPr="00CB7192">
        <w:t xml:space="preserve"> Events</w:t>
      </w:r>
      <w:r>
        <w:t xml:space="preserve"> Industry of</w:t>
      </w:r>
      <w:r w:rsidRPr="00CB7192">
        <w:t xml:space="preserve"> Australia </w:t>
      </w:r>
      <w:r>
        <w:t xml:space="preserve">in partnership </w:t>
      </w:r>
      <w:r w:rsidRPr="00CB7192">
        <w:t>with the Commission</w:t>
      </w:r>
      <w:r>
        <w:t xml:space="preserve">: see Meetings and Events Australia, </w:t>
      </w:r>
      <w:r w:rsidRPr="00D778DA">
        <w:rPr>
          <w:i/>
        </w:rPr>
        <w:t>Accessible Events: A guide for Meeting and Event Organisers</w:t>
      </w:r>
      <w:r>
        <w:t xml:space="preserve"> (2012). </w:t>
      </w:r>
      <w:r w:rsidRPr="009A7828">
        <w:t>At http://sydney.edu.au/current_students/disability/documents/Accessible_Events_Guide.pdf</w:t>
      </w:r>
      <w:r>
        <w:t xml:space="preserve"> (viewed 16 March 2016).</w:t>
      </w:r>
    </w:p>
  </w:endnote>
  <w:endnote w:id="33">
    <w:p w14:paraId="3DAE7EAA" w14:textId="77777777" w:rsidR="001742BE" w:rsidRDefault="001742BE" w:rsidP="00091054">
      <w:pPr>
        <w:pStyle w:val="EndnoteText"/>
      </w:pPr>
      <w:r>
        <w:rPr>
          <w:rStyle w:val="EndnoteReference"/>
        </w:rPr>
        <w:endnoteRef/>
      </w:r>
      <w:r>
        <w:t xml:space="preserve"> These tips are drawn from the </w:t>
      </w:r>
      <w:r w:rsidRPr="00AD7647">
        <w:t>Accessible Events Guide</w:t>
      </w:r>
      <w:r w:rsidRPr="00CB7192">
        <w:t xml:space="preserve"> developed by </w:t>
      </w:r>
      <w:r>
        <w:t xml:space="preserve">the </w:t>
      </w:r>
      <w:r w:rsidRPr="00CB7192">
        <w:t xml:space="preserve">Meetings </w:t>
      </w:r>
      <w:r>
        <w:t>and</w:t>
      </w:r>
      <w:r w:rsidRPr="00CB7192">
        <w:t xml:space="preserve"> Events</w:t>
      </w:r>
      <w:r>
        <w:t xml:space="preserve"> Industry of</w:t>
      </w:r>
      <w:r w:rsidRPr="00CB7192">
        <w:t xml:space="preserve"> Australia </w:t>
      </w:r>
      <w:r>
        <w:t xml:space="preserve">in partnership </w:t>
      </w:r>
      <w:r w:rsidRPr="00CB7192">
        <w:t>with the Commission</w:t>
      </w:r>
      <w:r>
        <w:t xml:space="preserve">: see Meetings and Events Australia, </w:t>
      </w:r>
      <w:r w:rsidRPr="00D778DA">
        <w:rPr>
          <w:i/>
        </w:rPr>
        <w:t>Accessible Events: A guide for Meeting and Event Organisers</w:t>
      </w:r>
      <w:r>
        <w:t xml:space="preserve"> (2012). </w:t>
      </w:r>
      <w:r w:rsidRPr="009A7828">
        <w:t>At http://sydney.edu.au/current_students/disability/documents/Accessible_Events_Guide.pdf</w:t>
      </w:r>
      <w:r>
        <w:t xml:space="preserve"> (viewed 16 March 2016).</w:t>
      </w:r>
    </w:p>
    <w:p w14:paraId="6A3E26C8" w14:textId="77777777" w:rsidR="001742BE" w:rsidRDefault="001742BE" w:rsidP="0009105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anklinGothic-Book">
    <w:panose1 w:val="00000000000000000000"/>
    <w:charset w:val="00"/>
    <w:family w:val="swiss"/>
    <w:notTrueType/>
    <w:pitch w:val="default"/>
    <w:sig w:usb0="00000003" w:usb1="00000000" w:usb2="00000000" w:usb3="00000000" w:csb0="00000001" w:csb1="00000000"/>
  </w:font>
  <w:font w:name="FranklinGothic-BookItalic">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124D" w14:textId="32CEDD00" w:rsidR="001742BE" w:rsidRDefault="001742BE" w:rsidP="00CE7182">
    <w:pPr>
      <w:pStyle w:val="Footer"/>
      <w:spacing w:before="0"/>
    </w:pPr>
    <w:r w:rsidRPr="0090165F">
      <w:fldChar w:fldCharType="begin"/>
    </w:r>
    <w:r w:rsidRPr="0090165F">
      <w:instrText xml:space="preserve"> PAGE   \* MERGEFORMAT </w:instrText>
    </w:r>
    <w:r w:rsidRPr="0090165F">
      <w:fldChar w:fldCharType="separate"/>
    </w:r>
    <w:r w:rsidR="003C7B9E">
      <w:rPr>
        <w:noProof/>
      </w:rPr>
      <w:t>1</w:t>
    </w:r>
    <w:r w:rsidRPr="00901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BE4C2" w14:textId="77777777" w:rsidR="00855553" w:rsidRDefault="00855553" w:rsidP="00F14C6D">
      <w:r>
        <w:separator/>
      </w:r>
    </w:p>
  </w:footnote>
  <w:footnote w:type="continuationSeparator" w:id="0">
    <w:p w14:paraId="1936E9EC" w14:textId="77777777" w:rsidR="00855553" w:rsidRDefault="00855553" w:rsidP="00F1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46279"/>
    <w:multiLevelType w:val="multilevel"/>
    <w:tmpl w:val="EA36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AD1446E"/>
    <w:multiLevelType w:val="multilevel"/>
    <w:tmpl w:val="D178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D42F8"/>
    <w:multiLevelType w:val="hybridMultilevel"/>
    <w:tmpl w:val="CC1AB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ED4239"/>
    <w:multiLevelType w:val="hybridMultilevel"/>
    <w:tmpl w:val="6F0CB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80F3E"/>
    <w:multiLevelType w:val="hybridMultilevel"/>
    <w:tmpl w:val="01D0D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5B005B"/>
    <w:multiLevelType w:val="hybridMultilevel"/>
    <w:tmpl w:val="B860B40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9" w15:restartNumberingAfterBreak="0">
    <w:nsid w:val="3C3A4D08"/>
    <w:multiLevelType w:val="hybridMultilevel"/>
    <w:tmpl w:val="A24227EE"/>
    <w:lvl w:ilvl="0" w:tplc="9BFC919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0806A5"/>
    <w:multiLevelType w:val="hybridMultilevel"/>
    <w:tmpl w:val="1E50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0A4D76"/>
    <w:multiLevelType w:val="hybridMultilevel"/>
    <w:tmpl w:val="EBE8CA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3FA6FF0"/>
    <w:multiLevelType w:val="hybridMultilevel"/>
    <w:tmpl w:val="131C8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C4609D"/>
    <w:multiLevelType w:val="hybridMultilevel"/>
    <w:tmpl w:val="5E125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055F79"/>
    <w:multiLevelType w:val="hybridMultilevel"/>
    <w:tmpl w:val="EFF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3E7480"/>
    <w:multiLevelType w:val="hybridMultilevel"/>
    <w:tmpl w:val="51E2A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312649"/>
    <w:multiLevelType w:val="hybridMultilevel"/>
    <w:tmpl w:val="D19AB9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4"/>
  </w:num>
  <w:num w:numId="12">
    <w:abstractNumId w:val="20"/>
  </w:num>
  <w:num w:numId="13">
    <w:abstractNumId w:val="12"/>
  </w:num>
  <w:num w:numId="14">
    <w:abstractNumId w:val="22"/>
  </w:num>
  <w:num w:numId="15">
    <w:abstractNumId w:val="13"/>
  </w:num>
  <w:num w:numId="16">
    <w:abstractNumId w:val="23"/>
  </w:num>
  <w:num w:numId="17">
    <w:abstractNumId w:val="27"/>
  </w:num>
  <w:num w:numId="18">
    <w:abstractNumId w:val="21"/>
  </w:num>
  <w:num w:numId="19">
    <w:abstractNumId w:val="11"/>
  </w:num>
  <w:num w:numId="20">
    <w:abstractNumId w:val="10"/>
  </w:num>
  <w:num w:numId="21">
    <w:abstractNumId w:val="17"/>
  </w:num>
  <w:num w:numId="22">
    <w:abstractNumId w:val="25"/>
  </w:num>
  <w:num w:numId="23">
    <w:abstractNumId w:val="15"/>
  </w:num>
  <w:num w:numId="24">
    <w:abstractNumId w:val="28"/>
  </w:num>
  <w:num w:numId="25">
    <w:abstractNumId w:val="29"/>
  </w:num>
  <w:num w:numId="26">
    <w:abstractNumId w:val="14"/>
  </w:num>
  <w:num w:numId="27">
    <w:abstractNumId w:val="18"/>
  </w:num>
  <w:num w:numId="28">
    <w:abstractNumId w:val="13"/>
  </w:num>
  <w:num w:numId="29">
    <w:abstractNumId w:val="19"/>
  </w:num>
  <w:num w:numId="30">
    <w:abstractNumId w:val="26"/>
  </w:num>
  <w:num w:numId="31">
    <w:abstractNumId w:val="16"/>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7C"/>
    <w:rsid w:val="000011FF"/>
    <w:rsid w:val="0000147C"/>
    <w:rsid w:val="00001622"/>
    <w:rsid w:val="0000176D"/>
    <w:rsid w:val="00002A78"/>
    <w:rsid w:val="00003D8D"/>
    <w:rsid w:val="00004DD8"/>
    <w:rsid w:val="00006503"/>
    <w:rsid w:val="00006537"/>
    <w:rsid w:val="0000763E"/>
    <w:rsid w:val="00007910"/>
    <w:rsid w:val="00010591"/>
    <w:rsid w:val="00010C00"/>
    <w:rsid w:val="0001254B"/>
    <w:rsid w:val="00012695"/>
    <w:rsid w:val="00013272"/>
    <w:rsid w:val="00013E93"/>
    <w:rsid w:val="00015064"/>
    <w:rsid w:val="000152CF"/>
    <w:rsid w:val="000161E3"/>
    <w:rsid w:val="00016685"/>
    <w:rsid w:val="00016C20"/>
    <w:rsid w:val="00016EB5"/>
    <w:rsid w:val="00021134"/>
    <w:rsid w:val="0002159C"/>
    <w:rsid w:val="00023E22"/>
    <w:rsid w:val="0002435D"/>
    <w:rsid w:val="000246A3"/>
    <w:rsid w:val="00025451"/>
    <w:rsid w:val="000256FB"/>
    <w:rsid w:val="000262A3"/>
    <w:rsid w:val="000307DB"/>
    <w:rsid w:val="000315FF"/>
    <w:rsid w:val="000319FE"/>
    <w:rsid w:val="00031EC0"/>
    <w:rsid w:val="00034CB1"/>
    <w:rsid w:val="00035001"/>
    <w:rsid w:val="000354D3"/>
    <w:rsid w:val="000357C3"/>
    <w:rsid w:val="000368F7"/>
    <w:rsid w:val="000369AA"/>
    <w:rsid w:val="00036F70"/>
    <w:rsid w:val="0003751F"/>
    <w:rsid w:val="0004029B"/>
    <w:rsid w:val="00040663"/>
    <w:rsid w:val="00042E30"/>
    <w:rsid w:val="000452F3"/>
    <w:rsid w:val="00045B4E"/>
    <w:rsid w:val="0004766E"/>
    <w:rsid w:val="0005086B"/>
    <w:rsid w:val="00050F28"/>
    <w:rsid w:val="0005155C"/>
    <w:rsid w:val="00051DFE"/>
    <w:rsid w:val="00051EAC"/>
    <w:rsid w:val="00051EE8"/>
    <w:rsid w:val="000530B4"/>
    <w:rsid w:val="000532BC"/>
    <w:rsid w:val="000540A0"/>
    <w:rsid w:val="00055AC7"/>
    <w:rsid w:val="00055B5B"/>
    <w:rsid w:val="0005634F"/>
    <w:rsid w:val="00056402"/>
    <w:rsid w:val="0005735C"/>
    <w:rsid w:val="0005773C"/>
    <w:rsid w:val="000579B1"/>
    <w:rsid w:val="00061380"/>
    <w:rsid w:val="00061476"/>
    <w:rsid w:val="00061CF9"/>
    <w:rsid w:val="0006242C"/>
    <w:rsid w:val="00062507"/>
    <w:rsid w:val="00062B7E"/>
    <w:rsid w:val="00062F43"/>
    <w:rsid w:val="0006371D"/>
    <w:rsid w:val="00063A3F"/>
    <w:rsid w:val="00063CC7"/>
    <w:rsid w:val="00064697"/>
    <w:rsid w:val="00064D76"/>
    <w:rsid w:val="00065F2F"/>
    <w:rsid w:val="00071730"/>
    <w:rsid w:val="00071B56"/>
    <w:rsid w:val="0007250F"/>
    <w:rsid w:val="000728C8"/>
    <w:rsid w:val="00072B16"/>
    <w:rsid w:val="00073B25"/>
    <w:rsid w:val="00074750"/>
    <w:rsid w:val="00074CD6"/>
    <w:rsid w:val="00075E02"/>
    <w:rsid w:val="00076D81"/>
    <w:rsid w:val="00081AA0"/>
    <w:rsid w:val="00081F73"/>
    <w:rsid w:val="00082121"/>
    <w:rsid w:val="00082BDC"/>
    <w:rsid w:val="00082DFB"/>
    <w:rsid w:val="00083292"/>
    <w:rsid w:val="00083440"/>
    <w:rsid w:val="00083EFF"/>
    <w:rsid w:val="000848F3"/>
    <w:rsid w:val="00091054"/>
    <w:rsid w:val="00091345"/>
    <w:rsid w:val="00092D1B"/>
    <w:rsid w:val="00092EA7"/>
    <w:rsid w:val="00092F47"/>
    <w:rsid w:val="0009369B"/>
    <w:rsid w:val="00093E13"/>
    <w:rsid w:val="000954E1"/>
    <w:rsid w:val="00095572"/>
    <w:rsid w:val="000957D6"/>
    <w:rsid w:val="00096584"/>
    <w:rsid w:val="000966EA"/>
    <w:rsid w:val="0009705E"/>
    <w:rsid w:val="000971B2"/>
    <w:rsid w:val="00097C9A"/>
    <w:rsid w:val="000A03FA"/>
    <w:rsid w:val="000A1795"/>
    <w:rsid w:val="000A1E0C"/>
    <w:rsid w:val="000A3988"/>
    <w:rsid w:val="000A3D19"/>
    <w:rsid w:val="000A452C"/>
    <w:rsid w:val="000A48C0"/>
    <w:rsid w:val="000A65EB"/>
    <w:rsid w:val="000A7072"/>
    <w:rsid w:val="000A72E3"/>
    <w:rsid w:val="000A7505"/>
    <w:rsid w:val="000A7E3E"/>
    <w:rsid w:val="000B07CA"/>
    <w:rsid w:val="000B08CA"/>
    <w:rsid w:val="000B0A5D"/>
    <w:rsid w:val="000B3E3E"/>
    <w:rsid w:val="000B425D"/>
    <w:rsid w:val="000B51C3"/>
    <w:rsid w:val="000B5B1F"/>
    <w:rsid w:val="000B7822"/>
    <w:rsid w:val="000C1DEB"/>
    <w:rsid w:val="000C2254"/>
    <w:rsid w:val="000C297D"/>
    <w:rsid w:val="000C2B19"/>
    <w:rsid w:val="000C304A"/>
    <w:rsid w:val="000C359A"/>
    <w:rsid w:val="000C6913"/>
    <w:rsid w:val="000D0488"/>
    <w:rsid w:val="000D0AA6"/>
    <w:rsid w:val="000D0E9A"/>
    <w:rsid w:val="000D24E6"/>
    <w:rsid w:val="000D35CA"/>
    <w:rsid w:val="000D3A8E"/>
    <w:rsid w:val="000D47C9"/>
    <w:rsid w:val="000D4EB6"/>
    <w:rsid w:val="000D5C1C"/>
    <w:rsid w:val="000D5D03"/>
    <w:rsid w:val="000E0338"/>
    <w:rsid w:val="000E18E2"/>
    <w:rsid w:val="000E3B7D"/>
    <w:rsid w:val="000E4DE1"/>
    <w:rsid w:val="000E6F84"/>
    <w:rsid w:val="000E7CE4"/>
    <w:rsid w:val="000F132B"/>
    <w:rsid w:val="000F295F"/>
    <w:rsid w:val="000F31C3"/>
    <w:rsid w:val="000F597B"/>
    <w:rsid w:val="000F5DE0"/>
    <w:rsid w:val="000F63A4"/>
    <w:rsid w:val="000F6626"/>
    <w:rsid w:val="000F699B"/>
    <w:rsid w:val="000F6A81"/>
    <w:rsid w:val="000F7FF6"/>
    <w:rsid w:val="0010041B"/>
    <w:rsid w:val="001011C8"/>
    <w:rsid w:val="00101C45"/>
    <w:rsid w:val="001021CB"/>
    <w:rsid w:val="00102983"/>
    <w:rsid w:val="00102CB2"/>
    <w:rsid w:val="00105934"/>
    <w:rsid w:val="00105BC2"/>
    <w:rsid w:val="0010653B"/>
    <w:rsid w:val="0010727C"/>
    <w:rsid w:val="001101B1"/>
    <w:rsid w:val="00110671"/>
    <w:rsid w:val="00110D9F"/>
    <w:rsid w:val="0011191D"/>
    <w:rsid w:val="00113FF9"/>
    <w:rsid w:val="0011461A"/>
    <w:rsid w:val="001157E7"/>
    <w:rsid w:val="00116533"/>
    <w:rsid w:val="0012064E"/>
    <w:rsid w:val="001207FB"/>
    <w:rsid w:val="00121052"/>
    <w:rsid w:val="001217E8"/>
    <w:rsid w:val="00121902"/>
    <w:rsid w:val="001226A7"/>
    <w:rsid w:val="001236AA"/>
    <w:rsid w:val="0012406F"/>
    <w:rsid w:val="00124C78"/>
    <w:rsid w:val="0012524C"/>
    <w:rsid w:val="00127F64"/>
    <w:rsid w:val="001305BE"/>
    <w:rsid w:val="00132462"/>
    <w:rsid w:val="00132BA6"/>
    <w:rsid w:val="00132CB8"/>
    <w:rsid w:val="00133355"/>
    <w:rsid w:val="00135153"/>
    <w:rsid w:val="001355A2"/>
    <w:rsid w:val="00137331"/>
    <w:rsid w:val="00140077"/>
    <w:rsid w:val="00140FA0"/>
    <w:rsid w:val="001413A8"/>
    <w:rsid w:val="0014160F"/>
    <w:rsid w:val="001423D5"/>
    <w:rsid w:val="00142F51"/>
    <w:rsid w:val="00144C3F"/>
    <w:rsid w:val="00144E7F"/>
    <w:rsid w:val="001504FD"/>
    <w:rsid w:val="0015086D"/>
    <w:rsid w:val="00150A72"/>
    <w:rsid w:val="00150B4A"/>
    <w:rsid w:val="00151242"/>
    <w:rsid w:val="001523D8"/>
    <w:rsid w:val="00152730"/>
    <w:rsid w:val="00152D4D"/>
    <w:rsid w:val="001532A5"/>
    <w:rsid w:val="00153B1F"/>
    <w:rsid w:val="00153EE1"/>
    <w:rsid w:val="00154264"/>
    <w:rsid w:val="001566D4"/>
    <w:rsid w:val="0015786F"/>
    <w:rsid w:val="00161158"/>
    <w:rsid w:val="00161255"/>
    <w:rsid w:val="0016146D"/>
    <w:rsid w:val="00162A8D"/>
    <w:rsid w:val="0016489B"/>
    <w:rsid w:val="00164CEF"/>
    <w:rsid w:val="0016520D"/>
    <w:rsid w:val="0016703B"/>
    <w:rsid w:val="00171754"/>
    <w:rsid w:val="001723D4"/>
    <w:rsid w:val="00172541"/>
    <w:rsid w:val="001725A1"/>
    <w:rsid w:val="00173C7C"/>
    <w:rsid w:val="001742BE"/>
    <w:rsid w:val="001747AF"/>
    <w:rsid w:val="00175EB0"/>
    <w:rsid w:val="001762EC"/>
    <w:rsid w:val="0017630C"/>
    <w:rsid w:val="00176A73"/>
    <w:rsid w:val="00176ECF"/>
    <w:rsid w:val="0017753E"/>
    <w:rsid w:val="00180265"/>
    <w:rsid w:val="0018091D"/>
    <w:rsid w:val="001821A2"/>
    <w:rsid w:val="001821B1"/>
    <w:rsid w:val="001836F3"/>
    <w:rsid w:val="00183CA8"/>
    <w:rsid w:val="00184098"/>
    <w:rsid w:val="001859B9"/>
    <w:rsid w:val="001865CE"/>
    <w:rsid w:val="001867A2"/>
    <w:rsid w:val="0018722F"/>
    <w:rsid w:val="001872E4"/>
    <w:rsid w:val="001873AF"/>
    <w:rsid w:val="0018766E"/>
    <w:rsid w:val="001877A1"/>
    <w:rsid w:val="0018782C"/>
    <w:rsid w:val="00190F7A"/>
    <w:rsid w:val="0019116E"/>
    <w:rsid w:val="001913AE"/>
    <w:rsid w:val="001914AE"/>
    <w:rsid w:val="001916C4"/>
    <w:rsid w:val="001918CA"/>
    <w:rsid w:val="00191B85"/>
    <w:rsid w:val="00193396"/>
    <w:rsid w:val="00193676"/>
    <w:rsid w:val="00193E71"/>
    <w:rsid w:val="0019488A"/>
    <w:rsid w:val="00194D91"/>
    <w:rsid w:val="0019528A"/>
    <w:rsid w:val="0019616B"/>
    <w:rsid w:val="00196E8F"/>
    <w:rsid w:val="00197053"/>
    <w:rsid w:val="001A1054"/>
    <w:rsid w:val="001A1A37"/>
    <w:rsid w:val="001A1DAE"/>
    <w:rsid w:val="001A31DA"/>
    <w:rsid w:val="001A47E6"/>
    <w:rsid w:val="001A4F4F"/>
    <w:rsid w:val="001A5408"/>
    <w:rsid w:val="001A5D46"/>
    <w:rsid w:val="001A5E4E"/>
    <w:rsid w:val="001A63BB"/>
    <w:rsid w:val="001A681E"/>
    <w:rsid w:val="001A698D"/>
    <w:rsid w:val="001A7971"/>
    <w:rsid w:val="001A7F5E"/>
    <w:rsid w:val="001A7FDD"/>
    <w:rsid w:val="001B013B"/>
    <w:rsid w:val="001B0353"/>
    <w:rsid w:val="001B05BB"/>
    <w:rsid w:val="001B23A2"/>
    <w:rsid w:val="001B2907"/>
    <w:rsid w:val="001B31B9"/>
    <w:rsid w:val="001B3BEF"/>
    <w:rsid w:val="001B4122"/>
    <w:rsid w:val="001B509B"/>
    <w:rsid w:val="001B5A92"/>
    <w:rsid w:val="001B6D07"/>
    <w:rsid w:val="001B6FE7"/>
    <w:rsid w:val="001B7987"/>
    <w:rsid w:val="001C0F0F"/>
    <w:rsid w:val="001C10F9"/>
    <w:rsid w:val="001C139C"/>
    <w:rsid w:val="001C21F7"/>
    <w:rsid w:val="001C2C4B"/>
    <w:rsid w:val="001C42CD"/>
    <w:rsid w:val="001C442C"/>
    <w:rsid w:val="001C451B"/>
    <w:rsid w:val="001C4D1A"/>
    <w:rsid w:val="001C56A3"/>
    <w:rsid w:val="001C77B1"/>
    <w:rsid w:val="001C7BB4"/>
    <w:rsid w:val="001D0E2D"/>
    <w:rsid w:val="001D3C62"/>
    <w:rsid w:val="001D4FBE"/>
    <w:rsid w:val="001D5273"/>
    <w:rsid w:val="001D6B79"/>
    <w:rsid w:val="001D76E7"/>
    <w:rsid w:val="001E0389"/>
    <w:rsid w:val="001E07A8"/>
    <w:rsid w:val="001E40EA"/>
    <w:rsid w:val="001E43DC"/>
    <w:rsid w:val="001E6529"/>
    <w:rsid w:val="001E6648"/>
    <w:rsid w:val="001E6D06"/>
    <w:rsid w:val="001F009A"/>
    <w:rsid w:val="001F08F5"/>
    <w:rsid w:val="001F0C48"/>
    <w:rsid w:val="001F1FB4"/>
    <w:rsid w:val="001F2BBB"/>
    <w:rsid w:val="001F3B0F"/>
    <w:rsid w:val="001F3EFE"/>
    <w:rsid w:val="001F3F31"/>
    <w:rsid w:val="001F4123"/>
    <w:rsid w:val="001F476E"/>
    <w:rsid w:val="001F4B60"/>
    <w:rsid w:val="001F57B7"/>
    <w:rsid w:val="001F5A65"/>
    <w:rsid w:val="001F6253"/>
    <w:rsid w:val="001F67ED"/>
    <w:rsid w:val="001F703F"/>
    <w:rsid w:val="001F7F4D"/>
    <w:rsid w:val="00200838"/>
    <w:rsid w:val="00200A8D"/>
    <w:rsid w:val="00200B1E"/>
    <w:rsid w:val="002018B1"/>
    <w:rsid w:val="00202DD4"/>
    <w:rsid w:val="00205832"/>
    <w:rsid w:val="00206767"/>
    <w:rsid w:val="00207216"/>
    <w:rsid w:val="0020759E"/>
    <w:rsid w:val="00207B11"/>
    <w:rsid w:val="002106C3"/>
    <w:rsid w:val="00213644"/>
    <w:rsid w:val="002138A8"/>
    <w:rsid w:val="00213FBD"/>
    <w:rsid w:val="00215A7F"/>
    <w:rsid w:val="00220770"/>
    <w:rsid w:val="00220B6E"/>
    <w:rsid w:val="00222F5D"/>
    <w:rsid w:val="0022321D"/>
    <w:rsid w:val="0022512C"/>
    <w:rsid w:val="00225132"/>
    <w:rsid w:val="00226F16"/>
    <w:rsid w:val="00227DA2"/>
    <w:rsid w:val="0023160C"/>
    <w:rsid w:val="00231ED1"/>
    <w:rsid w:val="00232337"/>
    <w:rsid w:val="00232F1F"/>
    <w:rsid w:val="0023303F"/>
    <w:rsid w:val="00233DD8"/>
    <w:rsid w:val="00234D89"/>
    <w:rsid w:val="00234EF3"/>
    <w:rsid w:val="0023535C"/>
    <w:rsid w:val="002358AC"/>
    <w:rsid w:val="00235C91"/>
    <w:rsid w:val="00235DE0"/>
    <w:rsid w:val="00235F4C"/>
    <w:rsid w:val="00236549"/>
    <w:rsid w:val="002409C9"/>
    <w:rsid w:val="00242FD0"/>
    <w:rsid w:val="0024300C"/>
    <w:rsid w:val="00243770"/>
    <w:rsid w:val="00244985"/>
    <w:rsid w:val="002451E8"/>
    <w:rsid w:val="0024557E"/>
    <w:rsid w:val="0024771E"/>
    <w:rsid w:val="002478B1"/>
    <w:rsid w:val="00251639"/>
    <w:rsid w:val="0025172F"/>
    <w:rsid w:val="00255612"/>
    <w:rsid w:val="00256C12"/>
    <w:rsid w:val="00256E29"/>
    <w:rsid w:val="0025760A"/>
    <w:rsid w:val="00260CBA"/>
    <w:rsid w:val="0026107F"/>
    <w:rsid w:val="00261BEA"/>
    <w:rsid w:val="002620C8"/>
    <w:rsid w:val="002638FF"/>
    <w:rsid w:val="002641FA"/>
    <w:rsid w:val="00264425"/>
    <w:rsid w:val="00266357"/>
    <w:rsid w:val="002666A7"/>
    <w:rsid w:val="0026688C"/>
    <w:rsid w:val="00266A96"/>
    <w:rsid w:val="002702D9"/>
    <w:rsid w:val="00270C84"/>
    <w:rsid w:val="00272A3E"/>
    <w:rsid w:val="00272BE4"/>
    <w:rsid w:val="0027628E"/>
    <w:rsid w:val="002772EB"/>
    <w:rsid w:val="00281D00"/>
    <w:rsid w:val="002820D3"/>
    <w:rsid w:val="00283481"/>
    <w:rsid w:val="00283ED1"/>
    <w:rsid w:val="0028467B"/>
    <w:rsid w:val="0028579C"/>
    <w:rsid w:val="00286D11"/>
    <w:rsid w:val="00286F12"/>
    <w:rsid w:val="002876AD"/>
    <w:rsid w:val="00287812"/>
    <w:rsid w:val="002906E4"/>
    <w:rsid w:val="00290758"/>
    <w:rsid w:val="0029180A"/>
    <w:rsid w:val="002925E1"/>
    <w:rsid w:val="00293549"/>
    <w:rsid w:val="002958C9"/>
    <w:rsid w:val="00295BFE"/>
    <w:rsid w:val="00295F45"/>
    <w:rsid w:val="00296ACD"/>
    <w:rsid w:val="00296EF3"/>
    <w:rsid w:val="002970BF"/>
    <w:rsid w:val="00297C0B"/>
    <w:rsid w:val="002A0057"/>
    <w:rsid w:val="002A03B4"/>
    <w:rsid w:val="002A186C"/>
    <w:rsid w:val="002A22EC"/>
    <w:rsid w:val="002A545F"/>
    <w:rsid w:val="002B088F"/>
    <w:rsid w:val="002B09BB"/>
    <w:rsid w:val="002B16AD"/>
    <w:rsid w:val="002B2397"/>
    <w:rsid w:val="002B2B6D"/>
    <w:rsid w:val="002B33B7"/>
    <w:rsid w:val="002B35DF"/>
    <w:rsid w:val="002B3D4F"/>
    <w:rsid w:val="002B3F7F"/>
    <w:rsid w:val="002B4AAC"/>
    <w:rsid w:val="002B5490"/>
    <w:rsid w:val="002B5794"/>
    <w:rsid w:val="002B596F"/>
    <w:rsid w:val="002B59EB"/>
    <w:rsid w:val="002B6D07"/>
    <w:rsid w:val="002C0188"/>
    <w:rsid w:val="002C0FD8"/>
    <w:rsid w:val="002C20A1"/>
    <w:rsid w:val="002C2682"/>
    <w:rsid w:val="002C299D"/>
    <w:rsid w:val="002C30C7"/>
    <w:rsid w:val="002C3465"/>
    <w:rsid w:val="002C4D17"/>
    <w:rsid w:val="002C61C3"/>
    <w:rsid w:val="002C6E08"/>
    <w:rsid w:val="002D0F53"/>
    <w:rsid w:val="002D1DB8"/>
    <w:rsid w:val="002D33FD"/>
    <w:rsid w:val="002D3AF4"/>
    <w:rsid w:val="002D4A35"/>
    <w:rsid w:val="002D4B7F"/>
    <w:rsid w:val="002D4DB5"/>
    <w:rsid w:val="002D5106"/>
    <w:rsid w:val="002D6951"/>
    <w:rsid w:val="002D7058"/>
    <w:rsid w:val="002D745A"/>
    <w:rsid w:val="002E017F"/>
    <w:rsid w:val="002E0389"/>
    <w:rsid w:val="002E11AC"/>
    <w:rsid w:val="002E140F"/>
    <w:rsid w:val="002E1427"/>
    <w:rsid w:val="002E185B"/>
    <w:rsid w:val="002E277C"/>
    <w:rsid w:val="002E4375"/>
    <w:rsid w:val="002E65AC"/>
    <w:rsid w:val="002F00AD"/>
    <w:rsid w:val="002F06A3"/>
    <w:rsid w:val="002F19E1"/>
    <w:rsid w:val="002F238F"/>
    <w:rsid w:val="002F28E2"/>
    <w:rsid w:val="002F314F"/>
    <w:rsid w:val="002F5049"/>
    <w:rsid w:val="002F6A40"/>
    <w:rsid w:val="002F7510"/>
    <w:rsid w:val="00300F0F"/>
    <w:rsid w:val="003023ED"/>
    <w:rsid w:val="003040CA"/>
    <w:rsid w:val="0030540B"/>
    <w:rsid w:val="0030632C"/>
    <w:rsid w:val="00306EB2"/>
    <w:rsid w:val="003078E0"/>
    <w:rsid w:val="0031047D"/>
    <w:rsid w:val="00310ED4"/>
    <w:rsid w:val="00312530"/>
    <w:rsid w:val="00312DB3"/>
    <w:rsid w:val="0031387C"/>
    <w:rsid w:val="00313942"/>
    <w:rsid w:val="00313F5B"/>
    <w:rsid w:val="0031492A"/>
    <w:rsid w:val="00314D23"/>
    <w:rsid w:val="00315452"/>
    <w:rsid w:val="00315499"/>
    <w:rsid w:val="003156EC"/>
    <w:rsid w:val="0031626C"/>
    <w:rsid w:val="00316504"/>
    <w:rsid w:val="00316C1A"/>
    <w:rsid w:val="003170CF"/>
    <w:rsid w:val="003171BA"/>
    <w:rsid w:val="0031762C"/>
    <w:rsid w:val="003210DF"/>
    <w:rsid w:val="003212AB"/>
    <w:rsid w:val="00321AF0"/>
    <w:rsid w:val="00323B85"/>
    <w:rsid w:val="003241EF"/>
    <w:rsid w:val="003247A8"/>
    <w:rsid w:val="0032485F"/>
    <w:rsid w:val="003256C8"/>
    <w:rsid w:val="003259BC"/>
    <w:rsid w:val="0033043F"/>
    <w:rsid w:val="003306F4"/>
    <w:rsid w:val="00331463"/>
    <w:rsid w:val="003320A8"/>
    <w:rsid w:val="0033399D"/>
    <w:rsid w:val="00335991"/>
    <w:rsid w:val="00336671"/>
    <w:rsid w:val="00336695"/>
    <w:rsid w:val="003367DB"/>
    <w:rsid w:val="00336C18"/>
    <w:rsid w:val="0033701E"/>
    <w:rsid w:val="0034080E"/>
    <w:rsid w:val="00340AC7"/>
    <w:rsid w:val="003414FF"/>
    <w:rsid w:val="00344205"/>
    <w:rsid w:val="00344ADF"/>
    <w:rsid w:val="00345432"/>
    <w:rsid w:val="00345A58"/>
    <w:rsid w:val="0034610B"/>
    <w:rsid w:val="0034626F"/>
    <w:rsid w:val="003477A3"/>
    <w:rsid w:val="003506CB"/>
    <w:rsid w:val="0035127E"/>
    <w:rsid w:val="00352B78"/>
    <w:rsid w:val="00353C51"/>
    <w:rsid w:val="0035530B"/>
    <w:rsid w:val="003567A1"/>
    <w:rsid w:val="00356AF8"/>
    <w:rsid w:val="00357C60"/>
    <w:rsid w:val="00357C6A"/>
    <w:rsid w:val="00360A61"/>
    <w:rsid w:val="00361B72"/>
    <w:rsid w:val="00361C3E"/>
    <w:rsid w:val="00362667"/>
    <w:rsid w:val="00362840"/>
    <w:rsid w:val="00362CAD"/>
    <w:rsid w:val="003633BE"/>
    <w:rsid w:val="0036359F"/>
    <w:rsid w:val="003638AF"/>
    <w:rsid w:val="00364446"/>
    <w:rsid w:val="00366421"/>
    <w:rsid w:val="0036728A"/>
    <w:rsid w:val="00373BFC"/>
    <w:rsid w:val="00374C40"/>
    <w:rsid w:val="0037528E"/>
    <w:rsid w:val="00376CF4"/>
    <w:rsid w:val="00376FD3"/>
    <w:rsid w:val="003776D4"/>
    <w:rsid w:val="00377C8F"/>
    <w:rsid w:val="00377F9F"/>
    <w:rsid w:val="00380330"/>
    <w:rsid w:val="00380461"/>
    <w:rsid w:val="0038257E"/>
    <w:rsid w:val="003828EC"/>
    <w:rsid w:val="00382E49"/>
    <w:rsid w:val="003831BA"/>
    <w:rsid w:val="00383B7F"/>
    <w:rsid w:val="00384A61"/>
    <w:rsid w:val="003855C0"/>
    <w:rsid w:val="003871C6"/>
    <w:rsid w:val="00387BF6"/>
    <w:rsid w:val="0039070D"/>
    <w:rsid w:val="00390BAC"/>
    <w:rsid w:val="00390C3A"/>
    <w:rsid w:val="00391A29"/>
    <w:rsid w:val="0039301E"/>
    <w:rsid w:val="003931C7"/>
    <w:rsid w:val="00394281"/>
    <w:rsid w:val="0039466B"/>
    <w:rsid w:val="003955AE"/>
    <w:rsid w:val="00395B25"/>
    <w:rsid w:val="00397622"/>
    <w:rsid w:val="003A0891"/>
    <w:rsid w:val="003A11AA"/>
    <w:rsid w:val="003A1CD5"/>
    <w:rsid w:val="003A34CD"/>
    <w:rsid w:val="003A3F73"/>
    <w:rsid w:val="003A533F"/>
    <w:rsid w:val="003A6138"/>
    <w:rsid w:val="003A7CBD"/>
    <w:rsid w:val="003B0423"/>
    <w:rsid w:val="003B04A8"/>
    <w:rsid w:val="003B0E6D"/>
    <w:rsid w:val="003B18A7"/>
    <w:rsid w:val="003B5127"/>
    <w:rsid w:val="003B5386"/>
    <w:rsid w:val="003B585D"/>
    <w:rsid w:val="003B5896"/>
    <w:rsid w:val="003C0516"/>
    <w:rsid w:val="003C2C09"/>
    <w:rsid w:val="003C341E"/>
    <w:rsid w:val="003C42ED"/>
    <w:rsid w:val="003C44E0"/>
    <w:rsid w:val="003C5AF2"/>
    <w:rsid w:val="003C5F88"/>
    <w:rsid w:val="003C619E"/>
    <w:rsid w:val="003C799B"/>
    <w:rsid w:val="003C7B9E"/>
    <w:rsid w:val="003D0094"/>
    <w:rsid w:val="003D0DB5"/>
    <w:rsid w:val="003D100B"/>
    <w:rsid w:val="003D3CDA"/>
    <w:rsid w:val="003D54E8"/>
    <w:rsid w:val="003D555B"/>
    <w:rsid w:val="003D57AA"/>
    <w:rsid w:val="003D5F35"/>
    <w:rsid w:val="003D632F"/>
    <w:rsid w:val="003D6363"/>
    <w:rsid w:val="003D717D"/>
    <w:rsid w:val="003E032B"/>
    <w:rsid w:val="003E0996"/>
    <w:rsid w:val="003E0B20"/>
    <w:rsid w:val="003E1358"/>
    <w:rsid w:val="003E1F34"/>
    <w:rsid w:val="003E227C"/>
    <w:rsid w:val="003E2886"/>
    <w:rsid w:val="003E2C50"/>
    <w:rsid w:val="003E4E0C"/>
    <w:rsid w:val="003E6810"/>
    <w:rsid w:val="003E6B8E"/>
    <w:rsid w:val="003E6E39"/>
    <w:rsid w:val="003E7812"/>
    <w:rsid w:val="003E7AEF"/>
    <w:rsid w:val="003E7D1A"/>
    <w:rsid w:val="003F0CEE"/>
    <w:rsid w:val="003F327E"/>
    <w:rsid w:val="003F628C"/>
    <w:rsid w:val="003F7F0E"/>
    <w:rsid w:val="004014EF"/>
    <w:rsid w:val="004030D7"/>
    <w:rsid w:val="004033A2"/>
    <w:rsid w:val="004035D3"/>
    <w:rsid w:val="00403FB0"/>
    <w:rsid w:val="0040405E"/>
    <w:rsid w:val="00410030"/>
    <w:rsid w:val="00412E43"/>
    <w:rsid w:val="00413099"/>
    <w:rsid w:val="00413DC4"/>
    <w:rsid w:val="00414662"/>
    <w:rsid w:val="00414890"/>
    <w:rsid w:val="00414D28"/>
    <w:rsid w:val="0041599A"/>
    <w:rsid w:val="00415CF3"/>
    <w:rsid w:val="004165DF"/>
    <w:rsid w:val="00417197"/>
    <w:rsid w:val="004174CF"/>
    <w:rsid w:val="00417807"/>
    <w:rsid w:val="00417BBF"/>
    <w:rsid w:val="004208CA"/>
    <w:rsid w:val="0042099F"/>
    <w:rsid w:val="004215B3"/>
    <w:rsid w:val="00421AF2"/>
    <w:rsid w:val="004223C4"/>
    <w:rsid w:val="004231AD"/>
    <w:rsid w:val="00426CC0"/>
    <w:rsid w:val="004276DB"/>
    <w:rsid w:val="00427F68"/>
    <w:rsid w:val="00430106"/>
    <w:rsid w:val="00431F10"/>
    <w:rsid w:val="00431F5F"/>
    <w:rsid w:val="004335F0"/>
    <w:rsid w:val="00435AB1"/>
    <w:rsid w:val="00436D6D"/>
    <w:rsid w:val="004372B7"/>
    <w:rsid w:val="004416A7"/>
    <w:rsid w:val="00441E65"/>
    <w:rsid w:val="004433F7"/>
    <w:rsid w:val="0044360F"/>
    <w:rsid w:val="00443649"/>
    <w:rsid w:val="00444303"/>
    <w:rsid w:val="00445501"/>
    <w:rsid w:val="00446D8E"/>
    <w:rsid w:val="0045008D"/>
    <w:rsid w:val="004507C9"/>
    <w:rsid w:val="004511EA"/>
    <w:rsid w:val="00452275"/>
    <w:rsid w:val="0045261E"/>
    <w:rsid w:val="0045330D"/>
    <w:rsid w:val="004537AB"/>
    <w:rsid w:val="00454582"/>
    <w:rsid w:val="00455D53"/>
    <w:rsid w:val="004561BE"/>
    <w:rsid w:val="004568B4"/>
    <w:rsid w:val="00456D70"/>
    <w:rsid w:val="0045737E"/>
    <w:rsid w:val="00457484"/>
    <w:rsid w:val="00460195"/>
    <w:rsid w:val="00460DC7"/>
    <w:rsid w:val="00461A38"/>
    <w:rsid w:val="00462D4C"/>
    <w:rsid w:val="0046352F"/>
    <w:rsid w:val="004649CD"/>
    <w:rsid w:val="00466C04"/>
    <w:rsid w:val="004676CB"/>
    <w:rsid w:val="00467BEE"/>
    <w:rsid w:val="00467CEB"/>
    <w:rsid w:val="00471FC8"/>
    <w:rsid w:val="004724C9"/>
    <w:rsid w:val="00473127"/>
    <w:rsid w:val="00473B2B"/>
    <w:rsid w:val="00473DB9"/>
    <w:rsid w:val="00474063"/>
    <w:rsid w:val="0047435D"/>
    <w:rsid w:val="00474B41"/>
    <w:rsid w:val="004753FD"/>
    <w:rsid w:val="00476240"/>
    <w:rsid w:val="0047632B"/>
    <w:rsid w:val="00476EEA"/>
    <w:rsid w:val="00477DFA"/>
    <w:rsid w:val="004801B5"/>
    <w:rsid w:val="0048203E"/>
    <w:rsid w:val="004820B6"/>
    <w:rsid w:val="00482BC9"/>
    <w:rsid w:val="00482F1D"/>
    <w:rsid w:val="00483D07"/>
    <w:rsid w:val="0048402B"/>
    <w:rsid w:val="00485164"/>
    <w:rsid w:val="00487D9B"/>
    <w:rsid w:val="00494D4B"/>
    <w:rsid w:val="00495306"/>
    <w:rsid w:val="00496557"/>
    <w:rsid w:val="00497F86"/>
    <w:rsid w:val="004A107B"/>
    <w:rsid w:val="004A18B9"/>
    <w:rsid w:val="004A1B70"/>
    <w:rsid w:val="004A2E56"/>
    <w:rsid w:val="004A30F6"/>
    <w:rsid w:val="004A3390"/>
    <w:rsid w:val="004A359B"/>
    <w:rsid w:val="004A3F6F"/>
    <w:rsid w:val="004A42FB"/>
    <w:rsid w:val="004A4D1E"/>
    <w:rsid w:val="004A5200"/>
    <w:rsid w:val="004A722D"/>
    <w:rsid w:val="004A73E9"/>
    <w:rsid w:val="004A7506"/>
    <w:rsid w:val="004B1555"/>
    <w:rsid w:val="004B1891"/>
    <w:rsid w:val="004B3862"/>
    <w:rsid w:val="004B3FA9"/>
    <w:rsid w:val="004B47F6"/>
    <w:rsid w:val="004B4929"/>
    <w:rsid w:val="004B5E52"/>
    <w:rsid w:val="004B6043"/>
    <w:rsid w:val="004B6624"/>
    <w:rsid w:val="004B6B4E"/>
    <w:rsid w:val="004B73C6"/>
    <w:rsid w:val="004B77A1"/>
    <w:rsid w:val="004C0B03"/>
    <w:rsid w:val="004C183E"/>
    <w:rsid w:val="004C1B40"/>
    <w:rsid w:val="004C3AEF"/>
    <w:rsid w:val="004C3FBD"/>
    <w:rsid w:val="004C4F7B"/>
    <w:rsid w:val="004C602A"/>
    <w:rsid w:val="004C63B7"/>
    <w:rsid w:val="004C72E8"/>
    <w:rsid w:val="004C7C15"/>
    <w:rsid w:val="004D32B8"/>
    <w:rsid w:val="004D37D8"/>
    <w:rsid w:val="004D38DF"/>
    <w:rsid w:val="004D3FBA"/>
    <w:rsid w:val="004D45A9"/>
    <w:rsid w:val="004D5A0D"/>
    <w:rsid w:val="004E0C72"/>
    <w:rsid w:val="004E1197"/>
    <w:rsid w:val="004E21CD"/>
    <w:rsid w:val="004E284C"/>
    <w:rsid w:val="004E425F"/>
    <w:rsid w:val="004E57ED"/>
    <w:rsid w:val="004E68D3"/>
    <w:rsid w:val="004E704F"/>
    <w:rsid w:val="004E76D8"/>
    <w:rsid w:val="004F046B"/>
    <w:rsid w:val="004F0E12"/>
    <w:rsid w:val="004F1249"/>
    <w:rsid w:val="004F164C"/>
    <w:rsid w:val="004F1E22"/>
    <w:rsid w:val="004F241E"/>
    <w:rsid w:val="004F28CB"/>
    <w:rsid w:val="004F2950"/>
    <w:rsid w:val="004F37EC"/>
    <w:rsid w:val="004F3A80"/>
    <w:rsid w:val="004F3C03"/>
    <w:rsid w:val="004F48D4"/>
    <w:rsid w:val="004F4C68"/>
    <w:rsid w:val="004F53EF"/>
    <w:rsid w:val="004F612D"/>
    <w:rsid w:val="004F7529"/>
    <w:rsid w:val="004F7975"/>
    <w:rsid w:val="00500192"/>
    <w:rsid w:val="00500227"/>
    <w:rsid w:val="005031B3"/>
    <w:rsid w:val="00503E04"/>
    <w:rsid w:val="00504B28"/>
    <w:rsid w:val="00505868"/>
    <w:rsid w:val="00505D12"/>
    <w:rsid w:val="005078DE"/>
    <w:rsid w:val="005110CD"/>
    <w:rsid w:val="005129BB"/>
    <w:rsid w:val="00512F88"/>
    <w:rsid w:val="00513540"/>
    <w:rsid w:val="00513CC2"/>
    <w:rsid w:val="00514D44"/>
    <w:rsid w:val="00514F35"/>
    <w:rsid w:val="00515919"/>
    <w:rsid w:val="005163B6"/>
    <w:rsid w:val="00516DD1"/>
    <w:rsid w:val="00517B65"/>
    <w:rsid w:val="00520411"/>
    <w:rsid w:val="00520E13"/>
    <w:rsid w:val="0052141C"/>
    <w:rsid w:val="00522CED"/>
    <w:rsid w:val="005237C9"/>
    <w:rsid w:val="00523AAA"/>
    <w:rsid w:val="00524B7F"/>
    <w:rsid w:val="00524BD3"/>
    <w:rsid w:val="00525591"/>
    <w:rsid w:val="00525810"/>
    <w:rsid w:val="005263A6"/>
    <w:rsid w:val="005263EC"/>
    <w:rsid w:val="0052647F"/>
    <w:rsid w:val="0052699E"/>
    <w:rsid w:val="00526D20"/>
    <w:rsid w:val="00526FCA"/>
    <w:rsid w:val="00527842"/>
    <w:rsid w:val="005306F1"/>
    <w:rsid w:val="00531719"/>
    <w:rsid w:val="00531C24"/>
    <w:rsid w:val="0053298F"/>
    <w:rsid w:val="00532A10"/>
    <w:rsid w:val="00535A5A"/>
    <w:rsid w:val="00536246"/>
    <w:rsid w:val="0053748E"/>
    <w:rsid w:val="00541186"/>
    <w:rsid w:val="005418B1"/>
    <w:rsid w:val="00543257"/>
    <w:rsid w:val="00545A98"/>
    <w:rsid w:val="00546F4A"/>
    <w:rsid w:val="005470FE"/>
    <w:rsid w:val="00547B0B"/>
    <w:rsid w:val="005538D9"/>
    <w:rsid w:val="00554C04"/>
    <w:rsid w:val="00554EB7"/>
    <w:rsid w:val="005555FE"/>
    <w:rsid w:val="00556523"/>
    <w:rsid w:val="0055724E"/>
    <w:rsid w:val="00557A6A"/>
    <w:rsid w:val="00560621"/>
    <w:rsid w:val="00561862"/>
    <w:rsid w:val="00561A6D"/>
    <w:rsid w:val="00561B70"/>
    <w:rsid w:val="00561C85"/>
    <w:rsid w:val="005627FC"/>
    <w:rsid w:val="00564D32"/>
    <w:rsid w:val="00565A0B"/>
    <w:rsid w:val="005669EE"/>
    <w:rsid w:val="00566AA9"/>
    <w:rsid w:val="0057011D"/>
    <w:rsid w:val="00571693"/>
    <w:rsid w:val="00571A40"/>
    <w:rsid w:val="00572751"/>
    <w:rsid w:val="00572E86"/>
    <w:rsid w:val="00575B72"/>
    <w:rsid w:val="00575E2D"/>
    <w:rsid w:val="00576CFC"/>
    <w:rsid w:val="005770EE"/>
    <w:rsid w:val="00577DEA"/>
    <w:rsid w:val="00580405"/>
    <w:rsid w:val="00581C6C"/>
    <w:rsid w:val="00581DC9"/>
    <w:rsid w:val="00582B70"/>
    <w:rsid w:val="00582F3B"/>
    <w:rsid w:val="00583AB5"/>
    <w:rsid w:val="00583F65"/>
    <w:rsid w:val="0058490E"/>
    <w:rsid w:val="00584ABC"/>
    <w:rsid w:val="00584E81"/>
    <w:rsid w:val="0058618A"/>
    <w:rsid w:val="00587F78"/>
    <w:rsid w:val="00590148"/>
    <w:rsid w:val="00590E9D"/>
    <w:rsid w:val="00594A1C"/>
    <w:rsid w:val="00594B49"/>
    <w:rsid w:val="00594D8F"/>
    <w:rsid w:val="00595484"/>
    <w:rsid w:val="00595FEA"/>
    <w:rsid w:val="0059636D"/>
    <w:rsid w:val="0059649B"/>
    <w:rsid w:val="00596CB5"/>
    <w:rsid w:val="00597D29"/>
    <w:rsid w:val="005A022B"/>
    <w:rsid w:val="005A0E68"/>
    <w:rsid w:val="005A2021"/>
    <w:rsid w:val="005A4447"/>
    <w:rsid w:val="005A4B13"/>
    <w:rsid w:val="005A4F08"/>
    <w:rsid w:val="005A567B"/>
    <w:rsid w:val="005A5A43"/>
    <w:rsid w:val="005A6016"/>
    <w:rsid w:val="005A6CF9"/>
    <w:rsid w:val="005B02D1"/>
    <w:rsid w:val="005B0476"/>
    <w:rsid w:val="005B0715"/>
    <w:rsid w:val="005B1346"/>
    <w:rsid w:val="005B140E"/>
    <w:rsid w:val="005B1831"/>
    <w:rsid w:val="005B3460"/>
    <w:rsid w:val="005B36E3"/>
    <w:rsid w:val="005B3727"/>
    <w:rsid w:val="005B4785"/>
    <w:rsid w:val="005B4915"/>
    <w:rsid w:val="005B4948"/>
    <w:rsid w:val="005B6B0B"/>
    <w:rsid w:val="005B7438"/>
    <w:rsid w:val="005B7515"/>
    <w:rsid w:val="005C0C68"/>
    <w:rsid w:val="005C1654"/>
    <w:rsid w:val="005C198C"/>
    <w:rsid w:val="005C1A51"/>
    <w:rsid w:val="005C1C74"/>
    <w:rsid w:val="005C203C"/>
    <w:rsid w:val="005C223B"/>
    <w:rsid w:val="005C22CF"/>
    <w:rsid w:val="005C26E3"/>
    <w:rsid w:val="005C2B85"/>
    <w:rsid w:val="005C51FD"/>
    <w:rsid w:val="005C584F"/>
    <w:rsid w:val="005C5AFE"/>
    <w:rsid w:val="005C668A"/>
    <w:rsid w:val="005C696D"/>
    <w:rsid w:val="005C7360"/>
    <w:rsid w:val="005D04F4"/>
    <w:rsid w:val="005D1535"/>
    <w:rsid w:val="005D1F34"/>
    <w:rsid w:val="005D3EF7"/>
    <w:rsid w:val="005D4E70"/>
    <w:rsid w:val="005D545C"/>
    <w:rsid w:val="005D7B46"/>
    <w:rsid w:val="005E03BD"/>
    <w:rsid w:val="005E246D"/>
    <w:rsid w:val="005E2495"/>
    <w:rsid w:val="005E366C"/>
    <w:rsid w:val="005E3683"/>
    <w:rsid w:val="005E5027"/>
    <w:rsid w:val="005E6152"/>
    <w:rsid w:val="005E655C"/>
    <w:rsid w:val="005E6D7D"/>
    <w:rsid w:val="005F03A9"/>
    <w:rsid w:val="005F0A72"/>
    <w:rsid w:val="005F14E6"/>
    <w:rsid w:val="005F15EC"/>
    <w:rsid w:val="005F3D24"/>
    <w:rsid w:val="005F5918"/>
    <w:rsid w:val="005F593A"/>
    <w:rsid w:val="005F5F45"/>
    <w:rsid w:val="005F5FEE"/>
    <w:rsid w:val="005F67C8"/>
    <w:rsid w:val="005F730E"/>
    <w:rsid w:val="005F765A"/>
    <w:rsid w:val="005F78AB"/>
    <w:rsid w:val="00601634"/>
    <w:rsid w:val="00604537"/>
    <w:rsid w:val="00604AA5"/>
    <w:rsid w:val="00604F61"/>
    <w:rsid w:val="00605B4A"/>
    <w:rsid w:val="00606057"/>
    <w:rsid w:val="006063B9"/>
    <w:rsid w:val="00607089"/>
    <w:rsid w:val="0061160F"/>
    <w:rsid w:val="00611CE1"/>
    <w:rsid w:val="0061277A"/>
    <w:rsid w:val="00612FE3"/>
    <w:rsid w:val="00616055"/>
    <w:rsid w:val="00616B81"/>
    <w:rsid w:val="0061700A"/>
    <w:rsid w:val="0061760E"/>
    <w:rsid w:val="00620927"/>
    <w:rsid w:val="0062092E"/>
    <w:rsid w:val="0062194C"/>
    <w:rsid w:val="00622874"/>
    <w:rsid w:val="006229A6"/>
    <w:rsid w:val="0062401C"/>
    <w:rsid w:val="00625387"/>
    <w:rsid w:val="00625568"/>
    <w:rsid w:val="00625C06"/>
    <w:rsid w:val="00626749"/>
    <w:rsid w:val="00630642"/>
    <w:rsid w:val="00632A55"/>
    <w:rsid w:val="006338C1"/>
    <w:rsid w:val="00635CBB"/>
    <w:rsid w:val="00635D10"/>
    <w:rsid w:val="006367F2"/>
    <w:rsid w:val="00640173"/>
    <w:rsid w:val="006417C2"/>
    <w:rsid w:val="006421BE"/>
    <w:rsid w:val="0064229E"/>
    <w:rsid w:val="0064354D"/>
    <w:rsid w:val="006445CE"/>
    <w:rsid w:val="00646332"/>
    <w:rsid w:val="00647677"/>
    <w:rsid w:val="0065021A"/>
    <w:rsid w:val="00650F7C"/>
    <w:rsid w:val="006526AE"/>
    <w:rsid w:val="00652A11"/>
    <w:rsid w:val="00652A78"/>
    <w:rsid w:val="00653D6C"/>
    <w:rsid w:val="00654FEC"/>
    <w:rsid w:val="0065526C"/>
    <w:rsid w:val="0065623E"/>
    <w:rsid w:val="00656BA4"/>
    <w:rsid w:val="0066012F"/>
    <w:rsid w:val="00661406"/>
    <w:rsid w:val="00661ED3"/>
    <w:rsid w:val="00662196"/>
    <w:rsid w:val="00662605"/>
    <w:rsid w:val="00663041"/>
    <w:rsid w:val="00663959"/>
    <w:rsid w:val="00664024"/>
    <w:rsid w:val="00664426"/>
    <w:rsid w:val="006644F7"/>
    <w:rsid w:val="0067065D"/>
    <w:rsid w:val="00673900"/>
    <w:rsid w:val="00674014"/>
    <w:rsid w:val="006743DD"/>
    <w:rsid w:val="00674797"/>
    <w:rsid w:val="00674A97"/>
    <w:rsid w:val="00674F71"/>
    <w:rsid w:val="0067552E"/>
    <w:rsid w:val="00676343"/>
    <w:rsid w:val="00677B4A"/>
    <w:rsid w:val="00677D68"/>
    <w:rsid w:val="00681666"/>
    <w:rsid w:val="00681E77"/>
    <w:rsid w:val="00682F8A"/>
    <w:rsid w:val="006830BD"/>
    <w:rsid w:val="00684041"/>
    <w:rsid w:val="006847F7"/>
    <w:rsid w:val="006848EA"/>
    <w:rsid w:val="00685DC6"/>
    <w:rsid w:val="0068610F"/>
    <w:rsid w:val="00686888"/>
    <w:rsid w:val="00686D5F"/>
    <w:rsid w:val="00687402"/>
    <w:rsid w:val="00687650"/>
    <w:rsid w:val="00690313"/>
    <w:rsid w:val="00691955"/>
    <w:rsid w:val="00691CF8"/>
    <w:rsid w:val="00692CB6"/>
    <w:rsid w:val="00694DD5"/>
    <w:rsid w:val="006959F2"/>
    <w:rsid w:val="00695B34"/>
    <w:rsid w:val="00696390"/>
    <w:rsid w:val="00696524"/>
    <w:rsid w:val="0069700B"/>
    <w:rsid w:val="006974B8"/>
    <w:rsid w:val="006A2B40"/>
    <w:rsid w:val="006A3F24"/>
    <w:rsid w:val="006A552C"/>
    <w:rsid w:val="006A6BB3"/>
    <w:rsid w:val="006A782D"/>
    <w:rsid w:val="006B333D"/>
    <w:rsid w:val="006B3680"/>
    <w:rsid w:val="006B3BFA"/>
    <w:rsid w:val="006B5AC8"/>
    <w:rsid w:val="006B5CDC"/>
    <w:rsid w:val="006B6E56"/>
    <w:rsid w:val="006C1D76"/>
    <w:rsid w:val="006C414C"/>
    <w:rsid w:val="006C452B"/>
    <w:rsid w:val="006C480F"/>
    <w:rsid w:val="006C49E5"/>
    <w:rsid w:val="006C6287"/>
    <w:rsid w:val="006C6D83"/>
    <w:rsid w:val="006D0BAB"/>
    <w:rsid w:val="006D3910"/>
    <w:rsid w:val="006D41D9"/>
    <w:rsid w:val="006D470E"/>
    <w:rsid w:val="006D47AA"/>
    <w:rsid w:val="006D5596"/>
    <w:rsid w:val="006D58F4"/>
    <w:rsid w:val="006D5EE5"/>
    <w:rsid w:val="006D60C4"/>
    <w:rsid w:val="006E06ED"/>
    <w:rsid w:val="006E06F5"/>
    <w:rsid w:val="006E0B68"/>
    <w:rsid w:val="006E225D"/>
    <w:rsid w:val="006E2785"/>
    <w:rsid w:val="006E3BBB"/>
    <w:rsid w:val="006E484D"/>
    <w:rsid w:val="006E67FB"/>
    <w:rsid w:val="006E6D8A"/>
    <w:rsid w:val="006F0E22"/>
    <w:rsid w:val="006F1078"/>
    <w:rsid w:val="006F1DDB"/>
    <w:rsid w:val="006F30D4"/>
    <w:rsid w:val="006F36EB"/>
    <w:rsid w:val="006F3DFB"/>
    <w:rsid w:val="006F6E0F"/>
    <w:rsid w:val="006F78DD"/>
    <w:rsid w:val="007000BB"/>
    <w:rsid w:val="00701E29"/>
    <w:rsid w:val="007028ED"/>
    <w:rsid w:val="00702A63"/>
    <w:rsid w:val="0070361D"/>
    <w:rsid w:val="007039FC"/>
    <w:rsid w:val="00704F1C"/>
    <w:rsid w:val="0070507A"/>
    <w:rsid w:val="00706FAB"/>
    <w:rsid w:val="0070753D"/>
    <w:rsid w:val="00707793"/>
    <w:rsid w:val="00707FA4"/>
    <w:rsid w:val="007102C7"/>
    <w:rsid w:val="0071136C"/>
    <w:rsid w:val="00712055"/>
    <w:rsid w:val="007127D9"/>
    <w:rsid w:val="00712941"/>
    <w:rsid w:val="007143A1"/>
    <w:rsid w:val="00715DA7"/>
    <w:rsid w:val="007169BB"/>
    <w:rsid w:val="007170E0"/>
    <w:rsid w:val="0072035A"/>
    <w:rsid w:val="00721D7C"/>
    <w:rsid w:val="0072233F"/>
    <w:rsid w:val="007258A2"/>
    <w:rsid w:val="00725D5E"/>
    <w:rsid w:val="0072602D"/>
    <w:rsid w:val="00727A0E"/>
    <w:rsid w:val="007314ED"/>
    <w:rsid w:val="00731EDD"/>
    <w:rsid w:val="00732955"/>
    <w:rsid w:val="00734CB6"/>
    <w:rsid w:val="00735248"/>
    <w:rsid w:val="007363EF"/>
    <w:rsid w:val="00737134"/>
    <w:rsid w:val="00737279"/>
    <w:rsid w:val="007373B8"/>
    <w:rsid w:val="0074242B"/>
    <w:rsid w:val="00742BE2"/>
    <w:rsid w:val="0074366D"/>
    <w:rsid w:val="00744498"/>
    <w:rsid w:val="0074461F"/>
    <w:rsid w:val="00744DC1"/>
    <w:rsid w:val="0074557A"/>
    <w:rsid w:val="007460C7"/>
    <w:rsid w:val="007463C4"/>
    <w:rsid w:val="007473EF"/>
    <w:rsid w:val="00753AAC"/>
    <w:rsid w:val="00754861"/>
    <w:rsid w:val="007548CA"/>
    <w:rsid w:val="007558E2"/>
    <w:rsid w:val="007565CB"/>
    <w:rsid w:val="00756A5C"/>
    <w:rsid w:val="00756D07"/>
    <w:rsid w:val="00757192"/>
    <w:rsid w:val="00757A36"/>
    <w:rsid w:val="007605C4"/>
    <w:rsid w:val="00760724"/>
    <w:rsid w:val="0076376B"/>
    <w:rsid w:val="00763C29"/>
    <w:rsid w:val="007652EC"/>
    <w:rsid w:val="0076626B"/>
    <w:rsid w:val="007663A8"/>
    <w:rsid w:val="00766E78"/>
    <w:rsid w:val="007677F3"/>
    <w:rsid w:val="007706E8"/>
    <w:rsid w:val="00770766"/>
    <w:rsid w:val="00770DCB"/>
    <w:rsid w:val="007722AE"/>
    <w:rsid w:val="00772899"/>
    <w:rsid w:val="007732E8"/>
    <w:rsid w:val="0077363C"/>
    <w:rsid w:val="00773C87"/>
    <w:rsid w:val="00774CFE"/>
    <w:rsid w:val="00775485"/>
    <w:rsid w:val="00775FB1"/>
    <w:rsid w:val="00777354"/>
    <w:rsid w:val="00780A00"/>
    <w:rsid w:val="00780A97"/>
    <w:rsid w:val="00780D35"/>
    <w:rsid w:val="00781F32"/>
    <w:rsid w:val="00782AD8"/>
    <w:rsid w:val="00782B9E"/>
    <w:rsid w:val="0078374B"/>
    <w:rsid w:val="007841E1"/>
    <w:rsid w:val="00786225"/>
    <w:rsid w:val="00786477"/>
    <w:rsid w:val="00786E3C"/>
    <w:rsid w:val="007872E1"/>
    <w:rsid w:val="00790303"/>
    <w:rsid w:val="00790BCA"/>
    <w:rsid w:val="00790EB5"/>
    <w:rsid w:val="00791F70"/>
    <w:rsid w:val="0079307D"/>
    <w:rsid w:val="007934F9"/>
    <w:rsid w:val="0079407C"/>
    <w:rsid w:val="007943AF"/>
    <w:rsid w:val="00795619"/>
    <w:rsid w:val="00796078"/>
    <w:rsid w:val="0079642D"/>
    <w:rsid w:val="00796E45"/>
    <w:rsid w:val="0079721F"/>
    <w:rsid w:val="007A013E"/>
    <w:rsid w:val="007A091F"/>
    <w:rsid w:val="007A17F2"/>
    <w:rsid w:val="007A2A41"/>
    <w:rsid w:val="007A2DDF"/>
    <w:rsid w:val="007A355E"/>
    <w:rsid w:val="007A4915"/>
    <w:rsid w:val="007A54DB"/>
    <w:rsid w:val="007A6327"/>
    <w:rsid w:val="007B062F"/>
    <w:rsid w:val="007B06AD"/>
    <w:rsid w:val="007B0D2D"/>
    <w:rsid w:val="007B11AF"/>
    <w:rsid w:val="007B161E"/>
    <w:rsid w:val="007B23BC"/>
    <w:rsid w:val="007B2E9F"/>
    <w:rsid w:val="007B3B67"/>
    <w:rsid w:val="007B427F"/>
    <w:rsid w:val="007B54BA"/>
    <w:rsid w:val="007B7740"/>
    <w:rsid w:val="007C0307"/>
    <w:rsid w:val="007C1A33"/>
    <w:rsid w:val="007C2B57"/>
    <w:rsid w:val="007C2BEB"/>
    <w:rsid w:val="007C4E0B"/>
    <w:rsid w:val="007C4FDB"/>
    <w:rsid w:val="007C62F1"/>
    <w:rsid w:val="007C7BDF"/>
    <w:rsid w:val="007D0A90"/>
    <w:rsid w:val="007D0C39"/>
    <w:rsid w:val="007D40BD"/>
    <w:rsid w:val="007D70D8"/>
    <w:rsid w:val="007D70E9"/>
    <w:rsid w:val="007D774E"/>
    <w:rsid w:val="007E03F7"/>
    <w:rsid w:val="007E1133"/>
    <w:rsid w:val="007E1866"/>
    <w:rsid w:val="007E2493"/>
    <w:rsid w:val="007E28E7"/>
    <w:rsid w:val="007E2E67"/>
    <w:rsid w:val="007E3625"/>
    <w:rsid w:val="007E3663"/>
    <w:rsid w:val="007E401D"/>
    <w:rsid w:val="007E6434"/>
    <w:rsid w:val="007F0639"/>
    <w:rsid w:val="007F07C7"/>
    <w:rsid w:val="007F0E66"/>
    <w:rsid w:val="007F1341"/>
    <w:rsid w:val="007F20FB"/>
    <w:rsid w:val="007F3F00"/>
    <w:rsid w:val="007F4630"/>
    <w:rsid w:val="007F4B9E"/>
    <w:rsid w:val="007F4CF1"/>
    <w:rsid w:val="007F5FA8"/>
    <w:rsid w:val="007F6046"/>
    <w:rsid w:val="007F643E"/>
    <w:rsid w:val="007F6AAD"/>
    <w:rsid w:val="007F7689"/>
    <w:rsid w:val="00802741"/>
    <w:rsid w:val="008049F8"/>
    <w:rsid w:val="0080693A"/>
    <w:rsid w:val="00807AEC"/>
    <w:rsid w:val="00810249"/>
    <w:rsid w:val="00810ABF"/>
    <w:rsid w:val="00810B61"/>
    <w:rsid w:val="0081232A"/>
    <w:rsid w:val="008125EE"/>
    <w:rsid w:val="00812760"/>
    <w:rsid w:val="00813F2B"/>
    <w:rsid w:val="00814FDB"/>
    <w:rsid w:val="00817D27"/>
    <w:rsid w:val="0082004A"/>
    <w:rsid w:val="00820268"/>
    <w:rsid w:val="00820CC7"/>
    <w:rsid w:val="00821610"/>
    <w:rsid w:val="00821F5B"/>
    <w:rsid w:val="00822AA0"/>
    <w:rsid w:val="00822D42"/>
    <w:rsid w:val="00823DEF"/>
    <w:rsid w:val="0082401B"/>
    <w:rsid w:val="008240A8"/>
    <w:rsid w:val="00825912"/>
    <w:rsid w:val="00827115"/>
    <w:rsid w:val="008305B2"/>
    <w:rsid w:val="00830B4C"/>
    <w:rsid w:val="00831EDC"/>
    <w:rsid w:val="0083209A"/>
    <w:rsid w:val="008333C7"/>
    <w:rsid w:val="00833BF5"/>
    <w:rsid w:val="00834D48"/>
    <w:rsid w:val="00835002"/>
    <w:rsid w:val="008360FF"/>
    <w:rsid w:val="00836585"/>
    <w:rsid w:val="008365DE"/>
    <w:rsid w:val="00836662"/>
    <w:rsid w:val="0083699D"/>
    <w:rsid w:val="00836D12"/>
    <w:rsid w:val="0084073E"/>
    <w:rsid w:val="0084076D"/>
    <w:rsid w:val="00840C84"/>
    <w:rsid w:val="008426BD"/>
    <w:rsid w:val="00844B4C"/>
    <w:rsid w:val="00844DEC"/>
    <w:rsid w:val="00844E39"/>
    <w:rsid w:val="00845A5B"/>
    <w:rsid w:val="008460FD"/>
    <w:rsid w:val="00847FD7"/>
    <w:rsid w:val="008508A5"/>
    <w:rsid w:val="008515E4"/>
    <w:rsid w:val="00853B60"/>
    <w:rsid w:val="00854457"/>
    <w:rsid w:val="00854494"/>
    <w:rsid w:val="00854ADD"/>
    <w:rsid w:val="00854DB6"/>
    <w:rsid w:val="00854DF5"/>
    <w:rsid w:val="00855553"/>
    <w:rsid w:val="008563EA"/>
    <w:rsid w:val="00857012"/>
    <w:rsid w:val="00862157"/>
    <w:rsid w:val="00864A7C"/>
    <w:rsid w:val="00865E9D"/>
    <w:rsid w:val="00867645"/>
    <w:rsid w:val="0086777A"/>
    <w:rsid w:val="00867941"/>
    <w:rsid w:val="008710BB"/>
    <w:rsid w:val="008724DE"/>
    <w:rsid w:val="008727D3"/>
    <w:rsid w:val="00874304"/>
    <w:rsid w:val="00875DA4"/>
    <w:rsid w:val="00876C36"/>
    <w:rsid w:val="00876C43"/>
    <w:rsid w:val="00876E0C"/>
    <w:rsid w:val="008779D6"/>
    <w:rsid w:val="00880708"/>
    <w:rsid w:val="00885572"/>
    <w:rsid w:val="008860DD"/>
    <w:rsid w:val="00886181"/>
    <w:rsid w:val="008901CB"/>
    <w:rsid w:val="008903E7"/>
    <w:rsid w:val="00891788"/>
    <w:rsid w:val="008923AC"/>
    <w:rsid w:val="00892989"/>
    <w:rsid w:val="00893A13"/>
    <w:rsid w:val="00893C9A"/>
    <w:rsid w:val="00893E84"/>
    <w:rsid w:val="008A084B"/>
    <w:rsid w:val="008A0B45"/>
    <w:rsid w:val="008A100A"/>
    <w:rsid w:val="008A269A"/>
    <w:rsid w:val="008A2AF7"/>
    <w:rsid w:val="008A3D57"/>
    <w:rsid w:val="008A4432"/>
    <w:rsid w:val="008A4BE9"/>
    <w:rsid w:val="008A6DAA"/>
    <w:rsid w:val="008A73C1"/>
    <w:rsid w:val="008B0099"/>
    <w:rsid w:val="008B17B0"/>
    <w:rsid w:val="008B3A0A"/>
    <w:rsid w:val="008B504E"/>
    <w:rsid w:val="008C060B"/>
    <w:rsid w:val="008C1A64"/>
    <w:rsid w:val="008C214A"/>
    <w:rsid w:val="008C25AD"/>
    <w:rsid w:val="008C293C"/>
    <w:rsid w:val="008C3B53"/>
    <w:rsid w:val="008C4954"/>
    <w:rsid w:val="008C667F"/>
    <w:rsid w:val="008C6A05"/>
    <w:rsid w:val="008C7802"/>
    <w:rsid w:val="008C7F0D"/>
    <w:rsid w:val="008C7FD7"/>
    <w:rsid w:val="008D0758"/>
    <w:rsid w:val="008D1D38"/>
    <w:rsid w:val="008D21E0"/>
    <w:rsid w:val="008D3924"/>
    <w:rsid w:val="008D3BC2"/>
    <w:rsid w:val="008D3D05"/>
    <w:rsid w:val="008D57C7"/>
    <w:rsid w:val="008D5FFE"/>
    <w:rsid w:val="008E040C"/>
    <w:rsid w:val="008E3976"/>
    <w:rsid w:val="008E3D60"/>
    <w:rsid w:val="008E46DB"/>
    <w:rsid w:val="008E5C7A"/>
    <w:rsid w:val="008E6709"/>
    <w:rsid w:val="008E692F"/>
    <w:rsid w:val="008E75E7"/>
    <w:rsid w:val="008F0874"/>
    <w:rsid w:val="008F12C3"/>
    <w:rsid w:val="008F26C1"/>
    <w:rsid w:val="008F37EA"/>
    <w:rsid w:val="008F3DB5"/>
    <w:rsid w:val="008F539F"/>
    <w:rsid w:val="008F58A6"/>
    <w:rsid w:val="008F6254"/>
    <w:rsid w:val="008F6C2D"/>
    <w:rsid w:val="008F753A"/>
    <w:rsid w:val="0090165F"/>
    <w:rsid w:val="00902474"/>
    <w:rsid w:val="00902628"/>
    <w:rsid w:val="0090274B"/>
    <w:rsid w:val="00903279"/>
    <w:rsid w:val="00903664"/>
    <w:rsid w:val="00903C18"/>
    <w:rsid w:val="00903DB8"/>
    <w:rsid w:val="00905263"/>
    <w:rsid w:val="0090581E"/>
    <w:rsid w:val="009068ED"/>
    <w:rsid w:val="009072ED"/>
    <w:rsid w:val="00910618"/>
    <w:rsid w:val="009107CD"/>
    <w:rsid w:val="00911931"/>
    <w:rsid w:val="00911C22"/>
    <w:rsid w:val="00914A11"/>
    <w:rsid w:val="00914C3B"/>
    <w:rsid w:val="0091585F"/>
    <w:rsid w:val="0091665F"/>
    <w:rsid w:val="00916EEA"/>
    <w:rsid w:val="00916F5A"/>
    <w:rsid w:val="00917A9B"/>
    <w:rsid w:val="0092035F"/>
    <w:rsid w:val="00920707"/>
    <w:rsid w:val="0092096B"/>
    <w:rsid w:val="00921AD2"/>
    <w:rsid w:val="00921CB7"/>
    <w:rsid w:val="009221AE"/>
    <w:rsid w:val="00923083"/>
    <w:rsid w:val="00923C4F"/>
    <w:rsid w:val="00925310"/>
    <w:rsid w:val="0092580E"/>
    <w:rsid w:val="00925D91"/>
    <w:rsid w:val="0092774F"/>
    <w:rsid w:val="009309C4"/>
    <w:rsid w:val="00933AD7"/>
    <w:rsid w:val="009341BC"/>
    <w:rsid w:val="0093446D"/>
    <w:rsid w:val="00936C2C"/>
    <w:rsid w:val="00937374"/>
    <w:rsid w:val="00937AF2"/>
    <w:rsid w:val="009439AE"/>
    <w:rsid w:val="0094405F"/>
    <w:rsid w:val="00944A27"/>
    <w:rsid w:val="00946CFB"/>
    <w:rsid w:val="009472C4"/>
    <w:rsid w:val="00947ACC"/>
    <w:rsid w:val="00950E88"/>
    <w:rsid w:val="009512B1"/>
    <w:rsid w:val="009514F3"/>
    <w:rsid w:val="00951CFB"/>
    <w:rsid w:val="00952CC6"/>
    <w:rsid w:val="009543F0"/>
    <w:rsid w:val="00956664"/>
    <w:rsid w:val="00956D83"/>
    <w:rsid w:val="00957E64"/>
    <w:rsid w:val="00961091"/>
    <w:rsid w:val="009629BA"/>
    <w:rsid w:val="00962E15"/>
    <w:rsid w:val="009631A5"/>
    <w:rsid w:val="00963F8E"/>
    <w:rsid w:val="00964427"/>
    <w:rsid w:val="009662DE"/>
    <w:rsid w:val="00966494"/>
    <w:rsid w:val="00966C2F"/>
    <w:rsid w:val="00971B82"/>
    <w:rsid w:val="009732A3"/>
    <w:rsid w:val="0097396F"/>
    <w:rsid w:val="009754B9"/>
    <w:rsid w:val="00975D73"/>
    <w:rsid w:val="0097763A"/>
    <w:rsid w:val="009802F3"/>
    <w:rsid w:val="009804FF"/>
    <w:rsid w:val="00980C99"/>
    <w:rsid w:val="00980EBE"/>
    <w:rsid w:val="00981F25"/>
    <w:rsid w:val="0098220C"/>
    <w:rsid w:val="00982D02"/>
    <w:rsid w:val="00983801"/>
    <w:rsid w:val="00983E95"/>
    <w:rsid w:val="0098496C"/>
    <w:rsid w:val="009867D1"/>
    <w:rsid w:val="00992CEE"/>
    <w:rsid w:val="00993C4F"/>
    <w:rsid w:val="00993C66"/>
    <w:rsid w:val="009A1AA5"/>
    <w:rsid w:val="009A4396"/>
    <w:rsid w:val="009A482B"/>
    <w:rsid w:val="009A5034"/>
    <w:rsid w:val="009A5753"/>
    <w:rsid w:val="009A5856"/>
    <w:rsid w:val="009A6AE4"/>
    <w:rsid w:val="009A7A44"/>
    <w:rsid w:val="009B08E4"/>
    <w:rsid w:val="009B0D28"/>
    <w:rsid w:val="009B2429"/>
    <w:rsid w:val="009B2A24"/>
    <w:rsid w:val="009B3277"/>
    <w:rsid w:val="009B33CA"/>
    <w:rsid w:val="009B34E7"/>
    <w:rsid w:val="009B37F1"/>
    <w:rsid w:val="009B531B"/>
    <w:rsid w:val="009B6CCC"/>
    <w:rsid w:val="009C0C5E"/>
    <w:rsid w:val="009C2579"/>
    <w:rsid w:val="009C26BB"/>
    <w:rsid w:val="009C2DB6"/>
    <w:rsid w:val="009C5FB8"/>
    <w:rsid w:val="009C74C0"/>
    <w:rsid w:val="009C7CCB"/>
    <w:rsid w:val="009D0D3F"/>
    <w:rsid w:val="009D0FE3"/>
    <w:rsid w:val="009D1F89"/>
    <w:rsid w:val="009D2095"/>
    <w:rsid w:val="009D28A5"/>
    <w:rsid w:val="009D54AB"/>
    <w:rsid w:val="009D5DC8"/>
    <w:rsid w:val="009D75C7"/>
    <w:rsid w:val="009D7DF7"/>
    <w:rsid w:val="009E2033"/>
    <w:rsid w:val="009E241B"/>
    <w:rsid w:val="009E4E82"/>
    <w:rsid w:val="009E5562"/>
    <w:rsid w:val="009E647D"/>
    <w:rsid w:val="009E6952"/>
    <w:rsid w:val="009E7BAA"/>
    <w:rsid w:val="009E7FC4"/>
    <w:rsid w:val="009F0127"/>
    <w:rsid w:val="009F03E7"/>
    <w:rsid w:val="009F2DC2"/>
    <w:rsid w:val="009F4CE0"/>
    <w:rsid w:val="009F51D9"/>
    <w:rsid w:val="009F55CF"/>
    <w:rsid w:val="009F59B0"/>
    <w:rsid w:val="009F5DA3"/>
    <w:rsid w:val="009F60E9"/>
    <w:rsid w:val="009F6575"/>
    <w:rsid w:val="009F7AAC"/>
    <w:rsid w:val="00A014A6"/>
    <w:rsid w:val="00A01509"/>
    <w:rsid w:val="00A016DD"/>
    <w:rsid w:val="00A01ED3"/>
    <w:rsid w:val="00A029D6"/>
    <w:rsid w:val="00A02F56"/>
    <w:rsid w:val="00A0307F"/>
    <w:rsid w:val="00A0406E"/>
    <w:rsid w:val="00A05801"/>
    <w:rsid w:val="00A05804"/>
    <w:rsid w:val="00A05808"/>
    <w:rsid w:val="00A065B6"/>
    <w:rsid w:val="00A06980"/>
    <w:rsid w:val="00A06F8D"/>
    <w:rsid w:val="00A070EE"/>
    <w:rsid w:val="00A07C24"/>
    <w:rsid w:val="00A07C57"/>
    <w:rsid w:val="00A10FE2"/>
    <w:rsid w:val="00A129C2"/>
    <w:rsid w:val="00A12FBC"/>
    <w:rsid w:val="00A16D6E"/>
    <w:rsid w:val="00A20463"/>
    <w:rsid w:val="00A20968"/>
    <w:rsid w:val="00A21E12"/>
    <w:rsid w:val="00A22AC2"/>
    <w:rsid w:val="00A22EEE"/>
    <w:rsid w:val="00A2366A"/>
    <w:rsid w:val="00A2390E"/>
    <w:rsid w:val="00A239A4"/>
    <w:rsid w:val="00A242CE"/>
    <w:rsid w:val="00A24620"/>
    <w:rsid w:val="00A24DED"/>
    <w:rsid w:val="00A24E29"/>
    <w:rsid w:val="00A25A06"/>
    <w:rsid w:val="00A25A86"/>
    <w:rsid w:val="00A2658D"/>
    <w:rsid w:val="00A27D37"/>
    <w:rsid w:val="00A306EF"/>
    <w:rsid w:val="00A319A3"/>
    <w:rsid w:val="00A332E6"/>
    <w:rsid w:val="00A335CC"/>
    <w:rsid w:val="00A33C67"/>
    <w:rsid w:val="00A33FD0"/>
    <w:rsid w:val="00A35539"/>
    <w:rsid w:val="00A3669D"/>
    <w:rsid w:val="00A36AA1"/>
    <w:rsid w:val="00A370B3"/>
    <w:rsid w:val="00A41355"/>
    <w:rsid w:val="00A41D33"/>
    <w:rsid w:val="00A42BDA"/>
    <w:rsid w:val="00A43B92"/>
    <w:rsid w:val="00A444E5"/>
    <w:rsid w:val="00A44710"/>
    <w:rsid w:val="00A44720"/>
    <w:rsid w:val="00A45313"/>
    <w:rsid w:val="00A4595E"/>
    <w:rsid w:val="00A4685F"/>
    <w:rsid w:val="00A46B5A"/>
    <w:rsid w:val="00A471EA"/>
    <w:rsid w:val="00A4765B"/>
    <w:rsid w:val="00A53EC8"/>
    <w:rsid w:val="00A542E5"/>
    <w:rsid w:val="00A56BE9"/>
    <w:rsid w:val="00A56F40"/>
    <w:rsid w:val="00A5703B"/>
    <w:rsid w:val="00A5733F"/>
    <w:rsid w:val="00A60835"/>
    <w:rsid w:val="00A60D85"/>
    <w:rsid w:val="00A6179E"/>
    <w:rsid w:val="00A619A3"/>
    <w:rsid w:val="00A61FC6"/>
    <w:rsid w:val="00A62A64"/>
    <w:rsid w:val="00A642D4"/>
    <w:rsid w:val="00A649F4"/>
    <w:rsid w:val="00A65031"/>
    <w:rsid w:val="00A652FD"/>
    <w:rsid w:val="00A6599F"/>
    <w:rsid w:val="00A65BB3"/>
    <w:rsid w:val="00A66F67"/>
    <w:rsid w:val="00A677DA"/>
    <w:rsid w:val="00A705F0"/>
    <w:rsid w:val="00A707F0"/>
    <w:rsid w:val="00A70D43"/>
    <w:rsid w:val="00A71386"/>
    <w:rsid w:val="00A72262"/>
    <w:rsid w:val="00A72D43"/>
    <w:rsid w:val="00A72DCD"/>
    <w:rsid w:val="00A74B1E"/>
    <w:rsid w:val="00A751B4"/>
    <w:rsid w:val="00A75B69"/>
    <w:rsid w:val="00A762F5"/>
    <w:rsid w:val="00A7716A"/>
    <w:rsid w:val="00A77409"/>
    <w:rsid w:val="00A77888"/>
    <w:rsid w:val="00A778EE"/>
    <w:rsid w:val="00A77D75"/>
    <w:rsid w:val="00A77EF5"/>
    <w:rsid w:val="00A80C63"/>
    <w:rsid w:val="00A823CE"/>
    <w:rsid w:val="00A826DC"/>
    <w:rsid w:val="00A834C4"/>
    <w:rsid w:val="00A84518"/>
    <w:rsid w:val="00A84621"/>
    <w:rsid w:val="00A85A72"/>
    <w:rsid w:val="00A86040"/>
    <w:rsid w:val="00A903DA"/>
    <w:rsid w:val="00A92B9F"/>
    <w:rsid w:val="00A9338F"/>
    <w:rsid w:val="00A9379F"/>
    <w:rsid w:val="00A937E1"/>
    <w:rsid w:val="00A939C7"/>
    <w:rsid w:val="00A9413B"/>
    <w:rsid w:val="00A943B0"/>
    <w:rsid w:val="00A95BC8"/>
    <w:rsid w:val="00A979B7"/>
    <w:rsid w:val="00A97AC4"/>
    <w:rsid w:val="00AA0935"/>
    <w:rsid w:val="00AA36F8"/>
    <w:rsid w:val="00AA39F9"/>
    <w:rsid w:val="00AA3A48"/>
    <w:rsid w:val="00AA4596"/>
    <w:rsid w:val="00AA6952"/>
    <w:rsid w:val="00AA69DC"/>
    <w:rsid w:val="00AB02E6"/>
    <w:rsid w:val="00AB198F"/>
    <w:rsid w:val="00AB1ED5"/>
    <w:rsid w:val="00AB3B15"/>
    <w:rsid w:val="00AB3D92"/>
    <w:rsid w:val="00AB5601"/>
    <w:rsid w:val="00AB56B7"/>
    <w:rsid w:val="00AB6B6E"/>
    <w:rsid w:val="00AC080B"/>
    <w:rsid w:val="00AC12B2"/>
    <w:rsid w:val="00AC12CD"/>
    <w:rsid w:val="00AC27AB"/>
    <w:rsid w:val="00AC342A"/>
    <w:rsid w:val="00AC546D"/>
    <w:rsid w:val="00AC6A34"/>
    <w:rsid w:val="00AC6FA1"/>
    <w:rsid w:val="00AC77F7"/>
    <w:rsid w:val="00AD05C6"/>
    <w:rsid w:val="00AD1504"/>
    <w:rsid w:val="00AD5642"/>
    <w:rsid w:val="00AD58B7"/>
    <w:rsid w:val="00AD5984"/>
    <w:rsid w:val="00AD6B1F"/>
    <w:rsid w:val="00AD73D3"/>
    <w:rsid w:val="00AD7647"/>
    <w:rsid w:val="00AE1DC3"/>
    <w:rsid w:val="00AE2323"/>
    <w:rsid w:val="00AE23AA"/>
    <w:rsid w:val="00AE263C"/>
    <w:rsid w:val="00AE2BA5"/>
    <w:rsid w:val="00AE4404"/>
    <w:rsid w:val="00AE458B"/>
    <w:rsid w:val="00AE485A"/>
    <w:rsid w:val="00AE4AB4"/>
    <w:rsid w:val="00AE5F15"/>
    <w:rsid w:val="00AE6063"/>
    <w:rsid w:val="00AE76EB"/>
    <w:rsid w:val="00AE7C7D"/>
    <w:rsid w:val="00AE7CE6"/>
    <w:rsid w:val="00AF20C3"/>
    <w:rsid w:val="00AF2287"/>
    <w:rsid w:val="00AF51CC"/>
    <w:rsid w:val="00AF5B06"/>
    <w:rsid w:val="00AF6360"/>
    <w:rsid w:val="00AF7DE6"/>
    <w:rsid w:val="00B00567"/>
    <w:rsid w:val="00B00FE9"/>
    <w:rsid w:val="00B0230D"/>
    <w:rsid w:val="00B034B6"/>
    <w:rsid w:val="00B03B71"/>
    <w:rsid w:val="00B03D10"/>
    <w:rsid w:val="00B0734F"/>
    <w:rsid w:val="00B07B1C"/>
    <w:rsid w:val="00B07B6D"/>
    <w:rsid w:val="00B1029A"/>
    <w:rsid w:val="00B13374"/>
    <w:rsid w:val="00B13DBF"/>
    <w:rsid w:val="00B158C9"/>
    <w:rsid w:val="00B15F86"/>
    <w:rsid w:val="00B1643C"/>
    <w:rsid w:val="00B164AA"/>
    <w:rsid w:val="00B16F96"/>
    <w:rsid w:val="00B174C6"/>
    <w:rsid w:val="00B17830"/>
    <w:rsid w:val="00B21F46"/>
    <w:rsid w:val="00B223E3"/>
    <w:rsid w:val="00B225EF"/>
    <w:rsid w:val="00B22697"/>
    <w:rsid w:val="00B232D4"/>
    <w:rsid w:val="00B23FE4"/>
    <w:rsid w:val="00B2403D"/>
    <w:rsid w:val="00B24AA0"/>
    <w:rsid w:val="00B24C02"/>
    <w:rsid w:val="00B25985"/>
    <w:rsid w:val="00B2682D"/>
    <w:rsid w:val="00B26C20"/>
    <w:rsid w:val="00B277E0"/>
    <w:rsid w:val="00B30354"/>
    <w:rsid w:val="00B303D2"/>
    <w:rsid w:val="00B32498"/>
    <w:rsid w:val="00B331E9"/>
    <w:rsid w:val="00B33877"/>
    <w:rsid w:val="00B35DDB"/>
    <w:rsid w:val="00B37381"/>
    <w:rsid w:val="00B379F6"/>
    <w:rsid w:val="00B40B58"/>
    <w:rsid w:val="00B423A2"/>
    <w:rsid w:val="00B43241"/>
    <w:rsid w:val="00B45E98"/>
    <w:rsid w:val="00B52085"/>
    <w:rsid w:val="00B520B9"/>
    <w:rsid w:val="00B52538"/>
    <w:rsid w:val="00B52BA1"/>
    <w:rsid w:val="00B52E2D"/>
    <w:rsid w:val="00B532AC"/>
    <w:rsid w:val="00B56B27"/>
    <w:rsid w:val="00B56FF2"/>
    <w:rsid w:val="00B60781"/>
    <w:rsid w:val="00B621DB"/>
    <w:rsid w:val="00B62E89"/>
    <w:rsid w:val="00B630A6"/>
    <w:rsid w:val="00B63516"/>
    <w:rsid w:val="00B637E8"/>
    <w:rsid w:val="00B6395E"/>
    <w:rsid w:val="00B66CA9"/>
    <w:rsid w:val="00B671F2"/>
    <w:rsid w:val="00B67DD5"/>
    <w:rsid w:val="00B70353"/>
    <w:rsid w:val="00B72DDB"/>
    <w:rsid w:val="00B72FB0"/>
    <w:rsid w:val="00B739C6"/>
    <w:rsid w:val="00B745BF"/>
    <w:rsid w:val="00B74DC9"/>
    <w:rsid w:val="00B76653"/>
    <w:rsid w:val="00B76891"/>
    <w:rsid w:val="00B76C12"/>
    <w:rsid w:val="00B7716B"/>
    <w:rsid w:val="00B8334A"/>
    <w:rsid w:val="00B850D0"/>
    <w:rsid w:val="00B85563"/>
    <w:rsid w:val="00B861D6"/>
    <w:rsid w:val="00B867DF"/>
    <w:rsid w:val="00B86DE0"/>
    <w:rsid w:val="00B878A9"/>
    <w:rsid w:val="00B90D47"/>
    <w:rsid w:val="00B961DD"/>
    <w:rsid w:val="00BA1D05"/>
    <w:rsid w:val="00BA1E2E"/>
    <w:rsid w:val="00BA262D"/>
    <w:rsid w:val="00BA2E94"/>
    <w:rsid w:val="00BA3B86"/>
    <w:rsid w:val="00BA563B"/>
    <w:rsid w:val="00BA5833"/>
    <w:rsid w:val="00BA5870"/>
    <w:rsid w:val="00BA5C4F"/>
    <w:rsid w:val="00BA7C5D"/>
    <w:rsid w:val="00BB236A"/>
    <w:rsid w:val="00BB39BE"/>
    <w:rsid w:val="00BB717B"/>
    <w:rsid w:val="00BB741C"/>
    <w:rsid w:val="00BB7D42"/>
    <w:rsid w:val="00BC0147"/>
    <w:rsid w:val="00BC0A3E"/>
    <w:rsid w:val="00BC1217"/>
    <w:rsid w:val="00BC1D68"/>
    <w:rsid w:val="00BC22F4"/>
    <w:rsid w:val="00BC277C"/>
    <w:rsid w:val="00BC4317"/>
    <w:rsid w:val="00BC5674"/>
    <w:rsid w:val="00BC60D6"/>
    <w:rsid w:val="00BC6E31"/>
    <w:rsid w:val="00BC7221"/>
    <w:rsid w:val="00BC772C"/>
    <w:rsid w:val="00BC79EB"/>
    <w:rsid w:val="00BD04CC"/>
    <w:rsid w:val="00BD0CB3"/>
    <w:rsid w:val="00BD412B"/>
    <w:rsid w:val="00BD4BD0"/>
    <w:rsid w:val="00BD4F1C"/>
    <w:rsid w:val="00BD596A"/>
    <w:rsid w:val="00BD6237"/>
    <w:rsid w:val="00BD7764"/>
    <w:rsid w:val="00BE0244"/>
    <w:rsid w:val="00BE2BAA"/>
    <w:rsid w:val="00BE4BA2"/>
    <w:rsid w:val="00BE52FE"/>
    <w:rsid w:val="00BE5526"/>
    <w:rsid w:val="00BE5906"/>
    <w:rsid w:val="00BE60C8"/>
    <w:rsid w:val="00BE6CAC"/>
    <w:rsid w:val="00BE7100"/>
    <w:rsid w:val="00BE7EC2"/>
    <w:rsid w:val="00BF21FE"/>
    <w:rsid w:val="00BF653E"/>
    <w:rsid w:val="00BF6E13"/>
    <w:rsid w:val="00BF7128"/>
    <w:rsid w:val="00BF7E50"/>
    <w:rsid w:val="00C008FA"/>
    <w:rsid w:val="00C0100E"/>
    <w:rsid w:val="00C021C9"/>
    <w:rsid w:val="00C03489"/>
    <w:rsid w:val="00C044A6"/>
    <w:rsid w:val="00C04A7A"/>
    <w:rsid w:val="00C05766"/>
    <w:rsid w:val="00C05EC6"/>
    <w:rsid w:val="00C06A90"/>
    <w:rsid w:val="00C06AC1"/>
    <w:rsid w:val="00C076F2"/>
    <w:rsid w:val="00C11225"/>
    <w:rsid w:val="00C114F7"/>
    <w:rsid w:val="00C12BAE"/>
    <w:rsid w:val="00C12D6B"/>
    <w:rsid w:val="00C130EE"/>
    <w:rsid w:val="00C1329C"/>
    <w:rsid w:val="00C1335F"/>
    <w:rsid w:val="00C13644"/>
    <w:rsid w:val="00C13A10"/>
    <w:rsid w:val="00C147FC"/>
    <w:rsid w:val="00C15144"/>
    <w:rsid w:val="00C153AC"/>
    <w:rsid w:val="00C15E26"/>
    <w:rsid w:val="00C161D8"/>
    <w:rsid w:val="00C20A2F"/>
    <w:rsid w:val="00C21C29"/>
    <w:rsid w:val="00C22FBB"/>
    <w:rsid w:val="00C23C60"/>
    <w:rsid w:val="00C23EAE"/>
    <w:rsid w:val="00C247EB"/>
    <w:rsid w:val="00C25BDA"/>
    <w:rsid w:val="00C25D32"/>
    <w:rsid w:val="00C26669"/>
    <w:rsid w:val="00C27775"/>
    <w:rsid w:val="00C279A4"/>
    <w:rsid w:val="00C302D2"/>
    <w:rsid w:val="00C30C1F"/>
    <w:rsid w:val="00C34854"/>
    <w:rsid w:val="00C3499C"/>
    <w:rsid w:val="00C3562F"/>
    <w:rsid w:val="00C36115"/>
    <w:rsid w:val="00C366B8"/>
    <w:rsid w:val="00C369D8"/>
    <w:rsid w:val="00C36ADE"/>
    <w:rsid w:val="00C372A3"/>
    <w:rsid w:val="00C43919"/>
    <w:rsid w:val="00C44238"/>
    <w:rsid w:val="00C44B4A"/>
    <w:rsid w:val="00C45921"/>
    <w:rsid w:val="00C46FBD"/>
    <w:rsid w:val="00C51156"/>
    <w:rsid w:val="00C5142C"/>
    <w:rsid w:val="00C51D69"/>
    <w:rsid w:val="00C5215D"/>
    <w:rsid w:val="00C53424"/>
    <w:rsid w:val="00C53971"/>
    <w:rsid w:val="00C54FB1"/>
    <w:rsid w:val="00C5564E"/>
    <w:rsid w:val="00C55BE5"/>
    <w:rsid w:val="00C55E4D"/>
    <w:rsid w:val="00C57A94"/>
    <w:rsid w:val="00C57DFB"/>
    <w:rsid w:val="00C617C0"/>
    <w:rsid w:val="00C63D34"/>
    <w:rsid w:val="00C64AAC"/>
    <w:rsid w:val="00C75C1F"/>
    <w:rsid w:val="00C75E20"/>
    <w:rsid w:val="00C76836"/>
    <w:rsid w:val="00C8006C"/>
    <w:rsid w:val="00C80F9F"/>
    <w:rsid w:val="00C81C9D"/>
    <w:rsid w:val="00C81DC3"/>
    <w:rsid w:val="00C82B4D"/>
    <w:rsid w:val="00C83005"/>
    <w:rsid w:val="00C84915"/>
    <w:rsid w:val="00C85EBB"/>
    <w:rsid w:val="00C875CB"/>
    <w:rsid w:val="00C900BA"/>
    <w:rsid w:val="00C92C6F"/>
    <w:rsid w:val="00C9312A"/>
    <w:rsid w:val="00C9367E"/>
    <w:rsid w:val="00C93DAE"/>
    <w:rsid w:val="00C94C2F"/>
    <w:rsid w:val="00C956AB"/>
    <w:rsid w:val="00C95EF0"/>
    <w:rsid w:val="00C9663F"/>
    <w:rsid w:val="00C9767B"/>
    <w:rsid w:val="00CA0D78"/>
    <w:rsid w:val="00CA3E6C"/>
    <w:rsid w:val="00CA43C6"/>
    <w:rsid w:val="00CA445C"/>
    <w:rsid w:val="00CA4EAE"/>
    <w:rsid w:val="00CA6577"/>
    <w:rsid w:val="00CA6732"/>
    <w:rsid w:val="00CA6C2F"/>
    <w:rsid w:val="00CB13CF"/>
    <w:rsid w:val="00CB1A47"/>
    <w:rsid w:val="00CB1DA3"/>
    <w:rsid w:val="00CB27A8"/>
    <w:rsid w:val="00CB36EF"/>
    <w:rsid w:val="00CB4759"/>
    <w:rsid w:val="00CB4B7F"/>
    <w:rsid w:val="00CB528C"/>
    <w:rsid w:val="00CB5E16"/>
    <w:rsid w:val="00CB636F"/>
    <w:rsid w:val="00CB6D7A"/>
    <w:rsid w:val="00CB706E"/>
    <w:rsid w:val="00CB7192"/>
    <w:rsid w:val="00CC0D45"/>
    <w:rsid w:val="00CC2FF8"/>
    <w:rsid w:val="00CC340D"/>
    <w:rsid w:val="00CC373C"/>
    <w:rsid w:val="00CC3927"/>
    <w:rsid w:val="00CC44F0"/>
    <w:rsid w:val="00CC534F"/>
    <w:rsid w:val="00CC679D"/>
    <w:rsid w:val="00CC73F3"/>
    <w:rsid w:val="00CC7E1A"/>
    <w:rsid w:val="00CD0F87"/>
    <w:rsid w:val="00CD2DF6"/>
    <w:rsid w:val="00CD3D94"/>
    <w:rsid w:val="00CD441E"/>
    <w:rsid w:val="00CD60B8"/>
    <w:rsid w:val="00CD7644"/>
    <w:rsid w:val="00CE2FA5"/>
    <w:rsid w:val="00CE3149"/>
    <w:rsid w:val="00CE333F"/>
    <w:rsid w:val="00CE45F9"/>
    <w:rsid w:val="00CE4AEF"/>
    <w:rsid w:val="00CE5E2F"/>
    <w:rsid w:val="00CE6F81"/>
    <w:rsid w:val="00CE7182"/>
    <w:rsid w:val="00CE7268"/>
    <w:rsid w:val="00CF0357"/>
    <w:rsid w:val="00CF0D0E"/>
    <w:rsid w:val="00CF0E38"/>
    <w:rsid w:val="00CF1C1D"/>
    <w:rsid w:val="00CF3D81"/>
    <w:rsid w:val="00CF3F8E"/>
    <w:rsid w:val="00CF4283"/>
    <w:rsid w:val="00CF4C68"/>
    <w:rsid w:val="00CF58E4"/>
    <w:rsid w:val="00CF76A8"/>
    <w:rsid w:val="00CF7D7C"/>
    <w:rsid w:val="00D0102B"/>
    <w:rsid w:val="00D02DCD"/>
    <w:rsid w:val="00D03029"/>
    <w:rsid w:val="00D036E1"/>
    <w:rsid w:val="00D03CA1"/>
    <w:rsid w:val="00D056AB"/>
    <w:rsid w:val="00D06124"/>
    <w:rsid w:val="00D06D1F"/>
    <w:rsid w:val="00D07502"/>
    <w:rsid w:val="00D0769A"/>
    <w:rsid w:val="00D12AD2"/>
    <w:rsid w:val="00D12F9A"/>
    <w:rsid w:val="00D14F3B"/>
    <w:rsid w:val="00D157A4"/>
    <w:rsid w:val="00D161E7"/>
    <w:rsid w:val="00D167D4"/>
    <w:rsid w:val="00D21936"/>
    <w:rsid w:val="00D21BCD"/>
    <w:rsid w:val="00D22118"/>
    <w:rsid w:val="00D222C4"/>
    <w:rsid w:val="00D22384"/>
    <w:rsid w:val="00D23A43"/>
    <w:rsid w:val="00D262C5"/>
    <w:rsid w:val="00D262FE"/>
    <w:rsid w:val="00D26918"/>
    <w:rsid w:val="00D30AFC"/>
    <w:rsid w:val="00D31425"/>
    <w:rsid w:val="00D32B2B"/>
    <w:rsid w:val="00D33338"/>
    <w:rsid w:val="00D33B38"/>
    <w:rsid w:val="00D34E3D"/>
    <w:rsid w:val="00D35803"/>
    <w:rsid w:val="00D35D96"/>
    <w:rsid w:val="00D35FA0"/>
    <w:rsid w:val="00D3680F"/>
    <w:rsid w:val="00D36D90"/>
    <w:rsid w:val="00D376E7"/>
    <w:rsid w:val="00D42139"/>
    <w:rsid w:val="00D43882"/>
    <w:rsid w:val="00D43C4D"/>
    <w:rsid w:val="00D443A1"/>
    <w:rsid w:val="00D44867"/>
    <w:rsid w:val="00D458D9"/>
    <w:rsid w:val="00D4623B"/>
    <w:rsid w:val="00D46B3F"/>
    <w:rsid w:val="00D46D68"/>
    <w:rsid w:val="00D47B72"/>
    <w:rsid w:val="00D51214"/>
    <w:rsid w:val="00D51B62"/>
    <w:rsid w:val="00D51C75"/>
    <w:rsid w:val="00D551BC"/>
    <w:rsid w:val="00D553CB"/>
    <w:rsid w:val="00D55870"/>
    <w:rsid w:val="00D61D57"/>
    <w:rsid w:val="00D63634"/>
    <w:rsid w:val="00D6464E"/>
    <w:rsid w:val="00D65486"/>
    <w:rsid w:val="00D65C76"/>
    <w:rsid w:val="00D66365"/>
    <w:rsid w:val="00D66F2A"/>
    <w:rsid w:val="00D6725D"/>
    <w:rsid w:val="00D67F37"/>
    <w:rsid w:val="00D7015D"/>
    <w:rsid w:val="00D70346"/>
    <w:rsid w:val="00D70A38"/>
    <w:rsid w:val="00D70ABB"/>
    <w:rsid w:val="00D713C5"/>
    <w:rsid w:val="00D719B3"/>
    <w:rsid w:val="00D732DA"/>
    <w:rsid w:val="00D74B8C"/>
    <w:rsid w:val="00D75804"/>
    <w:rsid w:val="00D758B6"/>
    <w:rsid w:val="00D778DA"/>
    <w:rsid w:val="00D80226"/>
    <w:rsid w:val="00D81703"/>
    <w:rsid w:val="00D817B9"/>
    <w:rsid w:val="00D8341F"/>
    <w:rsid w:val="00D83444"/>
    <w:rsid w:val="00D846B1"/>
    <w:rsid w:val="00D8488D"/>
    <w:rsid w:val="00D85183"/>
    <w:rsid w:val="00D85533"/>
    <w:rsid w:val="00D8721A"/>
    <w:rsid w:val="00D90339"/>
    <w:rsid w:val="00D90A5E"/>
    <w:rsid w:val="00D9188E"/>
    <w:rsid w:val="00D93B33"/>
    <w:rsid w:val="00D95212"/>
    <w:rsid w:val="00D96E96"/>
    <w:rsid w:val="00D96FAD"/>
    <w:rsid w:val="00D97D89"/>
    <w:rsid w:val="00DA0594"/>
    <w:rsid w:val="00DA158D"/>
    <w:rsid w:val="00DA1844"/>
    <w:rsid w:val="00DA23CB"/>
    <w:rsid w:val="00DA2F73"/>
    <w:rsid w:val="00DA42E8"/>
    <w:rsid w:val="00DA4F7A"/>
    <w:rsid w:val="00DA4FAA"/>
    <w:rsid w:val="00DA5764"/>
    <w:rsid w:val="00DA5F34"/>
    <w:rsid w:val="00DA7C03"/>
    <w:rsid w:val="00DB1AF3"/>
    <w:rsid w:val="00DB2B0E"/>
    <w:rsid w:val="00DB5B6C"/>
    <w:rsid w:val="00DB5DD0"/>
    <w:rsid w:val="00DB7751"/>
    <w:rsid w:val="00DC079B"/>
    <w:rsid w:val="00DC193F"/>
    <w:rsid w:val="00DC223E"/>
    <w:rsid w:val="00DC2D28"/>
    <w:rsid w:val="00DC3047"/>
    <w:rsid w:val="00DC3C4F"/>
    <w:rsid w:val="00DC4084"/>
    <w:rsid w:val="00DC462F"/>
    <w:rsid w:val="00DC4BEE"/>
    <w:rsid w:val="00DC613B"/>
    <w:rsid w:val="00DC6592"/>
    <w:rsid w:val="00DC7EDD"/>
    <w:rsid w:val="00DD0CE1"/>
    <w:rsid w:val="00DD2703"/>
    <w:rsid w:val="00DD3274"/>
    <w:rsid w:val="00DD3615"/>
    <w:rsid w:val="00DD3D68"/>
    <w:rsid w:val="00DD4D0F"/>
    <w:rsid w:val="00DD5212"/>
    <w:rsid w:val="00DD5307"/>
    <w:rsid w:val="00DD6C19"/>
    <w:rsid w:val="00DD6CD4"/>
    <w:rsid w:val="00DD7800"/>
    <w:rsid w:val="00DD7D47"/>
    <w:rsid w:val="00DE0921"/>
    <w:rsid w:val="00DE1AC6"/>
    <w:rsid w:val="00DE23C6"/>
    <w:rsid w:val="00DE246F"/>
    <w:rsid w:val="00DE3CD1"/>
    <w:rsid w:val="00DE5941"/>
    <w:rsid w:val="00DE6A4B"/>
    <w:rsid w:val="00DE719A"/>
    <w:rsid w:val="00DF039F"/>
    <w:rsid w:val="00DF0803"/>
    <w:rsid w:val="00DF0D4D"/>
    <w:rsid w:val="00DF3769"/>
    <w:rsid w:val="00DF3819"/>
    <w:rsid w:val="00DF3944"/>
    <w:rsid w:val="00DF3BD4"/>
    <w:rsid w:val="00DF4DB1"/>
    <w:rsid w:val="00DF555F"/>
    <w:rsid w:val="00E001BC"/>
    <w:rsid w:val="00E00233"/>
    <w:rsid w:val="00E002CF"/>
    <w:rsid w:val="00E007B2"/>
    <w:rsid w:val="00E010C5"/>
    <w:rsid w:val="00E013CE"/>
    <w:rsid w:val="00E03537"/>
    <w:rsid w:val="00E038EA"/>
    <w:rsid w:val="00E0434B"/>
    <w:rsid w:val="00E0482B"/>
    <w:rsid w:val="00E04CC5"/>
    <w:rsid w:val="00E04E6C"/>
    <w:rsid w:val="00E056B1"/>
    <w:rsid w:val="00E05D0D"/>
    <w:rsid w:val="00E05FC5"/>
    <w:rsid w:val="00E061F6"/>
    <w:rsid w:val="00E068D5"/>
    <w:rsid w:val="00E10994"/>
    <w:rsid w:val="00E1129E"/>
    <w:rsid w:val="00E11576"/>
    <w:rsid w:val="00E11904"/>
    <w:rsid w:val="00E129C0"/>
    <w:rsid w:val="00E14401"/>
    <w:rsid w:val="00E14509"/>
    <w:rsid w:val="00E14624"/>
    <w:rsid w:val="00E15A56"/>
    <w:rsid w:val="00E175CB"/>
    <w:rsid w:val="00E17CDE"/>
    <w:rsid w:val="00E2215D"/>
    <w:rsid w:val="00E22217"/>
    <w:rsid w:val="00E22900"/>
    <w:rsid w:val="00E22C33"/>
    <w:rsid w:val="00E24EB0"/>
    <w:rsid w:val="00E24FA3"/>
    <w:rsid w:val="00E2603E"/>
    <w:rsid w:val="00E26406"/>
    <w:rsid w:val="00E2770E"/>
    <w:rsid w:val="00E27BD9"/>
    <w:rsid w:val="00E3034D"/>
    <w:rsid w:val="00E30C57"/>
    <w:rsid w:val="00E328CD"/>
    <w:rsid w:val="00E32DD4"/>
    <w:rsid w:val="00E332DA"/>
    <w:rsid w:val="00E3384A"/>
    <w:rsid w:val="00E3584D"/>
    <w:rsid w:val="00E37F8A"/>
    <w:rsid w:val="00E40298"/>
    <w:rsid w:val="00E40D19"/>
    <w:rsid w:val="00E40D3D"/>
    <w:rsid w:val="00E43572"/>
    <w:rsid w:val="00E444E3"/>
    <w:rsid w:val="00E4488C"/>
    <w:rsid w:val="00E45954"/>
    <w:rsid w:val="00E45B00"/>
    <w:rsid w:val="00E46CE9"/>
    <w:rsid w:val="00E53268"/>
    <w:rsid w:val="00E533BF"/>
    <w:rsid w:val="00E54BED"/>
    <w:rsid w:val="00E55808"/>
    <w:rsid w:val="00E565BE"/>
    <w:rsid w:val="00E5660B"/>
    <w:rsid w:val="00E573D4"/>
    <w:rsid w:val="00E57A6D"/>
    <w:rsid w:val="00E606FB"/>
    <w:rsid w:val="00E60C4B"/>
    <w:rsid w:val="00E61E6C"/>
    <w:rsid w:val="00E62034"/>
    <w:rsid w:val="00E6248C"/>
    <w:rsid w:val="00E64086"/>
    <w:rsid w:val="00E6437C"/>
    <w:rsid w:val="00E64543"/>
    <w:rsid w:val="00E66CA5"/>
    <w:rsid w:val="00E66EC5"/>
    <w:rsid w:val="00E701E9"/>
    <w:rsid w:val="00E70365"/>
    <w:rsid w:val="00E709B0"/>
    <w:rsid w:val="00E71C14"/>
    <w:rsid w:val="00E720EC"/>
    <w:rsid w:val="00E74D63"/>
    <w:rsid w:val="00E7510E"/>
    <w:rsid w:val="00E75D90"/>
    <w:rsid w:val="00E76485"/>
    <w:rsid w:val="00E768F9"/>
    <w:rsid w:val="00E81359"/>
    <w:rsid w:val="00E81671"/>
    <w:rsid w:val="00E82C96"/>
    <w:rsid w:val="00E835AF"/>
    <w:rsid w:val="00E83815"/>
    <w:rsid w:val="00E8563B"/>
    <w:rsid w:val="00E860B1"/>
    <w:rsid w:val="00E868E4"/>
    <w:rsid w:val="00E877FC"/>
    <w:rsid w:val="00E87D93"/>
    <w:rsid w:val="00E916D7"/>
    <w:rsid w:val="00E95BAE"/>
    <w:rsid w:val="00E9644D"/>
    <w:rsid w:val="00E97921"/>
    <w:rsid w:val="00E97EF8"/>
    <w:rsid w:val="00EA1C49"/>
    <w:rsid w:val="00EA24FE"/>
    <w:rsid w:val="00EA2B12"/>
    <w:rsid w:val="00EA398A"/>
    <w:rsid w:val="00EA3D88"/>
    <w:rsid w:val="00EA555E"/>
    <w:rsid w:val="00EA5805"/>
    <w:rsid w:val="00EA5DDD"/>
    <w:rsid w:val="00EA7304"/>
    <w:rsid w:val="00EA7F5A"/>
    <w:rsid w:val="00EA7FB2"/>
    <w:rsid w:val="00EB0E4C"/>
    <w:rsid w:val="00EB17F0"/>
    <w:rsid w:val="00EB1E1F"/>
    <w:rsid w:val="00EB3F2A"/>
    <w:rsid w:val="00EB4683"/>
    <w:rsid w:val="00EB4710"/>
    <w:rsid w:val="00EB5DA3"/>
    <w:rsid w:val="00EB5FDB"/>
    <w:rsid w:val="00EC1247"/>
    <w:rsid w:val="00EC26D3"/>
    <w:rsid w:val="00EC3C04"/>
    <w:rsid w:val="00EC4D3A"/>
    <w:rsid w:val="00EC4D85"/>
    <w:rsid w:val="00EC7408"/>
    <w:rsid w:val="00ED002A"/>
    <w:rsid w:val="00ED0D27"/>
    <w:rsid w:val="00ED109C"/>
    <w:rsid w:val="00ED2AA4"/>
    <w:rsid w:val="00ED306D"/>
    <w:rsid w:val="00ED421B"/>
    <w:rsid w:val="00ED495A"/>
    <w:rsid w:val="00ED5807"/>
    <w:rsid w:val="00ED5E23"/>
    <w:rsid w:val="00ED738B"/>
    <w:rsid w:val="00ED7EF5"/>
    <w:rsid w:val="00EE182D"/>
    <w:rsid w:val="00EE2C51"/>
    <w:rsid w:val="00EE3319"/>
    <w:rsid w:val="00EE3F06"/>
    <w:rsid w:val="00EE44D7"/>
    <w:rsid w:val="00EE489C"/>
    <w:rsid w:val="00EE56FE"/>
    <w:rsid w:val="00EE5C82"/>
    <w:rsid w:val="00EE61C1"/>
    <w:rsid w:val="00EE7128"/>
    <w:rsid w:val="00EE71F8"/>
    <w:rsid w:val="00EE7386"/>
    <w:rsid w:val="00EF03D6"/>
    <w:rsid w:val="00EF0865"/>
    <w:rsid w:val="00EF1DA9"/>
    <w:rsid w:val="00EF2036"/>
    <w:rsid w:val="00EF2B35"/>
    <w:rsid w:val="00EF2F12"/>
    <w:rsid w:val="00EF3493"/>
    <w:rsid w:val="00EF3C7F"/>
    <w:rsid w:val="00EF3EC0"/>
    <w:rsid w:val="00EF411F"/>
    <w:rsid w:val="00EF485B"/>
    <w:rsid w:val="00EF6F99"/>
    <w:rsid w:val="00F00035"/>
    <w:rsid w:val="00F00DE3"/>
    <w:rsid w:val="00F01690"/>
    <w:rsid w:val="00F03275"/>
    <w:rsid w:val="00F03ECA"/>
    <w:rsid w:val="00F04F19"/>
    <w:rsid w:val="00F05179"/>
    <w:rsid w:val="00F06C0E"/>
    <w:rsid w:val="00F06FC7"/>
    <w:rsid w:val="00F10E99"/>
    <w:rsid w:val="00F11DD5"/>
    <w:rsid w:val="00F1214B"/>
    <w:rsid w:val="00F1224C"/>
    <w:rsid w:val="00F1438A"/>
    <w:rsid w:val="00F147D1"/>
    <w:rsid w:val="00F14C6D"/>
    <w:rsid w:val="00F150F3"/>
    <w:rsid w:val="00F1530B"/>
    <w:rsid w:val="00F15C2B"/>
    <w:rsid w:val="00F16E0B"/>
    <w:rsid w:val="00F20112"/>
    <w:rsid w:val="00F2153D"/>
    <w:rsid w:val="00F21EB7"/>
    <w:rsid w:val="00F22B22"/>
    <w:rsid w:val="00F23A7B"/>
    <w:rsid w:val="00F2568B"/>
    <w:rsid w:val="00F25700"/>
    <w:rsid w:val="00F25B7B"/>
    <w:rsid w:val="00F264B5"/>
    <w:rsid w:val="00F30848"/>
    <w:rsid w:val="00F3100E"/>
    <w:rsid w:val="00F34014"/>
    <w:rsid w:val="00F34775"/>
    <w:rsid w:val="00F348FB"/>
    <w:rsid w:val="00F34978"/>
    <w:rsid w:val="00F34D64"/>
    <w:rsid w:val="00F36AA7"/>
    <w:rsid w:val="00F36ADC"/>
    <w:rsid w:val="00F36CB4"/>
    <w:rsid w:val="00F36CCC"/>
    <w:rsid w:val="00F36FAB"/>
    <w:rsid w:val="00F37E41"/>
    <w:rsid w:val="00F40025"/>
    <w:rsid w:val="00F41BF6"/>
    <w:rsid w:val="00F43127"/>
    <w:rsid w:val="00F4332D"/>
    <w:rsid w:val="00F439B0"/>
    <w:rsid w:val="00F472F5"/>
    <w:rsid w:val="00F4735C"/>
    <w:rsid w:val="00F51CD1"/>
    <w:rsid w:val="00F534D6"/>
    <w:rsid w:val="00F5425E"/>
    <w:rsid w:val="00F5445C"/>
    <w:rsid w:val="00F54C88"/>
    <w:rsid w:val="00F550E3"/>
    <w:rsid w:val="00F56399"/>
    <w:rsid w:val="00F56FAF"/>
    <w:rsid w:val="00F57027"/>
    <w:rsid w:val="00F61309"/>
    <w:rsid w:val="00F6272F"/>
    <w:rsid w:val="00F627A2"/>
    <w:rsid w:val="00F63A6E"/>
    <w:rsid w:val="00F6431B"/>
    <w:rsid w:val="00F66B2C"/>
    <w:rsid w:val="00F66C62"/>
    <w:rsid w:val="00F66E1E"/>
    <w:rsid w:val="00F716E3"/>
    <w:rsid w:val="00F71A6E"/>
    <w:rsid w:val="00F72AB1"/>
    <w:rsid w:val="00F74EFE"/>
    <w:rsid w:val="00F7522F"/>
    <w:rsid w:val="00F7684D"/>
    <w:rsid w:val="00F77346"/>
    <w:rsid w:val="00F77F5B"/>
    <w:rsid w:val="00F8054E"/>
    <w:rsid w:val="00F808D9"/>
    <w:rsid w:val="00F821FE"/>
    <w:rsid w:val="00F8352E"/>
    <w:rsid w:val="00F837FF"/>
    <w:rsid w:val="00F846C1"/>
    <w:rsid w:val="00F859A7"/>
    <w:rsid w:val="00F867AD"/>
    <w:rsid w:val="00F86A11"/>
    <w:rsid w:val="00F9078E"/>
    <w:rsid w:val="00F90E16"/>
    <w:rsid w:val="00F9141F"/>
    <w:rsid w:val="00F9213F"/>
    <w:rsid w:val="00F92773"/>
    <w:rsid w:val="00F9426A"/>
    <w:rsid w:val="00F9471B"/>
    <w:rsid w:val="00F95982"/>
    <w:rsid w:val="00F96FC1"/>
    <w:rsid w:val="00FA0B71"/>
    <w:rsid w:val="00FA3CFD"/>
    <w:rsid w:val="00FA5001"/>
    <w:rsid w:val="00FA6D49"/>
    <w:rsid w:val="00FB000F"/>
    <w:rsid w:val="00FB0622"/>
    <w:rsid w:val="00FB1B3F"/>
    <w:rsid w:val="00FB20A5"/>
    <w:rsid w:val="00FB241B"/>
    <w:rsid w:val="00FB4273"/>
    <w:rsid w:val="00FB593B"/>
    <w:rsid w:val="00FB5C96"/>
    <w:rsid w:val="00FB6357"/>
    <w:rsid w:val="00FB657F"/>
    <w:rsid w:val="00FB6DA3"/>
    <w:rsid w:val="00FB7231"/>
    <w:rsid w:val="00FB7D5A"/>
    <w:rsid w:val="00FC0325"/>
    <w:rsid w:val="00FC08B9"/>
    <w:rsid w:val="00FC17F3"/>
    <w:rsid w:val="00FC1A7A"/>
    <w:rsid w:val="00FC240E"/>
    <w:rsid w:val="00FC305D"/>
    <w:rsid w:val="00FC3898"/>
    <w:rsid w:val="00FC529F"/>
    <w:rsid w:val="00FC582E"/>
    <w:rsid w:val="00FC5FAE"/>
    <w:rsid w:val="00FC610B"/>
    <w:rsid w:val="00FC62E8"/>
    <w:rsid w:val="00FD061D"/>
    <w:rsid w:val="00FD07A4"/>
    <w:rsid w:val="00FD09F0"/>
    <w:rsid w:val="00FD1033"/>
    <w:rsid w:val="00FD15F2"/>
    <w:rsid w:val="00FD2FA7"/>
    <w:rsid w:val="00FD3074"/>
    <w:rsid w:val="00FD53E3"/>
    <w:rsid w:val="00FD5540"/>
    <w:rsid w:val="00FD5897"/>
    <w:rsid w:val="00FD5C8A"/>
    <w:rsid w:val="00FD6C4E"/>
    <w:rsid w:val="00FD70E6"/>
    <w:rsid w:val="00FD754C"/>
    <w:rsid w:val="00FE05FA"/>
    <w:rsid w:val="00FE1480"/>
    <w:rsid w:val="00FE2266"/>
    <w:rsid w:val="00FE677E"/>
    <w:rsid w:val="00FE6964"/>
    <w:rsid w:val="00FE6E28"/>
    <w:rsid w:val="00FF0EB2"/>
    <w:rsid w:val="00FF12B6"/>
    <w:rsid w:val="00FF19C2"/>
    <w:rsid w:val="00FF2C3D"/>
    <w:rsid w:val="00FF37C1"/>
    <w:rsid w:val="00FF394A"/>
    <w:rsid w:val="00FF4381"/>
    <w:rsid w:val="00FF58F1"/>
    <w:rsid w:val="00FF70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1C64E3"/>
  <w15:chartTrackingRefBased/>
  <w15:docId w15:val="{255A750A-FAE4-4BD4-AFF3-B8AE168A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uiPriority w:val="9"/>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rPr>
  </w:style>
  <w:style w:type="character" w:customStyle="1" w:styleId="Heading2Char">
    <w:name w:val="Heading 2 Char"/>
    <w:basedOn w:val="DefaultParagraphFont"/>
    <w:link w:val="Heading2"/>
    <w:rsid w:val="00AC27AB"/>
    <w:rPr>
      <w:rFonts w:ascii="Arial" w:hAnsi="Arial"/>
      <w:b/>
      <w:i/>
      <w:color w:val="000000"/>
      <w:sz w:val="28"/>
      <w:szCs w:val="26"/>
    </w:rPr>
  </w:style>
  <w:style w:type="character" w:customStyle="1" w:styleId="Heading3Char">
    <w:name w:val="Heading 3 Char"/>
    <w:basedOn w:val="DefaultParagraphFont"/>
    <w:link w:val="Heading3"/>
    <w:uiPriority w:val="9"/>
    <w:rsid w:val="00AC27AB"/>
    <w:rPr>
      <w:rFonts w:ascii="Arial" w:hAnsi="Arial"/>
      <w:bCs/>
      <w:i/>
      <w:sz w:val="24"/>
      <w:szCs w:val="26"/>
    </w:rPr>
  </w:style>
  <w:style w:type="character" w:customStyle="1" w:styleId="Heading4Char">
    <w:name w:val="Heading 4 Char"/>
    <w:basedOn w:val="DefaultParagraphFont"/>
    <w:link w:val="Heading4"/>
    <w:rsid w:val="00AC27AB"/>
    <w:rPr>
      <w:rFonts w:ascii="Arial" w:hAnsi="Arial"/>
      <w:iCs/>
      <w:sz w:val="24"/>
      <w:szCs w:val="26"/>
    </w:rPr>
  </w:style>
  <w:style w:type="character" w:styleId="Strong">
    <w:name w:val="Strong"/>
    <w:basedOn w:val="DefaultParagraphFont"/>
    <w:uiPriority w:val="22"/>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qFormat/>
    <w:locked/>
    <w:rsid w:val="002702D9"/>
    <w:pPr>
      <w:tabs>
        <w:tab w:val="right" w:leader="dot" w:pos="9060"/>
      </w:tabs>
      <w:spacing w:after="0"/>
      <w:ind w:left="720" w:hanging="720"/>
    </w:pPr>
    <w:rPr>
      <w:b/>
    </w:rPr>
  </w:style>
  <w:style w:type="paragraph" w:styleId="TOC2">
    <w:name w:val="toc 2"/>
    <w:basedOn w:val="Normal"/>
    <w:next w:val="Normal"/>
    <w:autoRedefine/>
    <w:uiPriority w:val="39"/>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uiPriority w:val="20"/>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 w:type="paragraph" w:customStyle="1" w:styleId="Default">
    <w:name w:val="Default"/>
    <w:rsid w:val="00864A7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58F4"/>
    <w:pPr>
      <w:spacing w:before="0" w:after="0"/>
      <w:ind w:left="720"/>
    </w:pPr>
    <w:rPr>
      <w:rFonts w:ascii="Calibri" w:eastAsiaTheme="minorHAnsi" w:hAnsi="Calibri"/>
      <w:sz w:val="22"/>
      <w:szCs w:val="22"/>
      <w:lang w:eastAsia="en-US"/>
    </w:rPr>
  </w:style>
  <w:style w:type="character" w:customStyle="1" w:styleId="apple-converted-space">
    <w:name w:val="apple-converted-space"/>
    <w:basedOn w:val="DefaultParagraphFont"/>
    <w:rsid w:val="009D1F89"/>
  </w:style>
  <w:style w:type="paragraph" w:customStyle="1" w:styleId="CharChar0">
    <w:name w:val="Char Char"/>
    <w:basedOn w:val="Normal"/>
    <w:rsid w:val="00F66E1E"/>
    <w:pPr>
      <w:spacing w:before="0" w:after="0"/>
    </w:pPr>
    <w:rPr>
      <w:rFonts w:cs="Arial"/>
      <w:sz w:val="22"/>
      <w:szCs w:val="22"/>
      <w:lang w:eastAsia="en-US"/>
    </w:rPr>
  </w:style>
  <w:style w:type="character" w:customStyle="1" w:styleId="EndnoteTextChar1">
    <w:name w:val="Endnote Text Char1"/>
    <w:rsid w:val="00A319A3"/>
    <w:rPr>
      <w:rFonts w:ascii="Arial" w:eastAsia="MS Mincho" w:hAnsi="Arial"/>
      <w:lang w:val="en-AU" w:eastAsia="en-AU" w:bidi="ar-SA"/>
    </w:rPr>
  </w:style>
  <w:style w:type="paragraph" w:styleId="NoSpacing">
    <w:name w:val="No Spacing"/>
    <w:link w:val="NoSpacingChar"/>
    <w:uiPriority w:val="1"/>
    <w:qFormat/>
    <w:rsid w:val="003B04A8"/>
    <w:rPr>
      <w:rFonts w:ascii="Calibri" w:eastAsia="MS Mincho" w:hAnsi="Calibri"/>
      <w:sz w:val="22"/>
      <w:szCs w:val="22"/>
      <w:lang w:val="en-US" w:eastAsia="ja-JP"/>
    </w:rPr>
  </w:style>
  <w:style w:type="character" w:customStyle="1" w:styleId="NoSpacingChar">
    <w:name w:val="No Spacing Char"/>
    <w:link w:val="NoSpacing"/>
    <w:uiPriority w:val="1"/>
    <w:rsid w:val="003B04A8"/>
    <w:rPr>
      <w:rFonts w:ascii="Calibri" w:eastAsia="MS Mincho" w:hAnsi="Calibri"/>
      <w:sz w:val="22"/>
      <w:szCs w:val="22"/>
      <w:lang w:val="en-US" w:eastAsia="ja-JP"/>
    </w:rPr>
  </w:style>
  <w:style w:type="paragraph" w:customStyle="1" w:styleId="SubmissionNormal">
    <w:name w:val="Submission Normal"/>
    <w:basedOn w:val="Normal"/>
    <w:rsid w:val="00936C2C"/>
    <w:pPr>
      <w:numPr>
        <w:numId w:val="19"/>
      </w:numPr>
      <w:tabs>
        <w:tab w:val="clear" w:pos="720"/>
      </w:tabs>
      <w:ind w:hanging="720"/>
    </w:pPr>
  </w:style>
  <w:style w:type="paragraph" w:styleId="Quote">
    <w:name w:val="Quote"/>
    <w:basedOn w:val="Normal"/>
    <w:next w:val="Normal"/>
    <w:link w:val="QuoteChar"/>
    <w:uiPriority w:val="29"/>
    <w:qFormat/>
    <w:rsid w:val="003E6B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6B8E"/>
    <w:rPr>
      <w:rFonts w:ascii="Arial" w:hAnsi="Arial"/>
      <w:i/>
      <w:iCs/>
      <w:color w:val="404040" w:themeColor="text1" w:themeTint="BF"/>
      <w:sz w:val="24"/>
      <w:szCs w:val="24"/>
    </w:rPr>
  </w:style>
  <w:style w:type="character" w:styleId="CommentReference">
    <w:name w:val="annotation reference"/>
    <w:basedOn w:val="DefaultParagraphFont"/>
    <w:semiHidden/>
    <w:unhideWhenUsed/>
    <w:locked/>
    <w:rsid w:val="00FF70D8"/>
    <w:rPr>
      <w:sz w:val="16"/>
      <w:szCs w:val="16"/>
    </w:rPr>
  </w:style>
  <w:style w:type="paragraph" w:styleId="CommentText">
    <w:name w:val="annotation text"/>
    <w:basedOn w:val="Normal"/>
    <w:link w:val="CommentTextChar"/>
    <w:semiHidden/>
    <w:unhideWhenUsed/>
    <w:locked/>
    <w:rsid w:val="00FF70D8"/>
    <w:rPr>
      <w:sz w:val="20"/>
      <w:szCs w:val="20"/>
    </w:rPr>
  </w:style>
  <w:style w:type="character" w:customStyle="1" w:styleId="CommentTextChar">
    <w:name w:val="Comment Text Char"/>
    <w:basedOn w:val="DefaultParagraphFont"/>
    <w:link w:val="CommentText"/>
    <w:semiHidden/>
    <w:rsid w:val="00FF70D8"/>
    <w:rPr>
      <w:rFonts w:ascii="Arial" w:hAnsi="Arial"/>
    </w:rPr>
  </w:style>
  <w:style w:type="paragraph" w:styleId="CommentSubject">
    <w:name w:val="annotation subject"/>
    <w:basedOn w:val="CommentText"/>
    <w:next w:val="CommentText"/>
    <w:link w:val="CommentSubjectChar"/>
    <w:semiHidden/>
    <w:unhideWhenUsed/>
    <w:locked/>
    <w:rsid w:val="00FF70D8"/>
    <w:rPr>
      <w:b/>
      <w:bCs/>
    </w:rPr>
  </w:style>
  <w:style w:type="character" w:customStyle="1" w:styleId="CommentSubjectChar">
    <w:name w:val="Comment Subject Char"/>
    <w:basedOn w:val="CommentTextChar"/>
    <w:link w:val="CommentSubject"/>
    <w:semiHidden/>
    <w:rsid w:val="00FF70D8"/>
    <w:rPr>
      <w:rFonts w:ascii="Arial" w:hAnsi="Arial"/>
      <w:b/>
      <w:bCs/>
    </w:rPr>
  </w:style>
  <w:style w:type="paragraph" w:styleId="BalloonText">
    <w:name w:val="Balloon Text"/>
    <w:basedOn w:val="Normal"/>
    <w:link w:val="BalloonTextChar"/>
    <w:semiHidden/>
    <w:unhideWhenUsed/>
    <w:locked/>
    <w:rsid w:val="00FF70D8"/>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FF70D8"/>
    <w:rPr>
      <w:rFonts w:ascii="Segoe UI" w:hAnsi="Segoe UI" w:cs="Segoe UI"/>
      <w:sz w:val="18"/>
      <w:szCs w:val="18"/>
    </w:rPr>
  </w:style>
  <w:style w:type="paragraph" w:customStyle="1" w:styleId="subsection">
    <w:name w:val="subsection"/>
    <w:basedOn w:val="Normal"/>
    <w:rsid w:val="00A07C24"/>
    <w:pPr>
      <w:spacing w:before="100" w:beforeAutospacing="1" w:after="100" w:afterAutospacing="1"/>
    </w:pPr>
    <w:rPr>
      <w:rFonts w:ascii="Times New Roman" w:hAnsi="Times New Roman"/>
    </w:rPr>
  </w:style>
  <w:style w:type="paragraph" w:customStyle="1" w:styleId="paragraph">
    <w:name w:val="paragraph"/>
    <w:basedOn w:val="Normal"/>
    <w:rsid w:val="00A07C24"/>
    <w:pPr>
      <w:spacing w:before="100" w:beforeAutospacing="1" w:after="100" w:afterAutospacing="1"/>
    </w:pPr>
    <w:rPr>
      <w:rFonts w:ascii="Times New Roman" w:hAnsi="Times New Roman"/>
    </w:rPr>
  </w:style>
  <w:style w:type="paragraph" w:customStyle="1" w:styleId="paragraphsub">
    <w:name w:val="paragraphsub"/>
    <w:basedOn w:val="Normal"/>
    <w:rsid w:val="00A07C24"/>
    <w:pPr>
      <w:spacing w:before="100" w:beforeAutospacing="1" w:after="100" w:afterAutospacing="1"/>
    </w:pPr>
    <w:rPr>
      <w:rFonts w:ascii="Times New Roman" w:hAnsi="Times New Roman"/>
    </w:rPr>
  </w:style>
  <w:style w:type="paragraph" w:styleId="Revision">
    <w:name w:val="Revision"/>
    <w:hidden/>
    <w:uiPriority w:val="99"/>
    <w:semiHidden/>
    <w:rsid w:val="0074242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884">
      <w:bodyDiv w:val="1"/>
      <w:marLeft w:val="0"/>
      <w:marRight w:val="0"/>
      <w:marTop w:val="0"/>
      <w:marBottom w:val="0"/>
      <w:divBdr>
        <w:top w:val="none" w:sz="0" w:space="0" w:color="auto"/>
        <w:left w:val="none" w:sz="0" w:space="0" w:color="auto"/>
        <w:bottom w:val="none" w:sz="0" w:space="0" w:color="auto"/>
        <w:right w:val="none" w:sz="0" w:space="0" w:color="auto"/>
      </w:divBdr>
    </w:div>
    <w:div w:id="143351890">
      <w:bodyDiv w:val="1"/>
      <w:marLeft w:val="0"/>
      <w:marRight w:val="0"/>
      <w:marTop w:val="0"/>
      <w:marBottom w:val="0"/>
      <w:divBdr>
        <w:top w:val="none" w:sz="0" w:space="0" w:color="auto"/>
        <w:left w:val="none" w:sz="0" w:space="0" w:color="auto"/>
        <w:bottom w:val="none" w:sz="0" w:space="0" w:color="auto"/>
        <w:right w:val="none" w:sz="0" w:space="0" w:color="auto"/>
      </w:divBdr>
      <w:divsChild>
        <w:div w:id="1324896158">
          <w:marLeft w:val="0"/>
          <w:marRight w:val="0"/>
          <w:marTop w:val="0"/>
          <w:marBottom w:val="0"/>
          <w:divBdr>
            <w:top w:val="none" w:sz="0" w:space="0" w:color="auto"/>
            <w:left w:val="none" w:sz="0" w:space="0" w:color="auto"/>
            <w:bottom w:val="none" w:sz="0" w:space="0" w:color="auto"/>
            <w:right w:val="none" w:sz="0" w:space="0" w:color="auto"/>
          </w:divBdr>
          <w:divsChild>
            <w:div w:id="1183085081">
              <w:marLeft w:val="0"/>
              <w:marRight w:val="0"/>
              <w:marTop w:val="0"/>
              <w:marBottom w:val="0"/>
              <w:divBdr>
                <w:top w:val="none" w:sz="0" w:space="0" w:color="auto"/>
                <w:left w:val="none" w:sz="0" w:space="0" w:color="auto"/>
                <w:bottom w:val="none" w:sz="0" w:space="0" w:color="auto"/>
                <w:right w:val="none" w:sz="0" w:space="0" w:color="auto"/>
              </w:divBdr>
              <w:divsChild>
                <w:div w:id="1267807741">
                  <w:marLeft w:val="0"/>
                  <w:marRight w:val="0"/>
                  <w:marTop w:val="0"/>
                  <w:marBottom w:val="0"/>
                  <w:divBdr>
                    <w:top w:val="none" w:sz="0" w:space="0" w:color="auto"/>
                    <w:left w:val="none" w:sz="0" w:space="0" w:color="auto"/>
                    <w:bottom w:val="none" w:sz="0" w:space="0" w:color="auto"/>
                    <w:right w:val="none" w:sz="0" w:space="0" w:color="auto"/>
                  </w:divBdr>
                  <w:divsChild>
                    <w:div w:id="2075155881">
                      <w:marLeft w:val="0"/>
                      <w:marRight w:val="0"/>
                      <w:marTop w:val="0"/>
                      <w:marBottom w:val="0"/>
                      <w:divBdr>
                        <w:top w:val="none" w:sz="0" w:space="0" w:color="auto"/>
                        <w:left w:val="none" w:sz="0" w:space="0" w:color="auto"/>
                        <w:bottom w:val="none" w:sz="0" w:space="0" w:color="auto"/>
                        <w:right w:val="none" w:sz="0" w:space="0" w:color="auto"/>
                      </w:divBdr>
                      <w:divsChild>
                        <w:div w:id="176046098">
                          <w:marLeft w:val="0"/>
                          <w:marRight w:val="0"/>
                          <w:marTop w:val="0"/>
                          <w:marBottom w:val="0"/>
                          <w:divBdr>
                            <w:top w:val="none" w:sz="0" w:space="0" w:color="auto"/>
                            <w:left w:val="none" w:sz="0" w:space="0" w:color="auto"/>
                            <w:bottom w:val="none" w:sz="0" w:space="0" w:color="auto"/>
                            <w:right w:val="none" w:sz="0" w:space="0" w:color="auto"/>
                          </w:divBdr>
                          <w:divsChild>
                            <w:div w:id="1783839028">
                              <w:marLeft w:val="0"/>
                              <w:marRight w:val="0"/>
                              <w:marTop w:val="0"/>
                              <w:marBottom w:val="0"/>
                              <w:divBdr>
                                <w:top w:val="single" w:sz="6" w:space="0" w:color="828282"/>
                                <w:left w:val="single" w:sz="6" w:space="0" w:color="828282"/>
                                <w:bottom w:val="single" w:sz="6" w:space="0" w:color="828282"/>
                                <w:right w:val="single" w:sz="6" w:space="0" w:color="828282"/>
                              </w:divBdr>
                              <w:divsChild>
                                <w:div w:id="2118324591">
                                  <w:marLeft w:val="0"/>
                                  <w:marRight w:val="0"/>
                                  <w:marTop w:val="0"/>
                                  <w:marBottom w:val="0"/>
                                  <w:divBdr>
                                    <w:top w:val="none" w:sz="0" w:space="0" w:color="auto"/>
                                    <w:left w:val="none" w:sz="0" w:space="0" w:color="auto"/>
                                    <w:bottom w:val="none" w:sz="0" w:space="0" w:color="auto"/>
                                    <w:right w:val="none" w:sz="0" w:space="0" w:color="auto"/>
                                  </w:divBdr>
                                  <w:divsChild>
                                    <w:div w:id="544681176">
                                      <w:marLeft w:val="0"/>
                                      <w:marRight w:val="0"/>
                                      <w:marTop w:val="0"/>
                                      <w:marBottom w:val="0"/>
                                      <w:divBdr>
                                        <w:top w:val="none" w:sz="0" w:space="0" w:color="auto"/>
                                        <w:left w:val="none" w:sz="0" w:space="0" w:color="auto"/>
                                        <w:bottom w:val="none" w:sz="0" w:space="0" w:color="auto"/>
                                        <w:right w:val="none" w:sz="0" w:space="0" w:color="auto"/>
                                      </w:divBdr>
                                      <w:divsChild>
                                        <w:div w:id="1175681330">
                                          <w:marLeft w:val="0"/>
                                          <w:marRight w:val="0"/>
                                          <w:marTop w:val="0"/>
                                          <w:marBottom w:val="0"/>
                                          <w:divBdr>
                                            <w:top w:val="none" w:sz="0" w:space="0" w:color="auto"/>
                                            <w:left w:val="none" w:sz="0" w:space="0" w:color="auto"/>
                                            <w:bottom w:val="none" w:sz="0" w:space="0" w:color="auto"/>
                                            <w:right w:val="none" w:sz="0" w:space="0" w:color="auto"/>
                                          </w:divBdr>
                                          <w:divsChild>
                                            <w:div w:id="483012896">
                                              <w:marLeft w:val="0"/>
                                              <w:marRight w:val="0"/>
                                              <w:marTop w:val="0"/>
                                              <w:marBottom w:val="0"/>
                                              <w:divBdr>
                                                <w:top w:val="none" w:sz="0" w:space="0" w:color="auto"/>
                                                <w:left w:val="none" w:sz="0" w:space="0" w:color="auto"/>
                                                <w:bottom w:val="none" w:sz="0" w:space="0" w:color="auto"/>
                                                <w:right w:val="none" w:sz="0" w:space="0" w:color="auto"/>
                                              </w:divBdr>
                                              <w:divsChild>
                                                <w:div w:id="1381247540">
                                                  <w:marLeft w:val="0"/>
                                                  <w:marRight w:val="0"/>
                                                  <w:marTop w:val="0"/>
                                                  <w:marBottom w:val="0"/>
                                                  <w:divBdr>
                                                    <w:top w:val="none" w:sz="0" w:space="0" w:color="auto"/>
                                                    <w:left w:val="none" w:sz="0" w:space="0" w:color="auto"/>
                                                    <w:bottom w:val="none" w:sz="0" w:space="0" w:color="auto"/>
                                                    <w:right w:val="none" w:sz="0" w:space="0" w:color="auto"/>
                                                  </w:divBdr>
                                                  <w:divsChild>
                                                    <w:div w:id="607202122">
                                                      <w:marLeft w:val="0"/>
                                                      <w:marRight w:val="0"/>
                                                      <w:marTop w:val="0"/>
                                                      <w:marBottom w:val="0"/>
                                                      <w:divBdr>
                                                        <w:top w:val="none" w:sz="0" w:space="0" w:color="auto"/>
                                                        <w:left w:val="none" w:sz="0" w:space="0" w:color="auto"/>
                                                        <w:bottom w:val="none" w:sz="0" w:space="0" w:color="auto"/>
                                                        <w:right w:val="none" w:sz="0" w:space="0" w:color="auto"/>
                                                      </w:divBdr>
                                                      <w:divsChild>
                                                        <w:div w:id="10339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178328">
      <w:bodyDiv w:val="1"/>
      <w:marLeft w:val="0"/>
      <w:marRight w:val="0"/>
      <w:marTop w:val="0"/>
      <w:marBottom w:val="0"/>
      <w:divBdr>
        <w:top w:val="none" w:sz="0" w:space="0" w:color="auto"/>
        <w:left w:val="none" w:sz="0" w:space="0" w:color="auto"/>
        <w:bottom w:val="none" w:sz="0" w:space="0" w:color="auto"/>
        <w:right w:val="none" w:sz="0" w:space="0" w:color="auto"/>
      </w:divBdr>
      <w:divsChild>
        <w:div w:id="512913536">
          <w:marLeft w:val="0"/>
          <w:marRight w:val="0"/>
          <w:marTop w:val="0"/>
          <w:marBottom w:val="0"/>
          <w:divBdr>
            <w:top w:val="none" w:sz="0" w:space="0" w:color="auto"/>
            <w:left w:val="none" w:sz="0" w:space="0" w:color="auto"/>
            <w:bottom w:val="none" w:sz="0" w:space="0" w:color="auto"/>
            <w:right w:val="none" w:sz="0" w:space="0" w:color="auto"/>
          </w:divBdr>
          <w:divsChild>
            <w:div w:id="1865972515">
              <w:marLeft w:val="0"/>
              <w:marRight w:val="0"/>
              <w:marTop w:val="0"/>
              <w:marBottom w:val="0"/>
              <w:divBdr>
                <w:top w:val="none" w:sz="0" w:space="0" w:color="auto"/>
                <w:left w:val="none" w:sz="0" w:space="0" w:color="auto"/>
                <w:bottom w:val="none" w:sz="0" w:space="0" w:color="auto"/>
                <w:right w:val="none" w:sz="0" w:space="0" w:color="auto"/>
              </w:divBdr>
              <w:divsChild>
                <w:div w:id="908152263">
                  <w:marLeft w:val="0"/>
                  <w:marRight w:val="0"/>
                  <w:marTop w:val="0"/>
                  <w:marBottom w:val="0"/>
                  <w:divBdr>
                    <w:top w:val="none" w:sz="0" w:space="0" w:color="auto"/>
                    <w:left w:val="none" w:sz="0" w:space="0" w:color="auto"/>
                    <w:bottom w:val="none" w:sz="0" w:space="0" w:color="auto"/>
                    <w:right w:val="none" w:sz="0" w:space="0" w:color="auto"/>
                  </w:divBdr>
                  <w:divsChild>
                    <w:div w:id="1851673750">
                      <w:marLeft w:val="0"/>
                      <w:marRight w:val="0"/>
                      <w:marTop w:val="0"/>
                      <w:marBottom w:val="0"/>
                      <w:divBdr>
                        <w:top w:val="none" w:sz="0" w:space="0" w:color="auto"/>
                        <w:left w:val="none" w:sz="0" w:space="0" w:color="auto"/>
                        <w:bottom w:val="none" w:sz="0" w:space="0" w:color="auto"/>
                        <w:right w:val="none" w:sz="0" w:space="0" w:color="auto"/>
                      </w:divBdr>
                      <w:divsChild>
                        <w:div w:id="1579710482">
                          <w:marLeft w:val="0"/>
                          <w:marRight w:val="0"/>
                          <w:marTop w:val="0"/>
                          <w:marBottom w:val="0"/>
                          <w:divBdr>
                            <w:top w:val="none" w:sz="0" w:space="0" w:color="auto"/>
                            <w:left w:val="none" w:sz="0" w:space="0" w:color="auto"/>
                            <w:bottom w:val="none" w:sz="0" w:space="0" w:color="auto"/>
                            <w:right w:val="none" w:sz="0" w:space="0" w:color="auto"/>
                          </w:divBdr>
                          <w:divsChild>
                            <w:div w:id="1599605199">
                              <w:marLeft w:val="0"/>
                              <w:marRight w:val="0"/>
                              <w:marTop w:val="0"/>
                              <w:marBottom w:val="0"/>
                              <w:divBdr>
                                <w:top w:val="none" w:sz="0" w:space="0" w:color="auto"/>
                                <w:left w:val="none" w:sz="0" w:space="0" w:color="auto"/>
                                <w:bottom w:val="none" w:sz="0" w:space="0" w:color="auto"/>
                                <w:right w:val="none" w:sz="0" w:space="0" w:color="auto"/>
                              </w:divBdr>
                              <w:divsChild>
                                <w:div w:id="16907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160">
      <w:bodyDiv w:val="1"/>
      <w:marLeft w:val="0"/>
      <w:marRight w:val="0"/>
      <w:marTop w:val="0"/>
      <w:marBottom w:val="0"/>
      <w:divBdr>
        <w:top w:val="none" w:sz="0" w:space="0" w:color="auto"/>
        <w:left w:val="none" w:sz="0" w:space="0" w:color="auto"/>
        <w:bottom w:val="none" w:sz="0" w:space="0" w:color="auto"/>
        <w:right w:val="none" w:sz="0" w:space="0" w:color="auto"/>
      </w:divBdr>
    </w:div>
    <w:div w:id="409276262">
      <w:bodyDiv w:val="1"/>
      <w:marLeft w:val="0"/>
      <w:marRight w:val="0"/>
      <w:marTop w:val="0"/>
      <w:marBottom w:val="0"/>
      <w:divBdr>
        <w:top w:val="none" w:sz="0" w:space="0" w:color="auto"/>
        <w:left w:val="none" w:sz="0" w:space="0" w:color="auto"/>
        <w:bottom w:val="none" w:sz="0" w:space="0" w:color="auto"/>
        <w:right w:val="none" w:sz="0" w:space="0" w:color="auto"/>
      </w:divBdr>
    </w:div>
    <w:div w:id="523596990">
      <w:bodyDiv w:val="1"/>
      <w:marLeft w:val="0"/>
      <w:marRight w:val="0"/>
      <w:marTop w:val="0"/>
      <w:marBottom w:val="0"/>
      <w:divBdr>
        <w:top w:val="none" w:sz="0" w:space="0" w:color="auto"/>
        <w:left w:val="none" w:sz="0" w:space="0" w:color="auto"/>
        <w:bottom w:val="none" w:sz="0" w:space="0" w:color="auto"/>
        <w:right w:val="none" w:sz="0" w:space="0" w:color="auto"/>
      </w:divBdr>
    </w:div>
    <w:div w:id="531457960">
      <w:bodyDiv w:val="1"/>
      <w:marLeft w:val="0"/>
      <w:marRight w:val="0"/>
      <w:marTop w:val="0"/>
      <w:marBottom w:val="0"/>
      <w:divBdr>
        <w:top w:val="none" w:sz="0" w:space="0" w:color="auto"/>
        <w:left w:val="none" w:sz="0" w:space="0" w:color="auto"/>
        <w:bottom w:val="none" w:sz="0" w:space="0" w:color="auto"/>
        <w:right w:val="none" w:sz="0" w:space="0" w:color="auto"/>
      </w:divBdr>
    </w:div>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661814322">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872884966">
      <w:bodyDiv w:val="1"/>
      <w:marLeft w:val="0"/>
      <w:marRight w:val="0"/>
      <w:marTop w:val="0"/>
      <w:marBottom w:val="0"/>
      <w:divBdr>
        <w:top w:val="none" w:sz="0" w:space="0" w:color="auto"/>
        <w:left w:val="none" w:sz="0" w:space="0" w:color="auto"/>
        <w:bottom w:val="none" w:sz="0" w:space="0" w:color="auto"/>
        <w:right w:val="none" w:sz="0" w:space="0" w:color="auto"/>
      </w:divBdr>
      <w:divsChild>
        <w:div w:id="1196505333">
          <w:marLeft w:val="0"/>
          <w:marRight w:val="0"/>
          <w:marTop w:val="0"/>
          <w:marBottom w:val="0"/>
          <w:divBdr>
            <w:top w:val="none" w:sz="0" w:space="0" w:color="auto"/>
            <w:left w:val="none" w:sz="0" w:space="0" w:color="auto"/>
            <w:bottom w:val="none" w:sz="0" w:space="0" w:color="auto"/>
            <w:right w:val="none" w:sz="0" w:space="0" w:color="auto"/>
          </w:divBdr>
          <w:divsChild>
            <w:div w:id="423573953">
              <w:marLeft w:val="0"/>
              <w:marRight w:val="0"/>
              <w:marTop w:val="0"/>
              <w:marBottom w:val="0"/>
              <w:divBdr>
                <w:top w:val="none" w:sz="0" w:space="0" w:color="auto"/>
                <w:left w:val="none" w:sz="0" w:space="0" w:color="auto"/>
                <w:bottom w:val="none" w:sz="0" w:space="0" w:color="auto"/>
                <w:right w:val="none" w:sz="0" w:space="0" w:color="auto"/>
              </w:divBdr>
              <w:divsChild>
                <w:div w:id="1550142256">
                  <w:marLeft w:val="0"/>
                  <w:marRight w:val="0"/>
                  <w:marTop w:val="0"/>
                  <w:marBottom w:val="0"/>
                  <w:divBdr>
                    <w:top w:val="none" w:sz="0" w:space="0" w:color="auto"/>
                    <w:left w:val="none" w:sz="0" w:space="0" w:color="auto"/>
                    <w:bottom w:val="none" w:sz="0" w:space="0" w:color="auto"/>
                    <w:right w:val="none" w:sz="0" w:space="0" w:color="auto"/>
                  </w:divBdr>
                  <w:divsChild>
                    <w:div w:id="2104759670">
                      <w:marLeft w:val="0"/>
                      <w:marRight w:val="0"/>
                      <w:marTop w:val="0"/>
                      <w:marBottom w:val="0"/>
                      <w:divBdr>
                        <w:top w:val="none" w:sz="0" w:space="0" w:color="auto"/>
                        <w:left w:val="none" w:sz="0" w:space="0" w:color="auto"/>
                        <w:bottom w:val="none" w:sz="0" w:space="0" w:color="auto"/>
                        <w:right w:val="none" w:sz="0" w:space="0" w:color="auto"/>
                      </w:divBdr>
                      <w:divsChild>
                        <w:div w:id="1358194255">
                          <w:marLeft w:val="0"/>
                          <w:marRight w:val="0"/>
                          <w:marTop w:val="0"/>
                          <w:marBottom w:val="0"/>
                          <w:divBdr>
                            <w:top w:val="none" w:sz="0" w:space="0" w:color="auto"/>
                            <w:left w:val="none" w:sz="0" w:space="0" w:color="auto"/>
                            <w:bottom w:val="none" w:sz="0" w:space="0" w:color="auto"/>
                            <w:right w:val="none" w:sz="0" w:space="0" w:color="auto"/>
                          </w:divBdr>
                          <w:divsChild>
                            <w:div w:id="2009285976">
                              <w:marLeft w:val="0"/>
                              <w:marRight w:val="0"/>
                              <w:marTop w:val="0"/>
                              <w:marBottom w:val="0"/>
                              <w:divBdr>
                                <w:top w:val="none" w:sz="0" w:space="0" w:color="auto"/>
                                <w:left w:val="none" w:sz="0" w:space="0" w:color="auto"/>
                                <w:bottom w:val="none" w:sz="0" w:space="0" w:color="auto"/>
                                <w:right w:val="none" w:sz="0" w:space="0" w:color="auto"/>
                              </w:divBdr>
                              <w:divsChild>
                                <w:div w:id="2683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047148382">
      <w:bodyDiv w:val="1"/>
      <w:marLeft w:val="0"/>
      <w:marRight w:val="0"/>
      <w:marTop w:val="0"/>
      <w:marBottom w:val="0"/>
      <w:divBdr>
        <w:top w:val="none" w:sz="0" w:space="0" w:color="auto"/>
        <w:left w:val="none" w:sz="0" w:space="0" w:color="auto"/>
        <w:bottom w:val="none" w:sz="0" w:space="0" w:color="auto"/>
        <w:right w:val="none" w:sz="0" w:space="0" w:color="auto"/>
      </w:divBdr>
    </w:div>
    <w:div w:id="1048183548">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sChild>
                <w:div w:id="410734462">
                  <w:marLeft w:val="0"/>
                  <w:marRight w:val="0"/>
                  <w:marTop w:val="0"/>
                  <w:marBottom w:val="0"/>
                  <w:divBdr>
                    <w:top w:val="none" w:sz="0" w:space="0" w:color="auto"/>
                    <w:left w:val="none" w:sz="0" w:space="0" w:color="auto"/>
                    <w:bottom w:val="none" w:sz="0" w:space="0" w:color="auto"/>
                    <w:right w:val="none" w:sz="0" w:space="0" w:color="auto"/>
                  </w:divBdr>
                  <w:divsChild>
                    <w:div w:id="1913932048">
                      <w:marLeft w:val="0"/>
                      <w:marRight w:val="0"/>
                      <w:marTop w:val="0"/>
                      <w:marBottom w:val="0"/>
                      <w:divBdr>
                        <w:top w:val="none" w:sz="0" w:space="0" w:color="auto"/>
                        <w:left w:val="none" w:sz="0" w:space="0" w:color="auto"/>
                        <w:bottom w:val="none" w:sz="0" w:space="0" w:color="auto"/>
                        <w:right w:val="none" w:sz="0" w:space="0" w:color="auto"/>
                      </w:divBdr>
                      <w:divsChild>
                        <w:div w:id="2119442270">
                          <w:marLeft w:val="0"/>
                          <w:marRight w:val="0"/>
                          <w:marTop w:val="0"/>
                          <w:marBottom w:val="0"/>
                          <w:divBdr>
                            <w:top w:val="none" w:sz="0" w:space="0" w:color="auto"/>
                            <w:left w:val="none" w:sz="0" w:space="0" w:color="auto"/>
                            <w:bottom w:val="none" w:sz="0" w:space="0" w:color="auto"/>
                            <w:right w:val="none" w:sz="0" w:space="0" w:color="auto"/>
                          </w:divBdr>
                          <w:divsChild>
                            <w:div w:id="471600559">
                              <w:marLeft w:val="0"/>
                              <w:marRight w:val="0"/>
                              <w:marTop w:val="0"/>
                              <w:marBottom w:val="0"/>
                              <w:divBdr>
                                <w:top w:val="none" w:sz="0" w:space="0" w:color="auto"/>
                                <w:left w:val="none" w:sz="0" w:space="0" w:color="auto"/>
                                <w:bottom w:val="none" w:sz="0" w:space="0" w:color="auto"/>
                                <w:right w:val="none" w:sz="0" w:space="0" w:color="auto"/>
                              </w:divBdr>
                              <w:divsChild>
                                <w:div w:id="790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231598">
      <w:bodyDiv w:val="1"/>
      <w:marLeft w:val="0"/>
      <w:marRight w:val="0"/>
      <w:marTop w:val="0"/>
      <w:marBottom w:val="0"/>
      <w:divBdr>
        <w:top w:val="none" w:sz="0" w:space="0" w:color="auto"/>
        <w:left w:val="none" w:sz="0" w:space="0" w:color="auto"/>
        <w:bottom w:val="none" w:sz="0" w:space="0" w:color="auto"/>
        <w:right w:val="none" w:sz="0" w:space="0" w:color="auto"/>
      </w:divBdr>
    </w:div>
    <w:div w:id="1353653905">
      <w:bodyDiv w:val="1"/>
      <w:marLeft w:val="0"/>
      <w:marRight w:val="0"/>
      <w:marTop w:val="0"/>
      <w:marBottom w:val="0"/>
      <w:divBdr>
        <w:top w:val="none" w:sz="0" w:space="0" w:color="auto"/>
        <w:left w:val="none" w:sz="0" w:space="0" w:color="auto"/>
        <w:bottom w:val="none" w:sz="0" w:space="0" w:color="auto"/>
        <w:right w:val="none" w:sz="0" w:space="0" w:color="auto"/>
      </w:divBdr>
      <w:divsChild>
        <w:div w:id="1698266950">
          <w:marLeft w:val="0"/>
          <w:marRight w:val="0"/>
          <w:marTop w:val="0"/>
          <w:marBottom w:val="0"/>
          <w:divBdr>
            <w:top w:val="none" w:sz="0" w:space="0" w:color="auto"/>
            <w:left w:val="none" w:sz="0" w:space="0" w:color="auto"/>
            <w:bottom w:val="none" w:sz="0" w:space="0" w:color="auto"/>
            <w:right w:val="none" w:sz="0" w:space="0" w:color="auto"/>
          </w:divBdr>
          <w:divsChild>
            <w:div w:id="250046334">
              <w:marLeft w:val="0"/>
              <w:marRight w:val="0"/>
              <w:marTop w:val="0"/>
              <w:marBottom w:val="0"/>
              <w:divBdr>
                <w:top w:val="none" w:sz="0" w:space="0" w:color="auto"/>
                <w:left w:val="none" w:sz="0" w:space="0" w:color="auto"/>
                <w:bottom w:val="none" w:sz="0" w:space="0" w:color="auto"/>
                <w:right w:val="none" w:sz="0" w:space="0" w:color="auto"/>
              </w:divBdr>
              <w:divsChild>
                <w:div w:id="1821388030">
                  <w:marLeft w:val="0"/>
                  <w:marRight w:val="0"/>
                  <w:marTop w:val="0"/>
                  <w:marBottom w:val="0"/>
                  <w:divBdr>
                    <w:top w:val="none" w:sz="0" w:space="0" w:color="auto"/>
                    <w:left w:val="none" w:sz="0" w:space="0" w:color="auto"/>
                    <w:bottom w:val="none" w:sz="0" w:space="0" w:color="auto"/>
                    <w:right w:val="none" w:sz="0" w:space="0" w:color="auto"/>
                  </w:divBdr>
                  <w:divsChild>
                    <w:div w:id="641277737">
                      <w:marLeft w:val="0"/>
                      <w:marRight w:val="0"/>
                      <w:marTop w:val="0"/>
                      <w:marBottom w:val="0"/>
                      <w:divBdr>
                        <w:top w:val="none" w:sz="0" w:space="0" w:color="auto"/>
                        <w:left w:val="none" w:sz="0" w:space="0" w:color="auto"/>
                        <w:bottom w:val="none" w:sz="0" w:space="0" w:color="auto"/>
                        <w:right w:val="none" w:sz="0" w:space="0" w:color="auto"/>
                      </w:divBdr>
                      <w:divsChild>
                        <w:div w:id="1942226482">
                          <w:marLeft w:val="0"/>
                          <w:marRight w:val="0"/>
                          <w:marTop w:val="0"/>
                          <w:marBottom w:val="0"/>
                          <w:divBdr>
                            <w:top w:val="none" w:sz="0" w:space="0" w:color="auto"/>
                            <w:left w:val="none" w:sz="0" w:space="0" w:color="auto"/>
                            <w:bottom w:val="none" w:sz="0" w:space="0" w:color="auto"/>
                            <w:right w:val="none" w:sz="0" w:space="0" w:color="auto"/>
                          </w:divBdr>
                          <w:divsChild>
                            <w:div w:id="575626586">
                              <w:marLeft w:val="0"/>
                              <w:marRight w:val="0"/>
                              <w:marTop w:val="0"/>
                              <w:marBottom w:val="0"/>
                              <w:divBdr>
                                <w:top w:val="single" w:sz="6" w:space="0" w:color="828282"/>
                                <w:left w:val="single" w:sz="6" w:space="0" w:color="828282"/>
                                <w:bottom w:val="single" w:sz="6" w:space="0" w:color="828282"/>
                                <w:right w:val="single" w:sz="6" w:space="0" w:color="828282"/>
                              </w:divBdr>
                              <w:divsChild>
                                <w:div w:id="178009880">
                                  <w:marLeft w:val="0"/>
                                  <w:marRight w:val="0"/>
                                  <w:marTop w:val="0"/>
                                  <w:marBottom w:val="0"/>
                                  <w:divBdr>
                                    <w:top w:val="none" w:sz="0" w:space="0" w:color="auto"/>
                                    <w:left w:val="none" w:sz="0" w:space="0" w:color="auto"/>
                                    <w:bottom w:val="none" w:sz="0" w:space="0" w:color="auto"/>
                                    <w:right w:val="none" w:sz="0" w:space="0" w:color="auto"/>
                                  </w:divBdr>
                                  <w:divsChild>
                                    <w:div w:id="2143305776">
                                      <w:marLeft w:val="0"/>
                                      <w:marRight w:val="0"/>
                                      <w:marTop w:val="0"/>
                                      <w:marBottom w:val="0"/>
                                      <w:divBdr>
                                        <w:top w:val="none" w:sz="0" w:space="0" w:color="auto"/>
                                        <w:left w:val="none" w:sz="0" w:space="0" w:color="auto"/>
                                        <w:bottom w:val="none" w:sz="0" w:space="0" w:color="auto"/>
                                        <w:right w:val="none" w:sz="0" w:space="0" w:color="auto"/>
                                      </w:divBdr>
                                      <w:divsChild>
                                        <w:div w:id="1008093646">
                                          <w:marLeft w:val="0"/>
                                          <w:marRight w:val="0"/>
                                          <w:marTop w:val="0"/>
                                          <w:marBottom w:val="0"/>
                                          <w:divBdr>
                                            <w:top w:val="none" w:sz="0" w:space="0" w:color="auto"/>
                                            <w:left w:val="none" w:sz="0" w:space="0" w:color="auto"/>
                                            <w:bottom w:val="none" w:sz="0" w:space="0" w:color="auto"/>
                                            <w:right w:val="none" w:sz="0" w:space="0" w:color="auto"/>
                                          </w:divBdr>
                                          <w:divsChild>
                                            <w:div w:id="715666430">
                                              <w:marLeft w:val="0"/>
                                              <w:marRight w:val="0"/>
                                              <w:marTop w:val="0"/>
                                              <w:marBottom w:val="0"/>
                                              <w:divBdr>
                                                <w:top w:val="none" w:sz="0" w:space="0" w:color="auto"/>
                                                <w:left w:val="none" w:sz="0" w:space="0" w:color="auto"/>
                                                <w:bottom w:val="none" w:sz="0" w:space="0" w:color="auto"/>
                                                <w:right w:val="none" w:sz="0" w:space="0" w:color="auto"/>
                                              </w:divBdr>
                                              <w:divsChild>
                                                <w:div w:id="1447852619">
                                                  <w:marLeft w:val="0"/>
                                                  <w:marRight w:val="0"/>
                                                  <w:marTop w:val="0"/>
                                                  <w:marBottom w:val="0"/>
                                                  <w:divBdr>
                                                    <w:top w:val="none" w:sz="0" w:space="0" w:color="auto"/>
                                                    <w:left w:val="none" w:sz="0" w:space="0" w:color="auto"/>
                                                    <w:bottom w:val="none" w:sz="0" w:space="0" w:color="auto"/>
                                                    <w:right w:val="none" w:sz="0" w:space="0" w:color="auto"/>
                                                  </w:divBdr>
                                                  <w:divsChild>
                                                    <w:div w:id="91359205">
                                                      <w:marLeft w:val="0"/>
                                                      <w:marRight w:val="0"/>
                                                      <w:marTop w:val="0"/>
                                                      <w:marBottom w:val="0"/>
                                                      <w:divBdr>
                                                        <w:top w:val="none" w:sz="0" w:space="0" w:color="auto"/>
                                                        <w:left w:val="none" w:sz="0" w:space="0" w:color="auto"/>
                                                        <w:bottom w:val="none" w:sz="0" w:space="0" w:color="auto"/>
                                                        <w:right w:val="none" w:sz="0" w:space="0" w:color="auto"/>
                                                      </w:divBdr>
                                                      <w:divsChild>
                                                        <w:div w:id="17610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4839049">
      <w:bodyDiv w:val="1"/>
      <w:marLeft w:val="0"/>
      <w:marRight w:val="0"/>
      <w:marTop w:val="0"/>
      <w:marBottom w:val="0"/>
      <w:divBdr>
        <w:top w:val="none" w:sz="0" w:space="0" w:color="auto"/>
        <w:left w:val="none" w:sz="0" w:space="0" w:color="auto"/>
        <w:bottom w:val="none" w:sz="0" w:space="0" w:color="auto"/>
        <w:right w:val="none" w:sz="0" w:space="0" w:color="auto"/>
      </w:divBdr>
      <w:divsChild>
        <w:div w:id="204023332">
          <w:marLeft w:val="0"/>
          <w:marRight w:val="0"/>
          <w:marTop w:val="0"/>
          <w:marBottom w:val="0"/>
          <w:divBdr>
            <w:top w:val="none" w:sz="0" w:space="0" w:color="auto"/>
            <w:left w:val="none" w:sz="0" w:space="0" w:color="auto"/>
            <w:bottom w:val="none" w:sz="0" w:space="0" w:color="auto"/>
            <w:right w:val="none" w:sz="0" w:space="0" w:color="auto"/>
          </w:divBdr>
          <w:divsChild>
            <w:div w:id="1628972121">
              <w:marLeft w:val="0"/>
              <w:marRight w:val="0"/>
              <w:marTop w:val="0"/>
              <w:marBottom w:val="0"/>
              <w:divBdr>
                <w:top w:val="none" w:sz="0" w:space="0" w:color="auto"/>
                <w:left w:val="none" w:sz="0" w:space="0" w:color="auto"/>
                <w:bottom w:val="none" w:sz="0" w:space="0" w:color="auto"/>
                <w:right w:val="none" w:sz="0" w:space="0" w:color="auto"/>
              </w:divBdr>
              <w:divsChild>
                <w:div w:id="448428977">
                  <w:marLeft w:val="0"/>
                  <w:marRight w:val="0"/>
                  <w:marTop w:val="0"/>
                  <w:marBottom w:val="0"/>
                  <w:divBdr>
                    <w:top w:val="none" w:sz="0" w:space="0" w:color="auto"/>
                    <w:left w:val="none" w:sz="0" w:space="0" w:color="auto"/>
                    <w:bottom w:val="none" w:sz="0" w:space="0" w:color="auto"/>
                    <w:right w:val="none" w:sz="0" w:space="0" w:color="auto"/>
                  </w:divBdr>
                  <w:divsChild>
                    <w:div w:id="749085926">
                      <w:marLeft w:val="0"/>
                      <w:marRight w:val="0"/>
                      <w:marTop w:val="0"/>
                      <w:marBottom w:val="0"/>
                      <w:divBdr>
                        <w:top w:val="none" w:sz="0" w:space="0" w:color="auto"/>
                        <w:left w:val="none" w:sz="0" w:space="0" w:color="auto"/>
                        <w:bottom w:val="none" w:sz="0" w:space="0" w:color="auto"/>
                        <w:right w:val="none" w:sz="0" w:space="0" w:color="auto"/>
                      </w:divBdr>
                      <w:divsChild>
                        <w:div w:id="1224607228">
                          <w:marLeft w:val="0"/>
                          <w:marRight w:val="0"/>
                          <w:marTop w:val="0"/>
                          <w:marBottom w:val="0"/>
                          <w:divBdr>
                            <w:top w:val="none" w:sz="0" w:space="0" w:color="auto"/>
                            <w:left w:val="none" w:sz="0" w:space="0" w:color="auto"/>
                            <w:bottom w:val="none" w:sz="0" w:space="0" w:color="auto"/>
                            <w:right w:val="none" w:sz="0" w:space="0" w:color="auto"/>
                          </w:divBdr>
                          <w:divsChild>
                            <w:div w:id="941110204">
                              <w:marLeft w:val="0"/>
                              <w:marRight w:val="0"/>
                              <w:marTop w:val="0"/>
                              <w:marBottom w:val="0"/>
                              <w:divBdr>
                                <w:top w:val="none" w:sz="0" w:space="0" w:color="auto"/>
                                <w:left w:val="none" w:sz="0" w:space="0" w:color="auto"/>
                                <w:bottom w:val="none" w:sz="0" w:space="0" w:color="auto"/>
                                <w:right w:val="none" w:sz="0" w:space="0" w:color="auto"/>
                              </w:divBdr>
                              <w:divsChild>
                                <w:div w:id="20883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2828">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558394835">
      <w:bodyDiv w:val="1"/>
      <w:marLeft w:val="0"/>
      <w:marRight w:val="0"/>
      <w:marTop w:val="0"/>
      <w:marBottom w:val="0"/>
      <w:divBdr>
        <w:top w:val="none" w:sz="0" w:space="0" w:color="auto"/>
        <w:left w:val="none" w:sz="0" w:space="0" w:color="auto"/>
        <w:bottom w:val="none" w:sz="0" w:space="0" w:color="auto"/>
        <w:right w:val="none" w:sz="0" w:space="0" w:color="auto"/>
      </w:divBdr>
      <w:divsChild>
        <w:div w:id="1105885625">
          <w:marLeft w:val="0"/>
          <w:marRight w:val="0"/>
          <w:marTop w:val="0"/>
          <w:marBottom w:val="0"/>
          <w:divBdr>
            <w:top w:val="none" w:sz="0" w:space="0" w:color="auto"/>
            <w:left w:val="none" w:sz="0" w:space="0" w:color="auto"/>
            <w:bottom w:val="none" w:sz="0" w:space="0" w:color="auto"/>
            <w:right w:val="none" w:sz="0" w:space="0" w:color="auto"/>
          </w:divBdr>
          <w:divsChild>
            <w:div w:id="1735271041">
              <w:marLeft w:val="0"/>
              <w:marRight w:val="0"/>
              <w:marTop w:val="0"/>
              <w:marBottom w:val="0"/>
              <w:divBdr>
                <w:top w:val="none" w:sz="0" w:space="0" w:color="auto"/>
                <w:left w:val="none" w:sz="0" w:space="0" w:color="auto"/>
                <w:bottom w:val="none" w:sz="0" w:space="0" w:color="auto"/>
                <w:right w:val="none" w:sz="0" w:space="0" w:color="auto"/>
              </w:divBdr>
              <w:divsChild>
                <w:div w:id="1401101700">
                  <w:marLeft w:val="0"/>
                  <w:marRight w:val="0"/>
                  <w:marTop w:val="0"/>
                  <w:marBottom w:val="0"/>
                  <w:divBdr>
                    <w:top w:val="none" w:sz="0" w:space="0" w:color="auto"/>
                    <w:left w:val="none" w:sz="0" w:space="0" w:color="auto"/>
                    <w:bottom w:val="none" w:sz="0" w:space="0" w:color="auto"/>
                    <w:right w:val="none" w:sz="0" w:space="0" w:color="auto"/>
                  </w:divBdr>
                  <w:divsChild>
                    <w:div w:id="2086339973">
                      <w:marLeft w:val="0"/>
                      <w:marRight w:val="0"/>
                      <w:marTop w:val="0"/>
                      <w:marBottom w:val="0"/>
                      <w:divBdr>
                        <w:top w:val="none" w:sz="0" w:space="0" w:color="auto"/>
                        <w:left w:val="none" w:sz="0" w:space="0" w:color="auto"/>
                        <w:bottom w:val="none" w:sz="0" w:space="0" w:color="auto"/>
                        <w:right w:val="none" w:sz="0" w:space="0" w:color="auto"/>
                      </w:divBdr>
                      <w:divsChild>
                        <w:div w:id="36200615">
                          <w:marLeft w:val="0"/>
                          <w:marRight w:val="0"/>
                          <w:marTop w:val="0"/>
                          <w:marBottom w:val="0"/>
                          <w:divBdr>
                            <w:top w:val="none" w:sz="0" w:space="0" w:color="auto"/>
                            <w:left w:val="none" w:sz="0" w:space="0" w:color="auto"/>
                            <w:bottom w:val="none" w:sz="0" w:space="0" w:color="auto"/>
                            <w:right w:val="none" w:sz="0" w:space="0" w:color="auto"/>
                          </w:divBdr>
                          <w:divsChild>
                            <w:div w:id="1397434464">
                              <w:marLeft w:val="0"/>
                              <w:marRight w:val="0"/>
                              <w:marTop w:val="0"/>
                              <w:marBottom w:val="0"/>
                              <w:divBdr>
                                <w:top w:val="none" w:sz="0" w:space="0" w:color="auto"/>
                                <w:left w:val="none" w:sz="0" w:space="0" w:color="auto"/>
                                <w:bottom w:val="none" w:sz="0" w:space="0" w:color="auto"/>
                                <w:right w:val="none" w:sz="0" w:space="0" w:color="auto"/>
                              </w:divBdr>
                              <w:divsChild>
                                <w:div w:id="1911843419">
                                  <w:marLeft w:val="0"/>
                                  <w:marRight w:val="0"/>
                                  <w:marTop w:val="0"/>
                                  <w:marBottom w:val="0"/>
                                  <w:divBdr>
                                    <w:top w:val="none" w:sz="0" w:space="0" w:color="auto"/>
                                    <w:left w:val="none" w:sz="0" w:space="0" w:color="auto"/>
                                    <w:bottom w:val="none" w:sz="0" w:space="0" w:color="auto"/>
                                    <w:right w:val="none" w:sz="0" w:space="0" w:color="auto"/>
                                  </w:divBdr>
                                  <w:divsChild>
                                    <w:div w:id="982656504">
                                      <w:blockQuote w:val="1"/>
                                      <w:marLeft w:val="450"/>
                                      <w:marRight w:val="450"/>
                                      <w:marTop w:val="225"/>
                                      <w:marBottom w:val="225"/>
                                      <w:divBdr>
                                        <w:top w:val="none" w:sz="0" w:space="0" w:color="auto"/>
                                        <w:left w:val="none" w:sz="0" w:space="0" w:color="auto"/>
                                        <w:bottom w:val="none" w:sz="0" w:space="0" w:color="auto"/>
                                        <w:right w:val="none" w:sz="0" w:space="0" w:color="auto"/>
                                      </w:divBdr>
                                    </w:div>
                                    <w:div w:id="1962151349">
                                      <w:blockQuote w:val="1"/>
                                      <w:marLeft w:val="450"/>
                                      <w:marRight w:val="45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412656">
      <w:bodyDiv w:val="1"/>
      <w:marLeft w:val="0"/>
      <w:marRight w:val="0"/>
      <w:marTop w:val="0"/>
      <w:marBottom w:val="0"/>
      <w:divBdr>
        <w:top w:val="none" w:sz="0" w:space="0" w:color="auto"/>
        <w:left w:val="none" w:sz="0" w:space="0" w:color="auto"/>
        <w:bottom w:val="none" w:sz="0" w:space="0" w:color="auto"/>
        <w:right w:val="none" w:sz="0" w:space="0" w:color="auto"/>
      </w:divBdr>
    </w:div>
    <w:div w:id="1626081142">
      <w:bodyDiv w:val="1"/>
      <w:marLeft w:val="0"/>
      <w:marRight w:val="0"/>
      <w:marTop w:val="0"/>
      <w:marBottom w:val="0"/>
      <w:divBdr>
        <w:top w:val="none" w:sz="0" w:space="0" w:color="auto"/>
        <w:left w:val="none" w:sz="0" w:space="0" w:color="auto"/>
        <w:bottom w:val="none" w:sz="0" w:space="0" w:color="auto"/>
        <w:right w:val="none" w:sz="0" w:space="0" w:color="auto"/>
      </w:divBdr>
    </w:div>
    <w:div w:id="1684474085">
      <w:bodyDiv w:val="1"/>
      <w:marLeft w:val="0"/>
      <w:marRight w:val="0"/>
      <w:marTop w:val="0"/>
      <w:marBottom w:val="0"/>
      <w:divBdr>
        <w:top w:val="none" w:sz="0" w:space="0" w:color="auto"/>
        <w:left w:val="none" w:sz="0" w:space="0" w:color="auto"/>
        <w:bottom w:val="none" w:sz="0" w:space="0" w:color="auto"/>
        <w:right w:val="none" w:sz="0" w:space="0" w:color="auto"/>
      </w:divBdr>
      <w:divsChild>
        <w:div w:id="1033044204">
          <w:marLeft w:val="0"/>
          <w:marRight w:val="0"/>
          <w:marTop w:val="0"/>
          <w:marBottom w:val="0"/>
          <w:divBdr>
            <w:top w:val="none" w:sz="0" w:space="0" w:color="auto"/>
            <w:left w:val="none" w:sz="0" w:space="0" w:color="auto"/>
            <w:bottom w:val="none" w:sz="0" w:space="0" w:color="auto"/>
            <w:right w:val="none" w:sz="0" w:space="0" w:color="auto"/>
          </w:divBdr>
          <w:divsChild>
            <w:div w:id="1692300354">
              <w:marLeft w:val="0"/>
              <w:marRight w:val="0"/>
              <w:marTop w:val="0"/>
              <w:marBottom w:val="0"/>
              <w:divBdr>
                <w:top w:val="none" w:sz="0" w:space="0" w:color="auto"/>
                <w:left w:val="none" w:sz="0" w:space="0" w:color="auto"/>
                <w:bottom w:val="none" w:sz="0" w:space="0" w:color="auto"/>
                <w:right w:val="none" w:sz="0" w:space="0" w:color="auto"/>
              </w:divBdr>
              <w:divsChild>
                <w:div w:id="1770158304">
                  <w:marLeft w:val="0"/>
                  <w:marRight w:val="0"/>
                  <w:marTop w:val="0"/>
                  <w:marBottom w:val="0"/>
                  <w:divBdr>
                    <w:top w:val="none" w:sz="0" w:space="0" w:color="auto"/>
                    <w:left w:val="none" w:sz="0" w:space="0" w:color="auto"/>
                    <w:bottom w:val="none" w:sz="0" w:space="0" w:color="auto"/>
                    <w:right w:val="none" w:sz="0" w:space="0" w:color="auto"/>
                  </w:divBdr>
                  <w:divsChild>
                    <w:div w:id="593974004">
                      <w:marLeft w:val="0"/>
                      <w:marRight w:val="0"/>
                      <w:marTop w:val="0"/>
                      <w:marBottom w:val="0"/>
                      <w:divBdr>
                        <w:top w:val="none" w:sz="0" w:space="0" w:color="auto"/>
                        <w:left w:val="none" w:sz="0" w:space="0" w:color="auto"/>
                        <w:bottom w:val="none" w:sz="0" w:space="0" w:color="auto"/>
                        <w:right w:val="none" w:sz="0" w:space="0" w:color="auto"/>
                      </w:divBdr>
                      <w:divsChild>
                        <w:div w:id="1515683309">
                          <w:marLeft w:val="0"/>
                          <w:marRight w:val="0"/>
                          <w:marTop w:val="0"/>
                          <w:marBottom w:val="0"/>
                          <w:divBdr>
                            <w:top w:val="none" w:sz="0" w:space="0" w:color="auto"/>
                            <w:left w:val="none" w:sz="0" w:space="0" w:color="auto"/>
                            <w:bottom w:val="none" w:sz="0" w:space="0" w:color="auto"/>
                            <w:right w:val="none" w:sz="0" w:space="0" w:color="auto"/>
                          </w:divBdr>
                          <w:divsChild>
                            <w:div w:id="1595698606">
                              <w:marLeft w:val="0"/>
                              <w:marRight w:val="0"/>
                              <w:marTop w:val="0"/>
                              <w:marBottom w:val="0"/>
                              <w:divBdr>
                                <w:top w:val="none" w:sz="0" w:space="0" w:color="auto"/>
                                <w:left w:val="none" w:sz="0" w:space="0" w:color="auto"/>
                                <w:bottom w:val="none" w:sz="0" w:space="0" w:color="auto"/>
                                <w:right w:val="none" w:sz="0" w:space="0" w:color="auto"/>
                              </w:divBdr>
                              <w:divsChild>
                                <w:div w:id="14461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101904">
      <w:bodyDiv w:val="1"/>
      <w:marLeft w:val="0"/>
      <w:marRight w:val="0"/>
      <w:marTop w:val="0"/>
      <w:marBottom w:val="0"/>
      <w:divBdr>
        <w:top w:val="none" w:sz="0" w:space="0" w:color="auto"/>
        <w:left w:val="none" w:sz="0" w:space="0" w:color="auto"/>
        <w:bottom w:val="none" w:sz="0" w:space="0" w:color="auto"/>
        <w:right w:val="none" w:sz="0" w:space="0" w:color="auto"/>
      </w:divBdr>
    </w:div>
    <w:div w:id="1750426577">
      <w:bodyDiv w:val="1"/>
      <w:marLeft w:val="0"/>
      <w:marRight w:val="0"/>
      <w:marTop w:val="0"/>
      <w:marBottom w:val="0"/>
      <w:divBdr>
        <w:top w:val="none" w:sz="0" w:space="0" w:color="auto"/>
        <w:left w:val="none" w:sz="0" w:space="0" w:color="auto"/>
        <w:bottom w:val="none" w:sz="0" w:space="0" w:color="auto"/>
        <w:right w:val="none" w:sz="0" w:space="0" w:color="auto"/>
      </w:divBdr>
      <w:divsChild>
        <w:div w:id="1043674368">
          <w:marLeft w:val="0"/>
          <w:marRight w:val="0"/>
          <w:marTop w:val="0"/>
          <w:marBottom w:val="0"/>
          <w:divBdr>
            <w:top w:val="none" w:sz="0" w:space="0" w:color="auto"/>
            <w:left w:val="none" w:sz="0" w:space="0" w:color="auto"/>
            <w:bottom w:val="none" w:sz="0" w:space="0" w:color="auto"/>
            <w:right w:val="none" w:sz="0" w:space="0" w:color="auto"/>
          </w:divBdr>
          <w:divsChild>
            <w:div w:id="1241985846">
              <w:marLeft w:val="0"/>
              <w:marRight w:val="0"/>
              <w:marTop w:val="0"/>
              <w:marBottom w:val="0"/>
              <w:divBdr>
                <w:top w:val="none" w:sz="0" w:space="0" w:color="auto"/>
                <w:left w:val="none" w:sz="0" w:space="0" w:color="auto"/>
                <w:bottom w:val="none" w:sz="0" w:space="0" w:color="auto"/>
                <w:right w:val="none" w:sz="0" w:space="0" w:color="auto"/>
              </w:divBdr>
              <w:divsChild>
                <w:div w:id="655189021">
                  <w:marLeft w:val="0"/>
                  <w:marRight w:val="0"/>
                  <w:marTop w:val="0"/>
                  <w:marBottom w:val="0"/>
                  <w:divBdr>
                    <w:top w:val="none" w:sz="0" w:space="0" w:color="auto"/>
                    <w:left w:val="none" w:sz="0" w:space="0" w:color="auto"/>
                    <w:bottom w:val="none" w:sz="0" w:space="0" w:color="auto"/>
                    <w:right w:val="none" w:sz="0" w:space="0" w:color="auto"/>
                  </w:divBdr>
                  <w:divsChild>
                    <w:div w:id="935210558">
                      <w:marLeft w:val="0"/>
                      <w:marRight w:val="0"/>
                      <w:marTop w:val="0"/>
                      <w:marBottom w:val="0"/>
                      <w:divBdr>
                        <w:top w:val="none" w:sz="0" w:space="0" w:color="auto"/>
                        <w:left w:val="none" w:sz="0" w:space="0" w:color="auto"/>
                        <w:bottom w:val="none" w:sz="0" w:space="0" w:color="auto"/>
                        <w:right w:val="none" w:sz="0" w:space="0" w:color="auto"/>
                      </w:divBdr>
                      <w:divsChild>
                        <w:div w:id="192422866">
                          <w:marLeft w:val="0"/>
                          <w:marRight w:val="0"/>
                          <w:marTop w:val="0"/>
                          <w:marBottom w:val="0"/>
                          <w:divBdr>
                            <w:top w:val="none" w:sz="0" w:space="0" w:color="auto"/>
                            <w:left w:val="none" w:sz="0" w:space="0" w:color="auto"/>
                            <w:bottom w:val="none" w:sz="0" w:space="0" w:color="auto"/>
                            <w:right w:val="none" w:sz="0" w:space="0" w:color="auto"/>
                          </w:divBdr>
                          <w:divsChild>
                            <w:div w:id="474681138">
                              <w:marLeft w:val="0"/>
                              <w:marRight w:val="0"/>
                              <w:marTop w:val="0"/>
                              <w:marBottom w:val="0"/>
                              <w:divBdr>
                                <w:top w:val="single" w:sz="6" w:space="0" w:color="828282"/>
                                <w:left w:val="single" w:sz="6" w:space="0" w:color="828282"/>
                                <w:bottom w:val="single" w:sz="6" w:space="0" w:color="828282"/>
                                <w:right w:val="single" w:sz="6" w:space="0" w:color="828282"/>
                              </w:divBdr>
                              <w:divsChild>
                                <w:div w:id="1797747894">
                                  <w:marLeft w:val="0"/>
                                  <w:marRight w:val="0"/>
                                  <w:marTop w:val="0"/>
                                  <w:marBottom w:val="0"/>
                                  <w:divBdr>
                                    <w:top w:val="none" w:sz="0" w:space="0" w:color="auto"/>
                                    <w:left w:val="none" w:sz="0" w:space="0" w:color="auto"/>
                                    <w:bottom w:val="none" w:sz="0" w:space="0" w:color="auto"/>
                                    <w:right w:val="none" w:sz="0" w:space="0" w:color="auto"/>
                                  </w:divBdr>
                                  <w:divsChild>
                                    <w:div w:id="774863553">
                                      <w:marLeft w:val="0"/>
                                      <w:marRight w:val="0"/>
                                      <w:marTop w:val="0"/>
                                      <w:marBottom w:val="0"/>
                                      <w:divBdr>
                                        <w:top w:val="none" w:sz="0" w:space="0" w:color="auto"/>
                                        <w:left w:val="none" w:sz="0" w:space="0" w:color="auto"/>
                                        <w:bottom w:val="none" w:sz="0" w:space="0" w:color="auto"/>
                                        <w:right w:val="none" w:sz="0" w:space="0" w:color="auto"/>
                                      </w:divBdr>
                                      <w:divsChild>
                                        <w:div w:id="1950895971">
                                          <w:marLeft w:val="0"/>
                                          <w:marRight w:val="0"/>
                                          <w:marTop w:val="0"/>
                                          <w:marBottom w:val="0"/>
                                          <w:divBdr>
                                            <w:top w:val="none" w:sz="0" w:space="0" w:color="auto"/>
                                            <w:left w:val="none" w:sz="0" w:space="0" w:color="auto"/>
                                            <w:bottom w:val="none" w:sz="0" w:space="0" w:color="auto"/>
                                            <w:right w:val="none" w:sz="0" w:space="0" w:color="auto"/>
                                          </w:divBdr>
                                          <w:divsChild>
                                            <w:div w:id="1461260738">
                                              <w:marLeft w:val="0"/>
                                              <w:marRight w:val="0"/>
                                              <w:marTop w:val="0"/>
                                              <w:marBottom w:val="0"/>
                                              <w:divBdr>
                                                <w:top w:val="none" w:sz="0" w:space="0" w:color="auto"/>
                                                <w:left w:val="none" w:sz="0" w:space="0" w:color="auto"/>
                                                <w:bottom w:val="none" w:sz="0" w:space="0" w:color="auto"/>
                                                <w:right w:val="none" w:sz="0" w:space="0" w:color="auto"/>
                                              </w:divBdr>
                                              <w:divsChild>
                                                <w:div w:id="493495104">
                                                  <w:marLeft w:val="0"/>
                                                  <w:marRight w:val="0"/>
                                                  <w:marTop w:val="0"/>
                                                  <w:marBottom w:val="0"/>
                                                  <w:divBdr>
                                                    <w:top w:val="none" w:sz="0" w:space="0" w:color="auto"/>
                                                    <w:left w:val="none" w:sz="0" w:space="0" w:color="auto"/>
                                                    <w:bottom w:val="none" w:sz="0" w:space="0" w:color="auto"/>
                                                    <w:right w:val="none" w:sz="0" w:space="0" w:color="auto"/>
                                                  </w:divBdr>
                                                  <w:divsChild>
                                                    <w:div w:id="824588933">
                                                      <w:marLeft w:val="0"/>
                                                      <w:marRight w:val="0"/>
                                                      <w:marTop w:val="0"/>
                                                      <w:marBottom w:val="0"/>
                                                      <w:divBdr>
                                                        <w:top w:val="none" w:sz="0" w:space="0" w:color="auto"/>
                                                        <w:left w:val="none" w:sz="0" w:space="0" w:color="auto"/>
                                                        <w:bottom w:val="none" w:sz="0" w:space="0" w:color="auto"/>
                                                        <w:right w:val="none" w:sz="0" w:space="0" w:color="auto"/>
                                                      </w:divBdr>
                                                      <w:divsChild>
                                                        <w:div w:id="1125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5683909">
      <w:bodyDiv w:val="1"/>
      <w:marLeft w:val="0"/>
      <w:marRight w:val="0"/>
      <w:marTop w:val="0"/>
      <w:marBottom w:val="0"/>
      <w:divBdr>
        <w:top w:val="none" w:sz="0" w:space="0" w:color="auto"/>
        <w:left w:val="none" w:sz="0" w:space="0" w:color="auto"/>
        <w:bottom w:val="none" w:sz="0" w:space="0" w:color="auto"/>
        <w:right w:val="none" w:sz="0" w:space="0" w:color="auto"/>
      </w:divBdr>
      <w:divsChild>
        <w:div w:id="177474884">
          <w:marLeft w:val="0"/>
          <w:marRight w:val="0"/>
          <w:marTop w:val="0"/>
          <w:marBottom w:val="0"/>
          <w:divBdr>
            <w:top w:val="none" w:sz="0" w:space="0" w:color="auto"/>
            <w:left w:val="none" w:sz="0" w:space="0" w:color="auto"/>
            <w:bottom w:val="none" w:sz="0" w:space="0" w:color="auto"/>
            <w:right w:val="none" w:sz="0" w:space="0" w:color="auto"/>
          </w:divBdr>
          <w:divsChild>
            <w:div w:id="209196594">
              <w:marLeft w:val="0"/>
              <w:marRight w:val="0"/>
              <w:marTop w:val="0"/>
              <w:marBottom w:val="0"/>
              <w:divBdr>
                <w:top w:val="none" w:sz="0" w:space="0" w:color="auto"/>
                <w:left w:val="none" w:sz="0" w:space="0" w:color="auto"/>
                <w:bottom w:val="none" w:sz="0" w:space="0" w:color="auto"/>
                <w:right w:val="none" w:sz="0" w:space="0" w:color="auto"/>
              </w:divBdr>
              <w:divsChild>
                <w:div w:id="1214266899">
                  <w:marLeft w:val="0"/>
                  <w:marRight w:val="0"/>
                  <w:marTop w:val="0"/>
                  <w:marBottom w:val="0"/>
                  <w:divBdr>
                    <w:top w:val="none" w:sz="0" w:space="0" w:color="auto"/>
                    <w:left w:val="none" w:sz="0" w:space="0" w:color="auto"/>
                    <w:bottom w:val="none" w:sz="0" w:space="0" w:color="auto"/>
                    <w:right w:val="none" w:sz="0" w:space="0" w:color="auto"/>
                  </w:divBdr>
                  <w:divsChild>
                    <w:div w:id="684862425">
                      <w:marLeft w:val="0"/>
                      <w:marRight w:val="0"/>
                      <w:marTop w:val="0"/>
                      <w:marBottom w:val="0"/>
                      <w:divBdr>
                        <w:top w:val="none" w:sz="0" w:space="0" w:color="auto"/>
                        <w:left w:val="none" w:sz="0" w:space="0" w:color="auto"/>
                        <w:bottom w:val="none" w:sz="0" w:space="0" w:color="auto"/>
                        <w:right w:val="none" w:sz="0" w:space="0" w:color="auto"/>
                      </w:divBdr>
                      <w:divsChild>
                        <w:div w:id="229734716">
                          <w:marLeft w:val="0"/>
                          <w:marRight w:val="0"/>
                          <w:marTop w:val="0"/>
                          <w:marBottom w:val="0"/>
                          <w:divBdr>
                            <w:top w:val="none" w:sz="0" w:space="0" w:color="auto"/>
                            <w:left w:val="none" w:sz="0" w:space="0" w:color="auto"/>
                            <w:bottom w:val="none" w:sz="0" w:space="0" w:color="auto"/>
                            <w:right w:val="none" w:sz="0" w:space="0" w:color="auto"/>
                          </w:divBdr>
                          <w:divsChild>
                            <w:div w:id="1766805670">
                              <w:marLeft w:val="0"/>
                              <w:marRight w:val="0"/>
                              <w:marTop w:val="0"/>
                              <w:marBottom w:val="0"/>
                              <w:divBdr>
                                <w:top w:val="none" w:sz="0" w:space="0" w:color="auto"/>
                                <w:left w:val="none" w:sz="0" w:space="0" w:color="auto"/>
                                <w:bottom w:val="none" w:sz="0" w:space="0" w:color="auto"/>
                                <w:right w:val="none" w:sz="0" w:space="0" w:color="auto"/>
                              </w:divBdr>
                              <w:divsChild>
                                <w:div w:id="4041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419952">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 w:id="2115854280">
      <w:bodyDiv w:val="1"/>
      <w:marLeft w:val="0"/>
      <w:marRight w:val="0"/>
      <w:marTop w:val="0"/>
      <w:marBottom w:val="0"/>
      <w:divBdr>
        <w:top w:val="none" w:sz="0" w:space="0" w:color="auto"/>
        <w:left w:val="none" w:sz="0" w:space="0" w:color="auto"/>
        <w:bottom w:val="none" w:sz="0" w:space="0" w:color="auto"/>
        <w:right w:val="none" w:sz="0" w:space="0" w:color="auto"/>
      </w:divBdr>
      <w:divsChild>
        <w:div w:id="1173836202">
          <w:marLeft w:val="0"/>
          <w:marRight w:val="0"/>
          <w:marTop w:val="0"/>
          <w:marBottom w:val="0"/>
          <w:divBdr>
            <w:top w:val="none" w:sz="0" w:space="0" w:color="auto"/>
            <w:left w:val="none" w:sz="0" w:space="0" w:color="auto"/>
            <w:bottom w:val="none" w:sz="0" w:space="0" w:color="auto"/>
            <w:right w:val="none" w:sz="0" w:space="0" w:color="auto"/>
          </w:divBdr>
          <w:divsChild>
            <w:div w:id="1304656456">
              <w:marLeft w:val="0"/>
              <w:marRight w:val="0"/>
              <w:marTop w:val="0"/>
              <w:marBottom w:val="0"/>
              <w:divBdr>
                <w:top w:val="none" w:sz="0" w:space="0" w:color="auto"/>
                <w:left w:val="none" w:sz="0" w:space="0" w:color="auto"/>
                <w:bottom w:val="none" w:sz="0" w:space="0" w:color="auto"/>
                <w:right w:val="none" w:sz="0" w:space="0" w:color="auto"/>
              </w:divBdr>
              <w:divsChild>
                <w:div w:id="1432579365">
                  <w:marLeft w:val="0"/>
                  <w:marRight w:val="0"/>
                  <w:marTop w:val="0"/>
                  <w:marBottom w:val="0"/>
                  <w:divBdr>
                    <w:top w:val="none" w:sz="0" w:space="0" w:color="auto"/>
                    <w:left w:val="none" w:sz="0" w:space="0" w:color="auto"/>
                    <w:bottom w:val="none" w:sz="0" w:space="0" w:color="auto"/>
                    <w:right w:val="none" w:sz="0" w:space="0" w:color="auto"/>
                  </w:divBdr>
                  <w:divsChild>
                    <w:div w:id="517238597">
                      <w:marLeft w:val="0"/>
                      <w:marRight w:val="0"/>
                      <w:marTop w:val="0"/>
                      <w:marBottom w:val="0"/>
                      <w:divBdr>
                        <w:top w:val="none" w:sz="0" w:space="0" w:color="auto"/>
                        <w:left w:val="none" w:sz="0" w:space="0" w:color="auto"/>
                        <w:bottom w:val="none" w:sz="0" w:space="0" w:color="auto"/>
                        <w:right w:val="none" w:sz="0" w:space="0" w:color="auto"/>
                      </w:divBdr>
                      <w:divsChild>
                        <w:div w:id="2136750565">
                          <w:marLeft w:val="0"/>
                          <w:marRight w:val="0"/>
                          <w:marTop w:val="0"/>
                          <w:marBottom w:val="0"/>
                          <w:divBdr>
                            <w:top w:val="none" w:sz="0" w:space="0" w:color="auto"/>
                            <w:left w:val="none" w:sz="0" w:space="0" w:color="auto"/>
                            <w:bottom w:val="none" w:sz="0" w:space="0" w:color="auto"/>
                            <w:right w:val="none" w:sz="0" w:space="0" w:color="auto"/>
                          </w:divBdr>
                          <w:divsChild>
                            <w:div w:id="1035501196">
                              <w:marLeft w:val="0"/>
                              <w:marRight w:val="0"/>
                              <w:marTop w:val="0"/>
                              <w:marBottom w:val="0"/>
                              <w:divBdr>
                                <w:top w:val="none" w:sz="0" w:space="0" w:color="auto"/>
                                <w:left w:val="none" w:sz="0" w:space="0" w:color="auto"/>
                                <w:bottom w:val="none" w:sz="0" w:space="0" w:color="auto"/>
                                <w:right w:val="none" w:sz="0" w:space="0" w:color="auto"/>
                              </w:divBdr>
                              <w:divsChild>
                                <w:div w:id="658193157">
                                  <w:marLeft w:val="0"/>
                                  <w:marRight w:val="0"/>
                                  <w:marTop w:val="0"/>
                                  <w:marBottom w:val="0"/>
                                  <w:divBdr>
                                    <w:top w:val="none" w:sz="0" w:space="0" w:color="auto"/>
                                    <w:left w:val="none" w:sz="0" w:space="0" w:color="auto"/>
                                    <w:bottom w:val="none" w:sz="0" w:space="0" w:color="auto"/>
                                    <w:right w:val="none" w:sz="0" w:space="0" w:color="auto"/>
                                  </w:divBdr>
                                  <w:divsChild>
                                    <w:div w:id="17392114">
                                      <w:blockQuote w:val="1"/>
                                      <w:marLeft w:val="450"/>
                                      <w:marRight w:val="45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ora.nla.gov.au/external.html?link=http://www.relayservice.com.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australia.org/business-and-professionals/digital-access-consulting" TargetMode="External"/><Relationship Id="rId5" Type="http://schemas.openxmlformats.org/officeDocument/2006/relationships/webSettings" Target="webSettings.xml"/><Relationship Id="rId10" Type="http://schemas.openxmlformats.org/officeDocument/2006/relationships/hyperlink" Target="http://www.accessiq.org/" TargetMode="External"/><Relationship Id="rId4" Type="http://schemas.openxmlformats.org/officeDocument/2006/relationships/settings" Target="settings.xml"/><Relationship Id="rId9" Type="http://schemas.openxmlformats.org/officeDocument/2006/relationships/hyperlink" Target="http://www.mediaaccess.org.au/web"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productsafety.gov.au/content/index.phtml/itemId/996221" TargetMode="External"/><Relationship Id="rId13" Type="http://schemas.openxmlformats.org/officeDocument/2006/relationships/hyperlink" Target="https://www.humanrights.gov.au/world-wide-web-access-disability-discrimination-act-advisory-notes-ver-40-2010" TargetMode="External"/><Relationship Id="rId3" Type="http://schemas.openxmlformats.org/officeDocument/2006/relationships/hyperlink" Target="http://www.disability.wa.gov.au/business-and-government1/business-and-government/disability-access-and-inclusion-plans/implementing-your-daip/access-and-inclusion-resource-kit/%20" TargetMode="External"/><Relationship Id="rId7" Type="http://schemas.openxmlformats.org/officeDocument/2006/relationships/hyperlink" Target="https://www.humanrights.gov.au/australian-human-rights-commission-accessible-bus-stops-guidelines" TargetMode="External"/><Relationship Id="rId12" Type="http://schemas.openxmlformats.org/officeDocument/2006/relationships/hyperlink" Target="http://www.w3.org/WAI/WCAG20/quickref/" TargetMode="External"/><Relationship Id="rId2" Type="http://schemas.openxmlformats.org/officeDocument/2006/relationships/hyperlink" Target="https://www.humanrights.gov.au/complaint-information" TargetMode="External"/><Relationship Id="rId1" Type="http://schemas.openxmlformats.org/officeDocument/2006/relationships/hyperlink" Target="http://www.abs.gov.au/ausstats/abs@.nsf/Lookup/3A5561E876CDAC73CA257C210011AB9B?opendocument" TargetMode="External"/><Relationship Id="rId6" Type="http://schemas.openxmlformats.org/officeDocument/2006/relationships/hyperlink" Target="https://www.comlaw.gov.au/Details/F2011C00213" TargetMode="External"/><Relationship Id="rId11" Type="http://schemas.openxmlformats.org/officeDocument/2006/relationships/hyperlink" Target="http://www.w3.org/WAI/intro/wcag.php" TargetMode="External"/><Relationship Id="rId5" Type="http://schemas.openxmlformats.org/officeDocument/2006/relationships/hyperlink" Target="https://www.humanrights.gov.au/guidelines-application-premises-standards" TargetMode="External"/><Relationship Id="rId10" Type="http://schemas.openxmlformats.org/officeDocument/2006/relationships/hyperlink" Target="http://www.abs.gov.au/AUSSTATS/abs@.nsf/DetailsPage/4430.02012?OpenDocument" TargetMode="External"/><Relationship Id="rId4" Type="http://schemas.openxmlformats.org/officeDocument/2006/relationships/hyperlink" Target="https://www.comlaw.gov.au/Details/F2011C00214" TargetMode="External"/><Relationship Id="rId9" Type="http://schemas.openxmlformats.org/officeDocument/2006/relationships/hyperlink" Target="https://www.humanrights.gov.au/our-work/disability-rights/projects/mobility-scooters-registered-clubs%20" TargetMode="External"/><Relationship Id="rId14" Type="http://schemas.openxmlformats.org/officeDocument/2006/relationships/hyperlink" Target="https://www.w3.org/TR/mobile-accessibility-ma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0D839-E8CF-4DDF-B78E-3B4E20BA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5387</Words>
  <Characters>28878</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Sarah Dillon</dc:creator>
  <cp:keywords/>
  <dc:description/>
  <cp:lastModifiedBy>Rivkah Nissim</cp:lastModifiedBy>
  <cp:revision>2</cp:revision>
  <cp:lastPrinted>2016-02-26T02:48:00Z</cp:lastPrinted>
  <dcterms:created xsi:type="dcterms:W3CDTF">2016-07-15T02:39:00Z</dcterms:created>
  <dcterms:modified xsi:type="dcterms:W3CDTF">2016-07-15T02:39:00Z</dcterms:modified>
</cp:coreProperties>
</file>