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0077B" w14:textId="77777777" w:rsidR="008A5FE4" w:rsidRDefault="000B103D" w:rsidP="000B103D">
      <w:pPr>
        <w:pStyle w:val="Style1"/>
        <w:spacing w:line="276" w:lineRule="auto"/>
      </w:pPr>
      <w:r>
        <w:t>Let’s make a rainbow</w:t>
      </w:r>
    </w:p>
    <w:p w14:paraId="448BBF38" w14:textId="77777777" w:rsidR="000B103D" w:rsidRDefault="000B103D" w:rsidP="000B103D">
      <w:pPr>
        <w:pStyle w:val="Style4"/>
        <w:spacing w:line="276" w:lineRule="auto"/>
      </w:pPr>
      <w:r>
        <w:t>Lesson Plan 1</w:t>
      </w:r>
    </w:p>
    <w:p w14:paraId="40339066" w14:textId="77777777" w:rsidR="000B103D" w:rsidRDefault="000B103D" w:rsidP="000B103D">
      <w:pPr>
        <w:spacing w:line="276" w:lineRule="auto"/>
      </w:pPr>
    </w:p>
    <w:p w14:paraId="153776B8" w14:textId="77777777" w:rsidR="000B103D" w:rsidRPr="000B103D" w:rsidRDefault="000B103D" w:rsidP="000B103D">
      <w:pPr>
        <w:spacing w:line="276" w:lineRule="auto"/>
        <w:rPr>
          <w:rFonts w:cs="Arial"/>
        </w:rPr>
      </w:pPr>
      <w:r w:rsidRPr="000B103D">
        <w:rPr>
          <w:rFonts w:cs="Arial"/>
          <w:b/>
        </w:rPr>
        <w:t>Stage:</w:t>
      </w:r>
      <w:r w:rsidRPr="000B103D">
        <w:rPr>
          <w:rFonts w:cs="Arial"/>
        </w:rPr>
        <w:t xml:space="preserve"> Preschool</w:t>
      </w:r>
    </w:p>
    <w:p w14:paraId="0BD22645" w14:textId="77777777" w:rsidR="000B103D" w:rsidRDefault="000B103D" w:rsidP="000B103D">
      <w:pPr>
        <w:spacing w:line="276" w:lineRule="auto"/>
      </w:pPr>
      <w:r w:rsidRPr="000B103D">
        <w:rPr>
          <w:b/>
        </w:rPr>
        <w:t>Year Group:</w:t>
      </w:r>
      <w:r>
        <w:t xml:space="preserve"> 3-6 years old</w:t>
      </w:r>
    </w:p>
    <w:p w14:paraId="1812EC1A" w14:textId="77777777" w:rsidR="000B103D" w:rsidRDefault="000B103D" w:rsidP="000B103D">
      <w:pPr>
        <w:spacing w:line="276" w:lineRule="auto"/>
      </w:pPr>
      <w:r w:rsidRPr="000B103D">
        <w:rPr>
          <w:b/>
        </w:rPr>
        <w:t>Reader notes:</w:t>
      </w:r>
      <w:r>
        <w:t xml:space="preserve"> Words in </w:t>
      </w:r>
      <w:r w:rsidRPr="000B103D">
        <w:rPr>
          <w:b/>
          <w:i/>
        </w:rPr>
        <w:t>bold italics</w:t>
      </w:r>
      <w:r>
        <w:t xml:space="preserve"> are vocabulary focus areas.</w:t>
      </w:r>
    </w:p>
    <w:p w14:paraId="6316D33C" w14:textId="20B196C8" w:rsidR="000B103D" w:rsidRDefault="000B103D" w:rsidP="000B103D">
      <w:pPr>
        <w:spacing w:line="276" w:lineRule="auto"/>
        <w:rPr>
          <w:b/>
        </w:rPr>
      </w:pPr>
      <w:r w:rsidRPr="000B103D">
        <w:rPr>
          <w:b/>
        </w:rPr>
        <w:t>Further resources to support this lesson are available at</w:t>
      </w:r>
      <w:r w:rsidR="00A95B3B">
        <w:rPr>
          <w:b/>
        </w:rPr>
        <w:t xml:space="preserve"> the Australian Human Rights Commission’s </w:t>
      </w:r>
      <w:hyperlink r:id="rId8" w:history="1">
        <w:r w:rsidR="00A95B3B" w:rsidRPr="00A95B3B">
          <w:rPr>
            <w:rStyle w:val="Hyperlink"/>
            <w:b/>
          </w:rPr>
          <w:t>‘Building Belonging’ website</w:t>
        </w:r>
      </w:hyperlink>
    </w:p>
    <w:p w14:paraId="57F233B9" w14:textId="77777777" w:rsidR="00A95B3B" w:rsidRPr="00A95B3B" w:rsidRDefault="00A95B3B" w:rsidP="000B103D">
      <w:pPr>
        <w:spacing w:line="276" w:lineRule="auto"/>
        <w:rPr>
          <w:b/>
        </w:rPr>
      </w:pPr>
    </w:p>
    <w:p w14:paraId="7DB2987C" w14:textId="77777777" w:rsidR="000B103D" w:rsidRDefault="000B103D" w:rsidP="000B103D">
      <w:pPr>
        <w:pStyle w:val="NoSpacing"/>
        <w:spacing w:line="276" w:lineRule="auto"/>
      </w:pPr>
      <w:r>
        <w:t>Intentional Teaching:</w:t>
      </w:r>
    </w:p>
    <w:p w14:paraId="4790B845" w14:textId="77777777" w:rsidR="000B103D" w:rsidRDefault="000B103D" w:rsidP="000B103D">
      <w:pPr>
        <w:spacing w:line="276" w:lineRule="auto"/>
      </w:pPr>
      <w:r w:rsidRPr="000B103D">
        <w:t>This activity aims to prompt children to think about the similarities and differences between themselves and others in terms of skin, hair and eye colour. Using the universally recognisable image of a rainbow as a stimulus, children will discuss and explore their own thoughts and feelings about colour and personal identity.</w:t>
      </w:r>
    </w:p>
    <w:p w14:paraId="15FA0636" w14:textId="77777777" w:rsidR="000B103D" w:rsidRDefault="000B103D" w:rsidP="000B103D">
      <w:pPr>
        <w:spacing w:line="276" w:lineRule="auto"/>
      </w:pPr>
    </w:p>
    <w:p w14:paraId="33CD029C" w14:textId="77777777" w:rsidR="000B103D" w:rsidRDefault="000B103D" w:rsidP="000B103D">
      <w:pPr>
        <w:pStyle w:val="NoSpacing"/>
        <w:spacing w:line="276" w:lineRule="auto"/>
      </w:pPr>
      <w:r>
        <w:t>Aims and Objectives:</w:t>
      </w:r>
    </w:p>
    <w:p w14:paraId="5AE9EEF7" w14:textId="77777777" w:rsidR="000B103D" w:rsidRPr="000B103D" w:rsidRDefault="000B103D" w:rsidP="000B103D">
      <w:pPr>
        <w:pStyle w:val="ListParagraph"/>
        <w:numPr>
          <w:ilvl w:val="0"/>
          <w:numId w:val="1"/>
        </w:numPr>
        <w:spacing w:line="276" w:lineRule="auto"/>
        <w:rPr>
          <w:lang w:val="en-US"/>
        </w:rPr>
      </w:pPr>
      <w:r w:rsidRPr="000B103D">
        <w:rPr>
          <w:lang w:val="en-US"/>
        </w:rPr>
        <w:t>Openly express feelings and ideas</w:t>
      </w:r>
    </w:p>
    <w:p w14:paraId="5B8160D5" w14:textId="77777777" w:rsidR="000B103D" w:rsidRPr="000B103D" w:rsidRDefault="000B103D" w:rsidP="000B103D">
      <w:pPr>
        <w:pStyle w:val="ListParagraph"/>
        <w:numPr>
          <w:ilvl w:val="0"/>
          <w:numId w:val="1"/>
        </w:numPr>
        <w:spacing w:line="276" w:lineRule="auto"/>
        <w:rPr>
          <w:lang w:val="en-US"/>
        </w:rPr>
      </w:pPr>
      <w:r w:rsidRPr="000B103D">
        <w:rPr>
          <w:lang w:val="en-US"/>
        </w:rPr>
        <w:t>Respond to ideas and suggestions from others</w:t>
      </w:r>
    </w:p>
    <w:p w14:paraId="0D6CA2D3" w14:textId="77777777" w:rsidR="000B103D" w:rsidRPr="000B103D" w:rsidRDefault="000B103D" w:rsidP="000B103D">
      <w:pPr>
        <w:pStyle w:val="ListParagraph"/>
        <w:numPr>
          <w:ilvl w:val="0"/>
          <w:numId w:val="1"/>
        </w:numPr>
        <w:spacing w:line="276" w:lineRule="auto"/>
        <w:rPr>
          <w:lang w:val="en-US"/>
        </w:rPr>
      </w:pPr>
      <w:r w:rsidRPr="000B103D">
        <w:rPr>
          <w:lang w:val="en-US"/>
        </w:rPr>
        <w:t>Become aware of connections, similarities and differences between people</w:t>
      </w:r>
    </w:p>
    <w:p w14:paraId="1BAF2B28" w14:textId="77777777" w:rsidR="000B103D" w:rsidRPr="000B103D" w:rsidRDefault="000B103D" w:rsidP="000B103D">
      <w:pPr>
        <w:pStyle w:val="ListParagraph"/>
        <w:numPr>
          <w:ilvl w:val="0"/>
          <w:numId w:val="1"/>
        </w:numPr>
        <w:spacing w:line="276" w:lineRule="auto"/>
        <w:rPr>
          <w:lang w:val="en-US"/>
        </w:rPr>
      </w:pPr>
      <w:r w:rsidRPr="000B103D">
        <w:rPr>
          <w:lang w:val="en-US"/>
        </w:rPr>
        <w:t>Begin to develop a strong sense of who they are and their shared identity as Australians</w:t>
      </w:r>
    </w:p>
    <w:p w14:paraId="2A176158" w14:textId="77777777" w:rsidR="000B103D" w:rsidRPr="000B103D" w:rsidRDefault="000B103D" w:rsidP="000B103D">
      <w:pPr>
        <w:pStyle w:val="ListParagraph"/>
        <w:numPr>
          <w:ilvl w:val="0"/>
          <w:numId w:val="1"/>
        </w:numPr>
        <w:spacing w:line="276" w:lineRule="auto"/>
      </w:pPr>
      <w:r w:rsidRPr="000B103D">
        <w:rPr>
          <w:lang w:val="en-US"/>
        </w:rPr>
        <w:t xml:space="preserve">Begin to </w:t>
      </w:r>
      <w:proofErr w:type="spellStart"/>
      <w:r w:rsidRPr="000B103D">
        <w:rPr>
          <w:lang w:val="en-US"/>
        </w:rPr>
        <w:t>recognise</w:t>
      </w:r>
      <w:proofErr w:type="spellEnd"/>
      <w:r w:rsidRPr="000B103D">
        <w:rPr>
          <w:lang w:val="en-US"/>
        </w:rPr>
        <w:t xml:space="preserve"> and order colours relating to the natural world (rainbows)</w:t>
      </w:r>
    </w:p>
    <w:p w14:paraId="5DFE2F34" w14:textId="77777777" w:rsidR="000B103D" w:rsidRDefault="000B103D" w:rsidP="000B103D">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YLF Learning outcomes"/>
      </w:tblPr>
      <w:tblGrid>
        <w:gridCol w:w="5139"/>
        <w:gridCol w:w="5140"/>
      </w:tblGrid>
      <w:tr w:rsidR="000B103D" w14:paraId="552CA5EC" w14:textId="77777777" w:rsidTr="00C30355">
        <w:trPr>
          <w:tblHeader/>
        </w:trPr>
        <w:tc>
          <w:tcPr>
            <w:tcW w:w="5139" w:type="dxa"/>
            <w:shd w:val="clear" w:color="auto" w:fill="7D0207"/>
            <w:tcMar>
              <w:top w:w="113" w:type="dxa"/>
              <w:left w:w="284" w:type="dxa"/>
              <w:bottom w:w="113" w:type="dxa"/>
              <w:right w:w="284" w:type="dxa"/>
            </w:tcMar>
          </w:tcPr>
          <w:p w14:paraId="7B65CD9B" w14:textId="77777777" w:rsidR="000B103D" w:rsidRPr="00C30355" w:rsidRDefault="00C30355" w:rsidP="000B103D">
            <w:pPr>
              <w:spacing w:line="276" w:lineRule="auto"/>
              <w:rPr>
                <w:b/>
                <w:color w:val="FFFFFF" w:themeColor="background1"/>
              </w:rPr>
            </w:pPr>
            <w:r w:rsidRPr="00C30355">
              <w:rPr>
                <w:b/>
                <w:color w:val="FFFFFF" w:themeColor="background1"/>
              </w:rPr>
              <w:t>EYLF Learning Outcomes:</w:t>
            </w:r>
          </w:p>
        </w:tc>
        <w:tc>
          <w:tcPr>
            <w:tcW w:w="5140" w:type="dxa"/>
            <w:shd w:val="clear" w:color="auto" w:fill="7D0207"/>
            <w:tcMar>
              <w:top w:w="113" w:type="dxa"/>
              <w:left w:w="284" w:type="dxa"/>
              <w:bottom w:w="113" w:type="dxa"/>
              <w:right w:w="284" w:type="dxa"/>
            </w:tcMar>
          </w:tcPr>
          <w:p w14:paraId="0B8DACD9" w14:textId="77777777" w:rsidR="000B103D" w:rsidRDefault="000B103D" w:rsidP="000B103D">
            <w:pPr>
              <w:spacing w:line="276" w:lineRule="auto"/>
            </w:pPr>
          </w:p>
        </w:tc>
      </w:tr>
      <w:tr w:rsidR="00C30355" w:rsidRPr="00C30355" w14:paraId="2D532D73" w14:textId="77777777" w:rsidTr="00C30355">
        <w:tc>
          <w:tcPr>
            <w:tcW w:w="5139" w:type="dxa"/>
            <w:shd w:val="clear" w:color="auto" w:fill="B26231"/>
            <w:tcMar>
              <w:top w:w="113" w:type="dxa"/>
              <w:left w:w="284" w:type="dxa"/>
              <w:bottom w:w="113" w:type="dxa"/>
              <w:right w:w="284" w:type="dxa"/>
            </w:tcMar>
          </w:tcPr>
          <w:p w14:paraId="2CE62534" w14:textId="77777777" w:rsidR="00C30355" w:rsidRPr="00C30355" w:rsidRDefault="00C30355" w:rsidP="00C30355">
            <w:pPr>
              <w:spacing w:line="276" w:lineRule="auto"/>
              <w:rPr>
                <w:b/>
                <w:color w:val="FFFFFF" w:themeColor="background1"/>
              </w:rPr>
            </w:pPr>
            <w:r w:rsidRPr="00C30355">
              <w:rPr>
                <w:b/>
                <w:color w:val="FFFFFF" w:themeColor="background1"/>
              </w:rPr>
              <w:t>Outcome 1: Children have a strong sense of identity</w:t>
            </w:r>
          </w:p>
          <w:p w14:paraId="142E06E6" w14:textId="77777777" w:rsidR="00C30355" w:rsidRPr="00C30355" w:rsidRDefault="00C30355" w:rsidP="00C30355">
            <w:pPr>
              <w:spacing w:line="276" w:lineRule="auto"/>
              <w:rPr>
                <w:color w:val="FFFFFF" w:themeColor="background1"/>
              </w:rPr>
            </w:pPr>
            <w:r w:rsidRPr="00C30355">
              <w:rPr>
                <w:color w:val="FFFFFF" w:themeColor="background1"/>
              </w:rPr>
              <w:t>1.1. Children feel safe, secure and supported</w:t>
            </w:r>
          </w:p>
          <w:p w14:paraId="44CB5236" w14:textId="77777777" w:rsidR="00C30355" w:rsidRDefault="00C30355" w:rsidP="00C30355">
            <w:pPr>
              <w:spacing w:line="276" w:lineRule="auto"/>
              <w:rPr>
                <w:color w:val="FFFFFF" w:themeColor="background1"/>
              </w:rPr>
            </w:pPr>
            <w:r w:rsidRPr="00C30355">
              <w:rPr>
                <w:color w:val="FFFFFF" w:themeColor="background1"/>
              </w:rPr>
              <w:t xml:space="preserve">1.4. Children learn to interact in relation to others with care, empathy and respect </w:t>
            </w:r>
          </w:p>
          <w:p w14:paraId="471DC559" w14:textId="77777777" w:rsidR="00C30355" w:rsidRPr="00C30355" w:rsidRDefault="00C30355" w:rsidP="00C30355">
            <w:pPr>
              <w:spacing w:line="276" w:lineRule="auto"/>
              <w:rPr>
                <w:color w:val="FFFFFF" w:themeColor="background1"/>
              </w:rPr>
            </w:pPr>
          </w:p>
          <w:p w14:paraId="5C28B81A" w14:textId="77777777" w:rsidR="00C30355" w:rsidRPr="00C30355" w:rsidRDefault="00C30355" w:rsidP="00C30355">
            <w:pPr>
              <w:spacing w:line="276" w:lineRule="auto"/>
              <w:rPr>
                <w:b/>
                <w:color w:val="FFFFFF" w:themeColor="background1"/>
              </w:rPr>
            </w:pPr>
            <w:r w:rsidRPr="00C30355">
              <w:rPr>
                <w:b/>
                <w:color w:val="FFFFFF" w:themeColor="background1"/>
              </w:rPr>
              <w:t>Outcome 2: Children are connected with and contribute to their world</w:t>
            </w:r>
          </w:p>
          <w:p w14:paraId="212BB64F" w14:textId="77777777" w:rsidR="000B103D" w:rsidRDefault="00C30355" w:rsidP="00C30355">
            <w:pPr>
              <w:spacing w:line="276" w:lineRule="auto"/>
            </w:pPr>
            <w:r w:rsidRPr="00C30355">
              <w:rPr>
                <w:color w:val="FFFFFF" w:themeColor="background1"/>
              </w:rPr>
              <w:t>2.2. Children respond to diversity with respect</w:t>
            </w:r>
          </w:p>
        </w:tc>
        <w:tc>
          <w:tcPr>
            <w:tcW w:w="5140" w:type="dxa"/>
            <w:shd w:val="clear" w:color="auto" w:fill="B26231"/>
            <w:tcMar>
              <w:top w:w="113" w:type="dxa"/>
              <w:left w:w="284" w:type="dxa"/>
              <w:bottom w:w="113" w:type="dxa"/>
              <w:right w:w="284" w:type="dxa"/>
            </w:tcMar>
          </w:tcPr>
          <w:p w14:paraId="24FDA7A7" w14:textId="77777777" w:rsidR="00C30355" w:rsidRPr="00C30355" w:rsidRDefault="00C30355" w:rsidP="00C30355">
            <w:pPr>
              <w:rPr>
                <w:rFonts w:ascii="HelveticaNeue" w:hAnsi="HelveticaNeue" w:cs="HelveticaNeue"/>
                <w:b/>
                <w:color w:val="FFFFFF" w:themeColor="background1"/>
              </w:rPr>
            </w:pPr>
            <w:r w:rsidRPr="00C30355">
              <w:rPr>
                <w:b/>
                <w:color w:val="FFFFFF" w:themeColor="background1"/>
              </w:rPr>
              <w:t>Outcome 4: Children are confident and involved learners</w:t>
            </w:r>
          </w:p>
          <w:p w14:paraId="321578ED" w14:textId="77777777" w:rsidR="00C30355" w:rsidRDefault="00C30355" w:rsidP="00C30355">
            <w:pPr>
              <w:rPr>
                <w:rFonts w:ascii="HelveticaNeue" w:hAnsi="HelveticaNeue" w:cs="HelveticaNeue"/>
                <w:color w:val="FFFFFF" w:themeColor="background1"/>
              </w:rPr>
            </w:pPr>
            <w:r w:rsidRPr="00C30355">
              <w:rPr>
                <w:rFonts w:ascii="HelveticaNeue" w:hAnsi="HelveticaNeue" w:cs="HelveticaNeue"/>
                <w:color w:val="FFFFFF" w:themeColor="background1"/>
              </w:rPr>
              <w:t>4.1. Children develop dispositions for learning such as curiosity, cooperation, confidence, creativity, commitment, enthusiasm, persistence, imagination and reflexivity</w:t>
            </w:r>
          </w:p>
          <w:p w14:paraId="7CCCEBF8" w14:textId="77777777" w:rsidR="00C30355" w:rsidRPr="00C30355" w:rsidRDefault="00C30355" w:rsidP="00C30355">
            <w:pPr>
              <w:rPr>
                <w:rFonts w:ascii="HelveticaNeue" w:hAnsi="HelveticaNeue" w:cs="HelveticaNeue"/>
                <w:color w:val="FFFFFF" w:themeColor="background1"/>
              </w:rPr>
            </w:pPr>
          </w:p>
          <w:p w14:paraId="5C857B0F" w14:textId="77777777" w:rsidR="00C30355" w:rsidRPr="00C30355" w:rsidRDefault="00C30355" w:rsidP="00C30355">
            <w:pPr>
              <w:rPr>
                <w:rFonts w:ascii="HelveticaNeue" w:hAnsi="HelveticaNeue" w:cs="HelveticaNeue"/>
                <w:b/>
                <w:color w:val="FFFFFF" w:themeColor="background1"/>
              </w:rPr>
            </w:pPr>
            <w:r w:rsidRPr="00C30355">
              <w:rPr>
                <w:b/>
                <w:color w:val="FFFFFF" w:themeColor="background1"/>
              </w:rPr>
              <w:t>Outcome 5: Children are effective communicators</w:t>
            </w:r>
          </w:p>
          <w:p w14:paraId="07CED2EF" w14:textId="77777777" w:rsidR="00C30355" w:rsidRPr="00C30355" w:rsidRDefault="00C30355" w:rsidP="00C30355">
            <w:pPr>
              <w:rPr>
                <w:rFonts w:ascii="HelveticaNeue" w:hAnsi="HelveticaNeue" w:cs="HelveticaNeue"/>
                <w:color w:val="FFFFFF" w:themeColor="background1"/>
              </w:rPr>
            </w:pPr>
            <w:r w:rsidRPr="00C30355">
              <w:rPr>
                <w:rFonts w:ascii="HelveticaNeue" w:hAnsi="HelveticaNeue" w:cs="HelveticaNeue"/>
                <w:color w:val="FFFFFF" w:themeColor="background1"/>
              </w:rPr>
              <w:t>5.4. Children begin to understand how symbols and pattern systems work</w:t>
            </w:r>
          </w:p>
          <w:p w14:paraId="247EBE31" w14:textId="77777777" w:rsidR="000B103D" w:rsidRPr="00C30355" w:rsidRDefault="000B103D" w:rsidP="00C30355">
            <w:pPr>
              <w:rPr>
                <w:color w:val="FFFFFF" w:themeColor="background1"/>
              </w:rPr>
            </w:pPr>
          </w:p>
        </w:tc>
      </w:tr>
    </w:tbl>
    <w:p w14:paraId="6B0371D6" w14:textId="77777777" w:rsidR="000B103D" w:rsidRPr="00053AEE" w:rsidRDefault="000B103D" w:rsidP="000B103D">
      <w:pPr>
        <w:spacing w:line="276" w:lineRule="auto"/>
        <w:rPr>
          <w:color w:val="FFFFFF" w:themeColor="background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ustralian Curriculum Learning Outcomes"/>
      </w:tblPr>
      <w:tblGrid>
        <w:gridCol w:w="10279"/>
      </w:tblGrid>
      <w:tr w:rsidR="00C30355" w:rsidRPr="00053AEE" w14:paraId="07E6D64E" w14:textId="77777777" w:rsidTr="00822A1F">
        <w:trPr>
          <w:tblHeader/>
        </w:trPr>
        <w:tc>
          <w:tcPr>
            <w:tcW w:w="10279" w:type="dxa"/>
            <w:shd w:val="clear" w:color="auto" w:fill="0A6F6E"/>
            <w:tcMar>
              <w:top w:w="113" w:type="dxa"/>
              <w:left w:w="284" w:type="dxa"/>
              <w:bottom w:w="113" w:type="dxa"/>
              <w:right w:w="284" w:type="dxa"/>
            </w:tcMar>
          </w:tcPr>
          <w:p w14:paraId="7E330F81" w14:textId="77777777" w:rsidR="00C30355" w:rsidRPr="00053AEE" w:rsidRDefault="00C30355" w:rsidP="00053AEE">
            <w:pPr>
              <w:tabs>
                <w:tab w:val="left" w:pos="7072"/>
              </w:tabs>
              <w:spacing w:line="276" w:lineRule="auto"/>
              <w:rPr>
                <w:b/>
                <w:color w:val="FFFFFF" w:themeColor="background1"/>
              </w:rPr>
            </w:pPr>
            <w:r w:rsidRPr="00053AEE">
              <w:rPr>
                <w:b/>
                <w:color w:val="FFFFFF" w:themeColor="background1"/>
              </w:rPr>
              <w:t>Australian Curriculum Learning Outcomes:</w:t>
            </w:r>
            <w:r w:rsidR="00053AEE">
              <w:rPr>
                <w:b/>
                <w:color w:val="FFFFFF" w:themeColor="background1"/>
              </w:rPr>
              <w:tab/>
            </w:r>
          </w:p>
        </w:tc>
      </w:tr>
      <w:tr w:rsidR="00C30355" w:rsidRPr="00053AEE" w14:paraId="128C423D" w14:textId="77777777" w:rsidTr="00822A1F">
        <w:tc>
          <w:tcPr>
            <w:tcW w:w="10279" w:type="dxa"/>
            <w:shd w:val="clear" w:color="auto" w:fill="1C8486"/>
            <w:tcMar>
              <w:top w:w="113" w:type="dxa"/>
              <w:left w:w="284" w:type="dxa"/>
              <w:bottom w:w="113" w:type="dxa"/>
              <w:right w:w="284" w:type="dxa"/>
            </w:tcMar>
          </w:tcPr>
          <w:p w14:paraId="3DB82D5A" w14:textId="77777777" w:rsidR="00C30355" w:rsidRPr="00053AEE" w:rsidRDefault="00C30355" w:rsidP="00C30355">
            <w:pPr>
              <w:spacing w:line="276" w:lineRule="auto"/>
              <w:rPr>
                <w:b/>
                <w:color w:val="FFFFFF" w:themeColor="background1"/>
              </w:rPr>
            </w:pPr>
            <w:r w:rsidRPr="00053AEE">
              <w:rPr>
                <w:b/>
                <w:color w:val="FFFFFF" w:themeColor="background1"/>
              </w:rPr>
              <w:t>English: Literacy</w:t>
            </w:r>
          </w:p>
          <w:p w14:paraId="5DB0A651" w14:textId="77777777" w:rsidR="00C30355" w:rsidRPr="00053AEE" w:rsidRDefault="00921482" w:rsidP="00C30355">
            <w:pPr>
              <w:spacing w:line="276" w:lineRule="auto"/>
              <w:rPr>
                <w:color w:val="FFFFFF" w:themeColor="background1"/>
              </w:rPr>
            </w:pPr>
            <w:hyperlink r:id="rId9" w:anchor="cdcode=ACELY1784&amp;level=F" w:history="1">
              <w:r w:rsidR="00C30355" w:rsidRPr="00053AEE">
                <w:rPr>
                  <w:rStyle w:val="Hyperlink"/>
                  <w:color w:val="FFFFFF" w:themeColor="background1"/>
                </w:rPr>
                <w:t>ACELY1784</w:t>
              </w:r>
            </w:hyperlink>
            <w:r w:rsidR="00C30355" w:rsidRPr="00053AEE">
              <w:rPr>
                <w:color w:val="FFFFFF" w:themeColor="background1"/>
              </w:rPr>
              <w:t xml:space="preserve"> Use interaction skills including listening while others speak, using appropriate voice levels, articulation and body language, gestures and eye contact</w:t>
            </w:r>
          </w:p>
          <w:p w14:paraId="5CE95C59" w14:textId="77777777" w:rsidR="00C30355" w:rsidRPr="00053AEE" w:rsidRDefault="00C30355" w:rsidP="00C30355">
            <w:pPr>
              <w:spacing w:line="276" w:lineRule="auto"/>
              <w:rPr>
                <w:color w:val="FFFFFF" w:themeColor="background1"/>
              </w:rPr>
            </w:pPr>
          </w:p>
          <w:p w14:paraId="7F88A3E3" w14:textId="77777777" w:rsidR="00C30355" w:rsidRPr="00053AEE" w:rsidRDefault="00C30355" w:rsidP="00C30355">
            <w:pPr>
              <w:spacing w:line="276" w:lineRule="auto"/>
              <w:rPr>
                <w:b/>
                <w:color w:val="FFFFFF" w:themeColor="background1"/>
              </w:rPr>
            </w:pPr>
            <w:r w:rsidRPr="00053AEE">
              <w:rPr>
                <w:b/>
                <w:color w:val="FFFFFF" w:themeColor="background1"/>
              </w:rPr>
              <w:t>The Arts: Visual Arts</w:t>
            </w:r>
          </w:p>
          <w:p w14:paraId="38042856" w14:textId="77777777" w:rsidR="00C30355" w:rsidRPr="00053AEE" w:rsidRDefault="00921482" w:rsidP="00C30355">
            <w:pPr>
              <w:spacing w:line="276" w:lineRule="auto"/>
              <w:rPr>
                <w:color w:val="FFFFFF" w:themeColor="background1"/>
              </w:rPr>
            </w:pPr>
            <w:hyperlink r:id="rId10" w:anchor="cdcode=ACAVAM108&amp;level=F-2" w:history="1">
              <w:r w:rsidR="00C30355" w:rsidRPr="00053AEE">
                <w:rPr>
                  <w:rStyle w:val="Hyperlink"/>
                  <w:color w:val="FFFFFF" w:themeColor="background1"/>
                </w:rPr>
                <w:t>ACAVAM108</w:t>
              </w:r>
            </w:hyperlink>
            <w:r w:rsidR="00C30355" w:rsidRPr="00053AEE">
              <w:rPr>
                <w:color w:val="FFFFFF" w:themeColor="background1"/>
              </w:rPr>
              <w:t xml:space="preserve"> Create and display artworks to communicate ideas to an audience</w:t>
            </w:r>
          </w:p>
        </w:tc>
      </w:tr>
    </w:tbl>
    <w:p w14:paraId="13D92FD2" w14:textId="01B71B79" w:rsidR="00515BB6" w:rsidRDefault="00515BB6"/>
    <w:p w14:paraId="724447B8" w14:textId="0990F732" w:rsidR="00C30355" w:rsidRDefault="00515BB6" w:rsidP="00515BB6">
      <w:pPr>
        <w:pStyle w:val="NoSpacing"/>
        <w:spacing w:line="276" w:lineRule="auto"/>
      </w:pPr>
      <w:r>
        <w:lastRenderedPageBreak/>
        <w:t>Key vocabulary:</w:t>
      </w:r>
    </w:p>
    <w:p w14:paraId="0E0C5120" w14:textId="4108571B" w:rsidR="00515BB6" w:rsidRPr="00515BB6" w:rsidRDefault="00515BB6" w:rsidP="00515BB6">
      <w:pPr>
        <w:spacing w:line="276" w:lineRule="auto"/>
        <w:rPr>
          <w:b/>
          <w:i/>
        </w:rPr>
      </w:pPr>
      <w:r w:rsidRPr="00515BB6">
        <w:rPr>
          <w:b/>
          <w:i/>
        </w:rPr>
        <w:t>Colour, beauty, different, same, interesting, skin tone, hair, eyes, Australia, rainbow.</w:t>
      </w:r>
    </w:p>
    <w:p w14:paraId="13E0088A" w14:textId="77777777" w:rsidR="00515BB6" w:rsidRDefault="00515BB6" w:rsidP="00515BB6">
      <w:pPr>
        <w:spacing w:line="276" w:lineRule="auto"/>
      </w:pPr>
    </w:p>
    <w:p w14:paraId="1967DFFB" w14:textId="7802861D" w:rsidR="00515BB6" w:rsidRDefault="00515BB6" w:rsidP="00515BB6">
      <w:pPr>
        <w:pStyle w:val="NoSpacing"/>
        <w:spacing w:line="276" w:lineRule="auto"/>
      </w:pPr>
      <w:r>
        <w:t>Resources:</w:t>
      </w:r>
    </w:p>
    <w:p w14:paraId="14B44F4E" w14:textId="64532D83" w:rsidR="00515BB6" w:rsidRDefault="00515BB6" w:rsidP="00515BB6">
      <w:pPr>
        <w:spacing w:line="276" w:lineRule="auto"/>
        <w:rPr>
          <w:b/>
        </w:rPr>
      </w:pPr>
      <w:r w:rsidRPr="00515BB6">
        <w:rPr>
          <w:b/>
        </w:rPr>
        <w:t>Paint brushes</w:t>
      </w:r>
    </w:p>
    <w:p w14:paraId="15CF99FB" w14:textId="6B33E8AD" w:rsidR="00515BB6" w:rsidRDefault="00515BB6" w:rsidP="00515BB6">
      <w:pPr>
        <w:spacing w:line="276" w:lineRule="auto"/>
        <w:rPr>
          <w:b/>
        </w:rPr>
      </w:pPr>
      <w:r>
        <w:rPr>
          <w:b/>
          <w:noProof/>
          <w:lang w:val="en-US"/>
        </w:rPr>
        <w:drawing>
          <wp:inline distT="0" distB="0" distL="0" distR="0" wp14:anchorId="1FA08E8C" wp14:editId="6AAB061B">
            <wp:extent cx="2895600" cy="1076960"/>
            <wp:effectExtent l="0" t="0" r="0" b="8890"/>
            <wp:docPr id="2" name="Picture 2" descr="Seven paintbrushes of varying sizes" title="Paint bru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95600" cy="1076960"/>
                    </a:xfrm>
                    <a:prstGeom prst="rect">
                      <a:avLst/>
                    </a:prstGeom>
                    <a:noFill/>
                    <a:ln>
                      <a:noFill/>
                    </a:ln>
                  </pic:spPr>
                </pic:pic>
              </a:graphicData>
            </a:graphic>
          </wp:inline>
        </w:drawing>
      </w:r>
    </w:p>
    <w:p w14:paraId="0FFA141B" w14:textId="77777777" w:rsidR="00515BB6" w:rsidRDefault="00515BB6" w:rsidP="00515BB6">
      <w:pPr>
        <w:spacing w:line="276"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ducator Note"/>
      </w:tblPr>
      <w:tblGrid>
        <w:gridCol w:w="10279"/>
      </w:tblGrid>
      <w:tr w:rsidR="00515BB6" w:rsidRPr="00053AEE" w14:paraId="0A4D9C81" w14:textId="77777777" w:rsidTr="00822A1F">
        <w:trPr>
          <w:tblHeader/>
        </w:trPr>
        <w:tc>
          <w:tcPr>
            <w:tcW w:w="10279" w:type="dxa"/>
            <w:shd w:val="clear" w:color="auto" w:fill="3E4D76"/>
            <w:tcMar>
              <w:top w:w="113" w:type="dxa"/>
              <w:left w:w="284" w:type="dxa"/>
              <w:bottom w:w="113" w:type="dxa"/>
              <w:right w:w="284" w:type="dxa"/>
            </w:tcMar>
          </w:tcPr>
          <w:p w14:paraId="5330983F" w14:textId="04D0F63F" w:rsidR="00515BB6" w:rsidRPr="00053AEE" w:rsidRDefault="00515BB6" w:rsidP="00515BB6">
            <w:pPr>
              <w:tabs>
                <w:tab w:val="left" w:pos="7072"/>
              </w:tabs>
              <w:spacing w:line="276" w:lineRule="auto"/>
              <w:rPr>
                <w:b/>
                <w:color w:val="FFFFFF" w:themeColor="background1"/>
              </w:rPr>
            </w:pPr>
            <w:r>
              <w:rPr>
                <w:b/>
                <w:color w:val="FFFFFF" w:themeColor="background1"/>
              </w:rPr>
              <w:t>Educator Note</w:t>
            </w:r>
            <w:r>
              <w:rPr>
                <w:b/>
                <w:color w:val="FFFFFF" w:themeColor="background1"/>
              </w:rPr>
              <w:tab/>
            </w:r>
          </w:p>
        </w:tc>
      </w:tr>
      <w:tr w:rsidR="00515BB6" w:rsidRPr="00053AEE" w14:paraId="2E23016A" w14:textId="77777777" w:rsidTr="00822A1F">
        <w:tc>
          <w:tcPr>
            <w:tcW w:w="10279" w:type="dxa"/>
            <w:shd w:val="clear" w:color="auto" w:fill="4E66A6"/>
            <w:tcMar>
              <w:top w:w="113" w:type="dxa"/>
              <w:left w:w="284" w:type="dxa"/>
              <w:bottom w:w="113" w:type="dxa"/>
              <w:right w:w="284" w:type="dxa"/>
            </w:tcMar>
          </w:tcPr>
          <w:p w14:paraId="30F47B17" w14:textId="5A0A7CF2" w:rsidR="00515BB6" w:rsidRPr="00515BB6" w:rsidRDefault="00515BB6" w:rsidP="00515BB6">
            <w:pPr>
              <w:spacing w:line="276" w:lineRule="auto"/>
              <w:rPr>
                <w:color w:val="FFFFFF" w:themeColor="background1"/>
              </w:rPr>
            </w:pPr>
            <w:r w:rsidRPr="00515BB6">
              <w:rPr>
                <w:color w:val="FFFFFF" w:themeColor="background1"/>
              </w:rPr>
              <w:t>Provide a wide variety of paint brushes for children to choose from and demonstrate their emerging autonomy.</w:t>
            </w:r>
          </w:p>
        </w:tc>
      </w:tr>
    </w:tbl>
    <w:p w14:paraId="60345869" w14:textId="77777777" w:rsidR="00515BB6" w:rsidRDefault="00515BB6" w:rsidP="00515BB6">
      <w:pPr>
        <w:spacing w:line="276" w:lineRule="auto"/>
        <w:rPr>
          <w:b/>
        </w:rPr>
      </w:pPr>
    </w:p>
    <w:p w14:paraId="690BD4AB" w14:textId="05EA992A" w:rsidR="00822A1F" w:rsidRDefault="00822A1F" w:rsidP="00515BB6">
      <w:pPr>
        <w:spacing w:line="276" w:lineRule="auto"/>
        <w:rPr>
          <w:b/>
        </w:rPr>
      </w:pPr>
      <w:r>
        <w:rPr>
          <w:b/>
        </w:rPr>
        <w:t>Paint in every colour of the rainbow</w:t>
      </w:r>
    </w:p>
    <w:p w14:paraId="7D44817A" w14:textId="066CAF3E" w:rsidR="00024051" w:rsidRDefault="00024051" w:rsidP="00515BB6">
      <w:pPr>
        <w:spacing w:line="276" w:lineRule="auto"/>
        <w:rPr>
          <w:b/>
        </w:rPr>
      </w:pPr>
      <w:r>
        <w:rPr>
          <w:b/>
          <w:noProof/>
          <w:lang w:val="en-US"/>
        </w:rPr>
        <w:drawing>
          <wp:inline distT="0" distB="0" distL="0" distR="0" wp14:anchorId="03487F8C" wp14:editId="12CD3AE3">
            <wp:extent cx="3810000" cy="1412240"/>
            <wp:effectExtent l="0" t="0" r="0" b="0"/>
            <wp:docPr id="5" name="Picture 5" descr="Small pots of different coloured paints in purple, blue, green, yellow, orange and red." title="Pa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810000" cy="1412240"/>
                    </a:xfrm>
                    <a:prstGeom prst="rect">
                      <a:avLst/>
                    </a:prstGeom>
                    <a:noFill/>
                    <a:ln>
                      <a:noFill/>
                    </a:ln>
                  </pic:spPr>
                </pic:pic>
              </a:graphicData>
            </a:graphic>
          </wp:inline>
        </w:drawing>
      </w:r>
    </w:p>
    <w:p w14:paraId="10ADCE82" w14:textId="76D81A34" w:rsidR="00024051" w:rsidRDefault="00024051" w:rsidP="00515BB6">
      <w:pPr>
        <w:spacing w:line="276" w:lineRule="auto"/>
        <w:rPr>
          <w:b/>
        </w:rPr>
      </w:pPr>
      <w:r>
        <w:rPr>
          <w:b/>
        </w:rPr>
        <w:t>Protective clothing</w:t>
      </w:r>
    </w:p>
    <w:p w14:paraId="4825D8E6" w14:textId="6D40140D" w:rsidR="00024051" w:rsidRDefault="00024051" w:rsidP="00515BB6">
      <w:pPr>
        <w:spacing w:line="276" w:lineRule="auto"/>
        <w:rPr>
          <w:b/>
        </w:rPr>
      </w:pPr>
      <w:r>
        <w:rPr>
          <w:b/>
          <w:noProof/>
          <w:lang w:val="en-US"/>
        </w:rPr>
        <w:drawing>
          <wp:inline distT="0" distB="0" distL="0" distR="0" wp14:anchorId="1B15D213" wp14:editId="1AA0D64E">
            <wp:extent cx="2550160" cy="1696720"/>
            <wp:effectExtent l="0" t="0" r="2540" b="0"/>
            <wp:docPr id="6" name="Picture 6" descr="Preschool children wearing protective aprons and painting" title="Children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550160" cy="1696720"/>
                    </a:xfrm>
                    <a:prstGeom prst="rect">
                      <a:avLst/>
                    </a:prstGeom>
                    <a:noFill/>
                    <a:ln>
                      <a:noFill/>
                    </a:ln>
                  </pic:spPr>
                </pic:pic>
              </a:graphicData>
            </a:graphic>
          </wp:inline>
        </w:drawing>
      </w:r>
    </w:p>
    <w:p w14:paraId="3DF5AD79" w14:textId="77777777" w:rsidR="00024051" w:rsidRDefault="00024051" w:rsidP="00515BB6">
      <w:pPr>
        <w:spacing w:line="276" w:lineRule="auto"/>
        <w:rPr>
          <w:b/>
        </w:rPr>
      </w:pPr>
    </w:p>
    <w:p w14:paraId="4E4E1E7F" w14:textId="25F4DE02" w:rsidR="00024051" w:rsidRDefault="00024051" w:rsidP="00515BB6">
      <w:pPr>
        <w:spacing w:line="276" w:lineRule="auto"/>
        <w:rPr>
          <w:b/>
        </w:rPr>
      </w:pPr>
      <w:r>
        <w:rPr>
          <w:b/>
        </w:rPr>
        <w:t>Paper</w:t>
      </w:r>
    </w:p>
    <w:p w14:paraId="24E28F19" w14:textId="4D0D6483" w:rsidR="00024051" w:rsidRDefault="00024051" w:rsidP="00515BB6">
      <w:pPr>
        <w:spacing w:line="276" w:lineRule="auto"/>
        <w:rPr>
          <w:b/>
        </w:rPr>
      </w:pPr>
      <w:r>
        <w:rPr>
          <w:b/>
          <w:noProof/>
          <w:lang w:val="en-US"/>
        </w:rPr>
        <w:drawing>
          <wp:inline distT="0" distB="0" distL="0" distR="0" wp14:anchorId="39EC5D12" wp14:editId="01A58F2D">
            <wp:extent cx="2550160" cy="1696720"/>
            <wp:effectExtent l="0" t="0" r="2540" b="0"/>
            <wp:docPr id="7" name="Picture 7" descr="Children painting on a paper" title="Children pain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550160" cy="1696720"/>
                    </a:xfrm>
                    <a:prstGeom prst="rect">
                      <a:avLst/>
                    </a:prstGeom>
                    <a:noFill/>
                    <a:ln>
                      <a:noFill/>
                    </a:ln>
                  </pic:spPr>
                </pic:pic>
              </a:graphicData>
            </a:graphic>
          </wp:inline>
        </w:drawing>
      </w:r>
    </w:p>
    <w:p w14:paraId="15D5D247" w14:textId="5D32443D" w:rsidR="00024051" w:rsidRDefault="00024051" w:rsidP="00024051">
      <w:pPr>
        <w:pStyle w:val="NoSpacing"/>
      </w:pPr>
      <w:r>
        <w:rPr>
          <w:noProof/>
          <w:lang w:val="en-US"/>
        </w:rPr>
        <w:lastRenderedPageBreak/>
        <w:drawing>
          <wp:inline distT="0" distB="0" distL="0" distR="0" wp14:anchorId="18951BFC" wp14:editId="289B2162">
            <wp:extent cx="314960" cy="304800"/>
            <wp:effectExtent l="0" t="0" r="0" b="0"/>
            <wp:docPr id="9" name="Picture 9" descr="Icon for Accompanying resource" title="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1C5E5817" w14:textId="4293B449" w:rsidR="00024051" w:rsidRDefault="00024051" w:rsidP="00024051">
      <w:pPr>
        <w:spacing w:line="276" w:lineRule="auto"/>
        <w:rPr>
          <w:b/>
        </w:rPr>
      </w:pPr>
      <w:r>
        <w:rPr>
          <w:b/>
        </w:rPr>
        <w:t>Images of children from a variety of cultures (provided at the end of this lesson plan)</w:t>
      </w:r>
    </w:p>
    <w:p w14:paraId="6C70D1D7" w14:textId="77777777" w:rsidR="00024051" w:rsidRDefault="00024051" w:rsidP="00024051">
      <w:pPr>
        <w:spacing w:line="276" w:lineRule="auto"/>
        <w:rPr>
          <w:b/>
        </w:rPr>
      </w:pPr>
    </w:p>
    <w:p w14:paraId="3F2F24B5" w14:textId="0EA01A7C" w:rsidR="00024051" w:rsidRDefault="00024051" w:rsidP="00024051">
      <w:pPr>
        <w:pStyle w:val="NoSpacing"/>
        <w:spacing w:line="276" w:lineRule="auto"/>
      </w:pPr>
      <w:r>
        <w:t>Introductory Phase:</w:t>
      </w:r>
    </w:p>
    <w:p w14:paraId="6E2BBBF8" w14:textId="77777777" w:rsidR="00024051" w:rsidRDefault="00024051" w:rsidP="001E3028">
      <w:pPr>
        <w:pStyle w:val="ListParagraph"/>
        <w:numPr>
          <w:ilvl w:val="0"/>
          <w:numId w:val="2"/>
        </w:numPr>
        <w:spacing w:line="276" w:lineRule="auto"/>
      </w:pPr>
      <w:r>
        <w:t xml:space="preserve">Explain to the children that in this activity they will be learning about </w:t>
      </w:r>
      <w:r w:rsidRPr="00024051">
        <w:rPr>
          <w:b/>
          <w:i/>
        </w:rPr>
        <w:t>colours</w:t>
      </w:r>
      <w:r>
        <w:t xml:space="preserve"> and painting their own </w:t>
      </w:r>
      <w:r w:rsidRPr="00024051">
        <w:rPr>
          <w:b/>
          <w:i/>
        </w:rPr>
        <w:t>rainbows</w:t>
      </w:r>
      <w:r>
        <w:t xml:space="preserve">. </w:t>
      </w:r>
    </w:p>
    <w:p w14:paraId="1ED7085D" w14:textId="77777777" w:rsidR="00024051" w:rsidRDefault="00024051" w:rsidP="001E3028">
      <w:pPr>
        <w:pStyle w:val="ListParagraph"/>
        <w:numPr>
          <w:ilvl w:val="0"/>
          <w:numId w:val="2"/>
        </w:numPr>
        <w:spacing w:line="276" w:lineRule="auto"/>
      </w:pPr>
      <w:r>
        <w:t>Invite the children to put on a protective shirt/apron, collect some paper and find a space to paint.</w:t>
      </w:r>
    </w:p>
    <w:p w14:paraId="3A68A796" w14:textId="77777777" w:rsidR="00024051" w:rsidRDefault="00024051" w:rsidP="001E3028">
      <w:pPr>
        <w:pStyle w:val="ListParagraph"/>
        <w:numPr>
          <w:ilvl w:val="0"/>
          <w:numId w:val="2"/>
        </w:numPr>
        <w:spacing w:line="276" w:lineRule="auto"/>
      </w:pPr>
      <w:r>
        <w:t xml:space="preserve">Provide children with the equipment to paint a </w:t>
      </w:r>
      <w:r w:rsidRPr="00024051">
        <w:rPr>
          <w:b/>
          <w:i/>
        </w:rPr>
        <w:t>rainbow</w:t>
      </w:r>
      <w:r>
        <w:t xml:space="preserve">, but only provide red paint at this stage. </w:t>
      </w:r>
    </w:p>
    <w:p w14:paraId="2F3F966A" w14:textId="5BF1EA20" w:rsidR="00024051" w:rsidRDefault="00024051" w:rsidP="001E3028">
      <w:pPr>
        <w:pStyle w:val="ListParagraph"/>
        <w:numPr>
          <w:ilvl w:val="0"/>
          <w:numId w:val="2"/>
        </w:numPr>
        <w:spacing w:line="276" w:lineRule="auto"/>
      </w:pPr>
      <w:r>
        <w:t xml:space="preserve">Prompt a discussion about </w:t>
      </w:r>
      <w:r w:rsidRPr="00024051">
        <w:rPr>
          <w:b/>
          <w:i/>
        </w:rPr>
        <w:t>rainbows</w:t>
      </w:r>
      <w:r>
        <w:t xml:space="preserve"> and wait for children to ask about more coloured paint. If they do not comment on the single paint </w:t>
      </w:r>
      <w:r w:rsidRPr="00024051">
        <w:rPr>
          <w:b/>
          <w:i/>
        </w:rPr>
        <w:t>colour</w:t>
      </w:r>
      <w:r>
        <w:t xml:space="preserve">, prompt them by asking if they believe that can paint the whole </w:t>
      </w:r>
      <w:r w:rsidRPr="00024051">
        <w:rPr>
          <w:b/>
          <w:i/>
        </w:rPr>
        <w:t>rainbow</w:t>
      </w:r>
      <w:r>
        <w:t xml:space="preserve"> with only one </w:t>
      </w:r>
      <w:r w:rsidRPr="00024051">
        <w:rPr>
          <w:b/>
          <w:i/>
        </w:rPr>
        <w:t>colour</w:t>
      </w:r>
      <w:r>
        <w:t xml:space="preserve"> of paint.</w:t>
      </w:r>
    </w:p>
    <w:p w14:paraId="35BBB7AB" w14:textId="77777777" w:rsidR="00024051" w:rsidRDefault="00024051" w:rsidP="001E3028">
      <w:pPr>
        <w:spacing w:line="276" w:lineRule="auto"/>
      </w:pPr>
    </w:p>
    <w:p w14:paraId="28BEA598" w14:textId="56E92757" w:rsidR="00024051" w:rsidRDefault="00024051" w:rsidP="001E3028">
      <w:pPr>
        <w:pStyle w:val="NoSpacing"/>
        <w:spacing w:line="276" w:lineRule="auto"/>
      </w:pPr>
      <w:r>
        <w:t>Main Activity:</w:t>
      </w:r>
    </w:p>
    <w:p w14:paraId="3DDBF9F4" w14:textId="5D803686" w:rsidR="00024051" w:rsidRDefault="00024051" w:rsidP="001E3028">
      <w:pPr>
        <w:pStyle w:val="ListParagraph"/>
        <w:numPr>
          <w:ilvl w:val="0"/>
          <w:numId w:val="3"/>
        </w:numPr>
        <w:spacing w:line="276" w:lineRule="auto"/>
      </w:pPr>
      <w:r>
        <w:t xml:space="preserve">Open a discussion about how many </w:t>
      </w:r>
      <w:r w:rsidRPr="00024051">
        <w:rPr>
          <w:b/>
          <w:i/>
        </w:rPr>
        <w:t>colours</w:t>
      </w:r>
      <w:r>
        <w:t xml:space="preserve"> make up a rainbow, and the </w:t>
      </w:r>
      <w:r w:rsidRPr="00024051">
        <w:rPr>
          <w:b/>
          <w:i/>
        </w:rPr>
        <w:t>beauty</w:t>
      </w:r>
      <w:r>
        <w:t xml:space="preserve"> of seeing all of the </w:t>
      </w:r>
      <w:r w:rsidRPr="00024051">
        <w:rPr>
          <w:b/>
          <w:i/>
        </w:rPr>
        <w:t>colours</w:t>
      </w:r>
      <w:r>
        <w:t xml:space="preserve"> together.</w:t>
      </w:r>
    </w:p>
    <w:p w14:paraId="3B10CB06" w14:textId="77777777" w:rsidR="00024051" w:rsidRDefault="00024051" w:rsidP="001E3028">
      <w:pPr>
        <w:pStyle w:val="ListParagraph"/>
        <w:numPr>
          <w:ilvl w:val="0"/>
          <w:numId w:val="3"/>
        </w:numPr>
        <w:spacing w:line="276" w:lineRule="auto"/>
      </w:pPr>
      <w:r>
        <w:t>Provide more coloured paints, finish the paintings, and set them to dry.</w:t>
      </w:r>
    </w:p>
    <w:p w14:paraId="0E4986AA" w14:textId="5F3D4484" w:rsidR="00024051" w:rsidRDefault="00024051" w:rsidP="001E3028">
      <w:pPr>
        <w:pStyle w:val="ListParagraph"/>
        <w:numPr>
          <w:ilvl w:val="0"/>
          <w:numId w:val="3"/>
        </w:numPr>
        <w:spacing w:line="276" w:lineRule="auto"/>
      </w:pPr>
      <w:r>
        <w:t xml:space="preserve">Gather the children together and ask them what they like about their </w:t>
      </w:r>
      <w:r w:rsidRPr="00024051">
        <w:rPr>
          <w:b/>
          <w:i/>
        </w:rPr>
        <w:t>rainbows</w:t>
      </w:r>
      <w:r>
        <w:t xml:space="preserve">. Do they think </w:t>
      </w:r>
      <w:r w:rsidRPr="00024051">
        <w:rPr>
          <w:b/>
          <w:i/>
        </w:rPr>
        <w:t>rainbows</w:t>
      </w:r>
      <w:r>
        <w:t xml:space="preserve"> would be as interesting</w:t>
      </w:r>
      <w:r w:rsidR="0020430F">
        <w:t>, beautiful or special</w:t>
      </w:r>
      <w:r>
        <w:t xml:space="preserve"> if they were just one colour? </w:t>
      </w:r>
    </w:p>
    <w:p w14:paraId="7BBC68C3" w14:textId="159A020E" w:rsidR="00024051" w:rsidRDefault="00024051" w:rsidP="001E3028">
      <w:pPr>
        <w:pStyle w:val="ListParagraph"/>
        <w:numPr>
          <w:ilvl w:val="0"/>
          <w:numId w:val="3"/>
        </w:numPr>
        <w:spacing w:line="276" w:lineRule="auto"/>
      </w:pPr>
      <w:r>
        <w:t xml:space="preserve">Ask children to look at you and at their friends. </w:t>
      </w:r>
      <w:r w:rsidR="0020430F">
        <w:t xml:space="preserve">Do </w:t>
      </w:r>
      <w:r>
        <w:t xml:space="preserve">you all </w:t>
      </w:r>
      <w:r w:rsidR="0020430F">
        <w:t xml:space="preserve">have </w:t>
      </w:r>
      <w:r>
        <w:t xml:space="preserve">the </w:t>
      </w:r>
      <w:r w:rsidRPr="00024051">
        <w:rPr>
          <w:b/>
          <w:i/>
        </w:rPr>
        <w:t>same</w:t>
      </w:r>
      <w:r w:rsidR="0020430F">
        <w:rPr>
          <w:b/>
          <w:i/>
        </w:rPr>
        <w:t xml:space="preserve"> </w:t>
      </w:r>
      <w:r w:rsidR="0020430F" w:rsidRPr="00C51CF2">
        <w:t>skin and hair</w:t>
      </w:r>
      <w:r w:rsidRPr="00024051">
        <w:rPr>
          <w:b/>
          <w:i/>
        </w:rPr>
        <w:t xml:space="preserve"> colour</w:t>
      </w:r>
      <w:r>
        <w:t xml:space="preserve">, or are you all </w:t>
      </w:r>
      <w:r w:rsidRPr="00024051">
        <w:rPr>
          <w:b/>
          <w:i/>
        </w:rPr>
        <w:t>different</w:t>
      </w:r>
      <w:r>
        <w:t xml:space="preserve">? Wait for responses and discuss their ideas and feelings. In some ways we all look </w:t>
      </w:r>
      <w:r w:rsidRPr="00024051">
        <w:rPr>
          <w:b/>
          <w:i/>
        </w:rPr>
        <w:t>different - skin tone, hair colour, eye colour</w:t>
      </w:r>
      <w:r>
        <w:t xml:space="preserve">. But we all have </w:t>
      </w:r>
      <w:r w:rsidRPr="00024051">
        <w:rPr>
          <w:b/>
          <w:i/>
        </w:rPr>
        <w:t>similarities</w:t>
      </w:r>
      <w:r>
        <w:t xml:space="preserve"> - number of </w:t>
      </w:r>
      <w:r w:rsidRPr="00024051">
        <w:rPr>
          <w:b/>
          <w:i/>
        </w:rPr>
        <w:t>fingers, eyes</w:t>
      </w:r>
      <w:r>
        <w:t xml:space="preserve"> to see with,</w:t>
      </w:r>
      <w:r w:rsidRPr="00024051">
        <w:rPr>
          <w:b/>
          <w:i/>
        </w:rPr>
        <w:t xml:space="preserve"> </w:t>
      </w:r>
      <w:proofErr w:type="gramStart"/>
      <w:r w:rsidRPr="00024051">
        <w:rPr>
          <w:b/>
          <w:i/>
        </w:rPr>
        <w:t>noses</w:t>
      </w:r>
      <w:proofErr w:type="gramEnd"/>
      <w:r>
        <w:t xml:space="preserve">. What do they think </w:t>
      </w:r>
      <w:r w:rsidRPr="00024051">
        <w:rPr>
          <w:b/>
          <w:i/>
        </w:rPr>
        <w:t>Australia</w:t>
      </w:r>
      <w:r>
        <w:t xml:space="preserve"> would be like if all the people looked the </w:t>
      </w:r>
      <w:r w:rsidRPr="00024051">
        <w:rPr>
          <w:b/>
          <w:i/>
        </w:rPr>
        <w:t>same</w:t>
      </w:r>
      <w:r>
        <w:t xml:space="preserve">? Would it be as </w:t>
      </w:r>
      <w:r w:rsidRPr="00024051">
        <w:rPr>
          <w:b/>
          <w:i/>
        </w:rPr>
        <w:t>interesting</w:t>
      </w:r>
      <w:r w:rsidR="0020430F">
        <w:rPr>
          <w:b/>
          <w:i/>
        </w:rPr>
        <w:t>, beautiful or special</w:t>
      </w:r>
      <w:r>
        <w:t>?</w:t>
      </w:r>
    </w:p>
    <w:p w14:paraId="3D09A806" w14:textId="77777777" w:rsidR="00A95B3B" w:rsidRDefault="00A95B3B" w:rsidP="00A95B3B">
      <w:pPr>
        <w:spacing w:line="276" w:lineRule="auto"/>
        <w:ind w:left="360"/>
        <w:jc w:val="center"/>
      </w:pPr>
    </w:p>
    <w:p w14:paraId="40D6D7E6" w14:textId="1AB8A074" w:rsidR="00024051" w:rsidRDefault="00A95B3B" w:rsidP="00A95B3B">
      <w:pPr>
        <w:pStyle w:val="ListParagraph"/>
        <w:spacing w:line="276" w:lineRule="auto"/>
        <w:jc w:val="center"/>
      </w:pPr>
      <w:r>
        <w:rPr>
          <w:noProof/>
          <w:lang w:val="en-US"/>
        </w:rPr>
        <w:drawing>
          <wp:inline distT="0" distB="0" distL="0" distR="0" wp14:anchorId="37F03997" wp14:editId="6E2BF9AD">
            <wp:extent cx="1371600" cy="2283460"/>
            <wp:effectExtent l="0" t="0" r="0" b="2540"/>
            <wp:docPr id="10" name="Picture 10" descr="Parima is wearing a blue, purple and yellow salwar kameez and her hair is plaited in two braids." title="Parima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371600" cy="22834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8B7E8AB" w14:textId="77777777" w:rsidR="00A95B3B" w:rsidRDefault="00A95B3B" w:rsidP="00A95B3B">
      <w:pPr>
        <w:pStyle w:val="ListParagraph"/>
        <w:spacing w:line="276"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ducator Note"/>
      </w:tblPr>
      <w:tblGrid>
        <w:gridCol w:w="10279"/>
      </w:tblGrid>
      <w:tr w:rsidR="001E3028" w:rsidRPr="00053AEE" w14:paraId="39CAD2A3" w14:textId="77777777" w:rsidTr="001E3028">
        <w:trPr>
          <w:tblHeader/>
        </w:trPr>
        <w:tc>
          <w:tcPr>
            <w:tcW w:w="10279" w:type="dxa"/>
            <w:shd w:val="clear" w:color="auto" w:fill="3E4D76"/>
            <w:tcMar>
              <w:top w:w="113" w:type="dxa"/>
              <w:left w:w="284" w:type="dxa"/>
              <w:bottom w:w="113" w:type="dxa"/>
              <w:right w:w="284" w:type="dxa"/>
            </w:tcMar>
          </w:tcPr>
          <w:p w14:paraId="2E52CE8D" w14:textId="77777777" w:rsidR="001E3028" w:rsidRPr="00053AEE" w:rsidRDefault="001E3028" w:rsidP="001E3028">
            <w:pPr>
              <w:tabs>
                <w:tab w:val="left" w:pos="7072"/>
              </w:tabs>
              <w:spacing w:line="276" w:lineRule="auto"/>
              <w:rPr>
                <w:b/>
                <w:color w:val="FFFFFF" w:themeColor="background1"/>
              </w:rPr>
            </w:pPr>
            <w:r>
              <w:rPr>
                <w:b/>
                <w:color w:val="FFFFFF" w:themeColor="background1"/>
              </w:rPr>
              <w:t>Educator Note</w:t>
            </w:r>
            <w:r>
              <w:rPr>
                <w:b/>
                <w:color w:val="FFFFFF" w:themeColor="background1"/>
              </w:rPr>
              <w:tab/>
            </w:r>
          </w:p>
        </w:tc>
      </w:tr>
      <w:tr w:rsidR="001E3028" w:rsidRPr="00053AEE" w14:paraId="49223224" w14:textId="77777777" w:rsidTr="001E3028">
        <w:tc>
          <w:tcPr>
            <w:tcW w:w="10279" w:type="dxa"/>
            <w:shd w:val="clear" w:color="auto" w:fill="4E66A6"/>
            <w:tcMar>
              <w:top w:w="113" w:type="dxa"/>
              <w:left w:w="284" w:type="dxa"/>
              <w:bottom w:w="113" w:type="dxa"/>
              <w:right w:w="284" w:type="dxa"/>
            </w:tcMar>
          </w:tcPr>
          <w:p w14:paraId="34FF81C5" w14:textId="01BEFA57" w:rsidR="001E3028" w:rsidRPr="00515BB6" w:rsidRDefault="001E3028" w:rsidP="001E3028">
            <w:pPr>
              <w:spacing w:line="276" w:lineRule="auto"/>
              <w:rPr>
                <w:color w:val="FFFFFF" w:themeColor="background1"/>
              </w:rPr>
            </w:pPr>
            <w:r w:rsidRPr="001E3028">
              <w:rPr>
                <w:color w:val="FFFFFF" w:themeColor="background1"/>
              </w:rPr>
              <w:t xml:space="preserve">Even if there aren’t a wide range of cultures and ethnicities present in your setting, there will always be points of physical difference to explore (such as height, types of noses, glasses, freckles, </w:t>
            </w:r>
            <w:proofErr w:type="spellStart"/>
            <w:r w:rsidRPr="001E3028">
              <w:rPr>
                <w:color w:val="FFFFFF" w:themeColor="background1"/>
              </w:rPr>
              <w:t>etc</w:t>
            </w:r>
            <w:proofErr w:type="spellEnd"/>
            <w:r w:rsidRPr="001E3028">
              <w:rPr>
                <w:color w:val="FFFFFF" w:themeColor="background1"/>
              </w:rPr>
              <w:t>)</w:t>
            </w:r>
          </w:p>
        </w:tc>
      </w:tr>
    </w:tbl>
    <w:p w14:paraId="4776A989" w14:textId="77777777" w:rsidR="001E3028" w:rsidRDefault="001E3028" w:rsidP="001E3028">
      <w:pPr>
        <w:pStyle w:val="ListParagraph"/>
        <w:spacing w:line="276" w:lineRule="auto"/>
      </w:pPr>
    </w:p>
    <w:p w14:paraId="16967D40" w14:textId="589BEF89" w:rsidR="001E3028" w:rsidRDefault="001E3028" w:rsidP="001E3028">
      <w:pPr>
        <w:pStyle w:val="ListParagraph"/>
        <w:numPr>
          <w:ilvl w:val="0"/>
          <w:numId w:val="4"/>
        </w:numPr>
        <w:spacing w:line="276" w:lineRule="auto"/>
      </w:pPr>
      <w:r w:rsidRPr="001E3028">
        <w:t xml:space="preserve">Explain to the children that just like a rainbow, Australia is comprised of people with lots of different colours; on their skin, their eyes and their hair. That is what makes Australia </w:t>
      </w:r>
      <w:r w:rsidR="0020430F">
        <w:t xml:space="preserve">such </w:t>
      </w:r>
      <w:r w:rsidRPr="001E3028">
        <w:t>an interesting</w:t>
      </w:r>
      <w:r w:rsidR="0020430F">
        <w:t xml:space="preserve"> and special</w:t>
      </w:r>
      <w:r w:rsidRPr="001E3028">
        <w:t xml:space="preserve"> place to live.</w:t>
      </w:r>
    </w:p>
    <w:p w14:paraId="6598639A" w14:textId="77777777" w:rsidR="001E3028" w:rsidRDefault="001E3028" w:rsidP="001E3028">
      <w:pPr>
        <w:spacing w:line="276" w:lineRule="auto"/>
      </w:pPr>
    </w:p>
    <w:p w14:paraId="4F2CF2FB" w14:textId="70C6D134" w:rsidR="001E3028" w:rsidRDefault="001E3028" w:rsidP="001E3028">
      <w:pPr>
        <w:pStyle w:val="NoSpacing"/>
        <w:spacing w:line="276" w:lineRule="auto"/>
      </w:pPr>
      <w:r>
        <w:t>Closing Phase:</w:t>
      </w:r>
    </w:p>
    <w:p w14:paraId="69994720" w14:textId="374D780D" w:rsidR="001E3028" w:rsidRDefault="001E3028" w:rsidP="001E3028">
      <w:pPr>
        <w:pStyle w:val="ListParagraph"/>
        <w:numPr>
          <w:ilvl w:val="0"/>
          <w:numId w:val="4"/>
        </w:numPr>
        <w:spacing w:line="276" w:lineRule="auto"/>
      </w:pPr>
      <w:r w:rsidRPr="001E3028">
        <w:t xml:space="preserve">Ask children to think about the </w:t>
      </w:r>
      <w:r w:rsidRPr="001E3028">
        <w:rPr>
          <w:b/>
          <w:i/>
        </w:rPr>
        <w:t>different</w:t>
      </w:r>
      <w:r w:rsidRPr="001E3028">
        <w:t xml:space="preserve"> people they see in their daily life; at the park, shops, swimming pool, etc. Explain that you would like them to take notice of how many </w:t>
      </w:r>
      <w:r w:rsidRPr="001E3028">
        <w:rPr>
          <w:b/>
          <w:i/>
        </w:rPr>
        <w:t xml:space="preserve">different </w:t>
      </w:r>
      <w:r w:rsidRPr="001E3028">
        <w:t xml:space="preserve">varieties of </w:t>
      </w:r>
      <w:r w:rsidRPr="001E3028">
        <w:rPr>
          <w:b/>
          <w:i/>
        </w:rPr>
        <w:t xml:space="preserve">skin, hair </w:t>
      </w:r>
      <w:r w:rsidRPr="001E3028">
        <w:t xml:space="preserve">and </w:t>
      </w:r>
      <w:r w:rsidRPr="001E3028">
        <w:rPr>
          <w:b/>
          <w:i/>
        </w:rPr>
        <w:t>eye</w:t>
      </w:r>
      <w:r w:rsidRPr="001E3028">
        <w:t xml:space="preserve"> colour they see and tell you about it over the next few weeks.  This could also include looking at members of their family to explore how people of the same ethnicity or culture can look both </w:t>
      </w:r>
      <w:r w:rsidRPr="001E3028">
        <w:rPr>
          <w:b/>
          <w:i/>
        </w:rPr>
        <w:t>similar</w:t>
      </w:r>
      <w:r w:rsidRPr="001E3028">
        <w:t xml:space="preserve"> and </w:t>
      </w:r>
      <w:r w:rsidRPr="001E3028">
        <w:rPr>
          <w:b/>
          <w:i/>
        </w:rPr>
        <w:t>different</w:t>
      </w:r>
      <w:r w:rsidRPr="001E3028">
        <w:t>.</w:t>
      </w:r>
    </w:p>
    <w:p w14:paraId="52A62406" w14:textId="77777777" w:rsidR="00A95B3B" w:rsidRDefault="001E3028" w:rsidP="00A95B3B">
      <w:pPr>
        <w:pStyle w:val="ListParagraph"/>
        <w:numPr>
          <w:ilvl w:val="0"/>
          <w:numId w:val="4"/>
        </w:numPr>
        <w:spacing w:line="276" w:lineRule="auto"/>
        <w:rPr>
          <w:lang w:val="en-US"/>
        </w:rPr>
      </w:pPr>
      <w:r w:rsidRPr="001E3028">
        <w:rPr>
          <w:rStyle w:val="Style3"/>
          <w:lang w:val="en-US"/>
        </w:rPr>
        <w:t xml:space="preserve">Remind children about the </w:t>
      </w:r>
      <w:r w:rsidRPr="001E3028">
        <w:rPr>
          <w:rStyle w:val="Style3"/>
          <w:b/>
          <w:i/>
          <w:lang w:val="en-US"/>
        </w:rPr>
        <w:t>rainbows</w:t>
      </w:r>
      <w:r w:rsidRPr="001E3028">
        <w:rPr>
          <w:rStyle w:val="Style3"/>
          <w:lang w:val="en-US"/>
        </w:rPr>
        <w:t xml:space="preserve"> they have painted and how, without a variety of </w:t>
      </w:r>
      <w:r w:rsidRPr="001E3028">
        <w:rPr>
          <w:rStyle w:val="Style3"/>
          <w:b/>
          <w:i/>
          <w:lang w:val="en-US"/>
        </w:rPr>
        <w:t>different colours</w:t>
      </w:r>
      <w:r w:rsidRPr="001E3028">
        <w:rPr>
          <w:rStyle w:val="Style3"/>
          <w:lang w:val="en-US"/>
        </w:rPr>
        <w:t xml:space="preserve">, they might not be as </w:t>
      </w:r>
      <w:r w:rsidRPr="001E3028">
        <w:rPr>
          <w:rStyle w:val="Style3"/>
          <w:b/>
          <w:i/>
          <w:lang w:val="en-US"/>
        </w:rPr>
        <w:t>interesting</w:t>
      </w:r>
      <w:r w:rsidRPr="001E3028">
        <w:rPr>
          <w:rStyle w:val="Style3"/>
          <w:lang w:val="en-US"/>
        </w:rPr>
        <w:t xml:space="preserve"> or </w:t>
      </w:r>
      <w:r w:rsidRPr="001E3028">
        <w:rPr>
          <w:rStyle w:val="Style3"/>
          <w:b/>
          <w:i/>
          <w:lang w:val="en-US"/>
        </w:rPr>
        <w:t>beautiful.</w:t>
      </w:r>
      <w:r w:rsidR="00A95B3B" w:rsidRPr="00A95B3B">
        <w:rPr>
          <w:noProof/>
          <w:lang w:val="en-US"/>
        </w:rPr>
        <w:t xml:space="preserve"> </w:t>
      </w:r>
    </w:p>
    <w:p w14:paraId="45950D8A" w14:textId="77777777" w:rsidR="00A95B3B" w:rsidRPr="00A95B3B" w:rsidRDefault="00A95B3B" w:rsidP="00A95B3B">
      <w:pPr>
        <w:spacing w:line="276" w:lineRule="auto"/>
        <w:ind w:left="360"/>
        <w:jc w:val="center"/>
        <w:rPr>
          <w:lang w:val="en-US"/>
        </w:rPr>
      </w:pPr>
    </w:p>
    <w:p w14:paraId="320358A6" w14:textId="4AC0EB52" w:rsidR="001E3028" w:rsidRPr="00A95B3B" w:rsidRDefault="00A95B3B" w:rsidP="00A95B3B">
      <w:pPr>
        <w:spacing w:line="276" w:lineRule="auto"/>
        <w:ind w:left="360"/>
        <w:jc w:val="center"/>
        <w:rPr>
          <w:rStyle w:val="Style3"/>
          <w:lang w:val="en-US"/>
        </w:rPr>
      </w:pPr>
      <w:r>
        <w:rPr>
          <w:noProof/>
          <w:lang w:val="en-US"/>
        </w:rPr>
        <w:drawing>
          <wp:inline distT="0" distB="0" distL="0" distR="0" wp14:anchorId="4ACE2666" wp14:editId="2A53A225">
            <wp:extent cx="1402080" cy="1838960"/>
            <wp:effectExtent l="0" t="0" r="7620" b="8890"/>
            <wp:docPr id="11" name="Picture 11" descr="Kojo is wearing a red and yellow striped jumper and green pants." title="Kojo laug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402080" cy="18389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BDCDA0E" w14:textId="77777777" w:rsidR="00A95B3B" w:rsidRDefault="00A95B3B" w:rsidP="001E3028">
      <w:pPr>
        <w:pStyle w:val="NoSpacing"/>
        <w:rPr>
          <w:rStyle w:val="Style3"/>
          <w:lang w:val="en-US"/>
        </w:rPr>
      </w:pPr>
    </w:p>
    <w:p w14:paraId="2D2DA353" w14:textId="0A892F2E" w:rsidR="001E3028" w:rsidRDefault="001E3028" w:rsidP="001E3028">
      <w:pPr>
        <w:pStyle w:val="NoSpacing"/>
        <w:rPr>
          <w:rStyle w:val="Style3"/>
          <w:lang w:val="en-US"/>
        </w:rPr>
      </w:pPr>
      <w:r>
        <w:rPr>
          <w:rStyle w:val="Style3"/>
          <w:lang w:val="en-US"/>
        </w:rPr>
        <w:t>Questions for Sustained Shared Thinking:</w:t>
      </w:r>
    </w:p>
    <w:p w14:paraId="2F1258CE" w14:textId="16720239" w:rsidR="00346773" w:rsidRPr="00346773" w:rsidRDefault="00346773" w:rsidP="00346773">
      <w:pPr>
        <w:spacing w:line="276" w:lineRule="auto"/>
        <w:rPr>
          <w:rStyle w:val="Style3"/>
          <w:lang w:val="en-US"/>
        </w:rPr>
      </w:pPr>
      <w:r w:rsidRPr="00346773">
        <w:rPr>
          <w:rStyle w:val="Style3"/>
          <w:lang w:val="en-US"/>
        </w:rPr>
        <w:t>Prompts for shared conversations, which can be extended and developed:</w:t>
      </w:r>
    </w:p>
    <w:p w14:paraId="6DE5ACB4" w14:textId="77777777" w:rsidR="00346773" w:rsidRPr="00346773" w:rsidRDefault="00346773" w:rsidP="00346773">
      <w:pPr>
        <w:pStyle w:val="ListParagraph"/>
        <w:numPr>
          <w:ilvl w:val="0"/>
          <w:numId w:val="5"/>
        </w:numPr>
        <w:spacing w:line="276" w:lineRule="auto"/>
        <w:rPr>
          <w:rStyle w:val="Style3"/>
          <w:i/>
          <w:lang w:val="en-US"/>
        </w:rPr>
      </w:pPr>
      <w:r w:rsidRPr="00346773">
        <w:rPr>
          <w:rStyle w:val="Style3"/>
          <w:i/>
          <w:lang w:val="en-US"/>
        </w:rPr>
        <w:t xml:space="preserve">I wonder how many different skin colours there are in </w:t>
      </w:r>
      <w:proofErr w:type="gramStart"/>
      <w:r w:rsidRPr="00346773">
        <w:rPr>
          <w:rStyle w:val="Style3"/>
          <w:i/>
          <w:lang w:val="en-US"/>
        </w:rPr>
        <w:t>Australia?</w:t>
      </w:r>
      <w:proofErr w:type="gramEnd"/>
      <w:r w:rsidRPr="00346773">
        <w:rPr>
          <w:rStyle w:val="Style3"/>
          <w:i/>
          <w:lang w:val="en-US"/>
        </w:rPr>
        <w:t xml:space="preserve"> What do you think?</w:t>
      </w:r>
    </w:p>
    <w:p w14:paraId="1F1F5560" w14:textId="77777777" w:rsidR="00346773" w:rsidRPr="00346773" w:rsidRDefault="00346773" w:rsidP="00346773">
      <w:pPr>
        <w:pStyle w:val="ListParagraph"/>
        <w:numPr>
          <w:ilvl w:val="0"/>
          <w:numId w:val="5"/>
        </w:numPr>
        <w:spacing w:line="276" w:lineRule="auto"/>
        <w:rPr>
          <w:rStyle w:val="Style3"/>
          <w:i/>
          <w:lang w:val="en-US"/>
        </w:rPr>
      </w:pPr>
      <w:r w:rsidRPr="00346773">
        <w:rPr>
          <w:rStyle w:val="Style3"/>
          <w:i/>
          <w:lang w:val="en-US"/>
        </w:rPr>
        <w:t>How many differences do you see in your family and friends? E.g. hair, noses, wearing glasses, choice of hairstyle, etc.</w:t>
      </w:r>
    </w:p>
    <w:p w14:paraId="101B1194" w14:textId="77777777" w:rsidR="00346773" w:rsidRPr="00346773" w:rsidRDefault="00346773" w:rsidP="00346773">
      <w:pPr>
        <w:pStyle w:val="ListParagraph"/>
        <w:numPr>
          <w:ilvl w:val="0"/>
          <w:numId w:val="5"/>
        </w:numPr>
        <w:spacing w:line="276" w:lineRule="auto"/>
        <w:rPr>
          <w:rStyle w:val="Style3"/>
          <w:i/>
          <w:lang w:val="en-US"/>
        </w:rPr>
      </w:pPr>
      <w:r w:rsidRPr="00346773">
        <w:rPr>
          <w:rStyle w:val="Style3"/>
          <w:i/>
          <w:lang w:val="en-US"/>
        </w:rPr>
        <w:t>Why do people wear different clothes such as; dresses, trousers, shorts and head scarves?</w:t>
      </w:r>
    </w:p>
    <w:p w14:paraId="797E1C1A" w14:textId="77777777" w:rsidR="00346773" w:rsidRPr="00346773" w:rsidRDefault="00346773" w:rsidP="00346773">
      <w:pPr>
        <w:pStyle w:val="ListParagraph"/>
        <w:numPr>
          <w:ilvl w:val="0"/>
          <w:numId w:val="5"/>
        </w:numPr>
        <w:spacing w:line="276" w:lineRule="auto"/>
        <w:rPr>
          <w:rStyle w:val="Style3"/>
          <w:i/>
          <w:lang w:val="en-US"/>
        </w:rPr>
      </w:pPr>
      <w:r w:rsidRPr="00346773">
        <w:rPr>
          <w:rStyle w:val="Style3"/>
          <w:i/>
          <w:lang w:val="en-US"/>
        </w:rPr>
        <w:t xml:space="preserve">Can you tell me the name of a person you know with different skin/hair/eye </w:t>
      </w:r>
      <w:proofErr w:type="spellStart"/>
      <w:r w:rsidRPr="00346773">
        <w:rPr>
          <w:rStyle w:val="Style3"/>
          <w:i/>
          <w:lang w:val="en-US"/>
        </w:rPr>
        <w:t>colour</w:t>
      </w:r>
      <w:proofErr w:type="spellEnd"/>
      <w:r w:rsidRPr="00346773">
        <w:rPr>
          <w:rStyle w:val="Style3"/>
          <w:i/>
          <w:lang w:val="en-US"/>
        </w:rPr>
        <w:t xml:space="preserve"> to you? What is the most interesting thing about them?</w:t>
      </w:r>
    </w:p>
    <w:p w14:paraId="100B8D8F" w14:textId="7608FA44" w:rsidR="001E3028" w:rsidRDefault="00346773" w:rsidP="00346773">
      <w:pPr>
        <w:pStyle w:val="ListParagraph"/>
        <w:numPr>
          <w:ilvl w:val="0"/>
          <w:numId w:val="5"/>
        </w:numPr>
        <w:spacing w:line="276" w:lineRule="auto"/>
        <w:rPr>
          <w:rStyle w:val="Style3"/>
          <w:i/>
          <w:lang w:val="en-US"/>
        </w:rPr>
      </w:pPr>
      <w:r w:rsidRPr="00346773">
        <w:rPr>
          <w:rStyle w:val="Style3"/>
          <w:i/>
          <w:lang w:val="en-US"/>
        </w:rPr>
        <w:t xml:space="preserve">Do you think you can choose your skin </w:t>
      </w:r>
      <w:proofErr w:type="spellStart"/>
      <w:r w:rsidRPr="00346773">
        <w:rPr>
          <w:rStyle w:val="Style3"/>
          <w:i/>
          <w:lang w:val="en-US"/>
        </w:rPr>
        <w:t>colour</w:t>
      </w:r>
      <w:proofErr w:type="spellEnd"/>
      <w:r w:rsidRPr="00346773">
        <w:rPr>
          <w:rStyle w:val="Style3"/>
          <w:i/>
          <w:lang w:val="en-US"/>
        </w:rPr>
        <w:t xml:space="preserve">? Where does your skin </w:t>
      </w:r>
      <w:proofErr w:type="spellStart"/>
      <w:r w:rsidRPr="00346773">
        <w:rPr>
          <w:rStyle w:val="Style3"/>
          <w:i/>
          <w:lang w:val="en-US"/>
        </w:rPr>
        <w:t>colour</w:t>
      </w:r>
      <w:proofErr w:type="spellEnd"/>
      <w:r w:rsidRPr="00346773">
        <w:rPr>
          <w:rStyle w:val="Style3"/>
          <w:i/>
          <w:lang w:val="en-US"/>
        </w:rPr>
        <w:t xml:space="preserve"> come from?</w:t>
      </w:r>
    </w:p>
    <w:p w14:paraId="081FDE67" w14:textId="77777777" w:rsidR="00A95B3B" w:rsidRPr="00A95B3B" w:rsidRDefault="00A95B3B" w:rsidP="00A95B3B">
      <w:pPr>
        <w:spacing w:line="276" w:lineRule="auto"/>
        <w:ind w:left="360"/>
        <w:jc w:val="center"/>
        <w:rPr>
          <w:rStyle w:val="Style3"/>
          <w:i/>
          <w:lang w:val="en-US"/>
        </w:rPr>
      </w:pPr>
    </w:p>
    <w:p w14:paraId="0E21EC8A" w14:textId="2ECC0A9E" w:rsidR="00C8196C" w:rsidRPr="00C8196C" w:rsidRDefault="00A95B3B" w:rsidP="00A95B3B">
      <w:pPr>
        <w:spacing w:line="276" w:lineRule="auto"/>
        <w:jc w:val="center"/>
        <w:rPr>
          <w:rStyle w:val="Style3"/>
          <w:i/>
          <w:lang w:val="en-US"/>
        </w:rPr>
      </w:pPr>
      <w:r>
        <w:rPr>
          <w:i/>
          <w:noProof/>
          <w:lang w:val="en-US"/>
        </w:rPr>
        <w:drawing>
          <wp:inline distT="0" distB="0" distL="0" distR="0" wp14:anchorId="64C014EE" wp14:editId="25B830E4">
            <wp:extent cx="2068830" cy="2298700"/>
            <wp:effectExtent l="0" t="0" r="7620" b="6350"/>
            <wp:docPr id="20" name="Picture 20" descr="Fergus and Merindah playing with a red toy car." title="Fergus and Merindah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068830" cy="22987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ACF17B7" w14:textId="3EB26B3D" w:rsidR="005C199F" w:rsidRDefault="005C199F" w:rsidP="005C199F">
      <w:pPr>
        <w:pStyle w:val="NoSpacing"/>
        <w:rPr>
          <w:rStyle w:val="Style3"/>
          <w:b w:val="0"/>
          <w:i/>
          <w:color w:val="595959" w:themeColor="text1" w:themeTint="A6"/>
          <w:sz w:val="22"/>
          <w:lang w:val="en-US"/>
        </w:rPr>
      </w:pPr>
    </w:p>
    <w:p w14:paraId="4B203AA0" w14:textId="77777777" w:rsidR="00A95B3B" w:rsidRDefault="00A95B3B">
      <w:pPr>
        <w:rPr>
          <w:b/>
          <w:color w:val="B26231"/>
          <w:sz w:val="28"/>
        </w:rPr>
      </w:pPr>
      <w:r>
        <w:br w:type="page"/>
      </w:r>
    </w:p>
    <w:p w14:paraId="7B99AB2F" w14:textId="77777777" w:rsidR="00A95B3B" w:rsidRDefault="00A95B3B" w:rsidP="005C199F">
      <w:pPr>
        <w:pStyle w:val="NoSpacing"/>
      </w:pPr>
    </w:p>
    <w:p w14:paraId="5DC8E324" w14:textId="5C8DE893" w:rsidR="005C199F" w:rsidRDefault="005C199F" w:rsidP="005C199F">
      <w:pPr>
        <w:pStyle w:val="NoSpacing"/>
      </w:pPr>
      <w:r>
        <w:t>Opportunities for further enhancements in the learning environment:</w:t>
      </w:r>
    </w:p>
    <w:p w14:paraId="7EE41A0E" w14:textId="77777777" w:rsidR="005C199F" w:rsidRPr="005C199F" w:rsidRDefault="005C199F" w:rsidP="005C199F"/>
    <w:tbl>
      <w:tblPr>
        <w:tblStyle w:val="TableGrid"/>
        <w:tblW w:w="0" w:type="auto"/>
        <w:tblBorders>
          <w:left w:val="none" w:sz="0" w:space="0" w:color="auto"/>
          <w:insideV w:val="none" w:sz="0" w:space="0" w:color="auto"/>
        </w:tblBorders>
        <w:tblLook w:val="04A0" w:firstRow="1" w:lastRow="0" w:firstColumn="1" w:lastColumn="0" w:noHBand="0" w:noVBand="1"/>
        <w:tblCaption w:val="Opportunities for further enhancements in the learning environment"/>
      </w:tblPr>
      <w:tblGrid>
        <w:gridCol w:w="3227"/>
        <w:gridCol w:w="7052"/>
      </w:tblGrid>
      <w:tr w:rsidR="005C199F" w14:paraId="1C8FD9AD" w14:textId="77777777" w:rsidTr="00A95B3B">
        <w:trPr>
          <w:tblHeader/>
        </w:trPr>
        <w:tc>
          <w:tcPr>
            <w:tcW w:w="3227" w:type="dxa"/>
            <w:tcBorders>
              <w:bottom w:val="single" w:sz="4" w:space="0" w:color="7F7F7F" w:themeColor="text1" w:themeTint="80"/>
            </w:tcBorders>
            <w:shd w:val="clear" w:color="auto" w:fill="7D0207"/>
            <w:tcMar>
              <w:top w:w="113" w:type="dxa"/>
              <w:left w:w="284" w:type="dxa"/>
              <w:bottom w:w="113" w:type="dxa"/>
              <w:right w:w="284" w:type="dxa"/>
            </w:tcMar>
            <w:vAlign w:val="center"/>
          </w:tcPr>
          <w:p w14:paraId="0CF20702" w14:textId="338DBD07" w:rsidR="00C8196C" w:rsidRDefault="00C8196C"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6423519D" wp14:editId="21C9283A">
                  <wp:extent cx="508000" cy="548640"/>
                  <wp:effectExtent l="0" t="0" r="6350" b="3810"/>
                  <wp:docPr id="12" name="Picture 12" title="H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508000" cy="548640"/>
                          </a:xfrm>
                          <a:prstGeom prst="rect">
                            <a:avLst/>
                          </a:prstGeom>
                          <a:noFill/>
                          <a:ln>
                            <a:noFill/>
                          </a:ln>
                        </pic:spPr>
                      </pic:pic>
                    </a:graphicData>
                  </a:graphic>
                </wp:inline>
              </w:drawing>
            </w:r>
          </w:p>
          <w:p w14:paraId="07A74619" w14:textId="081FA73F" w:rsidR="005C199F" w:rsidRPr="00C8196C" w:rsidRDefault="005C199F" w:rsidP="00C8196C">
            <w:pPr>
              <w:spacing w:line="276" w:lineRule="auto"/>
              <w:jc w:val="center"/>
              <w:rPr>
                <w:b/>
                <w:color w:val="FFFFFF" w:themeColor="background1"/>
                <w:sz w:val="28"/>
              </w:rPr>
            </w:pPr>
            <w:r w:rsidRPr="00C8196C">
              <w:rPr>
                <w:b/>
                <w:color w:val="FFFFFF" w:themeColor="background1"/>
                <w:sz w:val="28"/>
              </w:rPr>
              <w:t>Sensory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39326BD8" w14:textId="77777777" w:rsidR="005C199F" w:rsidRPr="005C199F" w:rsidRDefault="005C199F" w:rsidP="005C199F">
            <w:pPr>
              <w:spacing w:line="276" w:lineRule="auto"/>
              <w:rPr>
                <w:b/>
              </w:rPr>
            </w:pPr>
            <w:r w:rsidRPr="005C199F">
              <w:rPr>
                <w:b/>
              </w:rPr>
              <w:t>Provide play dough of different skin tones for exploration. Ask the children to create models of some of their friends with different skin tones to themselves.</w:t>
            </w:r>
          </w:p>
          <w:p w14:paraId="24DE80BB" w14:textId="77777777" w:rsidR="005C199F" w:rsidRDefault="005C199F" w:rsidP="005C199F">
            <w:pPr>
              <w:spacing w:line="276" w:lineRule="auto"/>
            </w:pPr>
          </w:p>
          <w:p w14:paraId="3738E401" w14:textId="5E60064C" w:rsidR="005C199F" w:rsidRDefault="005C199F" w:rsidP="005C199F">
            <w:pPr>
              <w:spacing w:line="276" w:lineRule="auto"/>
            </w:pPr>
            <w:r>
              <w:t>Add to the sensory experience by using spices to change the appearance of the dough. Some examples of play dough additions are poster paint, food colouring, cinnamon, cocoa, nutmeg, ground cloves, ginger, ground coffee, almond extract, vanilla extract.</w:t>
            </w:r>
          </w:p>
        </w:tc>
      </w:tr>
      <w:tr w:rsidR="005C199F" w14:paraId="0A63DF6C" w14:textId="77777777" w:rsidTr="00A95B3B">
        <w:tc>
          <w:tcPr>
            <w:tcW w:w="3227" w:type="dxa"/>
            <w:tcBorders>
              <w:top w:val="single" w:sz="4" w:space="0" w:color="7F7F7F" w:themeColor="text1" w:themeTint="80"/>
              <w:bottom w:val="single" w:sz="4" w:space="0" w:color="7F7F7F" w:themeColor="text1" w:themeTint="80"/>
            </w:tcBorders>
            <w:shd w:val="clear" w:color="auto" w:fill="AC4A1B"/>
            <w:tcMar>
              <w:top w:w="113" w:type="dxa"/>
              <w:left w:w="284" w:type="dxa"/>
              <w:bottom w:w="113" w:type="dxa"/>
              <w:right w:w="284" w:type="dxa"/>
            </w:tcMar>
            <w:vAlign w:val="center"/>
          </w:tcPr>
          <w:p w14:paraId="1D783E4F" w14:textId="401C07F9" w:rsidR="00C8196C" w:rsidRDefault="005910E8"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1AD189BD" wp14:editId="03FDB97B">
                  <wp:extent cx="472239" cy="400050"/>
                  <wp:effectExtent l="0" t="0" r="4445" b="0"/>
                  <wp:docPr id="15" name="Picture 15" title="Letter blo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mac27:Desktop:Paula:Kimberlin Education:Human Rights:Preschool Project - Anti racism:Lesson Plans &amp; Educator Guide:Lessons assets:letter-block-toy_318-46752.pn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72264" cy="400071"/>
                          </a:xfrm>
                          <a:prstGeom prst="rect">
                            <a:avLst/>
                          </a:prstGeom>
                          <a:noFill/>
                          <a:ln>
                            <a:noFill/>
                          </a:ln>
                        </pic:spPr>
                      </pic:pic>
                    </a:graphicData>
                  </a:graphic>
                </wp:inline>
              </w:drawing>
            </w:r>
          </w:p>
          <w:p w14:paraId="559E771F" w14:textId="415FD62E" w:rsidR="005C199F" w:rsidRPr="00C8196C" w:rsidRDefault="005C199F" w:rsidP="00C8196C">
            <w:pPr>
              <w:spacing w:line="276" w:lineRule="auto"/>
              <w:jc w:val="center"/>
              <w:rPr>
                <w:b/>
                <w:color w:val="FFFFFF" w:themeColor="background1"/>
                <w:sz w:val="28"/>
              </w:rPr>
            </w:pPr>
            <w:r w:rsidRPr="00C8196C">
              <w:rPr>
                <w:b/>
                <w:color w:val="FFFFFF" w:themeColor="background1"/>
                <w:sz w:val="28"/>
              </w:rPr>
              <w:t>Manipulative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0C1BF353" w14:textId="77777777" w:rsidR="005C199F" w:rsidRPr="005C199F" w:rsidRDefault="005C199F" w:rsidP="005C199F">
            <w:pPr>
              <w:spacing w:line="276" w:lineRule="auto"/>
              <w:rPr>
                <w:b/>
              </w:rPr>
            </w:pPr>
            <w:r w:rsidRPr="005C199F">
              <w:rPr>
                <w:b/>
              </w:rPr>
              <w:t xml:space="preserve">Planned provocation: Set out </w:t>
            </w:r>
            <w:proofErr w:type="spellStart"/>
            <w:r w:rsidRPr="005C199F">
              <w:rPr>
                <w:b/>
              </w:rPr>
              <w:t>lego</w:t>
            </w:r>
            <w:proofErr w:type="spellEnd"/>
            <w:r w:rsidRPr="005C199F">
              <w:rPr>
                <w:b/>
              </w:rPr>
              <w:t>/</w:t>
            </w:r>
            <w:proofErr w:type="spellStart"/>
            <w:r w:rsidRPr="005C199F">
              <w:rPr>
                <w:b/>
              </w:rPr>
              <w:t>duplo</w:t>
            </w:r>
            <w:proofErr w:type="spellEnd"/>
            <w:r w:rsidRPr="005C199F">
              <w:rPr>
                <w:b/>
              </w:rPr>
              <w:t xml:space="preserve"> of only one or two colours. How do children react? Do they prefer more colours to choose from? What are the differences in their play? Do they notice a lack of colour variety? </w:t>
            </w:r>
          </w:p>
          <w:p w14:paraId="1EA6819D" w14:textId="77777777" w:rsidR="005C199F" w:rsidRDefault="005C199F" w:rsidP="005C199F">
            <w:pPr>
              <w:spacing w:line="276" w:lineRule="auto"/>
            </w:pPr>
          </w:p>
          <w:p w14:paraId="3B4CBFB9" w14:textId="275262D6" w:rsidR="005C199F" w:rsidRDefault="005C199F" w:rsidP="005C199F">
            <w:pPr>
              <w:spacing w:line="276" w:lineRule="auto"/>
            </w:pPr>
            <w:r>
              <w:t>This is an opportunity for sustained shared thinking regarding colour varieties, differences, similarities.</w:t>
            </w:r>
          </w:p>
        </w:tc>
      </w:tr>
      <w:tr w:rsidR="005C199F" w14:paraId="1A37CC9A" w14:textId="77777777" w:rsidTr="00A95B3B">
        <w:tc>
          <w:tcPr>
            <w:tcW w:w="3227" w:type="dxa"/>
            <w:tcBorders>
              <w:top w:val="single" w:sz="4" w:space="0" w:color="7F7F7F" w:themeColor="text1" w:themeTint="80"/>
              <w:bottom w:val="single" w:sz="4" w:space="0" w:color="7F7F7F" w:themeColor="text1" w:themeTint="80"/>
            </w:tcBorders>
            <w:shd w:val="clear" w:color="auto" w:fill="3E4D76"/>
            <w:tcMar>
              <w:top w:w="113" w:type="dxa"/>
              <w:left w:w="284" w:type="dxa"/>
              <w:bottom w:w="113" w:type="dxa"/>
              <w:right w:w="284" w:type="dxa"/>
            </w:tcMar>
            <w:vAlign w:val="center"/>
          </w:tcPr>
          <w:p w14:paraId="7274E8FA" w14:textId="4261475B" w:rsidR="00C8196C" w:rsidRDefault="00C8196C"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42F23834" wp14:editId="036D25B6">
                  <wp:extent cx="182880" cy="477520"/>
                  <wp:effectExtent l="0" t="0" r="7620" b="0"/>
                  <wp:docPr id="16" name="Picture 16" title="Paint Brus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182880" cy="477520"/>
                          </a:xfrm>
                          <a:prstGeom prst="rect">
                            <a:avLst/>
                          </a:prstGeom>
                          <a:noFill/>
                          <a:ln>
                            <a:noFill/>
                          </a:ln>
                        </pic:spPr>
                      </pic:pic>
                    </a:graphicData>
                  </a:graphic>
                </wp:inline>
              </w:drawing>
            </w:r>
          </w:p>
          <w:p w14:paraId="347EE317" w14:textId="14A888B1" w:rsidR="005C199F" w:rsidRPr="00C8196C" w:rsidRDefault="005C199F" w:rsidP="00C8196C">
            <w:pPr>
              <w:spacing w:line="276" w:lineRule="auto"/>
              <w:jc w:val="center"/>
              <w:rPr>
                <w:b/>
                <w:color w:val="FFFFFF" w:themeColor="background1"/>
                <w:sz w:val="28"/>
              </w:rPr>
            </w:pPr>
            <w:r w:rsidRPr="00C8196C">
              <w:rPr>
                <w:b/>
                <w:color w:val="FFFFFF" w:themeColor="background1"/>
                <w:sz w:val="28"/>
              </w:rPr>
              <w:t>Creative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4358E17F" w14:textId="77777777" w:rsidR="00C8196C" w:rsidRDefault="00C8196C" w:rsidP="00C8196C">
            <w:pPr>
              <w:pStyle w:val="NoSpacing"/>
            </w:pPr>
            <w:r>
              <w:rPr>
                <w:noProof/>
                <w:lang w:val="en-US"/>
              </w:rPr>
              <w:drawing>
                <wp:inline distT="0" distB="0" distL="0" distR="0" wp14:anchorId="43CF972F" wp14:editId="529F1C6E">
                  <wp:extent cx="314960" cy="304800"/>
                  <wp:effectExtent l="0" t="0" r="8890" b="0"/>
                  <wp:docPr id="4" name="Picture 4" descr="Icon for Accompanying resource" title="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401500BF" w14:textId="77777777" w:rsidR="00C8196C" w:rsidRDefault="00C8196C" w:rsidP="005C199F">
            <w:pPr>
              <w:spacing w:line="276" w:lineRule="auto"/>
              <w:rPr>
                <w:b/>
              </w:rPr>
            </w:pPr>
          </w:p>
          <w:p w14:paraId="310E7E0E" w14:textId="77777777" w:rsidR="005C199F" w:rsidRPr="005C199F" w:rsidRDefault="005C199F" w:rsidP="005C199F">
            <w:pPr>
              <w:spacing w:line="276" w:lineRule="auto"/>
              <w:rPr>
                <w:b/>
              </w:rPr>
            </w:pPr>
            <w:r w:rsidRPr="005C199F">
              <w:rPr>
                <w:b/>
              </w:rPr>
              <w:t>Provide paints of different skin tones for children to use during free play. They can paint pictures representing themselves and others.</w:t>
            </w:r>
          </w:p>
          <w:p w14:paraId="5F7E5E73" w14:textId="77777777" w:rsidR="005C199F" w:rsidRDefault="005C199F" w:rsidP="005C199F">
            <w:pPr>
              <w:spacing w:line="276" w:lineRule="auto"/>
            </w:pPr>
          </w:p>
          <w:p w14:paraId="02DAAD52" w14:textId="1406AF43" w:rsidR="005C199F" w:rsidRDefault="005C199F" w:rsidP="005C199F">
            <w:pPr>
              <w:spacing w:line="276" w:lineRule="auto"/>
            </w:pPr>
            <w:r>
              <w:t>Display accompanying images of children from a variety of cultures (found at the end of this lesson plan), for discussion and inspiration in the creative area.</w:t>
            </w:r>
          </w:p>
        </w:tc>
      </w:tr>
      <w:tr w:rsidR="005C199F" w14:paraId="1CB39912" w14:textId="77777777" w:rsidTr="00A95B3B">
        <w:tc>
          <w:tcPr>
            <w:tcW w:w="3227" w:type="dxa"/>
            <w:tcBorders>
              <w:top w:val="single" w:sz="4" w:space="0" w:color="7F7F7F" w:themeColor="text1" w:themeTint="80"/>
              <w:bottom w:val="single" w:sz="4" w:space="0" w:color="7F7F7F" w:themeColor="text1" w:themeTint="80"/>
            </w:tcBorders>
            <w:shd w:val="clear" w:color="auto" w:fill="4E66A6"/>
            <w:tcMar>
              <w:top w:w="113" w:type="dxa"/>
              <w:left w:w="284" w:type="dxa"/>
              <w:bottom w:w="113" w:type="dxa"/>
              <w:right w:w="284" w:type="dxa"/>
            </w:tcMar>
            <w:vAlign w:val="center"/>
          </w:tcPr>
          <w:p w14:paraId="4CDDCEDC" w14:textId="786F5B20" w:rsidR="00C8196C" w:rsidRDefault="00C8196C"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39C8EF24" wp14:editId="30081685">
                  <wp:extent cx="609600" cy="518160"/>
                  <wp:effectExtent l="0" t="0" r="0" b="0"/>
                  <wp:docPr id="18" name="Picture 18" title="Fairy w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609600" cy="518160"/>
                          </a:xfrm>
                          <a:prstGeom prst="rect">
                            <a:avLst/>
                          </a:prstGeom>
                          <a:noFill/>
                          <a:ln>
                            <a:noFill/>
                          </a:ln>
                        </pic:spPr>
                      </pic:pic>
                    </a:graphicData>
                  </a:graphic>
                </wp:inline>
              </w:drawing>
            </w:r>
          </w:p>
          <w:p w14:paraId="69B0F10F" w14:textId="2090A9F2" w:rsidR="005C199F" w:rsidRPr="00C8196C" w:rsidRDefault="005C199F" w:rsidP="00C8196C">
            <w:pPr>
              <w:spacing w:line="276" w:lineRule="auto"/>
              <w:jc w:val="center"/>
              <w:rPr>
                <w:b/>
                <w:color w:val="FFFFFF" w:themeColor="background1"/>
                <w:sz w:val="28"/>
              </w:rPr>
            </w:pPr>
            <w:r w:rsidRPr="00C8196C">
              <w:rPr>
                <w:b/>
                <w:color w:val="FFFFFF" w:themeColor="background1"/>
                <w:sz w:val="28"/>
              </w:rPr>
              <w:t>Dramatic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2CBE3428" w14:textId="77777777" w:rsidR="005C199F" w:rsidRPr="005C199F" w:rsidRDefault="005C199F" w:rsidP="005C199F">
            <w:pPr>
              <w:spacing w:line="276" w:lineRule="auto"/>
              <w:rPr>
                <w:b/>
              </w:rPr>
            </w:pPr>
            <w:r w:rsidRPr="005C199F">
              <w:rPr>
                <w:b/>
              </w:rPr>
              <w:t xml:space="preserve">Home corner – include a variety of items that reflect the home lives of the families attending your setting. </w:t>
            </w:r>
          </w:p>
          <w:p w14:paraId="120FB01E" w14:textId="77777777" w:rsidR="005C199F" w:rsidRDefault="005C199F" w:rsidP="005C199F">
            <w:pPr>
              <w:spacing w:line="276" w:lineRule="auto"/>
            </w:pPr>
          </w:p>
          <w:p w14:paraId="3879A47D" w14:textId="77777777" w:rsidR="005C199F" w:rsidRDefault="005C199F" w:rsidP="005C199F">
            <w:pPr>
              <w:spacing w:line="276" w:lineRule="auto"/>
            </w:pPr>
            <w:r>
              <w:t>For example, include traditional dress from the different cultures represented at your setting; provide images of food from around the world; include items from different cultures such as knives and forks, chopsticks, different types of plates and bowls etc. This will allow children within the setting to teach one another about their own home life through play.</w:t>
            </w:r>
          </w:p>
          <w:p w14:paraId="2DA8110C" w14:textId="77777777" w:rsidR="00C8196C" w:rsidRDefault="00C8196C" w:rsidP="005C199F">
            <w:pPr>
              <w:spacing w:line="276" w:lineRule="auto"/>
            </w:pPr>
          </w:p>
          <w:p w14:paraId="23A2D7B2" w14:textId="77777777" w:rsidR="00C8196C" w:rsidRPr="00C8196C" w:rsidRDefault="00C8196C" w:rsidP="005C199F">
            <w:pPr>
              <w:spacing w:line="276" w:lineRule="auto"/>
              <w:rPr>
                <w:b/>
                <w:color w:val="3E4D76"/>
              </w:rPr>
            </w:pPr>
            <w:r w:rsidRPr="00C8196C">
              <w:rPr>
                <w:b/>
                <w:color w:val="3E4D76"/>
              </w:rPr>
              <w:t>Educator Note</w:t>
            </w:r>
          </w:p>
          <w:p w14:paraId="441CB75F" w14:textId="7126D85B" w:rsidR="00C8196C" w:rsidRPr="00C8196C" w:rsidRDefault="00C8196C" w:rsidP="005C199F">
            <w:pPr>
              <w:spacing w:line="276" w:lineRule="auto"/>
              <w:rPr>
                <w:color w:val="4E66A6"/>
              </w:rPr>
            </w:pPr>
            <w:r w:rsidRPr="00C8196C">
              <w:rPr>
                <w:color w:val="4E66A6"/>
              </w:rPr>
              <w:t>Ask families to provide some items from their own homes</w:t>
            </w:r>
          </w:p>
        </w:tc>
      </w:tr>
    </w:tbl>
    <w:p w14:paraId="7EBED010" w14:textId="0E7F72A0" w:rsidR="005C199F" w:rsidRDefault="005C199F" w:rsidP="005C199F"/>
    <w:p w14:paraId="4A5D0F0F" w14:textId="24EFF161" w:rsidR="00C8196C" w:rsidRDefault="00C8196C" w:rsidP="00C8196C">
      <w:pPr>
        <w:pStyle w:val="NoSpacing"/>
        <w:ind w:left="3402" w:hanging="1"/>
      </w:pPr>
      <w:r>
        <w:rPr>
          <w:noProof/>
          <w:lang w:val="en-US"/>
        </w:rPr>
        <w:lastRenderedPageBreak/>
        <w:drawing>
          <wp:inline distT="0" distB="0" distL="0" distR="0" wp14:anchorId="0CE95BE0" wp14:editId="47F0D712">
            <wp:extent cx="1940560" cy="2997200"/>
            <wp:effectExtent l="0" t="0" r="2540" b="0"/>
            <wp:docPr id="22" name="Picture 22" descr="Four preschool children standing at a table painting on coloured paper." title="Children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940560" cy="29972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F178F5C" w14:textId="77777777" w:rsidR="00C8196C" w:rsidRDefault="00C8196C" w:rsidP="00C8196C">
      <w:pPr>
        <w:pStyle w:val="NoSpacing"/>
      </w:pPr>
    </w:p>
    <w:p w14:paraId="2E75E331" w14:textId="77777777" w:rsidR="00A95B3B" w:rsidRPr="00A95B3B" w:rsidRDefault="00A95B3B" w:rsidP="00A95B3B"/>
    <w:p w14:paraId="23199C74" w14:textId="77777777" w:rsidR="00C8196C" w:rsidRDefault="00C8196C" w:rsidP="00C8196C">
      <w:pPr>
        <w:pStyle w:val="NoSpacing"/>
      </w:pPr>
      <w:r>
        <w:rPr>
          <w:noProof/>
          <w:lang w:val="en-US"/>
        </w:rPr>
        <w:drawing>
          <wp:inline distT="0" distB="0" distL="0" distR="0" wp14:anchorId="2893CEA8" wp14:editId="79BB7F51">
            <wp:extent cx="314960" cy="304800"/>
            <wp:effectExtent l="0" t="0" r="8890" b="0"/>
            <wp:docPr id="13" name="Picture 13" title="Star 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65D49DAE" w14:textId="1F67099E" w:rsidR="00C8196C" w:rsidRDefault="00C8196C" w:rsidP="005C199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ompanying resource explanation"/>
      </w:tblPr>
      <w:tblGrid>
        <w:gridCol w:w="10279"/>
      </w:tblGrid>
      <w:tr w:rsidR="00C8196C" w14:paraId="74602465" w14:textId="77777777" w:rsidTr="006F5EF8">
        <w:trPr>
          <w:tblHeader/>
        </w:trPr>
        <w:tc>
          <w:tcPr>
            <w:tcW w:w="10279" w:type="dxa"/>
            <w:shd w:val="clear" w:color="auto" w:fill="E89E3B"/>
            <w:tcMar>
              <w:top w:w="113" w:type="dxa"/>
              <w:left w:w="284" w:type="dxa"/>
              <w:bottom w:w="113" w:type="dxa"/>
              <w:right w:w="284" w:type="dxa"/>
            </w:tcMar>
          </w:tcPr>
          <w:p w14:paraId="040BE8AA" w14:textId="77777777" w:rsidR="00C8196C" w:rsidRPr="003202C2" w:rsidRDefault="00C8196C" w:rsidP="00C8196C">
            <w:pPr>
              <w:spacing w:line="276" w:lineRule="auto"/>
              <w:rPr>
                <w:b/>
                <w:color w:val="000000" w:themeColor="text1"/>
              </w:rPr>
            </w:pPr>
            <w:r w:rsidRPr="003202C2">
              <w:rPr>
                <w:b/>
                <w:color w:val="000000" w:themeColor="text1"/>
              </w:rPr>
              <w:t>Images of children from a variety of cultures</w:t>
            </w:r>
          </w:p>
          <w:p w14:paraId="57E975FB" w14:textId="77777777" w:rsidR="00C8196C" w:rsidRPr="003202C2" w:rsidRDefault="00C8196C" w:rsidP="00C8196C">
            <w:pPr>
              <w:spacing w:line="276" w:lineRule="auto"/>
              <w:rPr>
                <w:color w:val="000000" w:themeColor="text1"/>
              </w:rPr>
            </w:pPr>
            <w:r w:rsidRPr="003202C2">
              <w:rPr>
                <w:b/>
                <w:color w:val="000000" w:themeColor="text1"/>
              </w:rPr>
              <w:t>Description:</w:t>
            </w:r>
            <w:r w:rsidRPr="003202C2">
              <w:rPr>
                <w:color w:val="000000" w:themeColor="text1"/>
              </w:rPr>
              <w:t xml:space="preserve"> Nine photographs showing Australian children of preschool age with different skin tones and from different cultural backgrounds.</w:t>
            </w:r>
          </w:p>
          <w:p w14:paraId="3668FA89" w14:textId="32600F2D" w:rsidR="00C8196C" w:rsidRDefault="00C8196C" w:rsidP="00C8196C">
            <w:pPr>
              <w:spacing w:line="276" w:lineRule="auto"/>
            </w:pPr>
            <w:r w:rsidRPr="003202C2">
              <w:rPr>
                <w:b/>
                <w:color w:val="000000" w:themeColor="text1"/>
              </w:rPr>
              <w:t>How to use:</w:t>
            </w:r>
            <w:r w:rsidRPr="003202C2">
              <w:rPr>
                <w:color w:val="000000" w:themeColor="text1"/>
              </w:rPr>
              <w:t xml:space="preserve"> Print the images in full colour and laminate (optional), then display around the setting to inspire discussion.</w:t>
            </w:r>
          </w:p>
        </w:tc>
      </w:tr>
    </w:tbl>
    <w:p w14:paraId="6ABF1AB5" w14:textId="7863A640" w:rsidR="00DA4755" w:rsidRDefault="00DA4755" w:rsidP="005C199F"/>
    <w:p w14:paraId="21EDCCF4" w14:textId="77777777" w:rsidR="00DA4755" w:rsidRDefault="00DA4755">
      <w:r>
        <w:br w:type="page"/>
      </w:r>
    </w:p>
    <w:p w14:paraId="25C5D637" w14:textId="7EB119EB" w:rsidR="00DA4755" w:rsidRDefault="00DA4755">
      <w:r>
        <w:rPr>
          <w:noProof/>
          <w:lang w:val="en-US"/>
        </w:rPr>
        <w:lastRenderedPageBreak/>
        <w:drawing>
          <wp:inline distT="0" distB="0" distL="0" distR="0" wp14:anchorId="5BEB34BD" wp14:editId="67028369">
            <wp:extent cx="5770880" cy="8829040"/>
            <wp:effectExtent l="0" t="0" r="1270" b="0"/>
            <wp:docPr id="23" name="Picture 23" descr="Group of young children sitting on the floor looking forwards" title="Activity Ph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770880" cy="8829040"/>
                    </a:xfrm>
                    <a:prstGeom prst="rect">
                      <a:avLst/>
                    </a:prstGeom>
                    <a:noFill/>
                    <a:ln>
                      <a:noFill/>
                    </a:ln>
                  </pic:spPr>
                </pic:pic>
              </a:graphicData>
            </a:graphic>
          </wp:inline>
        </w:drawing>
      </w:r>
    </w:p>
    <w:p w14:paraId="043E2E80" w14:textId="037D934A" w:rsidR="00DA4755" w:rsidRDefault="00DA4755">
      <w:r>
        <w:rPr>
          <w:noProof/>
          <w:lang w:val="en-US"/>
        </w:rPr>
        <w:lastRenderedPageBreak/>
        <w:drawing>
          <wp:inline distT="0" distB="0" distL="0" distR="0" wp14:anchorId="1D146B0C" wp14:editId="0D81A36B">
            <wp:extent cx="5770880" cy="8829040"/>
            <wp:effectExtent l="0" t="0" r="1270" b="0"/>
            <wp:docPr id="24" name="Picture 24" descr="Faces of 2 children, smiling" title="Activity Pho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770880" cy="8829040"/>
                    </a:xfrm>
                    <a:prstGeom prst="rect">
                      <a:avLst/>
                    </a:prstGeom>
                    <a:noFill/>
                    <a:ln>
                      <a:noFill/>
                    </a:ln>
                  </pic:spPr>
                </pic:pic>
              </a:graphicData>
            </a:graphic>
          </wp:inline>
        </w:drawing>
      </w:r>
    </w:p>
    <w:p w14:paraId="43F9C2CB" w14:textId="195EF92B" w:rsidR="00DA4755" w:rsidRDefault="00DA4755">
      <w:r>
        <w:rPr>
          <w:noProof/>
          <w:lang w:val="en-US"/>
        </w:rPr>
        <w:lastRenderedPageBreak/>
        <w:drawing>
          <wp:inline distT="0" distB="0" distL="0" distR="0" wp14:anchorId="56641140" wp14:editId="29C29977">
            <wp:extent cx="5770880" cy="8829040"/>
            <wp:effectExtent l="0" t="0" r="1270" b="0"/>
            <wp:docPr id="25" name="Picture 25" descr="3 preschool children playing with plastic tops" title="Activity Pho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770880" cy="8829040"/>
                    </a:xfrm>
                    <a:prstGeom prst="rect">
                      <a:avLst/>
                    </a:prstGeom>
                    <a:noFill/>
                    <a:ln>
                      <a:noFill/>
                    </a:ln>
                  </pic:spPr>
                </pic:pic>
              </a:graphicData>
            </a:graphic>
          </wp:inline>
        </w:drawing>
      </w:r>
    </w:p>
    <w:p w14:paraId="6A7518B6" w14:textId="19E0B7A2" w:rsidR="00DA4755" w:rsidRDefault="00DA4755">
      <w:r>
        <w:rPr>
          <w:noProof/>
          <w:lang w:val="en-US"/>
        </w:rPr>
        <w:lastRenderedPageBreak/>
        <w:drawing>
          <wp:inline distT="0" distB="0" distL="0" distR="0" wp14:anchorId="2E16C847" wp14:editId="3C05948F">
            <wp:extent cx="5770880" cy="8829040"/>
            <wp:effectExtent l="0" t="0" r="1270" b="0"/>
            <wp:docPr id="26" name="Picture 26" descr="Seven children lying on the grass, looking up at the camera and smiling" title="Activity Phot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770880" cy="8829040"/>
                    </a:xfrm>
                    <a:prstGeom prst="rect">
                      <a:avLst/>
                    </a:prstGeom>
                    <a:noFill/>
                    <a:ln>
                      <a:noFill/>
                    </a:ln>
                  </pic:spPr>
                </pic:pic>
              </a:graphicData>
            </a:graphic>
          </wp:inline>
        </w:drawing>
      </w:r>
    </w:p>
    <w:p w14:paraId="4EDFA044" w14:textId="3A7EB787" w:rsidR="00DA4755" w:rsidRDefault="00DA4755">
      <w:r>
        <w:rPr>
          <w:noProof/>
          <w:lang w:val="en-US"/>
        </w:rPr>
        <w:lastRenderedPageBreak/>
        <w:drawing>
          <wp:inline distT="0" distB="0" distL="0" distR="0" wp14:anchorId="59EC2FA9" wp14:editId="2FA153BA">
            <wp:extent cx="5770880" cy="8829040"/>
            <wp:effectExtent l="0" t="0" r="1270" b="0"/>
            <wp:docPr id="27" name="Picture 27" descr="Five children walking through a grand portico with an adult" title="Activity Phot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770880" cy="8829040"/>
                    </a:xfrm>
                    <a:prstGeom prst="rect">
                      <a:avLst/>
                    </a:prstGeom>
                    <a:noFill/>
                    <a:ln>
                      <a:noFill/>
                    </a:ln>
                  </pic:spPr>
                </pic:pic>
              </a:graphicData>
            </a:graphic>
          </wp:inline>
        </w:drawing>
      </w:r>
    </w:p>
    <w:p w14:paraId="74835DE8" w14:textId="6142741A" w:rsidR="00DA4755" w:rsidRDefault="00DA4755">
      <w:r>
        <w:rPr>
          <w:noProof/>
          <w:lang w:val="en-US"/>
        </w:rPr>
        <w:lastRenderedPageBreak/>
        <w:drawing>
          <wp:inline distT="0" distB="0" distL="0" distR="0" wp14:anchorId="473504BD" wp14:editId="5D5A71E4">
            <wp:extent cx="5770880" cy="8829040"/>
            <wp:effectExtent l="0" t="0" r="1270" b="0"/>
            <wp:docPr id="28" name="Picture 28" descr="Four preschool children playing with large blocks" title="Activity Pho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770880" cy="8829040"/>
                    </a:xfrm>
                    <a:prstGeom prst="rect">
                      <a:avLst/>
                    </a:prstGeom>
                    <a:noFill/>
                    <a:ln>
                      <a:noFill/>
                    </a:ln>
                  </pic:spPr>
                </pic:pic>
              </a:graphicData>
            </a:graphic>
          </wp:inline>
        </w:drawing>
      </w:r>
    </w:p>
    <w:p w14:paraId="15306F13" w14:textId="4AEAD9EF" w:rsidR="00C8196C" w:rsidRPr="005C199F" w:rsidRDefault="00DA4755" w:rsidP="005C199F">
      <w:bookmarkStart w:id="0" w:name="_GoBack"/>
      <w:r>
        <w:rPr>
          <w:noProof/>
          <w:lang w:val="en-US"/>
        </w:rPr>
        <w:lastRenderedPageBreak/>
        <w:drawing>
          <wp:inline distT="0" distB="0" distL="0" distR="0" wp14:anchorId="6C92E80B" wp14:editId="36CC3BA5">
            <wp:extent cx="5770880" cy="8829040"/>
            <wp:effectExtent l="0" t="0" r="1270" b="0"/>
            <wp:docPr id="29" name="Picture 29" descr="Two young girls in school uniforms, smiling" title="Activity Phot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770880" cy="8829040"/>
                    </a:xfrm>
                    <a:prstGeom prst="rect">
                      <a:avLst/>
                    </a:prstGeom>
                    <a:noFill/>
                    <a:ln>
                      <a:noFill/>
                    </a:ln>
                  </pic:spPr>
                </pic:pic>
              </a:graphicData>
            </a:graphic>
          </wp:inline>
        </w:drawing>
      </w:r>
      <w:bookmarkEnd w:id="0"/>
    </w:p>
    <w:sectPr w:rsidR="00C8196C" w:rsidRPr="005C199F" w:rsidSect="00515BB6">
      <w:headerReference w:type="default" r:id="rId31"/>
      <w:footerReference w:type="even" r:id="rId32"/>
      <w:footerReference w:type="default" r:id="rId33"/>
      <w:pgSz w:w="11900" w:h="16840"/>
      <w:pgMar w:top="1134" w:right="845" w:bottom="1418" w:left="992" w:header="709" w:footer="5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B516D" w14:textId="77777777" w:rsidR="00C8196C" w:rsidRDefault="00C8196C" w:rsidP="007B3FEB">
      <w:r>
        <w:separator/>
      </w:r>
    </w:p>
  </w:endnote>
  <w:endnote w:type="continuationSeparator" w:id="0">
    <w:p w14:paraId="640ED250" w14:textId="77777777" w:rsidR="00C8196C" w:rsidRDefault="00C8196C" w:rsidP="007B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
    <w:altName w:val="Arial Unicode MS"/>
    <w:panose1 w:val="00000000000000000000"/>
    <w:charset w:val="80"/>
    <w:family w:val="auto"/>
    <w:notTrueType/>
    <w:pitch w:val="variable"/>
    <w:sig w:usb0="00000000" w:usb1="08070000" w:usb2="00000010" w:usb3="00000000" w:csb0="0002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Neue">
    <w:altName w:val="Helvetica Neue"/>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88211" w14:textId="77777777" w:rsidR="00C8196C" w:rsidRDefault="00C8196C"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1D0E2" w14:textId="77777777" w:rsidR="00C8196C" w:rsidRDefault="00C8196C" w:rsidP="005B2BD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2A21C" w14:textId="490545F3" w:rsidR="00C8196C" w:rsidRDefault="00C8196C"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1482">
      <w:rPr>
        <w:rStyle w:val="PageNumber"/>
        <w:noProof/>
      </w:rPr>
      <w:t>13</w:t>
    </w:r>
    <w:r>
      <w:rPr>
        <w:rStyle w:val="PageNumber"/>
      </w:rPr>
      <w:fldChar w:fldCharType="end"/>
    </w:r>
  </w:p>
  <w:p w14:paraId="539A3916" w14:textId="2A46417C" w:rsidR="00C8196C" w:rsidRPr="007B3FEB" w:rsidRDefault="00C8196C" w:rsidP="005B2BD4">
    <w:pPr>
      <w:pStyle w:val="Style4"/>
      <w:ind w:right="360"/>
      <w:jc w:val="center"/>
      <w:rPr>
        <w:sz w:val="18"/>
      </w:rPr>
    </w:pPr>
    <w:r w:rsidRPr="007B3FEB">
      <w:rPr>
        <w:sz w:val="18"/>
      </w:rPr>
      <w:t xml:space="preserve">Building belonging: A toolkit for early childhood educators </w:t>
    </w:r>
    <w:r>
      <w:rPr>
        <w:sz w:val="18"/>
      </w:rPr>
      <w:br/>
    </w:r>
    <w:r w:rsidRPr="007B3FEB">
      <w:rPr>
        <w:sz w:val="18"/>
      </w:rPr>
      <w:t>on cultural diversity and responding to prejudice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E9385" w14:textId="77777777" w:rsidR="00C8196C" w:rsidRDefault="00C8196C" w:rsidP="007B3FEB">
      <w:r>
        <w:separator/>
      </w:r>
    </w:p>
  </w:footnote>
  <w:footnote w:type="continuationSeparator" w:id="0">
    <w:p w14:paraId="5DE42FD2" w14:textId="77777777" w:rsidR="00C8196C" w:rsidRDefault="00C8196C" w:rsidP="007B3F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1454F" w14:textId="70F7E840" w:rsidR="00A95B3B" w:rsidRDefault="00A95B3B" w:rsidP="00A95B3B">
    <w:pPr>
      <w:pStyle w:val="Header"/>
      <w:jc w:val="right"/>
    </w:pPr>
    <w:r>
      <w:rPr>
        <w:noProof/>
        <w:sz w:val="18"/>
        <w:lang w:val="en-US"/>
      </w:rPr>
      <w:drawing>
        <wp:inline distT="0" distB="0" distL="0" distR="0" wp14:anchorId="7DF157A2" wp14:editId="65976698">
          <wp:extent cx="1028700" cy="371869"/>
          <wp:effectExtent l="0" t="0" r="0" b="9525"/>
          <wp:docPr id="3" name="Picture 3" title="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27:Desktop:Asset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71869"/>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0157A"/>
    <w:multiLevelType w:val="hybridMultilevel"/>
    <w:tmpl w:val="413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18465F"/>
    <w:multiLevelType w:val="hybridMultilevel"/>
    <w:tmpl w:val="EBB03D5E"/>
    <w:lvl w:ilvl="0" w:tplc="0D0AAFA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753806"/>
    <w:multiLevelType w:val="hybridMultilevel"/>
    <w:tmpl w:val="EE78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AE71EA"/>
    <w:multiLevelType w:val="hybridMultilevel"/>
    <w:tmpl w:val="F6268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D242C1"/>
    <w:multiLevelType w:val="hybridMultilevel"/>
    <w:tmpl w:val="740EAAFA"/>
    <w:lvl w:ilvl="0" w:tplc="068449B4">
      <w:start w:val="9"/>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03D"/>
    <w:rsid w:val="00024051"/>
    <w:rsid w:val="00053AEE"/>
    <w:rsid w:val="000B103D"/>
    <w:rsid w:val="00104526"/>
    <w:rsid w:val="001E3028"/>
    <w:rsid w:val="0020430F"/>
    <w:rsid w:val="003202C2"/>
    <w:rsid w:val="00346773"/>
    <w:rsid w:val="004A4952"/>
    <w:rsid w:val="00515BB6"/>
    <w:rsid w:val="0051723B"/>
    <w:rsid w:val="00534B05"/>
    <w:rsid w:val="005910E8"/>
    <w:rsid w:val="005B2BD4"/>
    <w:rsid w:val="005C199F"/>
    <w:rsid w:val="006C4298"/>
    <w:rsid w:val="006F5EF8"/>
    <w:rsid w:val="007963AC"/>
    <w:rsid w:val="007B3FEB"/>
    <w:rsid w:val="00822A1F"/>
    <w:rsid w:val="008A5FE4"/>
    <w:rsid w:val="008B08FF"/>
    <w:rsid w:val="0090107A"/>
    <w:rsid w:val="00921482"/>
    <w:rsid w:val="00A95B3B"/>
    <w:rsid w:val="00B412D2"/>
    <w:rsid w:val="00B73F82"/>
    <w:rsid w:val="00B74914"/>
    <w:rsid w:val="00C176FC"/>
    <w:rsid w:val="00C30355"/>
    <w:rsid w:val="00C51CF2"/>
    <w:rsid w:val="00C802E1"/>
    <w:rsid w:val="00C8196C"/>
    <w:rsid w:val="00D8789B"/>
    <w:rsid w:val="00DA47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C28896"/>
  <w14:defaultImageDpi w14:val="300"/>
  <w15:docId w15:val="{1FC68B4C-E29A-4E9C-8B1D-5D5886E4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028"/>
    <w:rPr>
      <w:rFonts w:ascii="Arial" w:hAnsi="Arial"/>
      <w:color w:val="595959" w:themeColor="text1" w:themeTint="A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0B103D"/>
    <w:pPr>
      <w:ind w:left="-992" w:firstLine="992"/>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104526"/>
    <w:pPr>
      <w:ind w:left="0" w:firstLine="0"/>
    </w:pPr>
    <w:rPr>
      <w:rFonts w:eastAsia="MS ??" w:cs="Times New Roman"/>
      <w:noProof/>
      <w:sz w:val="28"/>
      <w:lang w:val="en-US" w:eastAsia="en-AU"/>
    </w:rPr>
  </w:style>
  <w:style w:type="paragraph" w:styleId="NoSpacing">
    <w:name w:val="No Spacing"/>
    <w:aliases w:val="Style5"/>
    <w:next w:val="Normal"/>
    <w:uiPriority w:val="1"/>
    <w:qFormat/>
    <w:rsid w:val="006C4298"/>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character" w:styleId="CommentReference">
    <w:name w:val="annotation reference"/>
    <w:basedOn w:val="DefaultParagraphFont"/>
    <w:uiPriority w:val="99"/>
    <w:semiHidden/>
    <w:unhideWhenUsed/>
    <w:rsid w:val="00B73F82"/>
    <w:rPr>
      <w:sz w:val="16"/>
      <w:szCs w:val="16"/>
    </w:rPr>
  </w:style>
  <w:style w:type="paragraph" w:styleId="CommentText">
    <w:name w:val="annotation text"/>
    <w:basedOn w:val="Normal"/>
    <w:link w:val="CommentTextChar"/>
    <w:uiPriority w:val="99"/>
    <w:semiHidden/>
    <w:unhideWhenUsed/>
    <w:rsid w:val="00B73F82"/>
    <w:rPr>
      <w:sz w:val="20"/>
      <w:szCs w:val="20"/>
    </w:rPr>
  </w:style>
  <w:style w:type="character" w:customStyle="1" w:styleId="CommentTextChar">
    <w:name w:val="Comment Text Char"/>
    <w:basedOn w:val="DefaultParagraphFont"/>
    <w:link w:val="CommentText"/>
    <w:uiPriority w:val="99"/>
    <w:semiHidden/>
    <w:rsid w:val="00B73F82"/>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B73F82"/>
    <w:rPr>
      <w:b/>
      <w:bCs/>
    </w:rPr>
  </w:style>
  <w:style w:type="character" w:customStyle="1" w:styleId="CommentSubjectChar">
    <w:name w:val="Comment Subject Char"/>
    <w:basedOn w:val="CommentTextChar"/>
    <w:link w:val="CommentSubject"/>
    <w:uiPriority w:val="99"/>
    <w:semiHidden/>
    <w:rsid w:val="00B73F82"/>
    <w:rPr>
      <w:rFonts w:ascii="Arial" w:hAnsi="Arial"/>
      <w:b/>
      <w:b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jpeg"/><Relationship Id="rId10" Type="http://schemas.openxmlformats.org/officeDocument/2006/relationships/hyperlink" Target="http://www.australiancurriculum.edu.au/the-arts/visual-arts/curriculum/f-10?layout=1" TargetMode="External"/><Relationship Id="rId19" Type="http://schemas.openxmlformats.org/officeDocument/2006/relationships/image" Target="media/image9.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ustraliancurriculum.edu.au/english/curriculum/f-10?layout=1" TargetMode="External"/><Relationship Id="rId14" Type="http://schemas.openxmlformats.org/officeDocument/2006/relationships/image" Target="media/image4.jpeg"/><Relationship Id="rId22" Type="http://schemas.openxmlformats.org/officeDocument/2006/relationships/image" Target="media/image12.emf"/><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theme" Target="theme/theme1.xml"/><Relationship Id="rId8" Type="http://schemas.openxmlformats.org/officeDocument/2006/relationships/hyperlink" Target="http://www.humanrights.gov.au/education/early-childhood/building-belong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2A375-DB68-4191-B959-EBF73096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13</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Paula Aranha</cp:lastModifiedBy>
  <cp:revision>9</cp:revision>
  <dcterms:created xsi:type="dcterms:W3CDTF">2016-09-14T01:16:00Z</dcterms:created>
  <dcterms:modified xsi:type="dcterms:W3CDTF">2016-09-30T01:11:00Z</dcterms:modified>
</cp:coreProperties>
</file>