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F4C9" w14:textId="20C0E0F9" w:rsidR="00A355F9" w:rsidRDefault="00496F2E" w:rsidP="00A355F9">
      <w:pPr>
        <w:pStyle w:val="MainTitle"/>
      </w:pPr>
      <w:r>
        <w:t xml:space="preserve">Guiding </w:t>
      </w:r>
      <w:r w:rsidR="0B7FFD50">
        <w:t>p</w:t>
      </w:r>
      <w:r w:rsidR="16C2CD3B">
        <w:t xml:space="preserve">rinciples for </w:t>
      </w:r>
      <w:r w:rsidR="0B7FFD50">
        <w:t>p</w:t>
      </w:r>
      <w:r w:rsidR="16C2CD3B">
        <w:t xml:space="preserve">romoting the </w:t>
      </w:r>
      <w:r w:rsidR="31193805">
        <w:t>S</w:t>
      </w:r>
      <w:r w:rsidR="214266F9">
        <w:t xml:space="preserve">pectator Racism </w:t>
      </w:r>
      <w:r w:rsidR="56159DA6">
        <w:t>G</w:t>
      </w:r>
      <w:r w:rsidR="16C2CD3B">
        <w:t>uidelines</w:t>
      </w:r>
    </w:p>
    <w:p w14:paraId="0CAAD983" w14:textId="52FA7EE0" w:rsidR="009E4BD0" w:rsidRPr="00AC636D" w:rsidRDefault="00961135" w:rsidP="00961135">
      <w:pPr>
        <w:jc w:val="right"/>
        <w:sectPr w:rsidR="009E4BD0" w:rsidRPr="00AC636D" w:rsidSect="00AC63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28" w:right="1700" w:bottom="1134" w:left="1418" w:header="277" w:footer="1361" w:gutter="0"/>
          <w:pgNumType w:start="2"/>
          <w:cols w:space="708"/>
          <w:titlePg/>
          <w:docGrid w:linePitch="360"/>
        </w:sectPr>
      </w:pPr>
      <w:r>
        <w:tab/>
      </w:r>
      <w:r w:rsidRPr="00E60C48">
        <w:rPr>
          <w:rFonts w:cs="Open Sans"/>
          <w:color w:val="0070C0"/>
        </w:rPr>
        <w:t xml:space="preserve"> </w:t>
      </w:r>
    </w:p>
    <w:p w14:paraId="312FD1D8" w14:textId="77777777" w:rsidR="00C27386" w:rsidRDefault="000B5B68">
      <w:pPr>
        <w:pStyle w:val="TOC1"/>
      </w:pPr>
      <w:bookmarkStart w:id="0" w:name="_Toc209316062"/>
      <w:bookmarkEnd w:id="0"/>
      <w:r>
        <w:lastRenderedPageBreak/>
        <w:t>Contents</w:t>
      </w:r>
    </w:p>
    <w:p w14:paraId="62C07FCD" w14:textId="59E7EB04" w:rsidR="00C27386" w:rsidRDefault="000B5B6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0465F1">
        <w:fldChar w:fldCharType="begin"/>
      </w:r>
      <w:r>
        <w:instrText xml:space="preserve"> TOC \o "1-3" \h \z \u </w:instrText>
      </w:r>
      <w:r w:rsidRPr="000465F1">
        <w:fldChar w:fldCharType="separate"/>
      </w:r>
      <w:hyperlink w:anchor="_Toc82425898" w:history="1">
        <w:r w:rsidR="00C27386" w:rsidRPr="0060347B">
          <w:rPr>
            <w:rStyle w:val="Hyperlink"/>
          </w:rPr>
          <w:t>1</w:t>
        </w:r>
        <w:r w:rsidR="00C2738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27386" w:rsidRPr="0060347B">
          <w:rPr>
            <w:rStyle w:val="Hyperlink"/>
          </w:rPr>
          <w:t>Guiding Principles</w:t>
        </w:r>
        <w:r w:rsidR="00C27386">
          <w:rPr>
            <w:webHidden/>
          </w:rPr>
          <w:tab/>
        </w:r>
        <w:r w:rsidR="00C27386">
          <w:rPr>
            <w:webHidden/>
          </w:rPr>
          <w:fldChar w:fldCharType="begin"/>
        </w:r>
        <w:r w:rsidR="00C27386">
          <w:rPr>
            <w:webHidden/>
          </w:rPr>
          <w:instrText xml:space="preserve"> PAGEREF _Toc82425898 \h </w:instrText>
        </w:r>
        <w:r w:rsidR="00C27386">
          <w:rPr>
            <w:webHidden/>
          </w:rPr>
        </w:r>
        <w:r w:rsidR="00C27386">
          <w:rPr>
            <w:webHidden/>
          </w:rPr>
          <w:fldChar w:fldCharType="separate"/>
        </w:r>
        <w:r w:rsidR="00C27386">
          <w:rPr>
            <w:webHidden/>
          </w:rPr>
          <w:t>2</w:t>
        </w:r>
        <w:r w:rsidR="00C27386">
          <w:rPr>
            <w:webHidden/>
          </w:rPr>
          <w:fldChar w:fldCharType="end"/>
        </w:r>
      </w:hyperlink>
    </w:p>
    <w:p w14:paraId="0DF3C6B3" w14:textId="793FA984" w:rsidR="00C27386" w:rsidRDefault="00F16E4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2425899" w:history="1">
        <w:r w:rsidR="00C27386" w:rsidRPr="0060347B">
          <w:rPr>
            <w:rStyle w:val="Hyperlink"/>
          </w:rPr>
          <w:t>2</w:t>
        </w:r>
        <w:r w:rsidR="00C2738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27386" w:rsidRPr="0060347B">
          <w:rPr>
            <w:rStyle w:val="Hyperlink"/>
          </w:rPr>
          <w:t>Endnotes</w:t>
        </w:r>
        <w:r w:rsidR="00C27386">
          <w:rPr>
            <w:webHidden/>
          </w:rPr>
          <w:tab/>
        </w:r>
        <w:r w:rsidR="00C27386">
          <w:rPr>
            <w:webHidden/>
          </w:rPr>
          <w:fldChar w:fldCharType="begin"/>
        </w:r>
        <w:r w:rsidR="00C27386">
          <w:rPr>
            <w:webHidden/>
          </w:rPr>
          <w:instrText xml:space="preserve"> PAGEREF _Toc82425899 \h </w:instrText>
        </w:r>
        <w:r w:rsidR="00C27386">
          <w:rPr>
            <w:webHidden/>
          </w:rPr>
        </w:r>
        <w:r w:rsidR="00C27386">
          <w:rPr>
            <w:webHidden/>
          </w:rPr>
          <w:fldChar w:fldCharType="separate"/>
        </w:r>
        <w:r w:rsidR="00C27386">
          <w:rPr>
            <w:webHidden/>
          </w:rPr>
          <w:t>3</w:t>
        </w:r>
        <w:r w:rsidR="00C27386">
          <w:rPr>
            <w:webHidden/>
          </w:rPr>
          <w:fldChar w:fldCharType="end"/>
        </w:r>
      </w:hyperlink>
    </w:p>
    <w:p w14:paraId="7BEB8BBE" w14:textId="565410E1" w:rsidR="003026A0" w:rsidRDefault="000B5B68" w:rsidP="00A27ABE">
      <w:pPr>
        <w:pStyle w:val="Heading1"/>
      </w:pPr>
      <w:r w:rsidRPr="000465F1">
        <w:fldChar w:fldCharType="end"/>
      </w:r>
      <w:bookmarkStart w:id="1" w:name="_Toc82425898"/>
      <w:bookmarkStart w:id="2" w:name="_Toc207761830"/>
      <w:bookmarkStart w:id="3" w:name="_Toc209578266"/>
      <w:bookmarkStart w:id="4" w:name="_Toc209941766"/>
      <w:r w:rsidR="00496F2E">
        <w:t>Guiding Principles</w:t>
      </w:r>
      <w:bookmarkEnd w:id="1"/>
    </w:p>
    <w:p w14:paraId="349B6C61" w14:textId="6B53B86D" w:rsidR="00496F2E" w:rsidRPr="00216DC1" w:rsidRDefault="00496F2E" w:rsidP="00496F2E">
      <w:pPr>
        <w:rPr>
          <w:rFonts w:eastAsiaTheme="minorEastAsia" w:cs="Open Sans"/>
        </w:rPr>
      </w:pPr>
      <w:r>
        <w:rPr>
          <w:rFonts w:eastAsiaTheme="minorEastAsia" w:cs="Open Sans"/>
        </w:rPr>
        <w:t xml:space="preserve">When communicating </w:t>
      </w:r>
      <w:r w:rsidR="0089440C">
        <w:rPr>
          <w:rFonts w:eastAsiaTheme="minorEastAsia" w:cs="Open Sans"/>
        </w:rPr>
        <w:t xml:space="preserve">about </w:t>
      </w:r>
      <w:r>
        <w:rPr>
          <w:rFonts w:eastAsiaTheme="minorEastAsia" w:cs="Open Sans"/>
        </w:rPr>
        <w:t>the</w:t>
      </w:r>
      <w:r w:rsidR="0089440C">
        <w:rPr>
          <w:rFonts w:eastAsiaTheme="minorEastAsia" w:cs="Open Sans"/>
        </w:rPr>
        <w:t xml:space="preserve"> Spectator Racism</w:t>
      </w:r>
      <w:r>
        <w:rPr>
          <w:rFonts w:eastAsiaTheme="minorEastAsia" w:cs="Open Sans"/>
        </w:rPr>
        <w:t xml:space="preserve"> </w:t>
      </w:r>
      <w:r w:rsidR="1620536F" w:rsidRPr="249AC51D">
        <w:rPr>
          <w:rFonts w:eastAsiaTheme="minorEastAsia" w:cs="Open Sans"/>
        </w:rPr>
        <w:t>G</w:t>
      </w:r>
      <w:r w:rsidR="16C2CD3B" w:rsidRPr="249AC51D">
        <w:rPr>
          <w:rFonts w:eastAsiaTheme="minorEastAsia" w:cs="Open Sans"/>
        </w:rPr>
        <w:t>uidelines</w:t>
      </w:r>
      <w:r>
        <w:rPr>
          <w:rFonts w:eastAsiaTheme="minorEastAsia" w:cs="Open Sans"/>
        </w:rPr>
        <w:t xml:space="preserve"> and other anti-racism messaging throughout your organisation and among players, </w:t>
      </w:r>
      <w:proofErr w:type="gramStart"/>
      <w:r>
        <w:rPr>
          <w:rFonts w:eastAsiaTheme="minorEastAsia" w:cs="Open Sans"/>
        </w:rPr>
        <w:t>spectators</w:t>
      </w:r>
      <w:proofErr w:type="gramEnd"/>
      <w:r>
        <w:rPr>
          <w:rFonts w:eastAsiaTheme="minorEastAsia" w:cs="Open Sans"/>
        </w:rPr>
        <w:t xml:space="preserve"> and other relevant stakeholders, it is important to:</w:t>
      </w:r>
      <w:r w:rsidR="00E82816">
        <w:rPr>
          <w:rStyle w:val="EndnoteReference"/>
          <w:rFonts w:eastAsiaTheme="minorEastAsia" w:cs="Open Sans"/>
        </w:rPr>
        <w:endnoteReference w:id="2"/>
      </w:r>
    </w:p>
    <w:p w14:paraId="4999A0BA" w14:textId="3D690FC5" w:rsidR="00496F2E" w:rsidRPr="00380BA6" w:rsidRDefault="006863CB" w:rsidP="00F41D69">
      <w:pPr>
        <w:pStyle w:val="ListParagraph"/>
        <w:numPr>
          <w:ilvl w:val="0"/>
          <w:numId w:val="20"/>
        </w:numPr>
        <w:spacing w:before="0" w:after="160" w:line="259" w:lineRule="auto"/>
        <w:contextualSpacing/>
        <w:rPr>
          <w:rFonts w:eastAsiaTheme="minorEastAsia" w:cs="Open Sans"/>
        </w:rPr>
      </w:pPr>
      <w:r>
        <w:rPr>
          <w:rFonts w:cs="Open Sans"/>
        </w:rPr>
        <w:t>e</w:t>
      </w:r>
      <w:r w:rsidR="00496F2E">
        <w:rPr>
          <w:rFonts w:cs="Open Sans"/>
        </w:rPr>
        <w:t>nsure</w:t>
      </w:r>
      <w:r w:rsidR="00496F2E" w:rsidRPr="00380BA6">
        <w:rPr>
          <w:rFonts w:cs="Open Sans"/>
        </w:rPr>
        <w:t xml:space="preserve"> the inclusion of </w:t>
      </w:r>
      <w:r w:rsidR="00496F2E">
        <w:rPr>
          <w:rFonts w:cs="Open Sans"/>
        </w:rPr>
        <w:t>people and communities</w:t>
      </w:r>
      <w:r w:rsidR="00496F2E" w:rsidRPr="00380BA6">
        <w:rPr>
          <w:rFonts w:cs="Open Sans"/>
        </w:rPr>
        <w:t xml:space="preserve"> impacted by racial discrimination in decision-making processes</w:t>
      </w:r>
      <w:r w:rsidR="00496F2E">
        <w:rPr>
          <w:rFonts w:cs="Open Sans"/>
        </w:rPr>
        <w:t xml:space="preserve"> </w:t>
      </w:r>
    </w:p>
    <w:p w14:paraId="25B7D118" w14:textId="69646096" w:rsidR="00496F2E" w:rsidRPr="00380BA6" w:rsidRDefault="006863CB" w:rsidP="00F41D69">
      <w:pPr>
        <w:pStyle w:val="ListParagraph"/>
        <w:numPr>
          <w:ilvl w:val="0"/>
          <w:numId w:val="20"/>
        </w:numPr>
        <w:spacing w:before="0" w:after="160" w:line="259" w:lineRule="auto"/>
        <w:contextualSpacing/>
        <w:rPr>
          <w:rFonts w:eastAsiaTheme="minorEastAsia" w:cs="Open Sans"/>
        </w:rPr>
      </w:pPr>
      <w:r>
        <w:rPr>
          <w:rFonts w:cs="Open Sans"/>
        </w:rPr>
        <w:t>c</w:t>
      </w:r>
      <w:r w:rsidR="00496F2E" w:rsidRPr="311A7246">
        <w:rPr>
          <w:rFonts w:cs="Open Sans"/>
        </w:rPr>
        <w:t>entr</w:t>
      </w:r>
      <w:r w:rsidR="00E155CB" w:rsidRPr="311A7246">
        <w:rPr>
          <w:rFonts w:cs="Open Sans"/>
        </w:rPr>
        <w:t>e</w:t>
      </w:r>
      <w:r w:rsidR="00496F2E" w:rsidRPr="00380BA6">
        <w:rPr>
          <w:rFonts w:cs="Open Sans"/>
        </w:rPr>
        <w:t xml:space="preserve"> the experiences of </w:t>
      </w:r>
      <w:r w:rsidR="00496F2E">
        <w:rPr>
          <w:rFonts w:cs="Open Sans"/>
        </w:rPr>
        <w:t>people and communities</w:t>
      </w:r>
      <w:r w:rsidR="00496F2E" w:rsidRPr="00380BA6">
        <w:rPr>
          <w:rFonts w:cs="Open Sans"/>
        </w:rPr>
        <w:t xml:space="preserve"> impacted by racial discrimination </w:t>
      </w:r>
      <w:r w:rsidR="00496F2E">
        <w:rPr>
          <w:rFonts w:cs="Open Sans"/>
        </w:rPr>
        <w:t>by</w:t>
      </w:r>
      <w:r w:rsidR="00496F2E" w:rsidRPr="00380BA6">
        <w:rPr>
          <w:rFonts w:cs="Open Sans"/>
        </w:rPr>
        <w:t xml:space="preserve"> engaging them in all stages of the creative concept</w:t>
      </w:r>
      <w:r w:rsidR="00496F2E">
        <w:rPr>
          <w:rFonts w:cs="Open Sans"/>
        </w:rPr>
        <w:t xml:space="preserve"> </w:t>
      </w:r>
    </w:p>
    <w:p w14:paraId="207FDB74" w14:textId="2C3A544E" w:rsidR="00496F2E" w:rsidRPr="00380BA6" w:rsidRDefault="006863CB" w:rsidP="00F41D69">
      <w:pPr>
        <w:pStyle w:val="ListParagraph"/>
        <w:numPr>
          <w:ilvl w:val="0"/>
          <w:numId w:val="20"/>
        </w:numPr>
        <w:spacing w:before="0" w:after="160" w:line="259" w:lineRule="auto"/>
        <w:contextualSpacing/>
        <w:rPr>
          <w:rFonts w:eastAsia="Open Sans" w:cs="Open Sans"/>
        </w:rPr>
      </w:pPr>
      <w:r>
        <w:rPr>
          <w:rFonts w:cs="Open Sans"/>
        </w:rPr>
        <w:t>i</w:t>
      </w:r>
      <w:r w:rsidR="001D5A41">
        <w:rPr>
          <w:rFonts w:cs="Open Sans"/>
        </w:rPr>
        <w:t>dentify p</w:t>
      </w:r>
      <w:r w:rsidR="00496F2E">
        <w:rPr>
          <w:rFonts w:cs="Open Sans"/>
        </w:rPr>
        <w:t>ossible</w:t>
      </w:r>
      <w:r w:rsidR="00496F2E" w:rsidRPr="00380BA6">
        <w:rPr>
          <w:rFonts w:cs="Open Sans"/>
        </w:rPr>
        <w:t xml:space="preserve"> </w:t>
      </w:r>
      <w:r w:rsidR="74C0CDAC" w:rsidRPr="4B25135E">
        <w:rPr>
          <w:rFonts w:cs="Open Sans"/>
        </w:rPr>
        <w:t>counterarguments</w:t>
      </w:r>
      <w:r w:rsidR="00496F2E" w:rsidRPr="00380BA6">
        <w:rPr>
          <w:rFonts w:cs="Open Sans"/>
        </w:rPr>
        <w:t xml:space="preserve"> </w:t>
      </w:r>
      <w:r w:rsidR="00496F2E">
        <w:rPr>
          <w:rFonts w:cs="Open Sans"/>
        </w:rPr>
        <w:t>or backlash</w:t>
      </w:r>
      <w:r w:rsidR="00496F2E" w:rsidRPr="00380BA6">
        <w:rPr>
          <w:rFonts w:cs="Open Sans"/>
        </w:rPr>
        <w:t xml:space="preserve"> in advance and </w:t>
      </w:r>
      <w:r w:rsidR="00496F2E" w:rsidRPr="311A7246">
        <w:rPr>
          <w:rFonts w:cs="Open Sans"/>
        </w:rPr>
        <w:t>address</w:t>
      </w:r>
      <w:r w:rsidR="00496F2E">
        <w:rPr>
          <w:rFonts w:cs="Open Sans"/>
        </w:rPr>
        <w:t xml:space="preserve"> these </w:t>
      </w:r>
      <w:r w:rsidR="00496F2E" w:rsidRPr="00380BA6">
        <w:rPr>
          <w:rFonts w:cs="Open Sans"/>
        </w:rPr>
        <w:t xml:space="preserve">in the communications </w:t>
      </w:r>
      <w:r w:rsidR="00496F2E" w:rsidRPr="311A7246">
        <w:rPr>
          <w:rFonts w:cs="Open Sans"/>
        </w:rPr>
        <w:t>material</w:t>
      </w:r>
      <w:r w:rsidR="28156F25" w:rsidRPr="311A7246">
        <w:rPr>
          <w:rFonts w:cs="Open Sans"/>
        </w:rPr>
        <w:t>s</w:t>
      </w:r>
      <w:r>
        <w:rPr>
          <w:rFonts w:cs="Open Sans"/>
        </w:rPr>
        <w:t>.</w:t>
      </w:r>
      <w:r w:rsidR="00496F2E" w:rsidRPr="00380BA6">
        <w:rPr>
          <w:rFonts w:cs="Open Sans"/>
        </w:rPr>
        <w:t xml:space="preserve"> </w:t>
      </w:r>
    </w:p>
    <w:p w14:paraId="60D352A2" w14:textId="017DC142" w:rsidR="00496F2E" w:rsidRPr="001D5A41" w:rsidRDefault="00E82816" w:rsidP="009A341C">
      <w:pPr>
        <w:spacing w:before="0" w:after="160" w:line="259" w:lineRule="auto"/>
        <w:ind w:left="360"/>
        <w:rPr>
          <w:rFonts w:cs="Open Sans"/>
        </w:rPr>
      </w:pPr>
      <w:r>
        <w:t xml:space="preserve">In planning the release of the </w:t>
      </w:r>
      <w:r w:rsidR="694EB10C">
        <w:t>G</w:t>
      </w:r>
      <w:r w:rsidR="033FEEB2">
        <w:t>uidelines</w:t>
      </w:r>
      <w:r>
        <w:t xml:space="preserve">, and any campaigns or anti-racism messaging accompanying the </w:t>
      </w:r>
      <w:r w:rsidR="694EB10C">
        <w:t>G</w:t>
      </w:r>
      <w:r w:rsidR="033FEEB2">
        <w:t>uidelines</w:t>
      </w:r>
      <w:r>
        <w:t>, it is important to:</w:t>
      </w:r>
      <w:r>
        <w:rPr>
          <w:rStyle w:val="EndnoteReference"/>
        </w:rPr>
        <w:endnoteReference w:id="3"/>
      </w:r>
    </w:p>
    <w:p w14:paraId="4B78FC50" w14:textId="113539E7" w:rsidR="001D5A41" w:rsidRPr="009623C6" w:rsidRDefault="006863CB" w:rsidP="3354CBDE">
      <w:pPr>
        <w:pStyle w:val="ListParagraph"/>
        <w:numPr>
          <w:ilvl w:val="0"/>
          <w:numId w:val="21"/>
        </w:numPr>
        <w:spacing w:before="0" w:after="160" w:line="259" w:lineRule="auto"/>
        <w:contextualSpacing/>
        <w:rPr>
          <w:rFonts w:eastAsiaTheme="minorEastAsia" w:cs="Open Sans"/>
        </w:rPr>
      </w:pPr>
      <w:r>
        <w:rPr>
          <w:rFonts w:eastAsiaTheme="minorEastAsia" w:cs="Open Sans"/>
        </w:rPr>
        <w:t>e</w:t>
      </w:r>
      <w:r w:rsidR="001D5A41" w:rsidRPr="3354CBDE">
        <w:rPr>
          <w:rFonts w:eastAsiaTheme="minorEastAsia" w:cs="Open Sans"/>
        </w:rPr>
        <w:t xml:space="preserve">nsure leaders in your organisation fully endorse and support the </w:t>
      </w:r>
      <w:r w:rsidR="59C26273" w:rsidRPr="3354CBDE">
        <w:rPr>
          <w:rFonts w:eastAsiaTheme="minorEastAsia" w:cs="Open Sans"/>
        </w:rPr>
        <w:t>G</w:t>
      </w:r>
      <w:r w:rsidR="29C5EBE2" w:rsidRPr="3354CBDE">
        <w:rPr>
          <w:rFonts w:eastAsiaTheme="minorEastAsia" w:cs="Open Sans"/>
        </w:rPr>
        <w:t>uidelines</w:t>
      </w:r>
      <w:r w:rsidR="001D5A41" w:rsidRPr="3354CBDE">
        <w:rPr>
          <w:rFonts w:eastAsiaTheme="minorEastAsia" w:cs="Open Sans"/>
        </w:rPr>
        <w:t xml:space="preserve"> and are committed to </w:t>
      </w:r>
      <w:r w:rsidR="009623C6" w:rsidRPr="3354CBDE">
        <w:rPr>
          <w:rFonts w:eastAsiaTheme="minorEastAsia" w:cs="Open Sans"/>
        </w:rPr>
        <w:t xml:space="preserve">taking </w:t>
      </w:r>
      <w:r w:rsidR="001D5A41" w:rsidRPr="3354CBDE">
        <w:rPr>
          <w:rFonts w:eastAsiaTheme="minorEastAsia" w:cs="Open Sans"/>
        </w:rPr>
        <w:t xml:space="preserve">positive </w:t>
      </w:r>
      <w:r w:rsidR="0045538F" w:rsidRPr="3354CBDE">
        <w:rPr>
          <w:rFonts w:eastAsiaTheme="minorEastAsia" w:cs="Open Sans"/>
        </w:rPr>
        <w:t>anti-racism</w:t>
      </w:r>
      <w:r w:rsidR="09E5BB9B" w:rsidRPr="3354CBDE">
        <w:rPr>
          <w:rFonts w:eastAsiaTheme="minorEastAsia" w:cs="Open Sans"/>
        </w:rPr>
        <w:t xml:space="preserve"> </w:t>
      </w:r>
      <w:r w:rsidR="29C5EBE2" w:rsidRPr="3354CBDE">
        <w:rPr>
          <w:rFonts w:eastAsiaTheme="minorEastAsia" w:cs="Open Sans"/>
        </w:rPr>
        <w:t>action</w:t>
      </w:r>
      <w:r w:rsidR="53CBF20A" w:rsidRPr="3354CBDE">
        <w:rPr>
          <w:rFonts w:eastAsiaTheme="minorEastAsia" w:cs="Open Sans"/>
        </w:rPr>
        <w:t xml:space="preserve"> Organisational leaders should actively involve themselves in and take ownership o</w:t>
      </w:r>
      <w:r w:rsidR="2D5ACC26" w:rsidRPr="3354CBDE">
        <w:rPr>
          <w:rFonts w:eastAsiaTheme="minorEastAsia" w:cs="Open Sans"/>
        </w:rPr>
        <w:t>f anti-racism initiatives, and their communication, within the organisation</w:t>
      </w:r>
    </w:p>
    <w:p w14:paraId="5251A5C4" w14:textId="526842A6" w:rsidR="00D93520" w:rsidRPr="00D93520" w:rsidRDefault="006863CB" w:rsidP="00D93520">
      <w:pPr>
        <w:pStyle w:val="ListParagraph"/>
        <w:numPr>
          <w:ilvl w:val="0"/>
          <w:numId w:val="21"/>
        </w:numPr>
        <w:spacing w:before="0" w:after="160" w:line="259" w:lineRule="auto"/>
        <w:contextualSpacing/>
        <w:rPr>
          <w:rFonts w:eastAsiaTheme="minorEastAsia" w:cs="Open Sans"/>
        </w:rPr>
      </w:pPr>
      <w:r>
        <w:rPr>
          <w:rFonts w:cs="Open Sans"/>
        </w:rPr>
        <w:t>e</w:t>
      </w:r>
      <w:r w:rsidR="00E82816" w:rsidRPr="00380BA6">
        <w:rPr>
          <w:rFonts w:cs="Open Sans"/>
        </w:rPr>
        <w:t>stablish an advisory group for the campaign</w:t>
      </w:r>
      <w:r w:rsidR="296E3640" w:rsidRPr="06EC2C95">
        <w:rPr>
          <w:rFonts w:cs="Open Sans"/>
        </w:rPr>
        <w:t xml:space="preserve"> compromising of </w:t>
      </w:r>
      <w:r w:rsidR="00E82816" w:rsidRPr="00380BA6">
        <w:rPr>
          <w:rFonts w:cs="Open Sans"/>
        </w:rPr>
        <w:t>members of the affected group</w:t>
      </w:r>
      <w:r w:rsidR="033FEEB2" w:rsidRPr="06EC2C95">
        <w:rPr>
          <w:rFonts w:cs="Open Sans"/>
        </w:rPr>
        <w:t>.</w:t>
      </w:r>
      <w:r w:rsidR="00592FF5">
        <w:rPr>
          <w:rFonts w:cs="Open Sans"/>
        </w:rPr>
        <w:t xml:space="preserve"> Ensure that this group is involved in co-designing the campaign and remunerated for their expertise where possible</w:t>
      </w:r>
    </w:p>
    <w:p w14:paraId="5F9D1A17" w14:textId="7F42FB38" w:rsidR="004B66E2" w:rsidRPr="004B66E2" w:rsidRDefault="008C56C0" w:rsidP="00D93520">
      <w:pPr>
        <w:pStyle w:val="ListParagraph"/>
        <w:numPr>
          <w:ilvl w:val="0"/>
          <w:numId w:val="21"/>
        </w:numPr>
        <w:spacing w:before="0" w:after="160" w:line="259" w:lineRule="auto"/>
        <w:contextualSpacing/>
        <w:rPr>
          <w:rFonts w:eastAsiaTheme="minorEastAsia" w:cs="Open Sans"/>
        </w:rPr>
      </w:pPr>
      <w:r>
        <w:rPr>
          <w:rFonts w:cs="Open Sans"/>
        </w:rPr>
        <w:t>p</w:t>
      </w:r>
      <w:r w:rsidR="00E82816" w:rsidRPr="00D93520">
        <w:rPr>
          <w:rFonts w:cs="Open Sans"/>
        </w:rPr>
        <w:t>rovide</w:t>
      </w:r>
      <w:r w:rsidR="00E82816" w:rsidRPr="00D93520" w:rsidDel="001D5A41">
        <w:rPr>
          <w:rFonts w:cs="Open Sans"/>
        </w:rPr>
        <w:t xml:space="preserve"> </w:t>
      </w:r>
      <w:r w:rsidR="00E82816" w:rsidRPr="00D93520">
        <w:rPr>
          <w:rFonts w:cs="Open Sans"/>
        </w:rPr>
        <w:t xml:space="preserve">up-front investment in the planning stages to enable: </w:t>
      </w:r>
    </w:p>
    <w:p w14:paraId="3EB5CC89" w14:textId="5E62540E" w:rsidR="00E5007D" w:rsidRPr="00E5007D" w:rsidRDefault="00AC1613" w:rsidP="008C56C0">
      <w:pPr>
        <w:pStyle w:val="ListParagraph"/>
        <w:numPr>
          <w:ilvl w:val="1"/>
          <w:numId w:val="21"/>
        </w:numPr>
        <w:spacing w:before="0" w:after="160" w:line="259" w:lineRule="auto"/>
        <w:contextualSpacing/>
        <w:rPr>
          <w:rFonts w:cs="Open Sans"/>
        </w:rPr>
      </w:pPr>
      <w:r w:rsidRPr="00D93520">
        <w:rPr>
          <w:rFonts w:cs="Open Sans"/>
        </w:rPr>
        <w:t>r</w:t>
      </w:r>
      <w:r w:rsidR="71865352" w:rsidRPr="00D93520">
        <w:rPr>
          <w:rFonts w:cs="Open Sans"/>
        </w:rPr>
        <w:t xml:space="preserve">esearching </w:t>
      </w:r>
      <w:r w:rsidR="00F26831" w:rsidRPr="00D93520">
        <w:rPr>
          <w:rFonts w:cs="Open Sans"/>
        </w:rPr>
        <w:t>of</w:t>
      </w:r>
      <w:r w:rsidR="71865352" w:rsidRPr="00D93520">
        <w:rPr>
          <w:rFonts w:cs="Open Sans"/>
        </w:rPr>
        <w:t xml:space="preserve"> factors such as current media representations, existing research, demographic and geographic variations</w:t>
      </w:r>
      <w:r w:rsidR="001C63AF">
        <w:rPr>
          <w:rFonts w:cs="Open Sans"/>
        </w:rPr>
        <w:t xml:space="preserve"> that may impact your campaign</w:t>
      </w:r>
    </w:p>
    <w:p w14:paraId="2FCACF7F" w14:textId="13D68FB2" w:rsidR="008C56C0" w:rsidRDefault="00AC1613" w:rsidP="008C56C0">
      <w:pPr>
        <w:pStyle w:val="ListParagraph"/>
        <w:numPr>
          <w:ilvl w:val="1"/>
          <w:numId w:val="21"/>
        </w:numPr>
        <w:spacing w:before="0" w:after="160" w:line="259" w:lineRule="auto"/>
        <w:contextualSpacing/>
        <w:rPr>
          <w:rFonts w:cs="Open Sans"/>
        </w:rPr>
      </w:pPr>
      <w:r>
        <w:rPr>
          <w:rFonts w:cs="Open Sans"/>
        </w:rPr>
        <w:t>m</w:t>
      </w:r>
      <w:r w:rsidR="033FEEB2" w:rsidRPr="00E5007D">
        <w:rPr>
          <w:rFonts w:cs="Open Sans"/>
        </w:rPr>
        <w:t xml:space="preserve">apping </w:t>
      </w:r>
      <w:r w:rsidR="00E82816" w:rsidRPr="00E5007D">
        <w:rPr>
          <w:rFonts w:cs="Open Sans"/>
        </w:rPr>
        <w:t xml:space="preserve">of the wider environment to identify </w:t>
      </w:r>
      <w:r w:rsidR="00A947C0">
        <w:rPr>
          <w:rFonts w:cs="Open Sans"/>
        </w:rPr>
        <w:t>contextual</w:t>
      </w:r>
      <w:r w:rsidR="00E82816" w:rsidRPr="00E5007D">
        <w:rPr>
          <w:rFonts w:cs="Open Sans"/>
        </w:rPr>
        <w:t xml:space="preserve"> factors that may influence the campaign’s success (</w:t>
      </w:r>
      <w:proofErr w:type="gramStart"/>
      <w:r w:rsidR="00E82816" w:rsidRPr="00E5007D">
        <w:rPr>
          <w:rFonts w:cs="Open Sans"/>
        </w:rPr>
        <w:t>e.g.</w:t>
      </w:r>
      <w:proofErr w:type="gramEnd"/>
      <w:r w:rsidR="00E82816" w:rsidRPr="00E5007D">
        <w:rPr>
          <w:rFonts w:cs="Open Sans"/>
        </w:rPr>
        <w:t xml:space="preserve"> local institutional discrimination</w:t>
      </w:r>
      <w:r w:rsidR="001D5A41" w:rsidRPr="00E5007D">
        <w:rPr>
          <w:rFonts w:cs="Open Sans"/>
        </w:rPr>
        <w:t xml:space="preserve"> or past incidents within your organisation that may resurface when the campaign gets underway</w:t>
      </w:r>
      <w:r w:rsidR="00E82816" w:rsidRPr="00E5007D">
        <w:rPr>
          <w:rFonts w:cs="Open Sans"/>
        </w:rPr>
        <w:t>)</w:t>
      </w:r>
      <w:r w:rsidR="00A947C0">
        <w:rPr>
          <w:rFonts w:cs="Open Sans"/>
        </w:rPr>
        <w:t xml:space="preserve"> </w:t>
      </w:r>
      <w:r w:rsidR="00A947C0" w:rsidRPr="00E5007D">
        <w:rPr>
          <w:rFonts w:cs="Open Sans"/>
        </w:rPr>
        <w:t xml:space="preserve">and consideration of </w:t>
      </w:r>
      <w:r w:rsidR="00B25FDD">
        <w:rPr>
          <w:rFonts w:cs="Open Sans"/>
        </w:rPr>
        <w:t>how to address these</w:t>
      </w:r>
    </w:p>
    <w:p w14:paraId="3F537F4C" w14:textId="23B53406" w:rsidR="536378C8" w:rsidRPr="001C63AF" w:rsidRDefault="00E32AA9" w:rsidP="0D3AC539">
      <w:pPr>
        <w:pStyle w:val="ListParagraph"/>
        <w:numPr>
          <w:ilvl w:val="1"/>
          <w:numId w:val="21"/>
        </w:numPr>
        <w:spacing w:before="0" w:after="160" w:line="259" w:lineRule="auto"/>
        <w:contextualSpacing/>
        <w:rPr>
          <w:rFonts w:cs="Open Sans"/>
        </w:rPr>
      </w:pPr>
      <w:r>
        <w:rPr>
          <w:rFonts w:cs="Open Sans"/>
        </w:rPr>
        <w:t>d</w:t>
      </w:r>
      <w:r w:rsidR="68F4D4CA" w:rsidRPr="008C56C0">
        <w:rPr>
          <w:rFonts w:cs="Open Sans"/>
        </w:rPr>
        <w:t>evelop</w:t>
      </w:r>
      <w:r w:rsidR="008C56C0">
        <w:rPr>
          <w:rFonts w:cs="Open Sans"/>
        </w:rPr>
        <w:t>ing</w:t>
      </w:r>
      <w:r w:rsidR="68F4D4CA" w:rsidRPr="008C56C0">
        <w:rPr>
          <w:rFonts w:cs="Open Sans"/>
        </w:rPr>
        <w:t xml:space="preserve"> </w:t>
      </w:r>
      <w:r w:rsidR="033FEEB2" w:rsidRPr="008C56C0">
        <w:rPr>
          <w:rFonts w:cs="Open Sans"/>
        </w:rPr>
        <w:t xml:space="preserve">specific, </w:t>
      </w:r>
      <w:proofErr w:type="gramStart"/>
      <w:r w:rsidR="2A2D02DD" w:rsidRPr="008C56C0">
        <w:rPr>
          <w:rFonts w:cs="Open Sans"/>
        </w:rPr>
        <w:t>tangible</w:t>
      </w:r>
      <w:proofErr w:type="gramEnd"/>
      <w:r w:rsidR="2A2D02DD" w:rsidRPr="008C56C0">
        <w:rPr>
          <w:rFonts w:cs="Open Sans"/>
        </w:rPr>
        <w:t xml:space="preserve"> </w:t>
      </w:r>
      <w:r w:rsidR="001C63AF">
        <w:rPr>
          <w:rFonts w:cs="Open Sans"/>
        </w:rPr>
        <w:t xml:space="preserve">and measurable </w:t>
      </w:r>
      <w:r w:rsidR="54657985" w:rsidRPr="008C56C0">
        <w:rPr>
          <w:rFonts w:cs="Open Sans"/>
        </w:rPr>
        <w:t>anti-racis</w:t>
      </w:r>
      <w:r w:rsidR="4D17C454" w:rsidRPr="008C56C0">
        <w:rPr>
          <w:rFonts w:cs="Open Sans"/>
        </w:rPr>
        <w:t>m</w:t>
      </w:r>
      <w:r w:rsidR="54657985" w:rsidRPr="008C56C0">
        <w:rPr>
          <w:rFonts w:cs="Open Sans"/>
        </w:rPr>
        <w:t xml:space="preserve"> </w:t>
      </w:r>
      <w:r w:rsidR="033FEEB2" w:rsidRPr="008C56C0">
        <w:rPr>
          <w:rFonts w:cs="Open Sans"/>
        </w:rPr>
        <w:t>objectives</w:t>
      </w:r>
      <w:r w:rsidR="001C63AF">
        <w:rPr>
          <w:rFonts w:cs="Open Sans"/>
        </w:rPr>
        <w:t>.</w:t>
      </w:r>
    </w:p>
    <w:p w14:paraId="7182B719" w14:textId="77777777" w:rsidR="00E82816" w:rsidRPr="00E82816" w:rsidRDefault="00E82816" w:rsidP="00E82816">
      <w:pPr>
        <w:rPr>
          <w:rFonts w:eastAsia="Calibri" w:cs="Open Sans"/>
          <w:color w:val="000000" w:themeColor="text1"/>
        </w:rPr>
      </w:pPr>
      <w:r w:rsidRPr="00E82816">
        <w:rPr>
          <w:rFonts w:eastAsia="Calibri" w:cs="Open Sans"/>
          <w:color w:val="000000" w:themeColor="text1"/>
        </w:rPr>
        <w:t>For more information on effective messaging for social change, you may wish to consider:</w:t>
      </w:r>
    </w:p>
    <w:p w14:paraId="16D38DCE" w14:textId="5F5303D1" w:rsidR="00E82816" w:rsidRPr="00F41D69" w:rsidRDefault="00B22743" w:rsidP="00F41D69">
      <w:pPr>
        <w:pStyle w:val="ListParagraph"/>
        <w:numPr>
          <w:ilvl w:val="0"/>
          <w:numId w:val="23"/>
        </w:numPr>
        <w:spacing w:before="0" w:after="160" w:line="259" w:lineRule="auto"/>
        <w:contextualSpacing/>
        <w:rPr>
          <w:rFonts w:eastAsia="Calibri" w:cs="Open Sans"/>
          <w:color w:val="000000" w:themeColor="text1"/>
        </w:rPr>
      </w:pPr>
      <w:r>
        <w:rPr>
          <w:rFonts w:eastAsia="Calibri" w:cs="Open Sans"/>
          <w:color w:val="000000" w:themeColor="text1"/>
        </w:rPr>
        <w:lastRenderedPageBreak/>
        <w:t>“</w:t>
      </w:r>
      <w:r w:rsidR="00F41D69" w:rsidRPr="594B6738">
        <w:rPr>
          <w:rFonts w:eastAsia="Calibri" w:cs="Open Sans"/>
          <w:color w:val="000000" w:themeColor="text1"/>
        </w:rPr>
        <w:t>Passing the Message Stick</w:t>
      </w:r>
      <w:r>
        <w:rPr>
          <w:rFonts w:eastAsia="Calibri" w:cs="Open Sans"/>
          <w:color w:val="000000" w:themeColor="text1"/>
        </w:rPr>
        <w:t>”</w:t>
      </w:r>
      <w:r w:rsidR="00F41D69" w:rsidRPr="594B6738">
        <w:rPr>
          <w:rFonts w:eastAsia="Calibri" w:cs="Open Sans"/>
          <w:color w:val="000000" w:themeColor="text1"/>
        </w:rPr>
        <w:t xml:space="preserve"> for guidance on communicating messages about First Nations </w:t>
      </w:r>
      <w:r w:rsidR="00F45539">
        <w:rPr>
          <w:rFonts w:eastAsia="Calibri" w:cs="Open Sans"/>
          <w:color w:val="000000" w:themeColor="text1"/>
        </w:rPr>
        <w:t>self-determination and justice</w:t>
      </w:r>
      <w:r w:rsidR="00782DF1">
        <w:rPr>
          <w:rFonts w:eastAsia="Calibri" w:cs="Open Sans"/>
          <w:color w:val="000000" w:themeColor="text1"/>
        </w:rPr>
        <w:t>:</w:t>
      </w:r>
      <w:r w:rsidR="00F41D69" w:rsidRPr="594B6738">
        <w:rPr>
          <w:rFonts w:eastAsia="Calibri" w:cs="Open Sans"/>
          <w:color w:val="000000" w:themeColor="text1"/>
        </w:rPr>
        <w:t xml:space="preserve"> </w:t>
      </w:r>
      <w:hyperlink r:id="rId20" w:history="1">
        <w:r w:rsidR="00F41D69" w:rsidRPr="594B6738">
          <w:rPr>
            <w:rStyle w:val="Hyperlink"/>
            <w:rFonts w:eastAsia="Calibri" w:cs="Open Sans"/>
          </w:rPr>
          <w:t>https://passingthemessagestick.org/</w:t>
        </w:r>
      </w:hyperlink>
    </w:p>
    <w:p w14:paraId="45C51796" w14:textId="45B99019" w:rsidR="238BFC5C" w:rsidRDefault="00D71CEE" w:rsidP="75FA4DCD">
      <w:pPr>
        <w:pStyle w:val="ListParagraph"/>
        <w:numPr>
          <w:ilvl w:val="0"/>
          <w:numId w:val="23"/>
        </w:numPr>
        <w:spacing w:before="0" w:after="160" w:line="259" w:lineRule="auto"/>
        <w:rPr>
          <w:rFonts w:eastAsia="Open Sans" w:cs="Open Sans"/>
          <w:color w:val="000000" w:themeColor="text1"/>
        </w:rPr>
      </w:pPr>
      <w:r>
        <w:t>“</w:t>
      </w:r>
      <w:r w:rsidR="238BFC5C" w:rsidRPr="75FA4DCD">
        <w:t xml:space="preserve">‘Race and Racism: doing </w:t>
      </w:r>
      <w:proofErr w:type="gramStart"/>
      <w:r w:rsidR="238BFC5C" w:rsidRPr="75FA4DCD">
        <w:t>good better</w:t>
      </w:r>
      <w:proofErr w:type="gramEnd"/>
      <w:r w:rsidR="238BFC5C" w:rsidRPr="75FA4DCD">
        <w:t>”</w:t>
      </w:r>
      <w:r w:rsidR="00782DF1">
        <w:t>:</w:t>
      </w:r>
      <w:r w:rsidR="238BFC5C" w:rsidRPr="75FA4DCD">
        <w:t xml:space="preserve"> </w:t>
      </w:r>
      <w:hyperlink r:id="rId21">
        <w:r w:rsidR="238BFC5C" w:rsidRPr="75FA4DCD">
          <w:rPr>
            <w:rStyle w:val="Hyperlink"/>
          </w:rPr>
          <w:t>https://www.luminafoundation.org/wp-content/uploads/2020/12/race-and-racism-doing-good-bet</w:t>
        </w:r>
        <w:bookmarkStart w:id="5" w:name="_Hlt82421991"/>
        <w:bookmarkEnd w:id="5"/>
        <w:r w:rsidR="238BFC5C" w:rsidRPr="75FA4DCD">
          <w:rPr>
            <w:rStyle w:val="Hyperlink"/>
          </w:rPr>
          <w:t>ter.pdf</w:t>
        </w:r>
      </w:hyperlink>
      <w:r w:rsidR="238BFC5C" w:rsidRPr="75FA4DCD">
        <w:t xml:space="preserve"> </w:t>
      </w:r>
    </w:p>
    <w:p w14:paraId="679707BB" w14:textId="2447FD22" w:rsidR="15350816" w:rsidRDefault="00154CD7" w:rsidP="15350816">
      <w:pPr>
        <w:pStyle w:val="ListParagraph"/>
        <w:numPr>
          <w:ilvl w:val="0"/>
          <w:numId w:val="23"/>
        </w:numPr>
        <w:spacing w:before="0" w:after="160" w:line="259" w:lineRule="auto"/>
        <w:rPr>
          <w:color w:val="000000" w:themeColor="text1"/>
        </w:rPr>
      </w:pPr>
      <w:r>
        <w:rPr>
          <w:color w:val="000000" w:themeColor="text1"/>
        </w:rPr>
        <w:t>“</w:t>
      </w:r>
      <w:r w:rsidR="00D71CEE">
        <w:rPr>
          <w:color w:val="000000" w:themeColor="text1"/>
        </w:rPr>
        <w:t>Messaging</w:t>
      </w:r>
      <w:r w:rsidR="00782DF1">
        <w:rPr>
          <w:color w:val="000000" w:themeColor="text1"/>
        </w:rPr>
        <w:t xml:space="preserve"> this moment:</w:t>
      </w:r>
      <w:r w:rsidR="00D77374">
        <w:rPr>
          <w:color w:val="000000" w:themeColor="text1"/>
        </w:rPr>
        <w:t xml:space="preserve"> A han</w:t>
      </w:r>
      <w:r w:rsidR="00D71CEE">
        <w:rPr>
          <w:color w:val="000000" w:themeColor="text1"/>
        </w:rPr>
        <w:t xml:space="preserve">dbook for progressive </w:t>
      </w:r>
      <w:r>
        <w:rPr>
          <w:color w:val="000000" w:themeColor="text1"/>
        </w:rPr>
        <w:t xml:space="preserve">communicators”: </w:t>
      </w:r>
      <w:hyperlink r:id="rId22" w:history="1">
        <w:r w:rsidR="007C6327" w:rsidRPr="00464830">
          <w:rPr>
            <w:rStyle w:val="Hyperlink"/>
          </w:rPr>
          <w:t>https://communitychange.org/wp-content/uploads/2017/08/C3-Messaging-This-Moment-Handbook.pdf</w:t>
        </w:r>
      </w:hyperlink>
      <w:r w:rsidR="007C6327">
        <w:rPr>
          <w:color w:val="000000" w:themeColor="text1"/>
        </w:rPr>
        <w:t xml:space="preserve"> </w:t>
      </w:r>
    </w:p>
    <w:p w14:paraId="78C6D378" w14:textId="27E7CA2F" w:rsidR="00F90BF7" w:rsidRDefault="00F90BF7" w:rsidP="15350816">
      <w:pPr>
        <w:pStyle w:val="ListParagraph"/>
        <w:numPr>
          <w:ilvl w:val="0"/>
          <w:numId w:val="23"/>
        </w:numPr>
        <w:spacing w:before="0"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Tapping into existing campaign materials such as </w:t>
      </w:r>
      <w:hyperlink r:id="rId23" w:history="1">
        <w:r w:rsidRPr="00F90BF7">
          <w:rPr>
            <w:rStyle w:val="Hyperlink"/>
          </w:rPr>
          <w:t>Racism: It Stops with Me</w:t>
        </w:r>
      </w:hyperlink>
      <w:r>
        <w:rPr>
          <w:color w:val="000000" w:themeColor="text1"/>
        </w:rPr>
        <w:t xml:space="preserve"> and </w:t>
      </w:r>
      <w:hyperlink r:id="rId24" w:history="1">
        <w:r w:rsidRPr="00F90BF7">
          <w:rPr>
            <w:rStyle w:val="Hyperlink"/>
          </w:rPr>
          <w:t>Ra</w:t>
        </w:r>
        <w:r w:rsidRPr="00F90BF7">
          <w:rPr>
            <w:rStyle w:val="Hyperlink"/>
          </w:rPr>
          <w:t>c</w:t>
        </w:r>
        <w:r w:rsidRPr="00F90BF7">
          <w:rPr>
            <w:rStyle w:val="Hyperlink"/>
          </w:rPr>
          <w:t>ism Not Welcome</w:t>
        </w:r>
      </w:hyperlink>
    </w:p>
    <w:p w14:paraId="5F8A4B47" w14:textId="77777777" w:rsidR="00E82816" w:rsidRDefault="00E82816" w:rsidP="003026A0"/>
    <w:p w14:paraId="60877872" w14:textId="77777777" w:rsidR="002845A6" w:rsidRDefault="00494AAE" w:rsidP="00494AAE">
      <w:pPr>
        <w:pStyle w:val="AHRCHeading1"/>
      </w:pPr>
      <w:bookmarkStart w:id="6" w:name="_Toc82425899"/>
      <w:r>
        <w:t>Endnotes</w:t>
      </w:r>
      <w:bookmarkEnd w:id="2"/>
      <w:bookmarkEnd w:id="3"/>
      <w:bookmarkEnd w:id="4"/>
      <w:bookmarkEnd w:id="6"/>
    </w:p>
    <w:sectPr w:rsidR="002845A6" w:rsidSect="00E16DD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6070" w14:textId="77777777" w:rsidR="00F16E45" w:rsidRDefault="00F16E45" w:rsidP="00F14C6D">
      <w:r>
        <w:separator/>
      </w:r>
    </w:p>
  </w:endnote>
  <w:endnote w:type="continuationSeparator" w:id="0">
    <w:p w14:paraId="7D8C12DE" w14:textId="77777777" w:rsidR="00F16E45" w:rsidRDefault="00F16E45" w:rsidP="00F14C6D">
      <w:r>
        <w:continuationSeparator/>
      </w:r>
    </w:p>
  </w:endnote>
  <w:endnote w:type="continuationNotice" w:id="1">
    <w:p w14:paraId="43D6CD40" w14:textId="77777777" w:rsidR="00F16E45" w:rsidRDefault="00F16E45">
      <w:pPr>
        <w:spacing w:before="0" w:after="0"/>
      </w:pPr>
    </w:p>
  </w:endnote>
  <w:endnote w:id="2">
    <w:p w14:paraId="27BC8C3A" w14:textId="3A3AEEA0" w:rsidR="00E82816" w:rsidRPr="00F41D69" w:rsidRDefault="00E82816" w:rsidP="00E82816">
      <w:pPr>
        <w:rPr>
          <w:rFonts w:eastAsia="Calibri" w:cs="Open Sans"/>
          <w:color w:val="000000" w:themeColor="text1"/>
          <w:sz w:val="20"/>
          <w:szCs w:val="20"/>
        </w:rPr>
      </w:pPr>
      <w:r w:rsidRPr="00F41D69">
        <w:rPr>
          <w:rStyle w:val="EndnoteReference"/>
          <w:szCs w:val="20"/>
        </w:rPr>
        <w:endnoteRef/>
      </w:r>
      <w:r w:rsidRPr="00F41D69">
        <w:rPr>
          <w:sz w:val="20"/>
          <w:szCs w:val="20"/>
        </w:rPr>
        <w:t xml:space="preserve"> </w:t>
      </w:r>
      <w:r w:rsidR="0070780E">
        <w:rPr>
          <w:sz w:val="20"/>
          <w:szCs w:val="20"/>
        </w:rPr>
        <w:t xml:space="preserve"> </w:t>
      </w:r>
      <w:proofErr w:type="spellStart"/>
      <w:r w:rsidR="00536B66" w:rsidRPr="00536B66">
        <w:rPr>
          <w:sz w:val="20"/>
          <w:szCs w:val="20"/>
        </w:rPr>
        <w:t>Paradies</w:t>
      </w:r>
      <w:proofErr w:type="spellEnd"/>
      <w:r w:rsidR="00536B66" w:rsidRPr="00536B66">
        <w:rPr>
          <w:sz w:val="20"/>
          <w:szCs w:val="20"/>
        </w:rPr>
        <w:t xml:space="preserve"> et al. </w:t>
      </w:r>
      <w:r w:rsidR="00536B66" w:rsidRPr="00B875B8">
        <w:rPr>
          <w:i/>
          <w:iCs/>
          <w:sz w:val="20"/>
          <w:szCs w:val="20"/>
        </w:rPr>
        <w:t xml:space="preserve">Building on our strengths: A framework to reduce race-based discrimination and support diversity in Victoria </w:t>
      </w:r>
      <w:r w:rsidR="00536B66" w:rsidRPr="00536B66">
        <w:rPr>
          <w:sz w:val="20"/>
          <w:szCs w:val="20"/>
        </w:rPr>
        <w:t>(Full Report, 2009) 64</w:t>
      </w:r>
      <w:r w:rsidR="00536B66">
        <w:rPr>
          <w:sz w:val="20"/>
          <w:szCs w:val="20"/>
        </w:rPr>
        <w:t xml:space="preserve"> &lt;</w:t>
      </w:r>
      <w:hyperlink r:id="rId1">
        <w:r w:rsidR="00536B66" w:rsidRPr="00F41D69">
          <w:rPr>
            <w:rStyle w:val="Hyperlink"/>
            <w:rFonts w:eastAsia="Calibri" w:cs="Open Sans"/>
            <w:sz w:val="20"/>
            <w:szCs w:val="20"/>
          </w:rPr>
          <w:t>https://www.vichealth.vic.gov.au/-/media/ProgramsandProjects/Publications/Attachments/Building-on-our-strengths---full-report-v2.pdf?la=en&amp;hash=26A61987C308D2D27F97FD227FC74F48879AA914</w:t>
        </w:r>
      </w:hyperlink>
      <w:r w:rsidR="00536B66">
        <w:rPr>
          <w:rStyle w:val="Hyperlink"/>
          <w:rFonts w:eastAsia="Calibri" w:cs="Open Sans"/>
          <w:sz w:val="20"/>
          <w:szCs w:val="20"/>
        </w:rPr>
        <w:t xml:space="preserve">&gt; </w:t>
      </w:r>
    </w:p>
  </w:endnote>
  <w:endnote w:id="3">
    <w:p w14:paraId="43E9F523" w14:textId="0DB0B706" w:rsidR="00E82816" w:rsidRDefault="00E82816" w:rsidP="00536B66">
      <w:r w:rsidRPr="00F41D69">
        <w:rPr>
          <w:rStyle w:val="EndnoteReference"/>
          <w:szCs w:val="20"/>
        </w:rPr>
        <w:endnoteRef/>
      </w:r>
      <w:r w:rsidRPr="00F41D69">
        <w:rPr>
          <w:sz w:val="20"/>
          <w:szCs w:val="20"/>
        </w:rPr>
        <w:t xml:space="preserve"> </w:t>
      </w:r>
      <w:proofErr w:type="spellStart"/>
      <w:r w:rsidR="00536B66" w:rsidRPr="00536B66">
        <w:rPr>
          <w:sz w:val="20"/>
          <w:szCs w:val="20"/>
        </w:rPr>
        <w:t>Paradies</w:t>
      </w:r>
      <w:proofErr w:type="spellEnd"/>
      <w:r w:rsidR="00536B66" w:rsidRPr="00536B66">
        <w:rPr>
          <w:sz w:val="20"/>
          <w:szCs w:val="20"/>
        </w:rPr>
        <w:t xml:space="preserve"> et al. </w:t>
      </w:r>
      <w:r w:rsidR="00536B66" w:rsidRPr="0053783F">
        <w:rPr>
          <w:i/>
          <w:iCs/>
          <w:sz w:val="20"/>
          <w:szCs w:val="20"/>
        </w:rPr>
        <w:t xml:space="preserve">Building on our strengths: A framework to reduce race-based discrimination and support diversity in Victoria </w:t>
      </w:r>
      <w:r w:rsidR="00536B66" w:rsidRPr="00536B66">
        <w:rPr>
          <w:sz w:val="20"/>
          <w:szCs w:val="20"/>
        </w:rPr>
        <w:t>(Full Report, 2009) 64</w:t>
      </w:r>
      <w:r w:rsidR="00536B66">
        <w:rPr>
          <w:sz w:val="20"/>
          <w:szCs w:val="20"/>
        </w:rPr>
        <w:t>-65 &lt;</w:t>
      </w:r>
      <w:hyperlink r:id="rId2">
        <w:r w:rsidR="00536B66" w:rsidRPr="00F41D69">
          <w:rPr>
            <w:rStyle w:val="Hyperlink"/>
            <w:rFonts w:eastAsia="Calibri" w:cs="Open Sans"/>
            <w:sz w:val="20"/>
            <w:szCs w:val="20"/>
          </w:rPr>
          <w:t>https://www.vichealth.vic.gov.au/-/media/ProgramsandProjects/Publications/Attachments/Building-on-our-strengths---full-report-v2.pdf?la=en&amp;hash=26A61987C308D2D27F97FD227FC74F48879AA914</w:t>
        </w:r>
      </w:hyperlink>
      <w:r w:rsidR="00536B66">
        <w:rPr>
          <w:rStyle w:val="Hyperlink"/>
          <w:rFonts w:eastAsia="Calibri" w:cs="Open Sans"/>
          <w:sz w:val="20"/>
          <w:szCs w:val="20"/>
        </w:rPr>
        <w:t xml:space="preserve">&gt;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9665" w14:textId="77777777" w:rsidR="000D7A91" w:rsidRDefault="000D7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6C23" w14:textId="77777777" w:rsidR="000D7A91" w:rsidRDefault="000D7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B214" w14:textId="77777777" w:rsidR="00AC636D" w:rsidRPr="000465F1" w:rsidRDefault="00AC636D" w:rsidP="000465F1">
    <w:pPr>
      <w:pStyle w:val="Footer"/>
    </w:pPr>
    <w:r w:rsidRPr="000465F1">
      <w:t>ABN 47 996 232 602</w:t>
    </w:r>
  </w:p>
  <w:p w14:paraId="6FF5ADBC" w14:textId="77777777" w:rsidR="00AC636D" w:rsidRPr="000465F1" w:rsidRDefault="00AC636D" w:rsidP="000465F1">
    <w:pPr>
      <w:pStyle w:val="Footer"/>
    </w:pPr>
    <w:r w:rsidRPr="000465F1">
      <w:t>GPO Box 5218, Sydney NSW 2001</w:t>
    </w:r>
  </w:p>
  <w:p w14:paraId="3F170AE5" w14:textId="77777777" w:rsidR="00AC636D" w:rsidRPr="000465F1" w:rsidRDefault="00AC636D" w:rsidP="000465F1">
    <w:pPr>
      <w:pStyle w:val="Footer"/>
    </w:pPr>
    <w:r w:rsidRPr="000465F1">
      <w:t>General enquiries 1300 369 711</w:t>
    </w:r>
  </w:p>
  <w:p w14:paraId="7209C7EF" w14:textId="77777777" w:rsidR="00AC636D" w:rsidRPr="000465F1" w:rsidRDefault="00990B81" w:rsidP="000465F1">
    <w:pPr>
      <w:pStyle w:val="Footer"/>
    </w:pPr>
    <w:r>
      <w:t>National Info Service</w:t>
    </w:r>
    <w:r w:rsidR="00AC636D" w:rsidRPr="000465F1">
      <w:t xml:space="preserve"> 1300 656 419</w:t>
    </w:r>
  </w:p>
  <w:p w14:paraId="7C48065E" w14:textId="77777777" w:rsidR="00B34946" w:rsidRPr="000465F1" w:rsidRDefault="000465F1" w:rsidP="000465F1">
    <w:pPr>
      <w:pStyle w:val="Footer"/>
    </w:pPr>
    <w:r w:rsidRPr="000465F1">
      <w:t>TTY 1800 620 241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F06C9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43E29" w14:textId="77777777" w:rsidR="00DC343B" w:rsidRDefault="00DC34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DF58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B8396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3DFA5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E78D" w14:textId="77777777" w:rsidR="00F16E45" w:rsidRDefault="00F16E45" w:rsidP="00F14C6D">
      <w:r>
        <w:separator/>
      </w:r>
    </w:p>
  </w:footnote>
  <w:footnote w:type="continuationSeparator" w:id="0">
    <w:p w14:paraId="5D9F491B" w14:textId="77777777" w:rsidR="00F16E45" w:rsidRDefault="00F16E45" w:rsidP="00F14C6D">
      <w:r>
        <w:continuationSeparator/>
      </w:r>
    </w:p>
  </w:footnote>
  <w:footnote w:type="continuationNotice" w:id="1">
    <w:p w14:paraId="0436743D" w14:textId="77777777" w:rsidR="00F16E45" w:rsidRDefault="00F16E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E38" w14:textId="77777777" w:rsidR="00BF6406" w:rsidRPr="000465F1" w:rsidRDefault="00F16E45" w:rsidP="000465F1">
    <w:pPr>
      <w:pStyle w:val="Header"/>
    </w:pPr>
    <w:r>
      <w:pict w14:anchorId="5F095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3" o:spid="_x0000_s1028" type="#_x0000_t75" alt="" style="position:absolute;left:0;text-align:left;margin-left:0;margin-top:0;width:930.9pt;height:1359.9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F6406" w:rsidRPr="000465F1">
      <w:t>Australian Human Rights Commission</w:t>
    </w:r>
  </w:p>
  <w:p w14:paraId="5A76C3CD" w14:textId="77777777" w:rsidR="00B34946" w:rsidRPr="00622508" w:rsidRDefault="00BF6406" w:rsidP="00622508">
    <w:pPr>
      <w:pStyle w:val="Footer"/>
    </w:pPr>
    <w:r w:rsidRPr="001F62CC">
      <w:rPr>
        <w:rStyle w:val="Reporttitleinheader"/>
      </w:rPr>
      <w:t>Short title</w:t>
    </w:r>
    <w:r w:rsidRPr="00622508">
      <w:rPr>
        <w:rStyle w:val="Reporttitleinheader"/>
      </w:rPr>
      <w:t>, report name</w:t>
    </w:r>
    <w:r w:rsidR="001F62CC" w:rsidRPr="00622508">
      <w:rPr>
        <w:rStyle w:val="Reporttitleinheader"/>
      </w:rPr>
      <w:t>,</w:t>
    </w:r>
    <w:r w:rsidR="001F62CC" w:rsidRPr="00622508">
      <w:t xml:space="preserve"> </w:t>
    </w:r>
    <w:r w:rsidRPr="00622508"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B6A3" w14:textId="77777777" w:rsidR="00B34946" w:rsidRPr="000465F1" w:rsidRDefault="00F16E45" w:rsidP="000465F1">
    <w:r>
      <w:pict w14:anchorId="05336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4" o:spid="_x0000_s1027" type="#_x0000_t75" alt="" style="position:absolute;margin-left:0;margin-top:0;width:930.9pt;height:1359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34946" w:rsidRPr="000465F1">
      <w:t>Australian Human Rights Commission</w:t>
    </w:r>
  </w:p>
  <w:p w14:paraId="414C5E16" w14:textId="77777777" w:rsidR="00B34946" w:rsidRPr="000465F1" w:rsidRDefault="00B34946" w:rsidP="000465F1">
    <w:pPr>
      <w:pStyle w:val="Footer"/>
    </w:pPr>
    <w:r w:rsidRPr="000465F1">
      <w:t xml:space="preserve">Short document title, </w:t>
    </w:r>
    <w:proofErr w:type="gramStart"/>
    <w:r w:rsidRPr="000465F1">
      <w:t>Short</w:t>
    </w:r>
    <w:proofErr w:type="gramEnd"/>
    <w:r w:rsidRPr="000465F1">
      <w:t xml:space="preserve"> description – 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7840" w14:textId="77777777" w:rsidR="00CC2AA0" w:rsidRDefault="00F16E45" w:rsidP="002012F7">
    <w:pPr>
      <w:pStyle w:val="Header"/>
    </w:pPr>
    <w:r>
      <w:pict w14:anchorId="1FA47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6017" o:spid="_x0000_s1026" type="#_x0000_t75" alt="" style="position:absolute;left:0;text-align:left;margin-left:-71.05pt;margin-top:-108.5pt;width:595.65pt;height:870.15pt;z-index:-251658237;mso-wrap-edited:f;mso-width-percent:0;mso-height-percent:0;mso-position-horizontal-relative:margin;mso-position-vertical-relative:margin;mso-width-percent:0;mso-height-percent:0" o:allowincell="f">
          <v:imagedata r:id="rId1" o:title="MS word cover1"/>
          <w10:wrap anchorx="margin" anchory="margin"/>
        </v:shape>
      </w:pict>
    </w:r>
    <w:r>
      <w:pict w14:anchorId="03CDFB74">
        <v:shape id="WordPictureWatermark1034832" o:spid="_x0000_s1025" type="#_x0000_t75" alt="" style="position:absolute;left:0;text-align:left;margin-left:-70.9pt;margin-top:-109.05pt;width:595.1pt;height:869.4pt;z-index:-251658240;mso-wrap-edited:f;mso-width-percent:0;mso-height-percent:0;mso-position-horizontal-relative:margin;mso-position-vertical-relative:margin;mso-width-percent:0;mso-height-percent:0" o:allowincell="f">
          <v:imagedata r:id="rId2" o:title="report watermark"/>
          <w10:wrap anchorx="margin" anchory="margin"/>
        </v:shape>
      </w:pict>
    </w:r>
  </w:p>
  <w:p w14:paraId="48B1F7B5" w14:textId="77777777" w:rsidR="008B3899" w:rsidRDefault="008B3899" w:rsidP="002012F7">
    <w:pPr>
      <w:pStyle w:val="Header"/>
    </w:pPr>
  </w:p>
  <w:p w14:paraId="6E78A707" w14:textId="77777777" w:rsidR="008B3899" w:rsidRDefault="008B3899" w:rsidP="00201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EEC9" w14:textId="77777777" w:rsidR="0015239E" w:rsidRPr="000465F1" w:rsidRDefault="0015239E" w:rsidP="0015239E">
    <w:pPr>
      <w:pStyle w:val="HeaderDocumentDa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EC5A" w14:textId="7CE2C11D" w:rsidR="002F5E96" w:rsidRPr="000465F1" w:rsidRDefault="002F5E96" w:rsidP="002F5E96">
    <w:pPr>
      <w:pStyle w:val="HeaderDocumentDa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4919" w14:textId="310CE7F8" w:rsidR="0063009F" w:rsidRPr="000465F1" w:rsidRDefault="0063009F" w:rsidP="0063009F">
    <w:pPr>
      <w:pStyle w:val="HeaderDocument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1775D"/>
    <w:multiLevelType w:val="hybridMultilevel"/>
    <w:tmpl w:val="5E3CB2AC"/>
    <w:lvl w:ilvl="0" w:tplc="A934A062">
      <w:numFmt w:val="bullet"/>
      <w:lvlText w:val="-"/>
      <w:lvlJc w:val="left"/>
      <w:pPr>
        <w:ind w:left="1387" w:hanging="360"/>
      </w:pPr>
      <w:rPr>
        <w:rFonts w:ascii="Open Sans" w:eastAsia="MS Mincho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6" w15:restartNumberingAfterBreak="0">
    <w:nsid w:val="336972A7"/>
    <w:multiLevelType w:val="hybridMultilevel"/>
    <w:tmpl w:val="9162F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2ACC"/>
    <w:multiLevelType w:val="hybridMultilevel"/>
    <w:tmpl w:val="FFFFFFFF"/>
    <w:lvl w:ilvl="0" w:tplc="36F6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67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E2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4F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E8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6E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E9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2A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A7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0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E5136C1"/>
    <w:multiLevelType w:val="hybridMultilevel"/>
    <w:tmpl w:val="7E086F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6E0164"/>
    <w:multiLevelType w:val="hybridMultilevel"/>
    <w:tmpl w:val="23107D38"/>
    <w:lvl w:ilvl="0" w:tplc="0C0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7A810791"/>
    <w:multiLevelType w:val="hybridMultilevel"/>
    <w:tmpl w:val="FFFFFFFF"/>
    <w:lvl w:ilvl="0" w:tplc="DE2A7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AC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85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4F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A5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6E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1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8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6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B2A3E"/>
    <w:multiLevelType w:val="multilevel"/>
    <w:tmpl w:val="8BE444DC"/>
    <w:numStyleLink w:val="AHRCReportHeadings"/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0"/>
  </w:num>
  <w:num w:numId="13">
    <w:abstractNumId w:val="18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24"/>
  </w:num>
  <w:num w:numId="19">
    <w:abstractNumId w:val="14"/>
  </w:num>
  <w:num w:numId="20">
    <w:abstractNumId w:val="23"/>
  </w:num>
  <w:num w:numId="21">
    <w:abstractNumId w:val="17"/>
  </w:num>
  <w:num w:numId="22">
    <w:abstractNumId w:val="21"/>
  </w:num>
  <w:num w:numId="23">
    <w:abstractNumId w:val="16"/>
  </w:num>
  <w:num w:numId="24">
    <w:abstractNumId w:val="22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2E"/>
    <w:rsid w:val="000015EC"/>
    <w:rsid w:val="00003EA5"/>
    <w:rsid w:val="00004F0F"/>
    <w:rsid w:val="000152D8"/>
    <w:rsid w:val="000161C2"/>
    <w:rsid w:val="0002476A"/>
    <w:rsid w:val="00036BE4"/>
    <w:rsid w:val="000430B8"/>
    <w:rsid w:val="00045712"/>
    <w:rsid w:val="00045C4B"/>
    <w:rsid w:val="000465F1"/>
    <w:rsid w:val="000534AC"/>
    <w:rsid w:val="000579B1"/>
    <w:rsid w:val="00061C6C"/>
    <w:rsid w:val="00065EEA"/>
    <w:rsid w:val="00066C68"/>
    <w:rsid w:val="00072EDA"/>
    <w:rsid w:val="0009201E"/>
    <w:rsid w:val="00092868"/>
    <w:rsid w:val="000934E7"/>
    <w:rsid w:val="0009642C"/>
    <w:rsid w:val="000A1DB8"/>
    <w:rsid w:val="000A48AC"/>
    <w:rsid w:val="000A520E"/>
    <w:rsid w:val="000B0603"/>
    <w:rsid w:val="000B0A5D"/>
    <w:rsid w:val="000B5B68"/>
    <w:rsid w:val="000C5608"/>
    <w:rsid w:val="000C5DA6"/>
    <w:rsid w:val="000D1D4F"/>
    <w:rsid w:val="000D5119"/>
    <w:rsid w:val="000D7A91"/>
    <w:rsid w:val="000E130A"/>
    <w:rsid w:val="000E2178"/>
    <w:rsid w:val="000F6180"/>
    <w:rsid w:val="0010748B"/>
    <w:rsid w:val="001313C0"/>
    <w:rsid w:val="00134774"/>
    <w:rsid w:val="00140274"/>
    <w:rsid w:val="00142DF6"/>
    <w:rsid w:val="00143A33"/>
    <w:rsid w:val="00151263"/>
    <w:rsid w:val="0015239E"/>
    <w:rsid w:val="00154CD7"/>
    <w:rsid w:val="0016266F"/>
    <w:rsid w:val="00162A8D"/>
    <w:rsid w:val="00165E3C"/>
    <w:rsid w:val="001664F5"/>
    <w:rsid w:val="00173FB5"/>
    <w:rsid w:val="00174D9A"/>
    <w:rsid w:val="001813C2"/>
    <w:rsid w:val="001839D6"/>
    <w:rsid w:val="00195EDE"/>
    <w:rsid w:val="001B0353"/>
    <w:rsid w:val="001B5683"/>
    <w:rsid w:val="001C1F8B"/>
    <w:rsid w:val="001C63AF"/>
    <w:rsid w:val="001D0285"/>
    <w:rsid w:val="001D5A41"/>
    <w:rsid w:val="001E45BA"/>
    <w:rsid w:val="001E5676"/>
    <w:rsid w:val="001F2BBB"/>
    <w:rsid w:val="001F52FD"/>
    <w:rsid w:val="001F62CC"/>
    <w:rsid w:val="00200677"/>
    <w:rsid w:val="002012F7"/>
    <w:rsid w:val="002027F6"/>
    <w:rsid w:val="0020576C"/>
    <w:rsid w:val="002068EB"/>
    <w:rsid w:val="00214DB2"/>
    <w:rsid w:val="00227D83"/>
    <w:rsid w:val="00231ED1"/>
    <w:rsid w:val="002329AE"/>
    <w:rsid w:val="0023433D"/>
    <w:rsid w:val="00241523"/>
    <w:rsid w:val="00242624"/>
    <w:rsid w:val="0024557E"/>
    <w:rsid w:val="002471FD"/>
    <w:rsid w:val="0025176E"/>
    <w:rsid w:val="00257344"/>
    <w:rsid w:val="002632EA"/>
    <w:rsid w:val="00266697"/>
    <w:rsid w:val="00275C6E"/>
    <w:rsid w:val="002845A6"/>
    <w:rsid w:val="0028506A"/>
    <w:rsid w:val="002850B0"/>
    <w:rsid w:val="002863D7"/>
    <w:rsid w:val="002873B4"/>
    <w:rsid w:val="00292AB5"/>
    <w:rsid w:val="002A43C2"/>
    <w:rsid w:val="002B1B65"/>
    <w:rsid w:val="002B2789"/>
    <w:rsid w:val="002B6D3B"/>
    <w:rsid w:val="002B725E"/>
    <w:rsid w:val="002C02DB"/>
    <w:rsid w:val="002C1866"/>
    <w:rsid w:val="002C5943"/>
    <w:rsid w:val="002D5AD4"/>
    <w:rsid w:val="002D76ED"/>
    <w:rsid w:val="002E5A1B"/>
    <w:rsid w:val="002E6A13"/>
    <w:rsid w:val="002E745A"/>
    <w:rsid w:val="002F2B5A"/>
    <w:rsid w:val="002F3F91"/>
    <w:rsid w:val="002F4CE1"/>
    <w:rsid w:val="002F5E96"/>
    <w:rsid w:val="0030053D"/>
    <w:rsid w:val="00300F22"/>
    <w:rsid w:val="003026A0"/>
    <w:rsid w:val="00304441"/>
    <w:rsid w:val="00304A37"/>
    <w:rsid w:val="0031040E"/>
    <w:rsid w:val="00310ED4"/>
    <w:rsid w:val="00311C58"/>
    <w:rsid w:val="00312301"/>
    <w:rsid w:val="00312D9B"/>
    <w:rsid w:val="0031492A"/>
    <w:rsid w:val="00316C1A"/>
    <w:rsid w:val="00321095"/>
    <w:rsid w:val="00323C73"/>
    <w:rsid w:val="00331141"/>
    <w:rsid w:val="00333204"/>
    <w:rsid w:val="003335C5"/>
    <w:rsid w:val="003423F4"/>
    <w:rsid w:val="00344758"/>
    <w:rsid w:val="00347142"/>
    <w:rsid w:val="00350D1B"/>
    <w:rsid w:val="0035295D"/>
    <w:rsid w:val="003565A8"/>
    <w:rsid w:val="003566EA"/>
    <w:rsid w:val="0036611F"/>
    <w:rsid w:val="0036769A"/>
    <w:rsid w:val="00371EC5"/>
    <w:rsid w:val="003724A9"/>
    <w:rsid w:val="00372C79"/>
    <w:rsid w:val="00393547"/>
    <w:rsid w:val="003970EA"/>
    <w:rsid w:val="003A168E"/>
    <w:rsid w:val="003A1DAD"/>
    <w:rsid w:val="003A48B7"/>
    <w:rsid w:val="003C1B05"/>
    <w:rsid w:val="003E52DB"/>
    <w:rsid w:val="003E5DEF"/>
    <w:rsid w:val="003E65F1"/>
    <w:rsid w:val="003F3930"/>
    <w:rsid w:val="0040497E"/>
    <w:rsid w:val="00420EEE"/>
    <w:rsid w:val="00422417"/>
    <w:rsid w:val="00424233"/>
    <w:rsid w:val="004256A7"/>
    <w:rsid w:val="004328F6"/>
    <w:rsid w:val="00434945"/>
    <w:rsid w:val="00441764"/>
    <w:rsid w:val="00445CB5"/>
    <w:rsid w:val="0045538F"/>
    <w:rsid w:val="00460083"/>
    <w:rsid w:val="00460EE0"/>
    <w:rsid w:val="00467F2E"/>
    <w:rsid w:val="004712FB"/>
    <w:rsid w:val="00471BB7"/>
    <w:rsid w:val="00472EFF"/>
    <w:rsid w:val="00474063"/>
    <w:rsid w:val="00476793"/>
    <w:rsid w:val="00481B2A"/>
    <w:rsid w:val="00482091"/>
    <w:rsid w:val="00494AAE"/>
    <w:rsid w:val="00496F2E"/>
    <w:rsid w:val="004A187B"/>
    <w:rsid w:val="004A24A5"/>
    <w:rsid w:val="004A2D3C"/>
    <w:rsid w:val="004A6716"/>
    <w:rsid w:val="004A78E8"/>
    <w:rsid w:val="004B66E2"/>
    <w:rsid w:val="004C0DF4"/>
    <w:rsid w:val="004C2952"/>
    <w:rsid w:val="004C41AC"/>
    <w:rsid w:val="004C7412"/>
    <w:rsid w:val="004D04BF"/>
    <w:rsid w:val="004D1E69"/>
    <w:rsid w:val="004D470F"/>
    <w:rsid w:val="004D477F"/>
    <w:rsid w:val="004D7421"/>
    <w:rsid w:val="004E0DFF"/>
    <w:rsid w:val="004F1C7C"/>
    <w:rsid w:val="00504412"/>
    <w:rsid w:val="00510390"/>
    <w:rsid w:val="005123F0"/>
    <w:rsid w:val="00513540"/>
    <w:rsid w:val="00513941"/>
    <w:rsid w:val="00522EAB"/>
    <w:rsid w:val="0053051D"/>
    <w:rsid w:val="0053689A"/>
    <w:rsid w:val="00536B66"/>
    <w:rsid w:val="00561019"/>
    <w:rsid w:val="00564208"/>
    <w:rsid w:val="00571CEB"/>
    <w:rsid w:val="00591951"/>
    <w:rsid w:val="00592D1C"/>
    <w:rsid w:val="00592FF5"/>
    <w:rsid w:val="005A0964"/>
    <w:rsid w:val="005A2F77"/>
    <w:rsid w:val="005A7986"/>
    <w:rsid w:val="005B36F6"/>
    <w:rsid w:val="005C2ECF"/>
    <w:rsid w:val="005C5D41"/>
    <w:rsid w:val="005C7982"/>
    <w:rsid w:val="005D0280"/>
    <w:rsid w:val="005D1F34"/>
    <w:rsid w:val="005D2EFB"/>
    <w:rsid w:val="005D383D"/>
    <w:rsid w:val="005D4ED1"/>
    <w:rsid w:val="005F242C"/>
    <w:rsid w:val="005F6433"/>
    <w:rsid w:val="00616F88"/>
    <w:rsid w:val="00622508"/>
    <w:rsid w:val="0063009F"/>
    <w:rsid w:val="006356C5"/>
    <w:rsid w:val="00644B30"/>
    <w:rsid w:val="00650E26"/>
    <w:rsid w:val="00652910"/>
    <w:rsid w:val="00654793"/>
    <w:rsid w:val="00655BF2"/>
    <w:rsid w:val="00664316"/>
    <w:rsid w:val="006863CB"/>
    <w:rsid w:val="00691E8A"/>
    <w:rsid w:val="00696AB3"/>
    <w:rsid w:val="006A6BB3"/>
    <w:rsid w:val="006B3DE1"/>
    <w:rsid w:val="006C0641"/>
    <w:rsid w:val="006C0642"/>
    <w:rsid w:val="006C2CBC"/>
    <w:rsid w:val="006D0407"/>
    <w:rsid w:val="006D5EE5"/>
    <w:rsid w:val="006E02B4"/>
    <w:rsid w:val="006E616B"/>
    <w:rsid w:val="006E6D3B"/>
    <w:rsid w:val="00701DB5"/>
    <w:rsid w:val="00703271"/>
    <w:rsid w:val="0070780E"/>
    <w:rsid w:val="00714FF5"/>
    <w:rsid w:val="00730BD2"/>
    <w:rsid w:val="00735963"/>
    <w:rsid w:val="00746DE5"/>
    <w:rsid w:val="007540BF"/>
    <w:rsid w:val="0075445D"/>
    <w:rsid w:val="007637A8"/>
    <w:rsid w:val="00765B58"/>
    <w:rsid w:val="00770DCB"/>
    <w:rsid w:val="00772567"/>
    <w:rsid w:val="00775485"/>
    <w:rsid w:val="00775C0C"/>
    <w:rsid w:val="00782DF1"/>
    <w:rsid w:val="00783532"/>
    <w:rsid w:val="007846B5"/>
    <w:rsid w:val="0078505E"/>
    <w:rsid w:val="00785EC0"/>
    <w:rsid w:val="00791911"/>
    <w:rsid w:val="007A7BCB"/>
    <w:rsid w:val="007B06EA"/>
    <w:rsid w:val="007B17AB"/>
    <w:rsid w:val="007B444D"/>
    <w:rsid w:val="007C2741"/>
    <w:rsid w:val="007C5CF6"/>
    <w:rsid w:val="007C6327"/>
    <w:rsid w:val="007D2F00"/>
    <w:rsid w:val="007E5B88"/>
    <w:rsid w:val="007E7678"/>
    <w:rsid w:val="007F0D0B"/>
    <w:rsid w:val="007F7FAA"/>
    <w:rsid w:val="008007A8"/>
    <w:rsid w:val="008042D9"/>
    <w:rsid w:val="00814FC0"/>
    <w:rsid w:val="00817C73"/>
    <w:rsid w:val="00823005"/>
    <w:rsid w:val="00826B0B"/>
    <w:rsid w:val="008449B9"/>
    <w:rsid w:val="008469ED"/>
    <w:rsid w:val="00847191"/>
    <w:rsid w:val="00854A12"/>
    <w:rsid w:val="0086254F"/>
    <w:rsid w:val="0086622C"/>
    <w:rsid w:val="008724DE"/>
    <w:rsid w:val="008758D9"/>
    <w:rsid w:val="00882B0A"/>
    <w:rsid w:val="0089440C"/>
    <w:rsid w:val="008A3D57"/>
    <w:rsid w:val="008A6D11"/>
    <w:rsid w:val="008A7305"/>
    <w:rsid w:val="008A7EFF"/>
    <w:rsid w:val="008B23BC"/>
    <w:rsid w:val="008B3899"/>
    <w:rsid w:val="008C56C0"/>
    <w:rsid w:val="008E328C"/>
    <w:rsid w:val="008E3D60"/>
    <w:rsid w:val="008E3F4C"/>
    <w:rsid w:val="008E78F0"/>
    <w:rsid w:val="008F062E"/>
    <w:rsid w:val="0090165F"/>
    <w:rsid w:val="00901B82"/>
    <w:rsid w:val="00902EC3"/>
    <w:rsid w:val="00905C83"/>
    <w:rsid w:val="009079CD"/>
    <w:rsid w:val="00912B09"/>
    <w:rsid w:val="0091791D"/>
    <w:rsid w:val="00934E5F"/>
    <w:rsid w:val="009432CF"/>
    <w:rsid w:val="00961135"/>
    <w:rsid w:val="009623C6"/>
    <w:rsid w:val="00966C2F"/>
    <w:rsid w:val="0096742A"/>
    <w:rsid w:val="0097512B"/>
    <w:rsid w:val="00982404"/>
    <w:rsid w:val="00990B81"/>
    <w:rsid w:val="009A1259"/>
    <w:rsid w:val="009A341C"/>
    <w:rsid w:val="009B0B4D"/>
    <w:rsid w:val="009B1CCE"/>
    <w:rsid w:val="009C0654"/>
    <w:rsid w:val="009C1A52"/>
    <w:rsid w:val="009D2D3E"/>
    <w:rsid w:val="009D4F31"/>
    <w:rsid w:val="009D634E"/>
    <w:rsid w:val="009D67F6"/>
    <w:rsid w:val="009E08D1"/>
    <w:rsid w:val="009E0FE1"/>
    <w:rsid w:val="009E4BD0"/>
    <w:rsid w:val="009F00BC"/>
    <w:rsid w:val="009F2764"/>
    <w:rsid w:val="009F506B"/>
    <w:rsid w:val="00A01DC0"/>
    <w:rsid w:val="00A0406E"/>
    <w:rsid w:val="00A10406"/>
    <w:rsid w:val="00A11307"/>
    <w:rsid w:val="00A13AF3"/>
    <w:rsid w:val="00A13C62"/>
    <w:rsid w:val="00A20558"/>
    <w:rsid w:val="00A21039"/>
    <w:rsid w:val="00A21388"/>
    <w:rsid w:val="00A27791"/>
    <w:rsid w:val="00A27ABE"/>
    <w:rsid w:val="00A355F9"/>
    <w:rsid w:val="00A372B3"/>
    <w:rsid w:val="00A40C03"/>
    <w:rsid w:val="00A41355"/>
    <w:rsid w:val="00A437B6"/>
    <w:rsid w:val="00A43B92"/>
    <w:rsid w:val="00A47BCC"/>
    <w:rsid w:val="00A51C1D"/>
    <w:rsid w:val="00A54251"/>
    <w:rsid w:val="00A6179E"/>
    <w:rsid w:val="00A64316"/>
    <w:rsid w:val="00A6506B"/>
    <w:rsid w:val="00A804D9"/>
    <w:rsid w:val="00A8573B"/>
    <w:rsid w:val="00A92915"/>
    <w:rsid w:val="00A92D96"/>
    <w:rsid w:val="00A92F92"/>
    <w:rsid w:val="00A947C0"/>
    <w:rsid w:val="00A96892"/>
    <w:rsid w:val="00AA2051"/>
    <w:rsid w:val="00AA70C4"/>
    <w:rsid w:val="00AB7C8F"/>
    <w:rsid w:val="00AC1613"/>
    <w:rsid w:val="00AC2192"/>
    <w:rsid w:val="00AC636D"/>
    <w:rsid w:val="00AC7325"/>
    <w:rsid w:val="00B00F61"/>
    <w:rsid w:val="00B02F0E"/>
    <w:rsid w:val="00B21587"/>
    <w:rsid w:val="00B22743"/>
    <w:rsid w:val="00B237FB"/>
    <w:rsid w:val="00B24B1D"/>
    <w:rsid w:val="00B25FDD"/>
    <w:rsid w:val="00B26C33"/>
    <w:rsid w:val="00B277E0"/>
    <w:rsid w:val="00B34946"/>
    <w:rsid w:val="00B519FD"/>
    <w:rsid w:val="00B520BC"/>
    <w:rsid w:val="00B5287A"/>
    <w:rsid w:val="00B539CC"/>
    <w:rsid w:val="00B63D24"/>
    <w:rsid w:val="00B822C5"/>
    <w:rsid w:val="00B82C35"/>
    <w:rsid w:val="00B8641A"/>
    <w:rsid w:val="00B875B8"/>
    <w:rsid w:val="00B924E6"/>
    <w:rsid w:val="00B93F2A"/>
    <w:rsid w:val="00B97044"/>
    <w:rsid w:val="00BA23E3"/>
    <w:rsid w:val="00BA262D"/>
    <w:rsid w:val="00BA2C9F"/>
    <w:rsid w:val="00BA4EAC"/>
    <w:rsid w:val="00BA5698"/>
    <w:rsid w:val="00BB0B1D"/>
    <w:rsid w:val="00BB3A8E"/>
    <w:rsid w:val="00BC79EB"/>
    <w:rsid w:val="00BD7FCF"/>
    <w:rsid w:val="00BF1AB8"/>
    <w:rsid w:val="00BF6113"/>
    <w:rsid w:val="00BF6406"/>
    <w:rsid w:val="00C064DC"/>
    <w:rsid w:val="00C132CA"/>
    <w:rsid w:val="00C149BD"/>
    <w:rsid w:val="00C25BDA"/>
    <w:rsid w:val="00C27386"/>
    <w:rsid w:val="00C33104"/>
    <w:rsid w:val="00C332D4"/>
    <w:rsid w:val="00C337D7"/>
    <w:rsid w:val="00C411C8"/>
    <w:rsid w:val="00C42854"/>
    <w:rsid w:val="00C44AE3"/>
    <w:rsid w:val="00C471D1"/>
    <w:rsid w:val="00C51011"/>
    <w:rsid w:val="00C560AC"/>
    <w:rsid w:val="00C5781C"/>
    <w:rsid w:val="00C57AA6"/>
    <w:rsid w:val="00C57B58"/>
    <w:rsid w:val="00C60036"/>
    <w:rsid w:val="00C60343"/>
    <w:rsid w:val="00C6673F"/>
    <w:rsid w:val="00C67149"/>
    <w:rsid w:val="00C7387B"/>
    <w:rsid w:val="00C854D4"/>
    <w:rsid w:val="00C90556"/>
    <w:rsid w:val="00CA0D78"/>
    <w:rsid w:val="00CA0DED"/>
    <w:rsid w:val="00CA11F7"/>
    <w:rsid w:val="00CA4855"/>
    <w:rsid w:val="00CA5D90"/>
    <w:rsid w:val="00CB14F4"/>
    <w:rsid w:val="00CB1B1D"/>
    <w:rsid w:val="00CB24FE"/>
    <w:rsid w:val="00CC2AA0"/>
    <w:rsid w:val="00CD4727"/>
    <w:rsid w:val="00CD58FD"/>
    <w:rsid w:val="00CE4078"/>
    <w:rsid w:val="00CF52CF"/>
    <w:rsid w:val="00CF5ADB"/>
    <w:rsid w:val="00CF66B5"/>
    <w:rsid w:val="00D03307"/>
    <w:rsid w:val="00D104C3"/>
    <w:rsid w:val="00D16528"/>
    <w:rsid w:val="00D16774"/>
    <w:rsid w:val="00D17728"/>
    <w:rsid w:val="00D23F1C"/>
    <w:rsid w:val="00D32019"/>
    <w:rsid w:val="00D343FA"/>
    <w:rsid w:val="00D41836"/>
    <w:rsid w:val="00D418FF"/>
    <w:rsid w:val="00D65AB7"/>
    <w:rsid w:val="00D65C76"/>
    <w:rsid w:val="00D71CEE"/>
    <w:rsid w:val="00D734C7"/>
    <w:rsid w:val="00D7542B"/>
    <w:rsid w:val="00D76969"/>
    <w:rsid w:val="00D77374"/>
    <w:rsid w:val="00D8351F"/>
    <w:rsid w:val="00D8415B"/>
    <w:rsid w:val="00D93520"/>
    <w:rsid w:val="00DA089B"/>
    <w:rsid w:val="00DA0A95"/>
    <w:rsid w:val="00DA1D32"/>
    <w:rsid w:val="00DA2F73"/>
    <w:rsid w:val="00DA7A55"/>
    <w:rsid w:val="00DC307B"/>
    <w:rsid w:val="00DC343B"/>
    <w:rsid w:val="00DC462F"/>
    <w:rsid w:val="00DC499A"/>
    <w:rsid w:val="00DD604A"/>
    <w:rsid w:val="00DD6A21"/>
    <w:rsid w:val="00DE18A7"/>
    <w:rsid w:val="00DE2EFB"/>
    <w:rsid w:val="00DE5109"/>
    <w:rsid w:val="00DE60CA"/>
    <w:rsid w:val="00DF01B6"/>
    <w:rsid w:val="00DF28F1"/>
    <w:rsid w:val="00E0055D"/>
    <w:rsid w:val="00E02517"/>
    <w:rsid w:val="00E058FD"/>
    <w:rsid w:val="00E1290D"/>
    <w:rsid w:val="00E14833"/>
    <w:rsid w:val="00E155CB"/>
    <w:rsid w:val="00E1675F"/>
    <w:rsid w:val="00E16DDD"/>
    <w:rsid w:val="00E23DB3"/>
    <w:rsid w:val="00E24FA3"/>
    <w:rsid w:val="00E26B28"/>
    <w:rsid w:val="00E31465"/>
    <w:rsid w:val="00E328CD"/>
    <w:rsid w:val="00E32AA9"/>
    <w:rsid w:val="00E3489E"/>
    <w:rsid w:val="00E3546C"/>
    <w:rsid w:val="00E362F0"/>
    <w:rsid w:val="00E36B95"/>
    <w:rsid w:val="00E4003F"/>
    <w:rsid w:val="00E4096C"/>
    <w:rsid w:val="00E44115"/>
    <w:rsid w:val="00E458F6"/>
    <w:rsid w:val="00E45954"/>
    <w:rsid w:val="00E45C40"/>
    <w:rsid w:val="00E4613A"/>
    <w:rsid w:val="00E46704"/>
    <w:rsid w:val="00E5007D"/>
    <w:rsid w:val="00E53546"/>
    <w:rsid w:val="00E53671"/>
    <w:rsid w:val="00E55F24"/>
    <w:rsid w:val="00E60C48"/>
    <w:rsid w:val="00E74601"/>
    <w:rsid w:val="00E82816"/>
    <w:rsid w:val="00EA44D9"/>
    <w:rsid w:val="00EB6A76"/>
    <w:rsid w:val="00ED6EDE"/>
    <w:rsid w:val="00EE6ED3"/>
    <w:rsid w:val="00EF155E"/>
    <w:rsid w:val="00EF6DFD"/>
    <w:rsid w:val="00F014A7"/>
    <w:rsid w:val="00F0799D"/>
    <w:rsid w:val="00F107A0"/>
    <w:rsid w:val="00F10BC9"/>
    <w:rsid w:val="00F127A8"/>
    <w:rsid w:val="00F14C6D"/>
    <w:rsid w:val="00F16E45"/>
    <w:rsid w:val="00F220A5"/>
    <w:rsid w:val="00F26831"/>
    <w:rsid w:val="00F34362"/>
    <w:rsid w:val="00F34BC9"/>
    <w:rsid w:val="00F41D69"/>
    <w:rsid w:val="00F45539"/>
    <w:rsid w:val="00F513AE"/>
    <w:rsid w:val="00F51ECD"/>
    <w:rsid w:val="00F72429"/>
    <w:rsid w:val="00F81458"/>
    <w:rsid w:val="00F8302E"/>
    <w:rsid w:val="00F830BC"/>
    <w:rsid w:val="00F86DAB"/>
    <w:rsid w:val="00F90BF7"/>
    <w:rsid w:val="00FA22A8"/>
    <w:rsid w:val="00FA4916"/>
    <w:rsid w:val="00FA7E5C"/>
    <w:rsid w:val="00FB11A7"/>
    <w:rsid w:val="00FB193D"/>
    <w:rsid w:val="00FB3422"/>
    <w:rsid w:val="00FC7AA2"/>
    <w:rsid w:val="00FD01B5"/>
    <w:rsid w:val="00FD5BF0"/>
    <w:rsid w:val="00FD6475"/>
    <w:rsid w:val="00FE2D2B"/>
    <w:rsid w:val="00FE572C"/>
    <w:rsid w:val="01044F9F"/>
    <w:rsid w:val="0128AD12"/>
    <w:rsid w:val="02E6172B"/>
    <w:rsid w:val="0320D50D"/>
    <w:rsid w:val="033FEEB2"/>
    <w:rsid w:val="04C8EFEF"/>
    <w:rsid w:val="06EC2C95"/>
    <w:rsid w:val="09B297BB"/>
    <w:rsid w:val="09E5BB9B"/>
    <w:rsid w:val="0B34F10F"/>
    <w:rsid w:val="0B7FFD50"/>
    <w:rsid w:val="0D26572D"/>
    <w:rsid w:val="0D3AC539"/>
    <w:rsid w:val="0F9A7411"/>
    <w:rsid w:val="13EFFDE8"/>
    <w:rsid w:val="152CAEC1"/>
    <w:rsid w:val="15350816"/>
    <w:rsid w:val="158BCE49"/>
    <w:rsid w:val="1620536F"/>
    <w:rsid w:val="16C2CD3B"/>
    <w:rsid w:val="16F9A16B"/>
    <w:rsid w:val="1B56DB42"/>
    <w:rsid w:val="1C384C07"/>
    <w:rsid w:val="21024013"/>
    <w:rsid w:val="213A2A77"/>
    <w:rsid w:val="214266F9"/>
    <w:rsid w:val="238BFC5C"/>
    <w:rsid w:val="249AC51D"/>
    <w:rsid w:val="28156F25"/>
    <w:rsid w:val="296E3640"/>
    <w:rsid w:val="29C5EBE2"/>
    <w:rsid w:val="2A2D02DD"/>
    <w:rsid w:val="2C56BDA7"/>
    <w:rsid w:val="2D5ACC26"/>
    <w:rsid w:val="2ECEA6F1"/>
    <w:rsid w:val="31193805"/>
    <w:rsid w:val="311A7246"/>
    <w:rsid w:val="31DE38A3"/>
    <w:rsid w:val="321E655F"/>
    <w:rsid w:val="32F5D5C2"/>
    <w:rsid w:val="3354CBDE"/>
    <w:rsid w:val="36DB6738"/>
    <w:rsid w:val="3C0468A9"/>
    <w:rsid w:val="3D6CFCB2"/>
    <w:rsid w:val="3E3CA36B"/>
    <w:rsid w:val="3F38B47C"/>
    <w:rsid w:val="417E3118"/>
    <w:rsid w:val="431EFBA9"/>
    <w:rsid w:val="44745B9A"/>
    <w:rsid w:val="46081FE8"/>
    <w:rsid w:val="46910DA1"/>
    <w:rsid w:val="46A5BF69"/>
    <w:rsid w:val="47E5AC43"/>
    <w:rsid w:val="48407D34"/>
    <w:rsid w:val="4B25135E"/>
    <w:rsid w:val="4D17C454"/>
    <w:rsid w:val="4D4DE34D"/>
    <w:rsid w:val="4E4E4B61"/>
    <w:rsid w:val="4F80B28F"/>
    <w:rsid w:val="50E711A0"/>
    <w:rsid w:val="527F2967"/>
    <w:rsid w:val="536378C8"/>
    <w:rsid w:val="53CBF20A"/>
    <w:rsid w:val="5449C9A3"/>
    <w:rsid w:val="54657985"/>
    <w:rsid w:val="548B0454"/>
    <w:rsid w:val="56159DA6"/>
    <w:rsid w:val="5936C4BF"/>
    <w:rsid w:val="594B6738"/>
    <w:rsid w:val="59C26273"/>
    <w:rsid w:val="5A78C237"/>
    <w:rsid w:val="5FFD6D74"/>
    <w:rsid w:val="64D5D8C7"/>
    <w:rsid w:val="65BEEF83"/>
    <w:rsid w:val="66095D43"/>
    <w:rsid w:val="66D6EAB8"/>
    <w:rsid w:val="68F4D4CA"/>
    <w:rsid w:val="694EB10C"/>
    <w:rsid w:val="6C0B6FB9"/>
    <w:rsid w:val="6D9D7EBA"/>
    <w:rsid w:val="6ECD826A"/>
    <w:rsid w:val="6FD4E46B"/>
    <w:rsid w:val="7099BE11"/>
    <w:rsid w:val="71865352"/>
    <w:rsid w:val="73840F7A"/>
    <w:rsid w:val="74C0CDAC"/>
    <w:rsid w:val="75FA4DCD"/>
    <w:rsid w:val="761A30BA"/>
    <w:rsid w:val="76A05EF7"/>
    <w:rsid w:val="772581ED"/>
    <w:rsid w:val="78043EC4"/>
    <w:rsid w:val="78657BB5"/>
    <w:rsid w:val="7BA9A2E3"/>
    <w:rsid w:val="7BC04EED"/>
    <w:rsid w:val="7EF7EFAF"/>
    <w:rsid w:val="7F7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2746C"/>
  <w15:chartTrackingRefBased/>
  <w15:docId w15:val="{A6CE6271-37E7-4867-A72E-E77E3320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annotation text" w:uiPriority="99"/>
    <w:lsdException w:name="header" w:locked="0" w:qFormat="1"/>
    <w:lsdException w:name="footer" w:locked="0" w:uiPriority="99"/>
    <w:lsdException w:name="caption" w:semiHidden="1" w:unhideWhenUsed="1" w:qFormat="1"/>
    <w:lsdException w:name="annotation reference" w:uiPriority="99"/>
    <w:lsdException w:name="endnote reference" w:locked="0" w:uiPriority="99" w:qFormat="1"/>
    <w:lsdException w:name="endnote text" w:locked="0" w:uiPriority="99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uiPriority w:val="99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uiPriority w:val="99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uiPriority w:val="99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uiPriority w:val="99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19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Revision">
    <w:name w:val="Revision"/>
    <w:hidden/>
    <w:uiPriority w:val="99"/>
    <w:semiHidden/>
    <w:rsid w:val="00496F2E"/>
    <w:rPr>
      <w:rFonts w:ascii="Open Sans" w:eastAsia="MS Mincho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uminafoundation.org/wp-content/uploads/2020/12/race-and-racism-doing-good-better.pdf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passingthemessagestick.org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sites.google.com/view/racismnotwelcome/home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itstopswithme.humanrights.gov.au/" TargetMode="External"/><Relationship Id="rId28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yperlink" Target="https://communitychange.org/wp-content/uploads/2017/08/C3-Messaging-This-Moment-Handbook.pdf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chealth.vic.gov.au/-/media/ProgramsandProjects/Publications/Attachments/Building-on-our-strengths---full-report-v2.pdf?la=en&amp;hash=26A61987C308D2D27F97FD227FC74F48879AA914" TargetMode="External"/><Relationship Id="rId1" Type="http://schemas.openxmlformats.org/officeDocument/2006/relationships/hyperlink" Target="https://www.vichealth.vic.gov.au/-/media/ProgramsandProjects/Publications/Attachments/Building-on-our-strengths---full-report-v2.pdf?la=en&amp;hash=26A61987C308D2D27F97FD227FC74F48879AA9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tralianhrc.sharepoint.com/sites/radical/AHRCTemplateHub/Commission/AHRC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DGE6U7RJ2EFV-1541854471-8411</_dlc_DocId>
    <_dlc_DocIdUrl xmlns="6500fe01-343b-4fb9-a1b0-68ac19d62e01">
      <Url>https://australianhrc.sharepoint.com/sites/PolicySectionWorkspace/_layouts/15/DocIdRedir.aspx?ID=DGE6U7RJ2EFV-1541854471-8411</Url>
      <Description>DGE6U7RJ2EFV-1541854471-8411</Description>
    </_dlc_DocIdUrl>
    <_Flow_SignoffStatus xmlns="a6ffb128-e94a-4924-af16-68c2b3b917e8" xsi:nil="true"/>
    <Received_x002f_Sent xmlns="57f1fb52-79b9-4278-9d54-1e5db41bfcda" xsi:nil="true"/>
    <Divider xmlns="6500fe01-343b-4fb9-a1b0-68ac19d62e01">Final word docs for publication</Divider>
    <Document_x0020_Status xmlns="6500fe01-343b-4fb9-a1b0-68ac19d62e01">Draft</Document_x0020_Status>
    <Has_x0020_Attachments xmlns="57f1fb52-79b9-4278-9d54-1e5db41bfcda" xsi:nil="true"/>
    <From1 xmlns="57f1fb52-79b9-4278-9d54-1e5db41bfcda" xsi:nil="true"/>
    <To xmlns="57f1fb52-79b9-4278-9d54-1e5db41bfcda" xsi:nil="true"/>
    <c0b54d0a77474fabbf35302adb9710d7 xmlns="57f1fb52-79b9-4278-9d54-1e5db41bfcda">
      <Terms xmlns="http://schemas.microsoft.com/office/infopath/2007/PartnerControls"/>
    </c0b54d0a77474fabbf35302adb9710d7>
    <Subdivider xmlns="57f1fb52-79b9-4278-9d54-1e5db41bfcda" xsi:nil="true"/>
    <Open_x0020_in_x0020_Outlook xmlns="57f1fb52-79b9-4278-9d54-1e5db41bfcda" xsi:nil="true"/>
    <Approver xmlns="6500fe01-343b-4fb9-a1b0-68ac19d62e01">
      <UserInfo>
        <DisplayName/>
        <AccountId xsi:nil="true"/>
        <AccountType/>
      </UserInfo>
    </Approver>
    <SharedWithUsers xmlns="57f1fb52-79b9-4278-9d54-1e5db41bfcda">
      <UserInfo>
        <DisplayName>Jennifer McLean</DisplayName>
        <AccountId>5743</AccountId>
        <AccountType/>
      </UserInfo>
      <UserInfo>
        <DisplayName>Nazanin Sharifi</DisplayName>
        <AccountId>6824</AccountId>
        <AccountType/>
      </UserInfo>
      <UserInfo>
        <DisplayName>Catherine Duff</DisplayName>
        <AccountId>61</AccountId>
        <AccountType/>
      </UserInfo>
      <UserInfo>
        <DisplayName>Jessica Durand</DisplayName>
        <AccountId>6823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975c5ac6-a0cc-43ed-b850-4a2ae59237b6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B1CA582BA84F82AD9B961011E030" ma:contentTypeVersion="61" ma:contentTypeDescription="Create a new document." ma:contentTypeScope="" ma:versionID="813d5822e1fb11377c321018c61c692c">
  <xsd:schema xmlns:xsd="http://www.w3.org/2001/XMLSchema" xmlns:xs="http://www.w3.org/2001/XMLSchema" xmlns:p="http://schemas.microsoft.com/office/2006/metadata/properties" xmlns:ns2="57f1fb52-79b9-4278-9d54-1e5db41bfcda" xmlns:ns3="6500fe01-343b-4fb9-a1b0-68ac19d62e01" xmlns:ns4="a6ffb128-e94a-4924-af16-68c2b3b917e8" xmlns:ns5="ad540fc0-8d75-4b74-a173-585bef8b9087" targetNamespace="http://schemas.microsoft.com/office/2006/metadata/properties" ma:root="true" ma:fieldsID="3c899e10543125a87c7c13b74fdf84f9" ns2:_="" ns3:_="" ns4:_="" ns5:_="">
    <xsd:import namespace="57f1fb52-79b9-4278-9d54-1e5db41bfcda"/>
    <xsd:import namespace="6500fe01-343b-4fb9-a1b0-68ac19d62e01"/>
    <xsd:import namespace="a6ffb128-e94a-4924-af16-68c2b3b917e8"/>
    <xsd:import namespace="ad540fc0-8d75-4b74-a173-585bef8b9087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Open_x0020_in_x0020_Outlook" minOccurs="0"/>
                <xsd:element ref="ns3:Approver" minOccurs="0"/>
                <xsd:element ref="ns3:Document_x0020_Status" minOccurs="0"/>
                <xsd:element ref="ns2:c0b54d0a77474fabbf35302adb9710d7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fb52-79b9-4278-9d54-1e5db41bfcda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Open_x0020_in_x0020_Outlook" ma:index="19" nillable="true" ma:displayName="Open in Outlook" ma:description="Click to download item, used for opening emails directly in Outlook (when set to automatically open in Chrome).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c0b54d0a77474fabbf35302adb9710d7" ma:index="22" nillable="true" ma:taxonomy="true" ma:internalName="c0b54d0a77474fabbf35302adb9710d7" ma:taxonomyFieldName="Document_x0020_Type" ma:displayName="Document Type" ma:default="" ma:fieldId="{c0b54d0a-7747-4fab-bf35-302adb9710d7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3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4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5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6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4aa2f-9701-447f-b61a-873be09f9281}" ma:internalName="TaxCatchAll" ma:showField="CatchAllData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4aa2f-9701-447f-b61a-873be09f9281}" ma:internalName="TaxCatchAllLabel" ma:readOnly="true" ma:showField="CatchAllDataLabel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0" nillable="true" ma:displayName="Approver" ma:hidden="true" ma:list="UserInfo" ma:SharePointGroup="2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21" nillable="true" ma:displayName="Document Status" ma:default="Draft" ma:format="Dropdown" ma:hidden="true" ma:internalName="Document_x0020_Status" ma:readOnly="false">
      <xsd:simpleType>
        <xsd:restriction base="dms:Choice">
          <xsd:enumeration value="Draft"/>
          <xsd:enumeration value="Pending"/>
          <xsd:enumeration value="Approved"/>
          <xsd:enumeration value="Change Request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128-e94a-4924-af16-68c2b3b9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Sign-off status" ma:hidden="true" ma:internalName="Sign_x002d_off_x0020_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0fc0-8d75-4b74-a173-585bef8b908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4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C7259-9D65-4F8E-88DF-B5C3B3A0C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ACD7C-2BA9-47F9-8579-76DB6345E23F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a6ffb128-e94a-4924-af16-68c2b3b917e8"/>
    <ds:schemaRef ds:uri="57f1fb52-79b9-4278-9d54-1e5db41bfcda"/>
  </ds:schemaRefs>
</ds:datastoreItem>
</file>

<file path=customXml/itemProps3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B95D2-846C-4010-968C-95D452DE77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D7C5B9-7685-4CA8-85D4-D3B7075DC73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DDF253-407C-4B63-9535-3D5A37A3560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A80D4FE-2C06-4F53-BE64-C56543EAF4D6}"/>
</file>

<file path=docProps/app.xml><?xml version="1.0" encoding="utf-8"?>
<Properties xmlns="http://schemas.openxmlformats.org/officeDocument/2006/extended-properties" xmlns:vt="http://schemas.openxmlformats.org/officeDocument/2006/docPropsVTypes">
  <Template>AHRC%20Report%20Template.dotx</Template>
  <TotalTime>19</TotalTime>
  <Pages>4</Pages>
  <Words>461</Words>
  <Characters>2633</Characters>
  <Application>Microsoft Office Word</Application>
  <DocSecurity>0</DocSecurity>
  <Lines>21</Lines>
  <Paragraphs>6</Paragraphs>
  <ScaleCrop>false</ScaleCrop>
  <Company>Human Rights and Equal Opportunity Commission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Jessica Durand</dc:creator>
  <cp:keywords/>
  <cp:lastModifiedBy>Jessica Durand</cp:lastModifiedBy>
  <cp:revision>23</cp:revision>
  <cp:lastPrinted>1900-12-31T14:00:00Z</cp:lastPrinted>
  <dcterms:created xsi:type="dcterms:W3CDTF">2021-09-22T05:04:00Z</dcterms:created>
  <dcterms:modified xsi:type="dcterms:W3CDTF">2021-10-18T01:39:00Z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0x0101001A24B1CA582BA84F82AD9B961011E030</vt:lpwstr>
  </property>
  <property fmtid="{D5CDD505-2E9C-101B-9397-08002B2CF9AE}" pid="3" name="_dlc_DocIdItemGuid">
    <vt:lpwstr>0eb44091-05dd-47bf-9fa1-374fbb142b47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