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ABD7D" w14:textId="77777777" w:rsidR="008A431F" w:rsidRDefault="008A431F" w:rsidP="004911B6">
      <w:pPr>
        <w:pStyle w:val="Heading1"/>
        <w:spacing w:after="0" w:line="276" w:lineRule="auto"/>
        <w:rPr>
          <w:color w:val="auto"/>
          <w:sz w:val="70"/>
          <w:szCs w:val="70"/>
        </w:rPr>
      </w:pPr>
      <w:bookmarkStart w:id="0" w:name="_Toc106269288"/>
    </w:p>
    <w:p w14:paraId="2BB01FDA" w14:textId="32557949" w:rsidR="00FA334F" w:rsidRPr="009801F2" w:rsidRDefault="001C5946" w:rsidP="004911B6">
      <w:pPr>
        <w:pStyle w:val="Heading1"/>
        <w:spacing w:after="0" w:line="276" w:lineRule="auto"/>
        <w:rPr>
          <w:color w:val="auto"/>
          <w:sz w:val="70"/>
          <w:szCs w:val="70"/>
        </w:rPr>
      </w:pPr>
      <w:r w:rsidRPr="009801F2">
        <w:rPr>
          <w:color w:val="auto"/>
          <w:sz w:val="70"/>
          <w:szCs w:val="70"/>
        </w:rPr>
        <w:lastRenderedPageBreak/>
        <w:t xml:space="preserve">NDIA </w:t>
      </w:r>
      <w:r w:rsidR="00EE4AFF" w:rsidRPr="009801F2">
        <w:rPr>
          <w:color w:val="auto"/>
          <w:sz w:val="70"/>
          <w:szCs w:val="70"/>
        </w:rPr>
        <w:t xml:space="preserve">Disability </w:t>
      </w:r>
      <w:r w:rsidR="00B70C51" w:rsidRPr="009801F2">
        <w:rPr>
          <w:color w:val="auto"/>
          <w:sz w:val="70"/>
          <w:szCs w:val="70"/>
        </w:rPr>
        <w:t>Inclusion</w:t>
      </w:r>
      <w:r w:rsidRPr="009801F2">
        <w:rPr>
          <w:color w:val="auto"/>
          <w:sz w:val="70"/>
          <w:szCs w:val="70"/>
        </w:rPr>
        <w:t xml:space="preserve"> </w:t>
      </w:r>
      <w:r w:rsidR="00EE4AFF" w:rsidRPr="009801F2">
        <w:rPr>
          <w:color w:val="auto"/>
          <w:sz w:val="70"/>
          <w:szCs w:val="70"/>
        </w:rPr>
        <w:t xml:space="preserve">Plan </w:t>
      </w:r>
      <w:r w:rsidR="00EC134A" w:rsidRPr="009801F2">
        <w:rPr>
          <w:color w:val="auto"/>
          <w:sz w:val="70"/>
          <w:szCs w:val="70"/>
        </w:rPr>
        <w:t>2022-2025</w:t>
      </w:r>
      <w:bookmarkEnd w:id="0"/>
    </w:p>
    <w:p w14:paraId="1EC2BD8C" w14:textId="5662FE77" w:rsidR="00FA334F" w:rsidRPr="009801F2" w:rsidRDefault="002D401A" w:rsidP="004911B6">
      <w:pPr>
        <w:pStyle w:val="Versionanddate"/>
        <w:spacing w:after="0" w:line="276" w:lineRule="auto"/>
        <w:rPr>
          <w:rStyle w:val="WebsiteChar"/>
        </w:rPr>
      </w:pPr>
      <w:r w:rsidRPr="009801F2">
        <w:rPr>
          <w:color w:val="auto"/>
        </w:rPr>
        <w:t xml:space="preserve">Version </w:t>
      </w:r>
      <w:r w:rsidR="006A0968" w:rsidRPr="009801F2">
        <w:rPr>
          <w:rFonts w:cs="Arial"/>
          <w:color w:val="auto"/>
        </w:rPr>
        <w:t>7</w:t>
      </w:r>
      <w:r w:rsidR="00CA7930" w:rsidRPr="009801F2">
        <w:rPr>
          <w:rFonts w:cs="Arial"/>
          <w:color w:val="auto"/>
        </w:rPr>
        <w:t xml:space="preserve"> </w:t>
      </w:r>
      <w:r w:rsidR="00FA334F" w:rsidRPr="009801F2">
        <w:rPr>
          <w:rFonts w:cs="Arial"/>
          <w:color w:val="auto"/>
        </w:rPr>
        <w:softHyphen/>
        <w:t>–</w:t>
      </w:r>
      <w:r w:rsidRPr="009801F2">
        <w:rPr>
          <w:rFonts w:cs="Arial"/>
          <w:color w:val="auto"/>
        </w:rPr>
        <w:t xml:space="preserve"> </w:t>
      </w:r>
      <w:r w:rsidR="004D29FE" w:rsidRPr="009801F2">
        <w:rPr>
          <w:rFonts w:cs="Arial"/>
          <w:color w:val="auto"/>
        </w:rPr>
        <w:t>July 2022</w:t>
      </w:r>
      <w:r w:rsidRPr="009801F2">
        <w:rPr>
          <w:rFonts w:cs="Arial"/>
          <w:color w:val="auto"/>
        </w:rPr>
        <w:br/>
        <w:t xml:space="preserve">Culture and Inclusion – People and Culture </w:t>
      </w:r>
      <w:r w:rsidR="001665A1" w:rsidRPr="009801F2">
        <w:rPr>
          <w:rFonts w:cs="Arial"/>
        </w:rPr>
        <w:br/>
      </w:r>
      <w:r w:rsidR="001665A1" w:rsidRPr="009801F2">
        <w:rPr>
          <w:rFonts w:cs="Arial"/>
          <w:b/>
        </w:rPr>
        <w:br/>
      </w:r>
      <w:r w:rsidR="001665A1" w:rsidRPr="009801F2">
        <w:rPr>
          <w:rStyle w:val="WebsiteChar"/>
          <w:color w:val="auto"/>
        </w:rPr>
        <w:t>ndis.gov.au</w:t>
      </w:r>
    </w:p>
    <w:p w14:paraId="2FEE650C" w14:textId="77777777" w:rsidR="007219F1" w:rsidRPr="009801F2" w:rsidRDefault="00FA334F" w:rsidP="004911B6">
      <w:pPr>
        <w:spacing w:after="0" w:line="276" w:lineRule="auto"/>
      </w:pPr>
      <w:r w:rsidRPr="009801F2">
        <w:rPr>
          <w:noProof/>
          <w:lang w:eastAsia="en-AU"/>
        </w:rPr>
        <w:drawing>
          <wp:inline distT="0" distB="0" distL="0" distR="0" wp14:anchorId="04277884" wp14:editId="794715E6">
            <wp:extent cx="969645" cy="508729"/>
            <wp:effectExtent l="0" t="0" r="0" b="0"/>
            <wp:docPr id="4" name="Picture 4"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p w14:paraId="67A7583F" w14:textId="77777777" w:rsidR="00FB1C8B" w:rsidRPr="009801F2" w:rsidRDefault="00FB1C8B" w:rsidP="004911B6">
      <w:pPr>
        <w:spacing w:after="0" w:line="276" w:lineRule="auto"/>
        <w:rPr>
          <w:b/>
        </w:rPr>
      </w:pPr>
      <w:r w:rsidRPr="009801F2">
        <w:rPr>
          <w:b/>
          <w:color w:val="7030A0"/>
        </w:rPr>
        <w:t>The contents of this document</w:t>
      </w:r>
      <w:r w:rsidR="005D0EE4" w:rsidRPr="009801F2">
        <w:rPr>
          <w:b/>
          <w:color w:val="7030A0"/>
        </w:rPr>
        <w:t xml:space="preserve"> are official</w:t>
      </w:r>
    </w:p>
    <w:p w14:paraId="19F14F64" w14:textId="77777777" w:rsidR="007219F1" w:rsidRPr="009801F2" w:rsidRDefault="007219F1" w:rsidP="004911B6">
      <w:pPr>
        <w:pStyle w:val="Heading2"/>
        <w:numPr>
          <w:ilvl w:val="0"/>
          <w:numId w:val="0"/>
        </w:numPr>
        <w:spacing w:after="0" w:line="276" w:lineRule="auto"/>
      </w:pPr>
      <w:bookmarkStart w:id="1" w:name="_Toc106269289"/>
      <w:r w:rsidRPr="009801F2">
        <w:t>Contents</w:t>
      </w:r>
      <w:bookmarkEnd w:id="1"/>
    </w:p>
    <w:p w14:paraId="455BC674" w14:textId="6C482DB3" w:rsidR="00327A0B" w:rsidRPr="009801F2" w:rsidRDefault="0040062A">
      <w:pPr>
        <w:pStyle w:val="TOC1"/>
        <w:rPr>
          <w:rFonts w:asciiTheme="minorHAnsi" w:hAnsiTheme="minorHAnsi"/>
          <w:noProof/>
          <w:szCs w:val="22"/>
          <w:lang w:eastAsia="en-AU"/>
        </w:rPr>
      </w:pPr>
      <w:r w:rsidRPr="009801F2">
        <w:fldChar w:fldCharType="begin"/>
      </w:r>
      <w:r w:rsidRPr="009801F2">
        <w:instrText xml:space="preserve"> TOC \o "1-5" \h \z \u </w:instrText>
      </w:r>
      <w:r w:rsidRPr="009801F2">
        <w:fldChar w:fldCharType="separate"/>
      </w:r>
      <w:hyperlink w:anchor="_Toc106269288" w:history="1">
        <w:r w:rsidR="00327A0B" w:rsidRPr="009801F2">
          <w:rPr>
            <w:rStyle w:val="Hyperlink"/>
            <w:noProof/>
          </w:rPr>
          <w:t>NDIA Disability Inclusion Plan 2022-2025</w:t>
        </w:r>
        <w:r w:rsidR="00327A0B" w:rsidRPr="009801F2">
          <w:rPr>
            <w:noProof/>
            <w:webHidden/>
          </w:rPr>
          <w:tab/>
        </w:r>
        <w:r w:rsidR="00327A0B" w:rsidRPr="009801F2">
          <w:rPr>
            <w:noProof/>
            <w:webHidden/>
          </w:rPr>
          <w:fldChar w:fldCharType="begin"/>
        </w:r>
        <w:r w:rsidR="00327A0B" w:rsidRPr="009801F2">
          <w:rPr>
            <w:noProof/>
            <w:webHidden/>
          </w:rPr>
          <w:instrText xml:space="preserve"> PAGEREF _Toc106269288 \h </w:instrText>
        </w:r>
        <w:r w:rsidR="00327A0B" w:rsidRPr="009801F2">
          <w:rPr>
            <w:noProof/>
            <w:webHidden/>
          </w:rPr>
        </w:r>
        <w:r w:rsidR="00327A0B" w:rsidRPr="009801F2">
          <w:rPr>
            <w:noProof/>
            <w:webHidden/>
          </w:rPr>
          <w:fldChar w:fldCharType="separate"/>
        </w:r>
        <w:r w:rsidR="00106338" w:rsidRPr="009801F2">
          <w:rPr>
            <w:noProof/>
            <w:webHidden/>
          </w:rPr>
          <w:t>1</w:t>
        </w:r>
        <w:r w:rsidR="00327A0B" w:rsidRPr="009801F2">
          <w:rPr>
            <w:noProof/>
            <w:webHidden/>
          </w:rPr>
          <w:fldChar w:fldCharType="end"/>
        </w:r>
      </w:hyperlink>
    </w:p>
    <w:p w14:paraId="6CD91CF1" w14:textId="41DACFBB" w:rsidR="00327A0B" w:rsidRPr="009801F2" w:rsidRDefault="009F252D">
      <w:pPr>
        <w:pStyle w:val="TOC2"/>
        <w:rPr>
          <w:rFonts w:asciiTheme="minorHAnsi" w:hAnsiTheme="minorHAnsi"/>
          <w:noProof/>
          <w:szCs w:val="22"/>
          <w:lang w:eastAsia="en-AU"/>
        </w:rPr>
      </w:pPr>
      <w:hyperlink w:anchor="_Toc106269289" w:history="1">
        <w:r w:rsidR="00327A0B" w:rsidRPr="009801F2">
          <w:rPr>
            <w:rStyle w:val="Hyperlink"/>
            <w:noProof/>
          </w:rPr>
          <w:t>Contents</w:t>
        </w:r>
        <w:r w:rsidR="00327A0B" w:rsidRPr="009801F2">
          <w:rPr>
            <w:noProof/>
            <w:webHidden/>
          </w:rPr>
          <w:tab/>
        </w:r>
        <w:r w:rsidR="00327A0B" w:rsidRPr="009801F2">
          <w:rPr>
            <w:noProof/>
            <w:webHidden/>
          </w:rPr>
          <w:fldChar w:fldCharType="begin"/>
        </w:r>
        <w:r w:rsidR="00327A0B" w:rsidRPr="009801F2">
          <w:rPr>
            <w:noProof/>
            <w:webHidden/>
          </w:rPr>
          <w:instrText xml:space="preserve"> PAGEREF _Toc106269289 \h </w:instrText>
        </w:r>
        <w:r w:rsidR="00327A0B" w:rsidRPr="009801F2">
          <w:rPr>
            <w:noProof/>
            <w:webHidden/>
          </w:rPr>
        </w:r>
        <w:r w:rsidR="00327A0B" w:rsidRPr="009801F2">
          <w:rPr>
            <w:noProof/>
            <w:webHidden/>
          </w:rPr>
          <w:fldChar w:fldCharType="separate"/>
        </w:r>
        <w:r w:rsidR="00106338" w:rsidRPr="009801F2">
          <w:rPr>
            <w:noProof/>
            <w:webHidden/>
          </w:rPr>
          <w:t>2</w:t>
        </w:r>
        <w:r w:rsidR="00327A0B" w:rsidRPr="009801F2">
          <w:rPr>
            <w:noProof/>
            <w:webHidden/>
          </w:rPr>
          <w:fldChar w:fldCharType="end"/>
        </w:r>
      </w:hyperlink>
    </w:p>
    <w:p w14:paraId="60382A5B" w14:textId="3B0AA41C" w:rsidR="00327A0B" w:rsidRPr="009801F2" w:rsidRDefault="009F252D" w:rsidP="00A645DB">
      <w:pPr>
        <w:pStyle w:val="TOC3"/>
        <w:rPr>
          <w:rFonts w:asciiTheme="minorHAnsi" w:hAnsiTheme="minorHAnsi"/>
          <w:noProof/>
          <w:szCs w:val="22"/>
          <w:lang w:eastAsia="en-AU"/>
        </w:rPr>
      </w:pPr>
      <w:hyperlink w:anchor="_Toc106269290" w:history="1">
        <w:r w:rsidR="00327A0B" w:rsidRPr="009801F2">
          <w:rPr>
            <w:rStyle w:val="Hyperlink"/>
            <w:rFonts w:cstheme="minorHAnsi"/>
            <w:noProof/>
          </w:rPr>
          <w:t>Acknowledgement of Country</w:t>
        </w:r>
        <w:r w:rsidR="00327A0B" w:rsidRPr="009801F2">
          <w:rPr>
            <w:noProof/>
            <w:webHidden/>
          </w:rPr>
          <w:tab/>
        </w:r>
        <w:r w:rsidR="00327A0B" w:rsidRPr="009801F2">
          <w:rPr>
            <w:noProof/>
            <w:webHidden/>
          </w:rPr>
          <w:fldChar w:fldCharType="begin"/>
        </w:r>
        <w:r w:rsidR="00327A0B" w:rsidRPr="009801F2">
          <w:rPr>
            <w:noProof/>
            <w:webHidden/>
          </w:rPr>
          <w:instrText xml:space="preserve"> PAGEREF _Toc106269290 \h </w:instrText>
        </w:r>
        <w:r w:rsidR="00327A0B" w:rsidRPr="009801F2">
          <w:rPr>
            <w:noProof/>
            <w:webHidden/>
          </w:rPr>
        </w:r>
        <w:r w:rsidR="00327A0B" w:rsidRPr="009801F2">
          <w:rPr>
            <w:noProof/>
            <w:webHidden/>
          </w:rPr>
          <w:fldChar w:fldCharType="separate"/>
        </w:r>
        <w:r w:rsidR="00106338" w:rsidRPr="009801F2">
          <w:rPr>
            <w:noProof/>
            <w:webHidden/>
          </w:rPr>
          <w:t>3</w:t>
        </w:r>
        <w:r w:rsidR="00327A0B" w:rsidRPr="009801F2">
          <w:rPr>
            <w:noProof/>
            <w:webHidden/>
          </w:rPr>
          <w:fldChar w:fldCharType="end"/>
        </w:r>
      </w:hyperlink>
    </w:p>
    <w:p w14:paraId="65BDD8F8" w14:textId="0AF6D5F3" w:rsidR="00327A0B" w:rsidRPr="009801F2" w:rsidRDefault="009F252D" w:rsidP="00A645DB">
      <w:pPr>
        <w:pStyle w:val="TOC3"/>
        <w:rPr>
          <w:rFonts w:asciiTheme="minorHAnsi" w:hAnsiTheme="minorHAnsi"/>
          <w:noProof/>
          <w:szCs w:val="22"/>
          <w:lang w:eastAsia="en-AU"/>
        </w:rPr>
      </w:pPr>
      <w:hyperlink w:anchor="_Toc106269291" w:history="1">
        <w:r w:rsidR="00327A0B" w:rsidRPr="009801F2">
          <w:rPr>
            <w:rStyle w:val="Hyperlink"/>
            <w:rFonts w:cstheme="minorHAnsi"/>
            <w:noProof/>
          </w:rPr>
          <w:t>Living the Values</w:t>
        </w:r>
        <w:r w:rsidR="00327A0B" w:rsidRPr="009801F2">
          <w:rPr>
            <w:noProof/>
            <w:webHidden/>
          </w:rPr>
          <w:tab/>
        </w:r>
        <w:r w:rsidR="00327A0B" w:rsidRPr="009801F2">
          <w:rPr>
            <w:noProof/>
            <w:webHidden/>
          </w:rPr>
          <w:fldChar w:fldCharType="begin"/>
        </w:r>
        <w:r w:rsidR="00327A0B" w:rsidRPr="009801F2">
          <w:rPr>
            <w:noProof/>
            <w:webHidden/>
          </w:rPr>
          <w:instrText xml:space="preserve"> PAGEREF _Toc106269291 \h </w:instrText>
        </w:r>
        <w:r w:rsidR="00327A0B" w:rsidRPr="009801F2">
          <w:rPr>
            <w:noProof/>
            <w:webHidden/>
          </w:rPr>
        </w:r>
        <w:r w:rsidR="00327A0B" w:rsidRPr="009801F2">
          <w:rPr>
            <w:noProof/>
            <w:webHidden/>
          </w:rPr>
          <w:fldChar w:fldCharType="separate"/>
        </w:r>
        <w:r w:rsidR="00106338" w:rsidRPr="009801F2">
          <w:rPr>
            <w:noProof/>
            <w:webHidden/>
          </w:rPr>
          <w:t>3</w:t>
        </w:r>
        <w:r w:rsidR="00327A0B" w:rsidRPr="009801F2">
          <w:rPr>
            <w:noProof/>
            <w:webHidden/>
          </w:rPr>
          <w:fldChar w:fldCharType="end"/>
        </w:r>
      </w:hyperlink>
    </w:p>
    <w:p w14:paraId="3F39A239" w14:textId="07E4C938" w:rsidR="00327A0B" w:rsidRPr="009801F2" w:rsidRDefault="009F252D" w:rsidP="00A645DB">
      <w:pPr>
        <w:pStyle w:val="TOC3"/>
        <w:rPr>
          <w:rFonts w:asciiTheme="minorHAnsi" w:hAnsiTheme="minorHAnsi"/>
          <w:noProof/>
          <w:szCs w:val="22"/>
          <w:lang w:eastAsia="en-AU"/>
        </w:rPr>
      </w:pPr>
      <w:hyperlink w:anchor="_Toc106269292" w:history="1">
        <w:r w:rsidR="00327A0B" w:rsidRPr="009801F2">
          <w:rPr>
            <w:rStyle w:val="Hyperlink"/>
            <w:rFonts w:cstheme="minorHAnsi"/>
            <w:noProof/>
          </w:rPr>
          <w:t>Acknowledgements</w:t>
        </w:r>
        <w:r w:rsidR="00327A0B" w:rsidRPr="009801F2">
          <w:rPr>
            <w:noProof/>
            <w:webHidden/>
          </w:rPr>
          <w:tab/>
        </w:r>
        <w:r w:rsidR="00327A0B" w:rsidRPr="009801F2">
          <w:rPr>
            <w:noProof/>
            <w:webHidden/>
          </w:rPr>
          <w:fldChar w:fldCharType="begin"/>
        </w:r>
        <w:r w:rsidR="00327A0B" w:rsidRPr="009801F2">
          <w:rPr>
            <w:noProof/>
            <w:webHidden/>
          </w:rPr>
          <w:instrText xml:space="preserve"> PAGEREF _Toc106269292 \h </w:instrText>
        </w:r>
        <w:r w:rsidR="00327A0B" w:rsidRPr="009801F2">
          <w:rPr>
            <w:noProof/>
            <w:webHidden/>
          </w:rPr>
        </w:r>
        <w:r w:rsidR="00327A0B" w:rsidRPr="009801F2">
          <w:rPr>
            <w:noProof/>
            <w:webHidden/>
          </w:rPr>
          <w:fldChar w:fldCharType="separate"/>
        </w:r>
        <w:r w:rsidR="00106338" w:rsidRPr="009801F2">
          <w:rPr>
            <w:noProof/>
            <w:webHidden/>
          </w:rPr>
          <w:t>3</w:t>
        </w:r>
        <w:r w:rsidR="00327A0B" w:rsidRPr="009801F2">
          <w:rPr>
            <w:noProof/>
            <w:webHidden/>
          </w:rPr>
          <w:fldChar w:fldCharType="end"/>
        </w:r>
      </w:hyperlink>
    </w:p>
    <w:p w14:paraId="21112F6A" w14:textId="282654DB" w:rsidR="00327A0B" w:rsidRPr="009801F2" w:rsidRDefault="009F252D" w:rsidP="00A645DB">
      <w:pPr>
        <w:pStyle w:val="TOC3"/>
        <w:rPr>
          <w:rFonts w:asciiTheme="minorHAnsi" w:hAnsiTheme="minorHAnsi"/>
          <w:noProof/>
          <w:szCs w:val="22"/>
          <w:lang w:eastAsia="en-AU"/>
        </w:rPr>
      </w:pPr>
      <w:hyperlink w:anchor="_Toc106269293" w:history="1">
        <w:r w:rsidR="00327A0B" w:rsidRPr="009801F2">
          <w:rPr>
            <w:rStyle w:val="Hyperlink"/>
            <w:rFonts w:cstheme="minorHAnsi"/>
            <w:noProof/>
          </w:rPr>
          <w:t>Contact Us</w:t>
        </w:r>
        <w:r w:rsidR="00327A0B" w:rsidRPr="009801F2">
          <w:rPr>
            <w:noProof/>
            <w:webHidden/>
          </w:rPr>
          <w:tab/>
        </w:r>
        <w:r w:rsidR="00327A0B" w:rsidRPr="009801F2">
          <w:rPr>
            <w:noProof/>
            <w:webHidden/>
          </w:rPr>
          <w:fldChar w:fldCharType="begin"/>
        </w:r>
        <w:r w:rsidR="00327A0B" w:rsidRPr="009801F2">
          <w:rPr>
            <w:noProof/>
            <w:webHidden/>
          </w:rPr>
          <w:instrText xml:space="preserve"> PAGEREF _Toc106269293 \h </w:instrText>
        </w:r>
        <w:r w:rsidR="00327A0B" w:rsidRPr="009801F2">
          <w:rPr>
            <w:noProof/>
            <w:webHidden/>
          </w:rPr>
        </w:r>
        <w:r w:rsidR="00327A0B" w:rsidRPr="009801F2">
          <w:rPr>
            <w:noProof/>
            <w:webHidden/>
          </w:rPr>
          <w:fldChar w:fldCharType="separate"/>
        </w:r>
        <w:r w:rsidR="00106338" w:rsidRPr="009801F2">
          <w:rPr>
            <w:noProof/>
            <w:webHidden/>
          </w:rPr>
          <w:t>3</w:t>
        </w:r>
        <w:r w:rsidR="00327A0B" w:rsidRPr="009801F2">
          <w:rPr>
            <w:noProof/>
            <w:webHidden/>
          </w:rPr>
          <w:fldChar w:fldCharType="end"/>
        </w:r>
      </w:hyperlink>
    </w:p>
    <w:p w14:paraId="2B54ACA8" w14:textId="3D45CF5A" w:rsidR="00327A0B" w:rsidRPr="009801F2" w:rsidRDefault="009F252D">
      <w:pPr>
        <w:pStyle w:val="TOC2"/>
        <w:rPr>
          <w:rFonts w:asciiTheme="minorHAnsi" w:hAnsiTheme="minorHAnsi"/>
          <w:noProof/>
          <w:szCs w:val="22"/>
          <w:lang w:eastAsia="en-AU"/>
        </w:rPr>
      </w:pPr>
      <w:hyperlink w:anchor="_Toc106269294" w:history="1">
        <w:r w:rsidR="00327A0B" w:rsidRPr="009801F2">
          <w:rPr>
            <w:rStyle w:val="Hyperlink"/>
            <w:rFonts w:cstheme="minorHAnsi"/>
            <w:noProof/>
          </w:rPr>
          <w:t>Message from SES Disability Champion</w:t>
        </w:r>
        <w:r w:rsidR="00327A0B" w:rsidRPr="009801F2">
          <w:rPr>
            <w:noProof/>
            <w:webHidden/>
          </w:rPr>
          <w:tab/>
        </w:r>
        <w:r w:rsidR="00327A0B" w:rsidRPr="009801F2">
          <w:rPr>
            <w:noProof/>
            <w:webHidden/>
          </w:rPr>
          <w:fldChar w:fldCharType="begin"/>
        </w:r>
        <w:r w:rsidR="00327A0B" w:rsidRPr="009801F2">
          <w:rPr>
            <w:noProof/>
            <w:webHidden/>
          </w:rPr>
          <w:instrText xml:space="preserve"> PAGEREF _Toc106269294 \h </w:instrText>
        </w:r>
        <w:r w:rsidR="00327A0B" w:rsidRPr="009801F2">
          <w:rPr>
            <w:noProof/>
            <w:webHidden/>
          </w:rPr>
        </w:r>
        <w:r w:rsidR="00327A0B" w:rsidRPr="009801F2">
          <w:rPr>
            <w:noProof/>
            <w:webHidden/>
          </w:rPr>
          <w:fldChar w:fldCharType="separate"/>
        </w:r>
        <w:r w:rsidR="00106338" w:rsidRPr="009801F2">
          <w:rPr>
            <w:noProof/>
            <w:webHidden/>
          </w:rPr>
          <w:t>4</w:t>
        </w:r>
        <w:r w:rsidR="00327A0B" w:rsidRPr="009801F2">
          <w:rPr>
            <w:noProof/>
            <w:webHidden/>
          </w:rPr>
          <w:fldChar w:fldCharType="end"/>
        </w:r>
      </w:hyperlink>
    </w:p>
    <w:p w14:paraId="6A7076E1" w14:textId="3956CC8F" w:rsidR="00327A0B" w:rsidRPr="009801F2" w:rsidRDefault="009F252D">
      <w:pPr>
        <w:pStyle w:val="TOC2"/>
        <w:rPr>
          <w:rFonts w:asciiTheme="minorHAnsi" w:hAnsiTheme="minorHAnsi"/>
          <w:noProof/>
          <w:szCs w:val="22"/>
          <w:lang w:eastAsia="en-AU"/>
        </w:rPr>
      </w:pPr>
      <w:hyperlink w:anchor="_Toc106269295" w:history="1">
        <w:r w:rsidR="00327A0B" w:rsidRPr="009801F2">
          <w:rPr>
            <w:rStyle w:val="Hyperlink"/>
            <w:rFonts w:cstheme="minorHAnsi"/>
            <w:noProof/>
          </w:rPr>
          <w:t xml:space="preserve">Strategic </w:t>
        </w:r>
        <w:r w:rsidR="000731FF" w:rsidRPr="009801F2">
          <w:rPr>
            <w:rStyle w:val="Hyperlink"/>
            <w:rFonts w:cstheme="minorHAnsi"/>
            <w:noProof/>
          </w:rPr>
          <w:t>a</w:t>
        </w:r>
        <w:r w:rsidR="00327A0B" w:rsidRPr="009801F2">
          <w:rPr>
            <w:rStyle w:val="Hyperlink"/>
            <w:rFonts w:cstheme="minorHAnsi"/>
            <w:noProof/>
          </w:rPr>
          <w:t>lignment</w:t>
        </w:r>
        <w:r w:rsidR="00327A0B" w:rsidRPr="009801F2">
          <w:rPr>
            <w:noProof/>
            <w:webHidden/>
          </w:rPr>
          <w:tab/>
        </w:r>
        <w:r w:rsidR="00327A0B" w:rsidRPr="009801F2">
          <w:rPr>
            <w:noProof/>
            <w:webHidden/>
          </w:rPr>
          <w:fldChar w:fldCharType="begin"/>
        </w:r>
        <w:r w:rsidR="00327A0B" w:rsidRPr="009801F2">
          <w:rPr>
            <w:noProof/>
            <w:webHidden/>
          </w:rPr>
          <w:instrText xml:space="preserve"> PAGEREF _Toc106269295 \h </w:instrText>
        </w:r>
        <w:r w:rsidR="00327A0B" w:rsidRPr="009801F2">
          <w:rPr>
            <w:noProof/>
            <w:webHidden/>
          </w:rPr>
        </w:r>
        <w:r w:rsidR="00327A0B" w:rsidRPr="009801F2">
          <w:rPr>
            <w:noProof/>
            <w:webHidden/>
          </w:rPr>
          <w:fldChar w:fldCharType="separate"/>
        </w:r>
        <w:r w:rsidR="00106338" w:rsidRPr="009801F2">
          <w:rPr>
            <w:noProof/>
            <w:webHidden/>
          </w:rPr>
          <w:t>5</w:t>
        </w:r>
        <w:r w:rsidR="00327A0B" w:rsidRPr="009801F2">
          <w:rPr>
            <w:noProof/>
            <w:webHidden/>
          </w:rPr>
          <w:fldChar w:fldCharType="end"/>
        </w:r>
      </w:hyperlink>
    </w:p>
    <w:p w14:paraId="778D8B5F" w14:textId="21F8CAD6" w:rsidR="00327A0B" w:rsidRPr="009801F2" w:rsidRDefault="009F252D" w:rsidP="00A645DB">
      <w:pPr>
        <w:pStyle w:val="TOC3"/>
        <w:rPr>
          <w:rFonts w:asciiTheme="minorHAnsi" w:hAnsiTheme="minorHAnsi"/>
          <w:noProof/>
          <w:szCs w:val="22"/>
          <w:lang w:eastAsia="en-AU"/>
        </w:rPr>
      </w:pPr>
      <w:hyperlink w:anchor="_Toc106269296" w:history="1">
        <w:r w:rsidR="00327A0B" w:rsidRPr="009801F2">
          <w:rPr>
            <w:rStyle w:val="Hyperlink"/>
            <w:rFonts w:cstheme="minorHAnsi"/>
            <w:noProof/>
          </w:rPr>
          <w:t>Agency Inclusion and Diversity Principles</w:t>
        </w:r>
        <w:r w:rsidR="00327A0B" w:rsidRPr="009801F2">
          <w:rPr>
            <w:noProof/>
            <w:webHidden/>
          </w:rPr>
          <w:tab/>
        </w:r>
        <w:r w:rsidR="00327A0B" w:rsidRPr="009801F2">
          <w:rPr>
            <w:noProof/>
            <w:webHidden/>
          </w:rPr>
          <w:fldChar w:fldCharType="begin"/>
        </w:r>
        <w:r w:rsidR="00327A0B" w:rsidRPr="009801F2">
          <w:rPr>
            <w:noProof/>
            <w:webHidden/>
          </w:rPr>
          <w:instrText xml:space="preserve"> PAGEREF _Toc106269296 \h </w:instrText>
        </w:r>
        <w:r w:rsidR="00327A0B" w:rsidRPr="009801F2">
          <w:rPr>
            <w:noProof/>
            <w:webHidden/>
          </w:rPr>
        </w:r>
        <w:r w:rsidR="00327A0B" w:rsidRPr="009801F2">
          <w:rPr>
            <w:noProof/>
            <w:webHidden/>
          </w:rPr>
          <w:fldChar w:fldCharType="separate"/>
        </w:r>
        <w:r w:rsidR="00106338" w:rsidRPr="009801F2">
          <w:rPr>
            <w:noProof/>
            <w:webHidden/>
          </w:rPr>
          <w:t>6</w:t>
        </w:r>
        <w:r w:rsidR="00327A0B" w:rsidRPr="009801F2">
          <w:rPr>
            <w:noProof/>
            <w:webHidden/>
          </w:rPr>
          <w:fldChar w:fldCharType="end"/>
        </w:r>
      </w:hyperlink>
    </w:p>
    <w:p w14:paraId="0C28C276" w14:textId="7F245491" w:rsidR="00327A0B" w:rsidRPr="009801F2" w:rsidRDefault="0096640D">
      <w:pPr>
        <w:pStyle w:val="TOC2"/>
        <w:rPr>
          <w:rFonts w:asciiTheme="minorHAnsi" w:hAnsiTheme="minorHAnsi"/>
          <w:noProof/>
          <w:szCs w:val="22"/>
          <w:lang w:eastAsia="en-AU"/>
        </w:rPr>
      </w:pPr>
      <w:r w:rsidRPr="009801F2">
        <w:rPr>
          <w:noProof/>
        </w:rPr>
        <w:t xml:space="preserve">Our </w:t>
      </w:r>
      <w:hyperlink w:anchor="_Toc106269297" w:history="1">
        <w:r w:rsidR="00327A0B" w:rsidRPr="009801F2">
          <w:rPr>
            <w:rStyle w:val="Hyperlink"/>
            <w:rFonts w:cstheme="minorHAnsi"/>
            <w:noProof/>
          </w:rPr>
          <w:t>Agency</w:t>
        </w:r>
        <w:r w:rsidR="005321B9" w:rsidRPr="009801F2">
          <w:rPr>
            <w:rStyle w:val="Hyperlink"/>
            <w:rFonts w:cstheme="minorHAnsi"/>
            <w:noProof/>
          </w:rPr>
          <w:t>’s</w:t>
        </w:r>
        <w:r w:rsidR="00327A0B" w:rsidRPr="009801F2">
          <w:rPr>
            <w:rStyle w:val="Hyperlink"/>
            <w:rFonts w:cstheme="minorHAnsi"/>
            <w:noProof/>
          </w:rPr>
          <w:t xml:space="preserve"> </w:t>
        </w:r>
        <w:r w:rsidR="005321B9" w:rsidRPr="009801F2">
          <w:rPr>
            <w:rStyle w:val="Hyperlink"/>
            <w:rFonts w:cstheme="minorHAnsi"/>
            <w:noProof/>
          </w:rPr>
          <w:t>c</w:t>
        </w:r>
        <w:r w:rsidR="00327A0B" w:rsidRPr="009801F2">
          <w:rPr>
            <w:rStyle w:val="Hyperlink"/>
            <w:rFonts w:cstheme="minorHAnsi"/>
            <w:noProof/>
          </w:rPr>
          <w:t>ommitment</w:t>
        </w:r>
        <w:r w:rsidR="00327A0B" w:rsidRPr="009801F2">
          <w:rPr>
            <w:noProof/>
            <w:webHidden/>
          </w:rPr>
          <w:tab/>
        </w:r>
        <w:r w:rsidR="00327A0B" w:rsidRPr="009801F2">
          <w:rPr>
            <w:noProof/>
            <w:webHidden/>
          </w:rPr>
          <w:fldChar w:fldCharType="begin"/>
        </w:r>
        <w:r w:rsidR="00327A0B" w:rsidRPr="009801F2">
          <w:rPr>
            <w:noProof/>
            <w:webHidden/>
          </w:rPr>
          <w:instrText xml:space="preserve"> PAGEREF _Toc106269297 \h </w:instrText>
        </w:r>
        <w:r w:rsidR="00327A0B" w:rsidRPr="009801F2">
          <w:rPr>
            <w:noProof/>
            <w:webHidden/>
          </w:rPr>
        </w:r>
        <w:r w:rsidR="00327A0B" w:rsidRPr="009801F2">
          <w:rPr>
            <w:noProof/>
            <w:webHidden/>
          </w:rPr>
          <w:fldChar w:fldCharType="separate"/>
        </w:r>
        <w:r w:rsidR="00106338" w:rsidRPr="009801F2">
          <w:rPr>
            <w:noProof/>
            <w:webHidden/>
          </w:rPr>
          <w:t>7</w:t>
        </w:r>
        <w:r w:rsidR="00327A0B" w:rsidRPr="009801F2">
          <w:rPr>
            <w:noProof/>
            <w:webHidden/>
          </w:rPr>
          <w:fldChar w:fldCharType="end"/>
        </w:r>
      </w:hyperlink>
    </w:p>
    <w:p w14:paraId="12B8E197" w14:textId="70B87D90" w:rsidR="00327A0B" w:rsidRPr="009801F2" w:rsidRDefault="009F252D">
      <w:pPr>
        <w:pStyle w:val="TOC2"/>
        <w:rPr>
          <w:rFonts w:asciiTheme="minorHAnsi" w:hAnsiTheme="minorHAnsi"/>
          <w:noProof/>
          <w:szCs w:val="22"/>
          <w:lang w:eastAsia="en-AU"/>
        </w:rPr>
      </w:pPr>
      <w:hyperlink w:anchor="_Toc106269298" w:history="1">
        <w:r w:rsidR="00327A0B" w:rsidRPr="009801F2">
          <w:rPr>
            <w:rStyle w:val="Hyperlink"/>
            <w:rFonts w:cstheme="minorHAnsi"/>
            <w:noProof/>
          </w:rPr>
          <w:t xml:space="preserve">Diversity </w:t>
        </w:r>
        <w:r w:rsidR="005321B9" w:rsidRPr="009801F2">
          <w:rPr>
            <w:rStyle w:val="Hyperlink"/>
            <w:rFonts w:cstheme="minorHAnsi"/>
            <w:noProof/>
          </w:rPr>
          <w:t>s</w:t>
        </w:r>
        <w:r w:rsidR="00327A0B" w:rsidRPr="009801F2">
          <w:rPr>
            <w:rStyle w:val="Hyperlink"/>
            <w:rFonts w:cstheme="minorHAnsi"/>
            <w:noProof/>
          </w:rPr>
          <w:t>napshot</w:t>
        </w:r>
        <w:r w:rsidR="00327A0B" w:rsidRPr="009801F2">
          <w:rPr>
            <w:noProof/>
            <w:webHidden/>
          </w:rPr>
          <w:tab/>
        </w:r>
        <w:r w:rsidR="00327A0B" w:rsidRPr="009801F2">
          <w:rPr>
            <w:noProof/>
            <w:webHidden/>
          </w:rPr>
          <w:fldChar w:fldCharType="begin"/>
        </w:r>
        <w:r w:rsidR="00327A0B" w:rsidRPr="009801F2">
          <w:rPr>
            <w:noProof/>
            <w:webHidden/>
          </w:rPr>
          <w:instrText xml:space="preserve"> PAGEREF _Toc106269298 \h </w:instrText>
        </w:r>
        <w:r w:rsidR="00327A0B" w:rsidRPr="009801F2">
          <w:rPr>
            <w:noProof/>
            <w:webHidden/>
          </w:rPr>
        </w:r>
        <w:r w:rsidR="00327A0B" w:rsidRPr="009801F2">
          <w:rPr>
            <w:noProof/>
            <w:webHidden/>
          </w:rPr>
          <w:fldChar w:fldCharType="separate"/>
        </w:r>
        <w:r w:rsidR="00106338" w:rsidRPr="009801F2">
          <w:rPr>
            <w:noProof/>
            <w:webHidden/>
          </w:rPr>
          <w:t>8</w:t>
        </w:r>
        <w:r w:rsidR="00327A0B" w:rsidRPr="009801F2">
          <w:rPr>
            <w:noProof/>
            <w:webHidden/>
          </w:rPr>
          <w:fldChar w:fldCharType="end"/>
        </w:r>
      </w:hyperlink>
    </w:p>
    <w:p w14:paraId="59B32496" w14:textId="0E0B4277" w:rsidR="00327A0B" w:rsidRPr="009801F2" w:rsidRDefault="009F252D">
      <w:pPr>
        <w:pStyle w:val="TOC2"/>
        <w:rPr>
          <w:rFonts w:asciiTheme="minorHAnsi" w:hAnsiTheme="minorHAnsi"/>
          <w:noProof/>
          <w:szCs w:val="22"/>
          <w:lang w:eastAsia="en-AU"/>
        </w:rPr>
      </w:pPr>
      <w:hyperlink w:anchor="_Toc106269299" w:history="1">
        <w:r w:rsidR="00327A0B" w:rsidRPr="009801F2">
          <w:rPr>
            <w:rStyle w:val="Hyperlink"/>
            <w:rFonts w:cstheme="minorHAnsi"/>
            <w:noProof/>
          </w:rPr>
          <w:t xml:space="preserve">Consultation </w:t>
        </w:r>
        <w:r w:rsidR="005321B9" w:rsidRPr="009801F2">
          <w:rPr>
            <w:rStyle w:val="Hyperlink"/>
            <w:rFonts w:cstheme="minorHAnsi"/>
            <w:noProof/>
          </w:rPr>
          <w:t>o</w:t>
        </w:r>
        <w:r w:rsidR="00327A0B" w:rsidRPr="009801F2">
          <w:rPr>
            <w:rStyle w:val="Hyperlink"/>
            <w:rFonts w:cstheme="minorHAnsi"/>
            <w:noProof/>
          </w:rPr>
          <w:t>verview</w:t>
        </w:r>
        <w:r w:rsidR="00327A0B" w:rsidRPr="009801F2">
          <w:rPr>
            <w:noProof/>
            <w:webHidden/>
          </w:rPr>
          <w:tab/>
        </w:r>
        <w:r w:rsidR="00327A0B" w:rsidRPr="009801F2">
          <w:rPr>
            <w:noProof/>
            <w:webHidden/>
          </w:rPr>
          <w:fldChar w:fldCharType="begin"/>
        </w:r>
        <w:r w:rsidR="00327A0B" w:rsidRPr="009801F2">
          <w:rPr>
            <w:noProof/>
            <w:webHidden/>
          </w:rPr>
          <w:instrText xml:space="preserve"> PAGEREF _Toc106269299 \h </w:instrText>
        </w:r>
        <w:r w:rsidR="00327A0B" w:rsidRPr="009801F2">
          <w:rPr>
            <w:noProof/>
            <w:webHidden/>
          </w:rPr>
        </w:r>
        <w:r w:rsidR="00327A0B" w:rsidRPr="009801F2">
          <w:rPr>
            <w:noProof/>
            <w:webHidden/>
          </w:rPr>
          <w:fldChar w:fldCharType="separate"/>
        </w:r>
        <w:r w:rsidR="00106338" w:rsidRPr="009801F2">
          <w:rPr>
            <w:noProof/>
            <w:webHidden/>
          </w:rPr>
          <w:t>9</w:t>
        </w:r>
        <w:r w:rsidR="00327A0B" w:rsidRPr="009801F2">
          <w:rPr>
            <w:noProof/>
            <w:webHidden/>
          </w:rPr>
          <w:fldChar w:fldCharType="end"/>
        </w:r>
      </w:hyperlink>
    </w:p>
    <w:p w14:paraId="488F7A50" w14:textId="101D4128" w:rsidR="00327A0B" w:rsidRPr="009801F2" w:rsidRDefault="009F252D">
      <w:pPr>
        <w:pStyle w:val="TOC2"/>
        <w:rPr>
          <w:rFonts w:asciiTheme="minorHAnsi" w:hAnsiTheme="minorHAnsi"/>
          <w:noProof/>
          <w:szCs w:val="22"/>
          <w:lang w:eastAsia="en-AU"/>
        </w:rPr>
      </w:pPr>
      <w:hyperlink w:anchor="_Toc106269300" w:history="1">
        <w:r w:rsidR="00106338" w:rsidRPr="009801F2">
          <w:rPr>
            <w:rStyle w:val="Hyperlink"/>
            <w:rFonts w:cstheme="minorHAnsi"/>
            <w:noProof/>
          </w:rPr>
          <w:t>The Agency</w:t>
        </w:r>
        <w:r w:rsidR="00327A0B" w:rsidRPr="009801F2">
          <w:rPr>
            <w:rStyle w:val="Hyperlink"/>
            <w:rFonts w:cstheme="minorHAnsi"/>
            <w:noProof/>
          </w:rPr>
          <w:t xml:space="preserve">’s </w:t>
        </w:r>
        <w:r w:rsidR="005321B9" w:rsidRPr="009801F2">
          <w:rPr>
            <w:rStyle w:val="Hyperlink"/>
            <w:rFonts w:cstheme="minorHAnsi"/>
            <w:noProof/>
          </w:rPr>
          <w:t>a</w:t>
        </w:r>
        <w:r w:rsidR="00327A0B" w:rsidRPr="009801F2">
          <w:rPr>
            <w:rStyle w:val="Hyperlink"/>
            <w:rFonts w:cstheme="minorHAnsi"/>
            <w:noProof/>
          </w:rPr>
          <w:t>chievements</w:t>
        </w:r>
        <w:r w:rsidR="00327A0B" w:rsidRPr="009801F2">
          <w:rPr>
            <w:noProof/>
            <w:webHidden/>
          </w:rPr>
          <w:tab/>
        </w:r>
        <w:r w:rsidR="00327A0B" w:rsidRPr="009801F2">
          <w:rPr>
            <w:noProof/>
            <w:webHidden/>
          </w:rPr>
          <w:fldChar w:fldCharType="begin"/>
        </w:r>
        <w:r w:rsidR="00327A0B" w:rsidRPr="009801F2">
          <w:rPr>
            <w:noProof/>
            <w:webHidden/>
          </w:rPr>
          <w:instrText xml:space="preserve"> PAGEREF _Toc106269300 \h </w:instrText>
        </w:r>
        <w:r w:rsidR="00327A0B" w:rsidRPr="009801F2">
          <w:rPr>
            <w:noProof/>
            <w:webHidden/>
          </w:rPr>
        </w:r>
        <w:r w:rsidR="00327A0B" w:rsidRPr="009801F2">
          <w:rPr>
            <w:noProof/>
            <w:webHidden/>
          </w:rPr>
          <w:fldChar w:fldCharType="separate"/>
        </w:r>
        <w:r w:rsidR="00106338" w:rsidRPr="009801F2">
          <w:rPr>
            <w:noProof/>
            <w:webHidden/>
          </w:rPr>
          <w:t>11</w:t>
        </w:r>
        <w:r w:rsidR="00327A0B" w:rsidRPr="009801F2">
          <w:rPr>
            <w:noProof/>
            <w:webHidden/>
          </w:rPr>
          <w:fldChar w:fldCharType="end"/>
        </w:r>
      </w:hyperlink>
    </w:p>
    <w:p w14:paraId="43543783" w14:textId="10A8FA5E" w:rsidR="00327A0B" w:rsidRPr="009801F2" w:rsidRDefault="009F252D">
      <w:pPr>
        <w:pStyle w:val="TOC2"/>
        <w:rPr>
          <w:rFonts w:asciiTheme="minorHAnsi" w:hAnsiTheme="minorHAnsi"/>
          <w:noProof/>
          <w:szCs w:val="22"/>
          <w:lang w:eastAsia="en-AU"/>
        </w:rPr>
      </w:pPr>
      <w:hyperlink w:anchor="_Toc106269301" w:history="1">
        <w:r w:rsidR="00327A0B" w:rsidRPr="009801F2">
          <w:rPr>
            <w:rStyle w:val="Hyperlink"/>
            <w:rFonts w:cstheme="minorHAnsi"/>
            <w:noProof/>
          </w:rPr>
          <w:t xml:space="preserve">Agency Focus for </w:t>
        </w:r>
        <w:r w:rsidR="005321B9" w:rsidRPr="009801F2">
          <w:rPr>
            <w:rStyle w:val="Hyperlink"/>
            <w:rFonts w:cstheme="minorHAnsi"/>
            <w:noProof/>
          </w:rPr>
          <w:t>d</w:t>
        </w:r>
        <w:r w:rsidR="00327A0B" w:rsidRPr="009801F2">
          <w:rPr>
            <w:rStyle w:val="Hyperlink"/>
            <w:rFonts w:cstheme="minorHAnsi"/>
            <w:noProof/>
          </w:rPr>
          <w:t xml:space="preserve">isability </w:t>
        </w:r>
        <w:r w:rsidR="005321B9" w:rsidRPr="009801F2">
          <w:rPr>
            <w:rStyle w:val="Hyperlink"/>
            <w:rFonts w:cstheme="minorHAnsi"/>
            <w:noProof/>
          </w:rPr>
          <w:t>i</w:t>
        </w:r>
        <w:r w:rsidR="00327A0B" w:rsidRPr="009801F2">
          <w:rPr>
            <w:rStyle w:val="Hyperlink"/>
            <w:rFonts w:cstheme="minorHAnsi"/>
            <w:noProof/>
          </w:rPr>
          <w:t>nclusion</w:t>
        </w:r>
        <w:r w:rsidR="00327A0B" w:rsidRPr="009801F2">
          <w:rPr>
            <w:noProof/>
            <w:webHidden/>
          </w:rPr>
          <w:tab/>
        </w:r>
        <w:r w:rsidR="00327A0B" w:rsidRPr="009801F2">
          <w:rPr>
            <w:noProof/>
            <w:webHidden/>
          </w:rPr>
          <w:fldChar w:fldCharType="begin"/>
        </w:r>
        <w:r w:rsidR="00327A0B" w:rsidRPr="009801F2">
          <w:rPr>
            <w:noProof/>
            <w:webHidden/>
          </w:rPr>
          <w:instrText xml:space="preserve"> PAGEREF _Toc106269301 \h </w:instrText>
        </w:r>
        <w:r w:rsidR="00327A0B" w:rsidRPr="009801F2">
          <w:rPr>
            <w:noProof/>
            <w:webHidden/>
          </w:rPr>
        </w:r>
        <w:r w:rsidR="00327A0B" w:rsidRPr="009801F2">
          <w:rPr>
            <w:noProof/>
            <w:webHidden/>
          </w:rPr>
          <w:fldChar w:fldCharType="separate"/>
        </w:r>
        <w:r w:rsidR="00106338" w:rsidRPr="009801F2">
          <w:rPr>
            <w:noProof/>
            <w:webHidden/>
          </w:rPr>
          <w:t>12</w:t>
        </w:r>
        <w:r w:rsidR="00327A0B" w:rsidRPr="009801F2">
          <w:rPr>
            <w:noProof/>
            <w:webHidden/>
          </w:rPr>
          <w:fldChar w:fldCharType="end"/>
        </w:r>
      </w:hyperlink>
    </w:p>
    <w:p w14:paraId="10E27E60" w14:textId="13B5DA45" w:rsidR="00327A0B" w:rsidRPr="009801F2" w:rsidRDefault="009F252D" w:rsidP="00A645DB">
      <w:pPr>
        <w:pStyle w:val="TOC3"/>
        <w:rPr>
          <w:rFonts w:asciiTheme="minorHAnsi" w:hAnsiTheme="minorHAnsi"/>
          <w:noProof/>
          <w:szCs w:val="22"/>
          <w:lang w:eastAsia="en-AU"/>
        </w:rPr>
      </w:pPr>
      <w:hyperlink w:anchor="_Toc106269302" w:history="1">
        <w:r w:rsidR="00327A0B" w:rsidRPr="009801F2">
          <w:rPr>
            <w:rStyle w:val="Hyperlink"/>
            <w:rFonts w:cstheme="minorHAnsi"/>
            <w:noProof/>
          </w:rPr>
          <w:t>Accessibility</w:t>
        </w:r>
        <w:r w:rsidR="00327A0B" w:rsidRPr="009801F2">
          <w:rPr>
            <w:noProof/>
            <w:webHidden/>
          </w:rPr>
          <w:tab/>
        </w:r>
        <w:r w:rsidR="00327A0B" w:rsidRPr="009801F2">
          <w:rPr>
            <w:noProof/>
            <w:webHidden/>
          </w:rPr>
          <w:fldChar w:fldCharType="begin"/>
        </w:r>
        <w:r w:rsidR="00327A0B" w:rsidRPr="009801F2">
          <w:rPr>
            <w:noProof/>
            <w:webHidden/>
          </w:rPr>
          <w:instrText xml:space="preserve"> PAGEREF _Toc106269302 \h </w:instrText>
        </w:r>
        <w:r w:rsidR="00327A0B" w:rsidRPr="009801F2">
          <w:rPr>
            <w:noProof/>
            <w:webHidden/>
          </w:rPr>
        </w:r>
        <w:r w:rsidR="00327A0B" w:rsidRPr="009801F2">
          <w:rPr>
            <w:noProof/>
            <w:webHidden/>
          </w:rPr>
          <w:fldChar w:fldCharType="separate"/>
        </w:r>
        <w:r w:rsidR="00106338" w:rsidRPr="009801F2">
          <w:rPr>
            <w:noProof/>
            <w:webHidden/>
          </w:rPr>
          <w:t>12</w:t>
        </w:r>
        <w:r w:rsidR="00327A0B" w:rsidRPr="009801F2">
          <w:rPr>
            <w:noProof/>
            <w:webHidden/>
          </w:rPr>
          <w:fldChar w:fldCharType="end"/>
        </w:r>
      </w:hyperlink>
    </w:p>
    <w:p w14:paraId="5C16DDEC" w14:textId="383C26F1" w:rsidR="00327A0B" w:rsidRPr="009801F2" w:rsidRDefault="009F252D" w:rsidP="00A645DB">
      <w:pPr>
        <w:pStyle w:val="TOC3"/>
        <w:rPr>
          <w:rFonts w:asciiTheme="minorHAnsi" w:hAnsiTheme="minorHAnsi"/>
          <w:noProof/>
          <w:szCs w:val="22"/>
          <w:lang w:eastAsia="en-AU"/>
        </w:rPr>
      </w:pPr>
      <w:hyperlink w:anchor="_Toc106269303" w:history="1">
        <w:r w:rsidR="00327A0B" w:rsidRPr="009801F2">
          <w:rPr>
            <w:rStyle w:val="Hyperlink"/>
            <w:rFonts w:cstheme="minorHAnsi"/>
            <w:noProof/>
          </w:rPr>
          <w:t xml:space="preserve">Employment and </w:t>
        </w:r>
        <w:r w:rsidR="00DF3D9A" w:rsidRPr="009801F2">
          <w:rPr>
            <w:rStyle w:val="Hyperlink"/>
            <w:rFonts w:cstheme="minorHAnsi"/>
            <w:noProof/>
          </w:rPr>
          <w:t>c</w:t>
        </w:r>
        <w:r w:rsidR="00327A0B" w:rsidRPr="009801F2">
          <w:rPr>
            <w:rStyle w:val="Hyperlink"/>
            <w:rFonts w:cstheme="minorHAnsi"/>
            <w:noProof/>
          </w:rPr>
          <w:t xml:space="preserve">areer </w:t>
        </w:r>
        <w:r w:rsidR="00DF3D9A" w:rsidRPr="009801F2">
          <w:rPr>
            <w:rStyle w:val="Hyperlink"/>
            <w:rFonts w:cstheme="minorHAnsi"/>
            <w:noProof/>
          </w:rPr>
          <w:t>d</w:t>
        </w:r>
        <w:r w:rsidR="00327A0B" w:rsidRPr="009801F2">
          <w:rPr>
            <w:rStyle w:val="Hyperlink"/>
            <w:rFonts w:cstheme="minorHAnsi"/>
            <w:noProof/>
          </w:rPr>
          <w:t>evelopment</w:t>
        </w:r>
        <w:r w:rsidR="00327A0B" w:rsidRPr="009801F2">
          <w:rPr>
            <w:noProof/>
            <w:webHidden/>
          </w:rPr>
          <w:tab/>
        </w:r>
        <w:r w:rsidR="00327A0B" w:rsidRPr="009801F2">
          <w:rPr>
            <w:noProof/>
            <w:webHidden/>
          </w:rPr>
          <w:fldChar w:fldCharType="begin"/>
        </w:r>
        <w:r w:rsidR="00327A0B" w:rsidRPr="009801F2">
          <w:rPr>
            <w:noProof/>
            <w:webHidden/>
          </w:rPr>
          <w:instrText xml:space="preserve"> PAGEREF _Toc106269303 \h </w:instrText>
        </w:r>
        <w:r w:rsidR="00327A0B" w:rsidRPr="009801F2">
          <w:rPr>
            <w:noProof/>
            <w:webHidden/>
          </w:rPr>
        </w:r>
        <w:r w:rsidR="00327A0B" w:rsidRPr="009801F2">
          <w:rPr>
            <w:noProof/>
            <w:webHidden/>
          </w:rPr>
          <w:fldChar w:fldCharType="separate"/>
        </w:r>
        <w:r w:rsidR="00106338" w:rsidRPr="009801F2">
          <w:rPr>
            <w:noProof/>
            <w:webHidden/>
          </w:rPr>
          <w:t>14</w:t>
        </w:r>
        <w:r w:rsidR="00327A0B" w:rsidRPr="009801F2">
          <w:rPr>
            <w:noProof/>
            <w:webHidden/>
          </w:rPr>
          <w:fldChar w:fldCharType="end"/>
        </w:r>
      </w:hyperlink>
    </w:p>
    <w:p w14:paraId="744C97A6" w14:textId="2B1390C7" w:rsidR="00327A0B" w:rsidRPr="009801F2" w:rsidRDefault="009F252D" w:rsidP="00A645DB">
      <w:pPr>
        <w:pStyle w:val="TOC3"/>
        <w:rPr>
          <w:rFonts w:asciiTheme="minorHAnsi" w:hAnsiTheme="minorHAnsi"/>
          <w:noProof/>
          <w:szCs w:val="22"/>
          <w:lang w:eastAsia="en-AU"/>
        </w:rPr>
      </w:pPr>
      <w:hyperlink w:anchor="_Toc106269304" w:history="1">
        <w:r w:rsidR="00327A0B" w:rsidRPr="009801F2">
          <w:rPr>
            <w:rStyle w:val="Hyperlink"/>
            <w:rFonts w:cstheme="minorHAnsi"/>
            <w:noProof/>
          </w:rPr>
          <w:t xml:space="preserve">Inclusive </w:t>
        </w:r>
        <w:r w:rsidR="00DF3D9A" w:rsidRPr="009801F2">
          <w:rPr>
            <w:rStyle w:val="Hyperlink"/>
            <w:rFonts w:cstheme="minorHAnsi"/>
            <w:noProof/>
          </w:rPr>
          <w:t>c</w:t>
        </w:r>
        <w:r w:rsidR="00327A0B" w:rsidRPr="009801F2">
          <w:rPr>
            <w:rStyle w:val="Hyperlink"/>
            <w:rFonts w:cstheme="minorHAnsi"/>
            <w:noProof/>
          </w:rPr>
          <w:t>ulture</w:t>
        </w:r>
        <w:r w:rsidR="00327A0B" w:rsidRPr="009801F2">
          <w:rPr>
            <w:noProof/>
            <w:webHidden/>
          </w:rPr>
          <w:tab/>
        </w:r>
        <w:r w:rsidR="00327A0B" w:rsidRPr="009801F2">
          <w:rPr>
            <w:noProof/>
            <w:webHidden/>
          </w:rPr>
          <w:fldChar w:fldCharType="begin"/>
        </w:r>
        <w:r w:rsidR="00327A0B" w:rsidRPr="009801F2">
          <w:rPr>
            <w:noProof/>
            <w:webHidden/>
          </w:rPr>
          <w:instrText xml:space="preserve"> PAGEREF _Toc106269304 \h </w:instrText>
        </w:r>
        <w:r w:rsidR="00327A0B" w:rsidRPr="009801F2">
          <w:rPr>
            <w:noProof/>
            <w:webHidden/>
          </w:rPr>
        </w:r>
        <w:r w:rsidR="00327A0B" w:rsidRPr="009801F2">
          <w:rPr>
            <w:noProof/>
            <w:webHidden/>
          </w:rPr>
          <w:fldChar w:fldCharType="separate"/>
        </w:r>
        <w:r w:rsidR="00106338" w:rsidRPr="009801F2">
          <w:rPr>
            <w:noProof/>
            <w:webHidden/>
          </w:rPr>
          <w:t>15</w:t>
        </w:r>
        <w:r w:rsidR="00327A0B" w:rsidRPr="009801F2">
          <w:rPr>
            <w:noProof/>
            <w:webHidden/>
          </w:rPr>
          <w:fldChar w:fldCharType="end"/>
        </w:r>
      </w:hyperlink>
    </w:p>
    <w:p w14:paraId="3962B13E" w14:textId="4442DADC" w:rsidR="00327A0B" w:rsidRPr="009801F2" w:rsidRDefault="009F252D" w:rsidP="00A645DB">
      <w:pPr>
        <w:pStyle w:val="TOC3"/>
        <w:rPr>
          <w:rFonts w:asciiTheme="minorHAnsi" w:hAnsiTheme="minorHAnsi"/>
          <w:noProof/>
          <w:szCs w:val="22"/>
          <w:lang w:eastAsia="en-AU"/>
        </w:rPr>
      </w:pPr>
      <w:hyperlink w:anchor="_Toc106269305" w:history="1">
        <w:r w:rsidR="00327A0B" w:rsidRPr="009801F2">
          <w:rPr>
            <w:rStyle w:val="Hyperlink"/>
            <w:rFonts w:cstheme="minorHAnsi"/>
            <w:noProof/>
          </w:rPr>
          <w:t>How we will measure and report</w:t>
        </w:r>
        <w:r w:rsidR="00327A0B" w:rsidRPr="009801F2">
          <w:rPr>
            <w:noProof/>
            <w:webHidden/>
          </w:rPr>
          <w:tab/>
        </w:r>
        <w:r w:rsidR="00327A0B" w:rsidRPr="009801F2">
          <w:rPr>
            <w:noProof/>
            <w:webHidden/>
          </w:rPr>
          <w:fldChar w:fldCharType="begin"/>
        </w:r>
        <w:r w:rsidR="00327A0B" w:rsidRPr="009801F2">
          <w:rPr>
            <w:noProof/>
            <w:webHidden/>
          </w:rPr>
          <w:instrText xml:space="preserve"> PAGEREF _Toc106269305 \h </w:instrText>
        </w:r>
        <w:r w:rsidR="00327A0B" w:rsidRPr="009801F2">
          <w:rPr>
            <w:noProof/>
            <w:webHidden/>
          </w:rPr>
        </w:r>
        <w:r w:rsidR="00327A0B" w:rsidRPr="009801F2">
          <w:rPr>
            <w:noProof/>
            <w:webHidden/>
          </w:rPr>
          <w:fldChar w:fldCharType="separate"/>
        </w:r>
        <w:r w:rsidR="00106338" w:rsidRPr="009801F2">
          <w:rPr>
            <w:noProof/>
            <w:webHidden/>
          </w:rPr>
          <w:t>17</w:t>
        </w:r>
        <w:r w:rsidR="00327A0B" w:rsidRPr="009801F2">
          <w:rPr>
            <w:noProof/>
            <w:webHidden/>
          </w:rPr>
          <w:fldChar w:fldCharType="end"/>
        </w:r>
      </w:hyperlink>
    </w:p>
    <w:p w14:paraId="1A366DC5" w14:textId="61D99AC9" w:rsidR="00327A0B" w:rsidRPr="009801F2" w:rsidRDefault="009F252D">
      <w:pPr>
        <w:pStyle w:val="TOC2"/>
        <w:rPr>
          <w:rFonts w:asciiTheme="minorHAnsi" w:hAnsiTheme="minorHAnsi"/>
          <w:noProof/>
          <w:szCs w:val="22"/>
          <w:lang w:eastAsia="en-AU"/>
        </w:rPr>
      </w:pPr>
      <w:hyperlink w:anchor="_Toc106269306" w:history="1">
        <w:r w:rsidR="00327A0B" w:rsidRPr="009801F2">
          <w:rPr>
            <w:rStyle w:val="Hyperlink"/>
            <w:rFonts w:cstheme="minorHAnsi"/>
            <w:noProof/>
          </w:rPr>
          <w:t>Glossary of Terms</w:t>
        </w:r>
        <w:r w:rsidR="00327A0B" w:rsidRPr="009801F2">
          <w:rPr>
            <w:noProof/>
            <w:webHidden/>
          </w:rPr>
          <w:tab/>
        </w:r>
        <w:r w:rsidR="00327A0B" w:rsidRPr="009801F2">
          <w:rPr>
            <w:noProof/>
            <w:webHidden/>
          </w:rPr>
          <w:fldChar w:fldCharType="begin"/>
        </w:r>
        <w:r w:rsidR="00327A0B" w:rsidRPr="009801F2">
          <w:rPr>
            <w:noProof/>
            <w:webHidden/>
          </w:rPr>
          <w:instrText xml:space="preserve"> PAGEREF _Toc106269306 \h </w:instrText>
        </w:r>
        <w:r w:rsidR="00327A0B" w:rsidRPr="009801F2">
          <w:rPr>
            <w:noProof/>
            <w:webHidden/>
          </w:rPr>
        </w:r>
        <w:r w:rsidR="00327A0B" w:rsidRPr="009801F2">
          <w:rPr>
            <w:noProof/>
            <w:webHidden/>
          </w:rPr>
          <w:fldChar w:fldCharType="separate"/>
        </w:r>
        <w:r w:rsidR="00106338" w:rsidRPr="009801F2">
          <w:rPr>
            <w:noProof/>
            <w:webHidden/>
          </w:rPr>
          <w:t>19</w:t>
        </w:r>
        <w:r w:rsidR="00327A0B" w:rsidRPr="009801F2">
          <w:rPr>
            <w:noProof/>
            <w:webHidden/>
          </w:rPr>
          <w:fldChar w:fldCharType="end"/>
        </w:r>
      </w:hyperlink>
    </w:p>
    <w:p w14:paraId="351DD4AA" w14:textId="3D75F0F4" w:rsidR="00327A0B" w:rsidRPr="009801F2" w:rsidRDefault="009F252D">
      <w:pPr>
        <w:pStyle w:val="TOC2"/>
        <w:rPr>
          <w:rFonts w:asciiTheme="minorHAnsi" w:hAnsiTheme="minorHAnsi"/>
          <w:noProof/>
          <w:szCs w:val="22"/>
          <w:lang w:eastAsia="en-AU"/>
        </w:rPr>
      </w:pPr>
      <w:hyperlink w:anchor="_Toc106269307" w:history="1">
        <w:r w:rsidR="00327A0B" w:rsidRPr="009801F2">
          <w:rPr>
            <w:rStyle w:val="Hyperlink"/>
            <w:rFonts w:cstheme="minorHAnsi"/>
            <w:noProof/>
          </w:rPr>
          <w:t>Approval Status Log</w:t>
        </w:r>
        <w:r w:rsidR="00327A0B" w:rsidRPr="009801F2">
          <w:rPr>
            <w:noProof/>
            <w:webHidden/>
          </w:rPr>
          <w:tab/>
        </w:r>
        <w:r w:rsidR="00327A0B" w:rsidRPr="009801F2">
          <w:rPr>
            <w:noProof/>
            <w:webHidden/>
          </w:rPr>
          <w:fldChar w:fldCharType="begin"/>
        </w:r>
        <w:r w:rsidR="00327A0B" w:rsidRPr="009801F2">
          <w:rPr>
            <w:noProof/>
            <w:webHidden/>
          </w:rPr>
          <w:instrText xml:space="preserve"> PAGEREF _Toc106269307 \h </w:instrText>
        </w:r>
        <w:r w:rsidR="00327A0B" w:rsidRPr="009801F2">
          <w:rPr>
            <w:noProof/>
            <w:webHidden/>
          </w:rPr>
        </w:r>
        <w:r w:rsidR="00327A0B" w:rsidRPr="009801F2">
          <w:rPr>
            <w:noProof/>
            <w:webHidden/>
          </w:rPr>
          <w:fldChar w:fldCharType="separate"/>
        </w:r>
        <w:r w:rsidR="00106338" w:rsidRPr="009801F2">
          <w:rPr>
            <w:noProof/>
            <w:webHidden/>
          </w:rPr>
          <w:t>26</w:t>
        </w:r>
        <w:r w:rsidR="00327A0B" w:rsidRPr="009801F2">
          <w:rPr>
            <w:noProof/>
            <w:webHidden/>
          </w:rPr>
          <w:fldChar w:fldCharType="end"/>
        </w:r>
      </w:hyperlink>
    </w:p>
    <w:p w14:paraId="421CCA6E" w14:textId="4986B51D" w:rsidR="00005B10" w:rsidRPr="009801F2" w:rsidRDefault="0040062A">
      <w:pPr>
        <w:spacing w:line="276" w:lineRule="auto"/>
        <w:rPr>
          <w:rFonts w:asciiTheme="minorHAnsi" w:hAnsiTheme="minorHAnsi" w:cstheme="minorHAnsi"/>
          <w:b/>
          <w:color w:val="6B2976"/>
          <w:sz w:val="20"/>
          <w:szCs w:val="20"/>
        </w:rPr>
      </w:pPr>
      <w:r w:rsidRPr="009801F2">
        <w:rPr>
          <w:color w:val="6B2976"/>
          <w:sz w:val="30"/>
          <w:szCs w:val="30"/>
        </w:rPr>
        <w:lastRenderedPageBreak/>
        <w:fldChar w:fldCharType="end"/>
      </w:r>
      <w:bookmarkStart w:id="2" w:name="_Toc99694102"/>
      <w:bookmarkStart w:id="3" w:name="_Toc106269290"/>
      <w:r w:rsidR="00005B10" w:rsidRPr="009801F2">
        <w:rPr>
          <w:rFonts w:asciiTheme="minorHAnsi" w:hAnsiTheme="minorHAnsi" w:cstheme="minorHAnsi"/>
          <w:sz w:val="20"/>
          <w:szCs w:val="20"/>
        </w:rPr>
        <w:br w:type="page"/>
      </w:r>
    </w:p>
    <w:p w14:paraId="63B69BEF" w14:textId="7ADE6D87" w:rsidR="00F21D62" w:rsidRPr="009801F2" w:rsidRDefault="00F21D62" w:rsidP="004911B6">
      <w:pPr>
        <w:pStyle w:val="Heading3"/>
        <w:numPr>
          <w:ilvl w:val="0"/>
          <w:numId w:val="0"/>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lastRenderedPageBreak/>
        <w:t>Acknowledgement of Country</w:t>
      </w:r>
      <w:bookmarkEnd w:id="2"/>
      <w:bookmarkEnd w:id="3"/>
    </w:p>
    <w:p w14:paraId="6F88F89D" w14:textId="782ED996" w:rsidR="00F21D62" w:rsidRPr="009801F2" w:rsidRDefault="00F21D62"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The National Disability Insurance Agency (NDIA) acknowledges the Traditional Custodians of Country throughout Australia, and their continuing connection to land, </w:t>
      </w:r>
      <w:r w:rsidR="007C6E05" w:rsidRPr="009801F2">
        <w:rPr>
          <w:rFonts w:asciiTheme="minorHAnsi" w:hAnsiTheme="minorHAnsi" w:cstheme="minorHAnsi"/>
          <w:sz w:val="20"/>
          <w:szCs w:val="20"/>
        </w:rPr>
        <w:t>sea,</w:t>
      </w:r>
      <w:r w:rsidRPr="009801F2">
        <w:rPr>
          <w:rFonts w:asciiTheme="minorHAnsi" w:hAnsiTheme="minorHAnsi" w:cstheme="minorHAnsi"/>
          <w:sz w:val="20"/>
          <w:szCs w:val="20"/>
        </w:rPr>
        <w:t xml:space="preserve"> and community. We pay our respects to them and their cultures, and to Elders past, </w:t>
      </w:r>
      <w:r w:rsidR="007C6E05" w:rsidRPr="009801F2">
        <w:rPr>
          <w:rFonts w:asciiTheme="minorHAnsi" w:hAnsiTheme="minorHAnsi" w:cstheme="minorHAnsi"/>
          <w:sz w:val="20"/>
          <w:szCs w:val="20"/>
        </w:rPr>
        <w:t>present,</w:t>
      </w:r>
      <w:r w:rsidRPr="009801F2">
        <w:rPr>
          <w:rFonts w:asciiTheme="minorHAnsi" w:hAnsiTheme="minorHAnsi" w:cstheme="minorHAnsi"/>
          <w:sz w:val="20"/>
          <w:szCs w:val="20"/>
        </w:rPr>
        <w:t xml:space="preserve"> and emerging.</w:t>
      </w:r>
    </w:p>
    <w:p w14:paraId="672B757A" w14:textId="20517050" w:rsidR="00D24865" w:rsidRPr="009801F2" w:rsidRDefault="00F21D62" w:rsidP="00B61178">
      <w:pPr>
        <w:pStyle w:val="Heading3"/>
        <w:numPr>
          <w:ilvl w:val="0"/>
          <w:numId w:val="0"/>
        </w:numPr>
        <w:spacing w:after="0" w:line="276" w:lineRule="auto"/>
        <w:rPr>
          <w:rFonts w:asciiTheme="minorHAnsi" w:hAnsiTheme="minorHAnsi" w:cstheme="minorHAnsi"/>
          <w:sz w:val="20"/>
          <w:szCs w:val="20"/>
        </w:rPr>
      </w:pPr>
      <w:bookmarkStart w:id="4" w:name="_Toc99694104"/>
      <w:bookmarkStart w:id="5" w:name="_Toc106269291"/>
      <w:r w:rsidRPr="009801F2">
        <w:rPr>
          <w:rFonts w:asciiTheme="minorHAnsi" w:hAnsiTheme="minorHAnsi" w:cstheme="minorHAnsi"/>
          <w:sz w:val="20"/>
          <w:szCs w:val="20"/>
        </w:rPr>
        <w:t xml:space="preserve">Living the </w:t>
      </w:r>
      <w:r w:rsidR="00F71D85" w:rsidRPr="009801F2">
        <w:rPr>
          <w:rFonts w:asciiTheme="minorHAnsi" w:hAnsiTheme="minorHAnsi" w:cstheme="minorHAnsi"/>
          <w:sz w:val="20"/>
          <w:szCs w:val="20"/>
        </w:rPr>
        <w:t>v</w:t>
      </w:r>
      <w:r w:rsidRPr="009801F2">
        <w:rPr>
          <w:rFonts w:asciiTheme="minorHAnsi" w:hAnsiTheme="minorHAnsi" w:cstheme="minorHAnsi"/>
          <w:sz w:val="20"/>
          <w:szCs w:val="20"/>
        </w:rPr>
        <w:t>alues</w:t>
      </w:r>
      <w:bookmarkEnd w:id="4"/>
      <w:bookmarkEnd w:id="5"/>
    </w:p>
    <w:p w14:paraId="45284A70" w14:textId="3E92E9F9" w:rsidR="000A1234" w:rsidRPr="009801F2" w:rsidRDefault="00F21D62"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The Agency affirms its commitment to being an inclusive workplace through its values</w:t>
      </w:r>
      <w:r w:rsidR="00652BD6" w:rsidRPr="009801F2">
        <w:rPr>
          <w:rFonts w:asciiTheme="minorHAnsi" w:hAnsiTheme="minorHAnsi" w:cstheme="minorHAnsi"/>
          <w:sz w:val="20"/>
          <w:szCs w:val="20"/>
        </w:rPr>
        <w:t>:</w:t>
      </w:r>
    </w:p>
    <w:p w14:paraId="4443700C" w14:textId="179B8ACB" w:rsidR="00B61178" w:rsidRPr="009801F2" w:rsidRDefault="00F21D62"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 </w:t>
      </w:r>
    </w:p>
    <w:p w14:paraId="68CE8846" w14:textId="1D8B3A24" w:rsidR="00B61178" w:rsidRPr="009801F2" w:rsidRDefault="00B61178" w:rsidP="00B61178">
      <w:pPr>
        <w:pStyle w:val="ListParagraph"/>
        <w:numPr>
          <w:ilvl w:val="0"/>
          <w:numId w:val="38"/>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We value people </w:t>
      </w:r>
    </w:p>
    <w:p w14:paraId="01422E61" w14:textId="13953920" w:rsidR="00B61178" w:rsidRPr="009801F2" w:rsidRDefault="000A1234" w:rsidP="00B61178">
      <w:pPr>
        <w:pStyle w:val="ListParagraph"/>
        <w:numPr>
          <w:ilvl w:val="0"/>
          <w:numId w:val="38"/>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We grow together </w:t>
      </w:r>
    </w:p>
    <w:p w14:paraId="5EBD43AF" w14:textId="15BF3C92" w:rsidR="000A1234" w:rsidRPr="009801F2" w:rsidRDefault="000A1234" w:rsidP="00B61178">
      <w:pPr>
        <w:pStyle w:val="ListParagraph"/>
        <w:numPr>
          <w:ilvl w:val="0"/>
          <w:numId w:val="38"/>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We aim higher </w:t>
      </w:r>
    </w:p>
    <w:p w14:paraId="64837C63" w14:textId="0FE67823" w:rsidR="000A1234" w:rsidRPr="009801F2" w:rsidRDefault="000A1234" w:rsidP="00B61178">
      <w:pPr>
        <w:pStyle w:val="ListParagraph"/>
        <w:numPr>
          <w:ilvl w:val="0"/>
          <w:numId w:val="38"/>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We take care </w:t>
      </w:r>
    </w:p>
    <w:p w14:paraId="0EFE3095" w14:textId="77777777" w:rsidR="00B61178" w:rsidRPr="009801F2" w:rsidRDefault="00B61178" w:rsidP="004911B6">
      <w:pPr>
        <w:spacing w:after="0" w:line="276" w:lineRule="auto"/>
        <w:rPr>
          <w:rFonts w:asciiTheme="minorHAnsi" w:hAnsiTheme="minorHAnsi" w:cstheme="minorHAnsi"/>
          <w:sz w:val="20"/>
          <w:szCs w:val="20"/>
        </w:rPr>
      </w:pPr>
    </w:p>
    <w:p w14:paraId="52F5977A" w14:textId="1760117A" w:rsidR="00D24865" w:rsidRPr="009801F2" w:rsidRDefault="007C6E05" w:rsidP="00E65637">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To</w:t>
      </w:r>
      <w:r w:rsidR="00F21D62" w:rsidRPr="009801F2">
        <w:rPr>
          <w:rFonts w:asciiTheme="minorHAnsi" w:hAnsiTheme="minorHAnsi" w:cstheme="minorHAnsi"/>
          <w:sz w:val="20"/>
          <w:szCs w:val="20"/>
        </w:rPr>
        <w:t xml:space="preserve"> make the difference to the lives of our participants of the Scheme, our staff must live the values, and feel connected to the workplace by being supported and included to do their work. Our staff are </w:t>
      </w:r>
      <w:r w:rsidR="00E65637" w:rsidRPr="009801F2">
        <w:rPr>
          <w:rFonts w:asciiTheme="minorHAnsi" w:hAnsiTheme="minorHAnsi" w:cstheme="minorHAnsi"/>
          <w:sz w:val="20"/>
          <w:szCs w:val="20"/>
        </w:rPr>
        <w:t xml:space="preserve">also </w:t>
      </w:r>
      <w:r w:rsidR="00F21D62" w:rsidRPr="009801F2">
        <w:rPr>
          <w:rFonts w:asciiTheme="minorHAnsi" w:hAnsiTheme="minorHAnsi" w:cstheme="minorHAnsi"/>
          <w:sz w:val="20"/>
          <w:szCs w:val="20"/>
        </w:rPr>
        <w:t xml:space="preserve">bound by the broader Australian Public Service (APS) values of being Impartial, Committed to Service, </w:t>
      </w:r>
      <w:r w:rsidR="00B14C3E" w:rsidRPr="009801F2">
        <w:rPr>
          <w:rFonts w:asciiTheme="minorHAnsi" w:hAnsiTheme="minorHAnsi" w:cstheme="minorHAnsi"/>
          <w:sz w:val="20"/>
          <w:szCs w:val="20"/>
        </w:rPr>
        <w:t>a</w:t>
      </w:r>
      <w:r w:rsidR="00F21D62" w:rsidRPr="009801F2">
        <w:rPr>
          <w:rFonts w:asciiTheme="minorHAnsi" w:hAnsiTheme="minorHAnsi" w:cstheme="minorHAnsi"/>
          <w:sz w:val="20"/>
          <w:szCs w:val="20"/>
        </w:rPr>
        <w:t xml:space="preserve">ccountable, </w:t>
      </w:r>
      <w:r w:rsidR="00B14C3E" w:rsidRPr="009801F2">
        <w:rPr>
          <w:rFonts w:asciiTheme="minorHAnsi" w:hAnsiTheme="minorHAnsi" w:cstheme="minorHAnsi"/>
          <w:sz w:val="20"/>
          <w:szCs w:val="20"/>
        </w:rPr>
        <w:t>r</w:t>
      </w:r>
      <w:r w:rsidR="00F21D62" w:rsidRPr="009801F2">
        <w:rPr>
          <w:rFonts w:asciiTheme="minorHAnsi" w:hAnsiTheme="minorHAnsi" w:cstheme="minorHAnsi"/>
          <w:sz w:val="20"/>
          <w:szCs w:val="20"/>
        </w:rPr>
        <w:t xml:space="preserve">espectful, and </w:t>
      </w:r>
      <w:r w:rsidR="00B14C3E" w:rsidRPr="009801F2">
        <w:rPr>
          <w:rFonts w:asciiTheme="minorHAnsi" w:hAnsiTheme="minorHAnsi" w:cstheme="minorHAnsi"/>
          <w:sz w:val="20"/>
          <w:szCs w:val="20"/>
        </w:rPr>
        <w:t>e</w:t>
      </w:r>
      <w:r w:rsidR="00F21D62" w:rsidRPr="009801F2">
        <w:rPr>
          <w:rFonts w:asciiTheme="minorHAnsi" w:hAnsiTheme="minorHAnsi" w:cstheme="minorHAnsi"/>
          <w:sz w:val="20"/>
          <w:szCs w:val="20"/>
        </w:rPr>
        <w:t>thical</w:t>
      </w:r>
      <w:r w:rsidR="00E65637" w:rsidRPr="009801F2">
        <w:rPr>
          <w:rFonts w:asciiTheme="minorHAnsi" w:hAnsiTheme="minorHAnsi" w:cstheme="minorHAnsi"/>
          <w:sz w:val="20"/>
          <w:szCs w:val="20"/>
        </w:rPr>
        <w:t xml:space="preserve">. </w:t>
      </w:r>
    </w:p>
    <w:p w14:paraId="564C6576" w14:textId="13724081" w:rsidR="00F21D62" w:rsidRPr="009801F2" w:rsidRDefault="0048586E" w:rsidP="004911B6">
      <w:pPr>
        <w:pStyle w:val="Heading3"/>
        <w:numPr>
          <w:ilvl w:val="1"/>
          <w:numId w:val="0"/>
        </w:numPr>
        <w:spacing w:after="0" w:line="276" w:lineRule="auto"/>
        <w:rPr>
          <w:rFonts w:asciiTheme="minorHAnsi" w:hAnsiTheme="minorHAnsi" w:cstheme="minorHAnsi"/>
          <w:sz w:val="20"/>
          <w:szCs w:val="20"/>
        </w:rPr>
      </w:pPr>
      <w:bookmarkStart w:id="6" w:name="_Toc106269292"/>
      <w:r w:rsidRPr="009801F2">
        <w:rPr>
          <w:rFonts w:asciiTheme="minorHAnsi" w:hAnsiTheme="minorHAnsi" w:cstheme="minorHAnsi"/>
          <w:sz w:val="20"/>
          <w:szCs w:val="20"/>
        </w:rPr>
        <w:t>Acknowledgements</w:t>
      </w:r>
      <w:bookmarkEnd w:id="6"/>
      <w:r w:rsidRPr="009801F2">
        <w:rPr>
          <w:rFonts w:asciiTheme="minorHAnsi" w:hAnsiTheme="minorHAnsi" w:cstheme="minorHAnsi"/>
          <w:sz w:val="20"/>
          <w:szCs w:val="20"/>
        </w:rPr>
        <w:t xml:space="preserve"> </w:t>
      </w:r>
      <w:r w:rsidR="00F21D62" w:rsidRPr="009801F2">
        <w:rPr>
          <w:rFonts w:asciiTheme="minorHAnsi" w:hAnsiTheme="minorHAnsi" w:cstheme="minorHAnsi"/>
          <w:sz w:val="20"/>
          <w:szCs w:val="20"/>
        </w:rPr>
        <w:t xml:space="preserve"> </w:t>
      </w:r>
    </w:p>
    <w:p w14:paraId="4BDD3955" w14:textId="4B4D75A2" w:rsidR="00F21D62" w:rsidRPr="009801F2" w:rsidRDefault="00F21D62"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The Agency would like to acknowledge the assistance and input of the many contributors to the creation of this document</w:t>
      </w:r>
      <w:r w:rsidR="00C8316C" w:rsidRPr="009801F2">
        <w:rPr>
          <w:rFonts w:asciiTheme="minorHAnsi" w:hAnsiTheme="minorHAnsi" w:cstheme="minorHAnsi"/>
          <w:sz w:val="20"/>
          <w:szCs w:val="20"/>
        </w:rPr>
        <w:t>.</w:t>
      </w:r>
      <w:r w:rsidRPr="009801F2">
        <w:rPr>
          <w:rFonts w:asciiTheme="minorHAnsi" w:hAnsiTheme="minorHAnsi" w:cstheme="minorHAnsi"/>
          <w:sz w:val="20"/>
          <w:szCs w:val="20"/>
        </w:rPr>
        <w:t xml:space="preserve"> </w:t>
      </w:r>
      <w:r w:rsidR="00C8316C" w:rsidRPr="009801F2">
        <w:rPr>
          <w:rFonts w:asciiTheme="minorHAnsi" w:hAnsiTheme="minorHAnsi" w:cstheme="minorHAnsi"/>
          <w:sz w:val="20"/>
          <w:szCs w:val="20"/>
        </w:rPr>
        <w:t>These contributors include</w:t>
      </w:r>
      <w:r w:rsidRPr="009801F2">
        <w:rPr>
          <w:rFonts w:asciiTheme="minorHAnsi" w:hAnsiTheme="minorHAnsi" w:cstheme="minorHAnsi"/>
          <w:sz w:val="20"/>
          <w:szCs w:val="20"/>
        </w:rPr>
        <w:t>,</w:t>
      </w:r>
      <w:r w:rsidR="001E78D0" w:rsidRPr="009801F2">
        <w:rPr>
          <w:rFonts w:asciiTheme="minorHAnsi" w:hAnsiTheme="minorHAnsi" w:cstheme="minorHAnsi"/>
          <w:sz w:val="20"/>
          <w:szCs w:val="20"/>
        </w:rPr>
        <w:t xml:space="preserve"> Donna Purcell our</w:t>
      </w:r>
      <w:r w:rsidRPr="009801F2">
        <w:rPr>
          <w:rFonts w:asciiTheme="minorHAnsi" w:hAnsiTheme="minorHAnsi" w:cstheme="minorHAnsi"/>
          <w:sz w:val="20"/>
          <w:szCs w:val="20"/>
        </w:rPr>
        <w:t xml:space="preserve"> </w:t>
      </w:r>
      <w:r w:rsidR="005678E7" w:rsidRPr="009801F2">
        <w:rPr>
          <w:rFonts w:asciiTheme="minorHAnsi" w:hAnsiTheme="minorHAnsi" w:cstheme="minorHAnsi"/>
          <w:sz w:val="20"/>
          <w:szCs w:val="20"/>
        </w:rPr>
        <w:t xml:space="preserve">Senior Executive Staff (SES) </w:t>
      </w:r>
      <w:r w:rsidRPr="009801F2">
        <w:rPr>
          <w:rFonts w:asciiTheme="minorHAnsi" w:hAnsiTheme="minorHAnsi" w:cstheme="minorHAnsi"/>
          <w:sz w:val="20"/>
          <w:szCs w:val="20"/>
        </w:rPr>
        <w:t xml:space="preserve">Disability Champion, Agency staff, </w:t>
      </w:r>
      <w:r w:rsidR="00CB41EE" w:rsidRPr="009801F2">
        <w:rPr>
          <w:rFonts w:asciiTheme="minorHAnsi" w:hAnsiTheme="minorHAnsi" w:cstheme="minorHAnsi"/>
          <w:sz w:val="20"/>
          <w:szCs w:val="20"/>
        </w:rPr>
        <w:t xml:space="preserve">the </w:t>
      </w:r>
      <w:r w:rsidRPr="009801F2">
        <w:rPr>
          <w:rFonts w:asciiTheme="minorHAnsi" w:hAnsiTheme="minorHAnsi" w:cstheme="minorHAnsi"/>
          <w:sz w:val="20"/>
          <w:szCs w:val="20"/>
        </w:rPr>
        <w:t xml:space="preserve">Australian Network on </w:t>
      </w:r>
      <w:r w:rsidR="007C6E05" w:rsidRPr="009801F2">
        <w:rPr>
          <w:rFonts w:asciiTheme="minorHAnsi" w:hAnsiTheme="minorHAnsi" w:cstheme="minorHAnsi"/>
          <w:sz w:val="20"/>
          <w:szCs w:val="20"/>
        </w:rPr>
        <w:t>Disability,</w:t>
      </w:r>
      <w:r w:rsidRPr="009801F2">
        <w:rPr>
          <w:rFonts w:asciiTheme="minorHAnsi" w:hAnsiTheme="minorHAnsi" w:cstheme="minorHAnsi"/>
          <w:sz w:val="20"/>
          <w:szCs w:val="20"/>
        </w:rPr>
        <w:t xml:space="preserve"> and the </w:t>
      </w:r>
      <w:r w:rsidR="009C79FA" w:rsidRPr="009801F2">
        <w:rPr>
          <w:rFonts w:asciiTheme="minorHAnsi" w:hAnsiTheme="minorHAnsi" w:cstheme="minorHAnsi"/>
          <w:sz w:val="20"/>
          <w:szCs w:val="20"/>
        </w:rPr>
        <w:t>E</w:t>
      </w:r>
      <w:r w:rsidR="005F3CD0" w:rsidRPr="009801F2">
        <w:rPr>
          <w:rFonts w:asciiTheme="minorHAnsi" w:hAnsiTheme="minorHAnsi" w:cstheme="minorHAnsi"/>
          <w:sz w:val="20"/>
          <w:szCs w:val="20"/>
        </w:rPr>
        <w:t>mployee Disability Network (EDN).</w:t>
      </w:r>
    </w:p>
    <w:p w14:paraId="00ED4714" w14:textId="7C288A52" w:rsidR="00F21D62" w:rsidRPr="009801F2" w:rsidRDefault="00F21D62" w:rsidP="004911B6">
      <w:pPr>
        <w:pStyle w:val="Heading3"/>
        <w:numPr>
          <w:ilvl w:val="0"/>
          <w:numId w:val="0"/>
        </w:numPr>
        <w:spacing w:after="0" w:line="276" w:lineRule="auto"/>
        <w:rPr>
          <w:rFonts w:asciiTheme="minorHAnsi" w:hAnsiTheme="minorHAnsi" w:cstheme="minorHAnsi"/>
          <w:sz w:val="20"/>
          <w:szCs w:val="20"/>
        </w:rPr>
      </w:pPr>
      <w:bookmarkStart w:id="7" w:name="_Toc99694106"/>
      <w:bookmarkStart w:id="8" w:name="_Toc106269293"/>
      <w:r w:rsidRPr="009801F2">
        <w:rPr>
          <w:rFonts w:asciiTheme="minorHAnsi" w:hAnsiTheme="minorHAnsi" w:cstheme="minorHAnsi"/>
          <w:sz w:val="20"/>
          <w:szCs w:val="20"/>
        </w:rPr>
        <w:t xml:space="preserve">Contact </w:t>
      </w:r>
      <w:r w:rsidR="00E108B1" w:rsidRPr="009801F2">
        <w:rPr>
          <w:rFonts w:asciiTheme="minorHAnsi" w:hAnsiTheme="minorHAnsi" w:cstheme="minorHAnsi"/>
          <w:sz w:val="20"/>
          <w:szCs w:val="20"/>
        </w:rPr>
        <w:t>u</w:t>
      </w:r>
      <w:r w:rsidRPr="009801F2">
        <w:rPr>
          <w:rFonts w:asciiTheme="minorHAnsi" w:hAnsiTheme="minorHAnsi" w:cstheme="minorHAnsi"/>
          <w:sz w:val="20"/>
          <w:szCs w:val="20"/>
        </w:rPr>
        <w:t>s</w:t>
      </w:r>
      <w:bookmarkEnd w:id="7"/>
      <w:bookmarkEnd w:id="8"/>
    </w:p>
    <w:p w14:paraId="29CC6B89" w14:textId="736DEE5B" w:rsidR="00F21D62" w:rsidRPr="009801F2" w:rsidRDefault="00F21D62"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The </w:t>
      </w:r>
      <w:r w:rsidR="00FB05A4" w:rsidRPr="009801F2">
        <w:rPr>
          <w:rFonts w:asciiTheme="minorHAnsi" w:hAnsiTheme="minorHAnsi" w:cstheme="minorHAnsi"/>
          <w:sz w:val="20"/>
          <w:szCs w:val="20"/>
        </w:rPr>
        <w:t>Agency</w:t>
      </w:r>
      <w:r w:rsidRPr="009801F2">
        <w:rPr>
          <w:rFonts w:asciiTheme="minorHAnsi" w:hAnsiTheme="minorHAnsi" w:cstheme="minorHAnsi"/>
          <w:sz w:val="20"/>
          <w:szCs w:val="20"/>
        </w:rPr>
        <w:t xml:space="preserve"> welcomes feedback on our Disability Inclusion Plan. For more information about the development of this publication, or to request an alternative format, contact us through cultureandinclusion@ndis.gov.au.</w:t>
      </w:r>
    </w:p>
    <w:p w14:paraId="5BCB8FDA" w14:textId="77777777" w:rsidR="002D401A" w:rsidRPr="009801F2" w:rsidRDefault="002D401A" w:rsidP="004911B6">
      <w:pPr>
        <w:spacing w:after="0" w:line="276" w:lineRule="auto"/>
        <w:rPr>
          <w:rFonts w:asciiTheme="minorHAnsi" w:eastAsiaTheme="majorEastAsia" w:hAnsiTheme="minorHAnsi" w:cstheme="minorHAnsi"/>
          <w:b/>
          <w:bCs/>
          <w:color w:val="6B2976"/>
          <w:sz w:val="20"/>
          <w:szCs w:val="20"/>
        </w:rPr>
      </w:pPr>
      <w:r w:rsidRPr="009801F2">
        <w:rPr>
          <w:rFonts w:asciiTheme="minorHAnsi" w:hAnsiTheme="minorHAnsi" w:cstheme="minorHAnsi"/>
          <w:sz w:val="20"/>
          <w:szCs w:val="20"/>
        </w:rPr>
        <w:br w:type="page"/>
      </w:r>
    </w:p>
    <w:p w14:paraId="2B5A8393" w14:textId="3EF5F93C" w:rsidR="00944397" w:rsidRPr="009801F2" w:rsidRDefault="00944397" w:rsidP="004911B6">
      <w:pPr>
        <w:pStyle w:val="Heading2"/>
        <w:numPr>
          <w:ilvl w:val="0"/>
          <w:numId w:val="0"/>
        </w:numPr>
        <w:spacing w:after="0" w:line="276" w:lineRule="auto"/>
        <w:rPr>
          <w:rFonts w:asciiTheme="minorHAnsi" w:hAnsiTheme="minorHAnsi" w:cstheme="minorHAnsi"/>
          <w:sz w:val="20"/>
          <w:szCs w:val="20"/>
        </w:rPr>
      </w:pPr>
      <w:bookmarkStart w:id="9" w:name="_Toc106269294"/>
      <w:r w:rsidRPr="009801F2">
        <w:rPr>
          <w:rFonts w:asciiTheme="minorHAnsi" w:hAnsiTheme="minorHAnsi" w:cstheme="minorHAnsi"/>
          <w:sz w:val="20"/>
          <w:szCs w:val="20"/>
        </w:rPr>
        <w:lastRenderedPageBreak/>
        <w:t xml:space="preserve">Message from </w:t>
      </w:r>
      <w:r w:rsidR="00F0589F" w:rsidRPr="009801F2">
        <w:rPr>
          <w:rFonts w:asciiTheme="minorHAnsi" w:hAnsiTheme="minorHAnsi" w:cstheme="minorHAnsi"/>
          <w:sz w:val="20"/>
          <w:szCs w:val="20"/>
        </w:rPr>
        <w:t>SES Disability</w:t>
      </w:r>
      <w:r w:rsidRPr="009801F2">
        <w:rPr>
          <w:rFonts w:asciiTheme="minorHAnsi" w:hAnsiTheme="minorHAnsi" w:cstheme="minorHAnsi"/>
          <w:sz w:val="20"/>
          <w:szCs w:val="20"/>
        </w:rPr>
        <w:t xml:space="preserve"> Champion</w:t>
      </w:r>
      <w:bookmarkEnd w:id="9"/>
    </w:p>
    <w:p w14:paraId="4A766F06" w14:textId="532ED42D" w:rsidR="00FD39C1" w:rsidRPr="009801F2" w:rsidRDefault="00FA5185" w:rsidP="004911B6">
      <w:pPr>
        <w:spacing w:after="0" w:line="276" w:lineRule="auto"/>
        <w:rPr>
          <w:rFonts w:asciiTheme="minorHAnsi" w:hAnsiTheme="minorHAnsi" w:cstheme="minorHAnsi"/>
          <w:sz w:val="20"/>
          <w:szCs w:val="20"/>
        </w:rPr>
      </w:pPr>
      <w:r w:rsidRPr="009801F2">
        <w:rPr>
          <w:rFonts w:asciiTheme="minorHAnsi" w:hAnsiTheme="minorHAnsi" w:cstheme="minorHAnsi"/>
          <w:noProof/>
          <w:color w:val="444444"/>
          <w:sz w:val="20"/>
          <w:szCs w:val="20"/>
          <w:lang w:eastAsia="en-AU"/>
        </w:rPr>
        <w:drawing>
          <wp:inline distT="0" distB="0" distL="0" distR="0" wp14:anchorId="29C05B48" wp14:editId="04C0E701">
            <wp:extent cx="2170253" cy="1736958"/>
            <wp:effectExtent l="0" t="0" r="1905" b="0"/>
            <wp:docPr id="3" name="Picture 3" descr="Donna sitting down on a bench outside petting her guide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na sitting down on a bench outside petting her guide do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4350" cy="1740237"/>
                    </a:xfrm>
                    <a:prstGeom prst="rect">
                      <a:avLst/>
                    </a:prstGeom>
                    <a:noFill/>
                    <a:ln>
                      <a:noFill/>
                    </a:ln>
                  </pic:spPr>
                </pic:pic>
              </a:graphicData>
            </a:graphic>
          </wp:inline>
        </w:drawing>
      </w:r>
    </w:p>
    <w:p w14:paraId="4625E461" w14:textId="77777777" w:rsidR="00A62B94" w:rsidRPr="009801F2" w:rsidRDefault="00A62B94" w:rsidP="004911B6">
      <w:pPr>
        <w:pStyle w:val="paragraph"/>
        <w:spacing w:before="0" w:beforeAutospacing="0" w:after="0" w:afterAutospacing="0" w:line="276" w:lineRule="auto"/>
        <w:textAlignment w:val="baseline"/>
        <w:rPr>
          <w:rStyle w:val="normaltextrun"/>
          <w:rFonts w:asciiTheme="minorHAnsi" w:eastAsiaTheme="majorEastAsia" w:hAnsiTheme="minorHAnsi" w:cstheme="minorHAnsi"/>
          <w:sz w:val="20"/>
          <w:szCs w:val="20"/>
        </w:rPr>
      </w:pPr>
    </w:p>
    <w:p w14:paraId="1C6E38D1" w14:textId="462785CE" w:rsidR="003F5BD6" w:rsidRPr="009801F2" w:rsidRDefault="00A62B94" w:rsidP="004911B6">
      <w:pPr>
        <w:pStyle w:val="paragraph"/>
        <w:spacing w:before="0" w:beforeAutospacing="0" w:after="0" w:afterAutospacing="0" w:line="276" w:lineRule="auto"/>
        <w:textAlignment w:val="baseline"/>
        <w:rPr>
          <w:rFonts w:asciiTheme="minorHAnsi" w:eastAsiaTheme="minorEastAsia" w:hAnsiTheme="minorHAnsi" w:cstheme="minorHAnsi"/>
          <w:sz w:val="20"/>
          <w:szCs w:val="20"/>
          <w:lang w:eastAsia="ja-JP"/>
        </w:rPr>
      </w:pPr>
      <w:r w:rsidRPr="009801F2">
        <w:rPr>
          <w:rFonts w:asciiTheme="minorHAnsi" w:eastAsiaTheme="minorEastAsia" w:hAnsiTheme="minorHAnsi" w:cstheme="minorHAnsi"/>
          <w:sz w:val="20"/>
          <w:szCs w:val="20"/>
          <w:lang w:eastAsia="ja-JP"/>
        </w:rPr>
        <w:t xml:space="preserve">As the Agency’s SES Disability Champion, and an employee with lived experience of disability, I am delighted to launch the </w:t>
      </w:r>
      <w:r w:rsidR="007F620F" w:rsidRPr="009801F2">
        <w:rPr>
          <w:rFonts w:asciiTheme="minorHAnsi" w:eastAsiaTheme="minorEastAsia" w:hAnsiTheme="minorHAnsi" w:cstheme="minorHAnsi"/>
          <w:sz w:val="20"/>
          <w:szCs w:val="20"/>
          <w:lang w:eastAsia="ja-JP"/>
        </w:rPr>
        <w:t>Agency’s</w:t>
      </w:r>
      <w:r w:rsidRPr="009801F2">
        <w:rPr>
          <w:rFonts w:asciiTheme="minorHAnsi" w:eastAsiaTheme="minorEastAsia" w:hAnsiTheme="minorHAnsi" w:cstheme="minorHAnsi"/>
          <w:sz w:val="20"/>
          <w:szCs w:val="20"/>
          <w:lang w:eastAsia="ja-JP"/>
        </w:rPr>
        <w:t xml:space="preserve"> Disability Inclusion Plan (DIP) 2022-2025. </w:t>
      </w:r>
    </w:p>
    <w:p w14:paraId="7544FAC3" w14:textId="77777777" w:rsidR="00C22352" w:rsidRPr="009801F2" w:rsidRDefault="00C22352" w:rsidP="004911B6">
      <w:pPr>
        <w:pStyle w:val="paragraph"/>
        <w:spacing w:before="0" w:beforeAutospacing="0" w:after="0" w:afterAutospacing="0" w:line="276" w:lineRule="auto"/>
        <w:textAlignment w:val="baseline"/>
        <w:rPr>
          <w:rFonts w:asciiTheme="minorHAnsi" w:eastAsiaTheme="minorEastAsia" w:hAnsiTheme="minorHAnsi" w:cstheme="minorHAnsi"/>
          <w:sz w:val="20"/>
          <w:szCs w:val="20"/>
          <w:lang w:eastAsia="ja-JP"/>
        </w:rPr>
      </w:pPr>
    </w:p>
    <w:p w14:paraId="2C9819A6" w14:textId="3E4E70DE" w:rsidR="00A62B94" w:rsidRPr="009801F2" w:rsidRDefault="00A62B94" w:rsidP="004911B6">
      <w:pPr>
        <w:pStyle w:val="paragraph"/>
        <w:spacing w:before="0" w:beforeAutospacing="0" w:after="0" w:afterAutospacing="0" w:line="276" w:lineRule="auto"/>
        <w:textAlignment w:val="baseline"/>
        <w:rPr>
          <w:rFonts w:asciiTheme="minorHAnsi" w:eastAsiaTheme="minorEastAsia" w:hAnsiTheme="minorHAnsi" w:cstheme="minorHAnsi"/>
          <w:sz w:val="20"/>
          <w:szCs w:val="20"/>
          <w:lang w:eastAsia="ja-JP"/>
        </w:rPr>
      </w:pPr>
      <w:r w:rsidRPr="009801F2">
        <w:rPr>
          <w:rFonts w:asciiTheme="minorHAnsi" w:eastAsiaTheme="minorEastAsia" w:hAnsiTheme="minorHAnsi" w:cstheme="minorHAnsi"/>
          <w:sz w:val="20"/>
          <w:szCs w:val="20"/>
          <w:lang w:eastAsia="ja-JP"/>
        </w:rPr>
        <w:t xml:space="preserve">Since the launch of the </w:t>
      </w:r>
      <w:r w:rsidR="007F620F" w:rsidRPr="009801F2">
        <w:rPr>
          <w:rFonts w:asciiTheme="minorHAnsi" w:eastAsiaTheme="minorEastAsia" w:hAnsiTheme="minorHAnsi" w:cstheme="minorHAnsi"/>
          <w:sz w:val="20"/>
          <w:szCs w:val="20"/>
          <w:lang w:eastAsia="ja-JP"/>
        </w:rPr>
        <w:t>Agency’s</w:t>
      </w:r>
      <w:r w:rsidRPr="009801F2">
        <w:rPr>
          <w:rFonts w:asciiTheme="minorHAnsi" w:eastAsiaTheme="minorEastAsia" w:hAnsiTheme="minorHAnsi" w:cstheme="minorHAnsi"/>
          <w:sz w:val="20"/>
          <w:szCs w:val="20"/>
          <w:lang w:eastAsia="ja-JP"/>
        </w:rPr>
        <w:t xml:space="preserve"> first Disability Strategy, the Agency has worked hard to create an accessible and inclusive workplace that attracts and retains </w:t>
      </w:r>
      <w:r w:rsidR="00574C11" w:rsidRPr="009801F2">
        <w:rPr>
          <w:rFonts w:asciiTheme="minorHAnsi" w:eastAsiaTheme="minorEastAsia" w:hAnsiTheme="minorHAnsi" w:cstheme="minorHAnsi"/>
          <w:sz w:val="20"/>
          <w:szCs w:val="20"/>
          <w:lang w:eastAsia="ja-JP"/>
        </w:rPr>
        <w:t>staff</w:t>
      </w:r>
      <w:r w:rsidRPr="009801F2">
        <w:rPr>
          <w:rFonts w:asciiTheme="minorHAnsi" w:eastAsiaTheme="minorEastAsia" w:hAnsiTheme="minorHAnsi" w:cstheme="minorHAnsi"/>
          <w:sz w:val="20"/>
          <w:szCs w:val="20"/>
          <w:lang w:eastAsia="ja-JP"/>
        </w:rPr>
        <w:t xml:space="preserve"> with disability. </w:t>
      </w:r>
    </w:p>
    <w:p w14:paraId="621CB72A" w14:textId="77777777" w:rsidR="00A62B94" w:rsidRPr="009801F2" w:rsidRDefault="00A62B94" w:rsidP="004911B6">
      <w:pPr>
        <w:pStyle w:val="paragraph"/>
        <w:spacing w:before="0" w:beforeAutospacing="0" w:after="0" w:afterAutospacing="0" w:line="276" w:lineRule="auto"/>
        <w:textAlignment w:val="baseline"/>
        <w:rPr>
          <w:rFonts w:asciiTheme="minorHAnsi" w:eastAsiaTheme="minorEastAsia" w:hAnsiTheme="minorHAnsi" w:cstheme="minorHAnsi"/>
          <w:sz w:val="20"/>
          <w:szCs w:val="20"/>
          <w:lang w:eastAsia="ja-JP"/>
        </w:rPr>
      </w:pPr>
    </w:p>
    <w:p w14:paraId="02ABB980" w14:textId="7633C2FE" w:rsidR="00A62B94" w:rsidRPr="009801F2" w:rsidRDefault="00A62B94" w:rsidP="004911B6">
      <w:pPr>
        <w:pStyle w:val="paragraph"/>
        <w:spacing w:before="0" w:beforeAutospacing="0" w:after="0" w:afterAutospacing="0" w:line="276" w:lineRule="auto"/>
        <w:textAlignment w:val="baseline"/>
        <w:rPr>
          <w:rFonts w:asciiTheme="minorHAnsi" w:eastAsiaTheme="minorEastAsia" w:hAnsiTheme="minorHAnsi" w:cstheme="minorHAnsi"/>
          <w:sz w:val="20"/>
          <w:szCs w:val="20"/>
          <w:lang w:eastAsia="ja-JP"/>
        </w:rPr>
      </w:pPr>
      <w:r w:rsidRPr="009801F2">
        <w:rPr>
          <w:rFonts w:asciiTheme="minorHAnsi" w:eastAsiaTheme="minorEastAsia" w:hAnsiTheme="minorHAnsi" w:cstheme="minorHAnsi"/>
          <w:sz w:val="20"/>
          <w:szCs w:val="20"/>
          <w:lang w:eastAsia="ja-JP"/>
        </w:rPr>
        <w:t xml:space="preserve">Our </w:t>
      </w:r>
      <w:r w:rsidR="00762A8B" w:rsidRPr="009801F2">
        <w:rPr>
          <w:rFonts w:asciiTheme="minorHAnsi" w:eastAsiaTheme="minorEastAsia" w:hAnsiTheme="minorHAnsi" w:cstheme="minorHAnsi"/>
          <w:sz w:val="20"/>
          <w:szCs w:val="20"/>
          <w:lang w:eastAsia="ja-JP"/>
        </w:rPr>
        <w:t>l</w:t>
      </w:r>
      <w:r w:rsidRPr="009801F2">
        <w:rPr>
          <w:rFonts w:asciiTheme="minorHAnsi" w:eastAsiaTheme="minorEastAsia" w:hAnsiTheme="minorHAnsi" w:cstheme="minorHAnsi"/>
          <w:sz w:val="20"/>
          <w:szCs w:val="20"/>
          <w:lang w:eastAsia="ja-JP"/>
        </w:rPr>
        <w:t xml:space="preserve">eadership team acknowledges that we still have opportunities to improve our workplace accessibility and to build an equitable and inclusive place to work for everyone and this new Plan will help us do that. </w:t>
      </w:r>
    </w:p>
    <w:p w14:paraId="3ECDABF4" w14:textId="77777777" w:rsidR="00964376" w:rsidRPr="009801F2" w:rsidRDefault="00964376" w:rsidP="004911B6">
      <w:pPr>
        <w:pStyle w:val="paragraph"/>
        <w:spacing w:before="0" w:beforeAutospacing="0" w:after="0" w:afterAutospacing="0" w:line="276" w:lineRule="auto"/>
        <w:textAlignment w:val="baseline"/>
        <w:rPr>
          <w:rFonts w:asciiTheme="minorHAnsi" w:eastAsiaTheme="minorEastAsia" w:hAnsiTheme="minorHAnsi" w:cstheme="minorHAnsi"/>
          <w:sz w:val="20"/>
          <w:szCs w:val="20"/>
          <w:lang w:eastAsia="ja-JP"/>
        </w:rPr>
      </w:pPr>
    </w:p>
    <w:p w14:paraId="10F824EA" w14:textId="6B0B86F1" w:rsidR="00A62B94" w:rsidRPr="009801F2" w:rsidRDefault="00A62B94" w:rsidP="004911B6">
      <w:pPr>
        <w:pStyle w:val="paragraph"/>
        <w:spacing w:before="0" w:beforeAutospacing="0" w:after="0" w:afterAutospacing="0" w:line="276" w:lineRule="auto"/>
        <w:textAlignment w:val="baseline"/>
        <w:rPr>
          <w:rFonts w:asciiTheme="minorHAnsi" w:eastAsiaTheme="minorEastAsia" w:hAnsiTheme="minorHAnsi" w:cstheme="minorHAnsi"/>
          <w:sz w:val="20"/>
          <w:szCs w:val="20"/>
          <w:lang w:eastAsia="ja-JP"/>
        </w:rPr>
      </w:pPr>
      <w:r w:rsidRPr="009801F2">
        <w:rPr>
          <w:rFonts w:asciiTheme="minorHAnsi" w:eastAsiaTheme="minorEastAsia" w:hAnsiTheme="minorHAnsi" w:cstheme="minorHAnsi"/>
          <w:sz w:val="20"/>
          <w:szCs w:val="20"/>
          <w:lang w:eastAsia="ja-JP"/>
        </w:rPr>
        <w:t xml:space="preserve">Developed with input from many of our </w:t>
      </w:r>
      <w:r w:rsidR="00574C11" w:rsidRPr="009801F2">
        <w:rPr>
          <w:rFonts w:asciiTheme="minorHAnsi" w:eastAsiaTheme="minorEastAsia" w:hAnsiTheme="minorHAnsi" w:cstheme="minorHAnsi"/>
          <w:sz w:val="20"/>
          <w:szCs w:val="20"/>
          <w:lang w:eastAsia="ja-JP"/>
        </w:rPr>
        <w:t>staff</w:t>
      </w:r>
      <w:r w:rsidRPr="009801F2">
        <w:rPr>
          <w:rFonts w:asciiTheme="minorHAnsi" w:eastAsiaTheme="minorEastAsia" w:hAnsiTheme="minorHAnsi" w:cstheme="minorHAnsi"/>
          <w:sz w:val="20"/>
          <w:szCs w:val="20"/>
          <w:lang w:eastAsia="ja-JP"/>
        </w:rPr>
        <w:t xml:space="preserve"> with disability, this Plan gives us a clear </w:t>
      </w:r>
      <w:r w:rsidR="00376D79" w:rsidRPr="009801F2">
        <w:rPr>
          <w:rFonts w:asciiTheme="minorHAnsi" w:eastAsiaTheme="minorEastAsia" w:hAnsiTheme="minorHAnsi" w:cstheme="minorHAnsi"/>
          <w:sz w:val="20"/>
          <w:szCs w:val="20"/>
          <w:lang w:eastAsia="ja-JP"/>
        </w:rPr>
        <w:t>roadmap</w:t>
      </w:r>
      <w:r w:rsidRPr="009801F2">
        <w:rPr>
          <w:rFonts w:asciiTheme="minorHAnsi" w:eastAsiaTheme="minorEastAsia" w:hAnsiTheme="minorHAnsi" w:cstheme="minorHAnsi"/>
          <w:sz w:val="20"/>
          <w:szCs w:val="20"/>
          <w:lang w:eastAsia="ja-JP"/>
        </w:rPr>
        <w:t xml:space="preserve"> to follow.</w:t>
      </w:r>
    </w:p>
    <w:p w14:paraId="1AACEE71" w14:textId="77777777" w:rsidR="00A62B94" w:rsidRPr="009801F2" w:rsidRDefault="00A62B94" w:rsidP="004911B6">
      <w:pPr>
        <w:pStyle w:val="paragraph"/>
        <w:spacing w:before="0" w:beforeAutospacing="0" w:after="0" w:afterAutospacing="0" w:line="276" w:lineRule="auto"/>
        <w:textAlignment w:val="baseline"/>
        <w:rPr>
          <w:rFonts w:asciiTheme="minorHAnsi" w:eastAsiaTheme="minorEastAsia" w:hAnsiTheme="minorHAnsi" w:cstheme="minorHAnsi"/>
          <w:sz w:val="20"/>
          <w:szCs w:val="20"/>
          <w:lang w:eastAsia="ja-JP"/>
        </w:rPr>
      </w:pPr>
    </w:p>
    <w:p w14:paraId="0DEBBC7F" w14:textId="415C52DA" w:rsidR="00A62B94" w:rsidRPr="009801F2" w:rsidRDefault="00A62B94" w:rsidP="004911B6">
      <w:pPr>
        <w:pStyle w:val="paragraph"/>
        <w:spacing w:before="0" w:beforeAutospacing="0" w:after="0" w:afterAutospacing="0" w:line="276" w:lineRule="auto"/>
        <w:textAlignment w:val="baseline"/>
        <w:rPr>
          <w:rFonts w:asciiTheme="minorHAnsi" w:eastAsiaTheme="minorEastAsia" w:hAnsiTheme="minorHAnsi" w:cstheme="minorHAnsi"/>
          <w:sz w:val="20"/>
          <w:szCs w:val="20"/>
          <w:lang w:eastAsia="ja-JP"/>
        </w:rPr>
      </w:pPr>
      <w:r w:rsidRPr="009801F2">
        <w:rPr>
          <w:rFonts w:asciiTheme="minorHAnsi" w:eastAsiaTheme="minorEastAsia" w:hAnsiTheme="minorHAnsi" w:cstheme="minorHAnsi"/>
          <w:sz w:val="20"/>
          <w:szCs w:val="20"/>
          <w:lang w:eastAsia="ja-JP"/>
        </w:rPr>
        <w:t>The DIP 2022-2025 was developed in consultation with key stakeholders including the</w:t>
      </w:r>
      <w:r w:rsidR="009C79FA" w:rsidRPr="009801F2">
        <w:rPr>
          <w:rFonts w:asciiTheme="minorHAnsi" w:eastAsiaTheme="minorEastAsia" w:hAnsiTheme="minorHAnsi" w:cstheme="minorHAnsi"/>
          <w:sz w:val="20"/>
          <w:szCs w:val="20"/>
          <w:lang w:eastAsia="ja-JP"/>
        </w:rPr>
        <w:t xml:space="preserve"> </w:t>
      </w:r>
      <w:r w:rsidRPr="009801F2">
        <w:rPr>
          <w:rFonts w:asciiTheme="minorHAnsi" w:eastAsiaTheme="minorEastAsia" w:hAnsiTheme="minorHAnsi" w:cstheme="minorHAnsi"/>
          <w:sz w:val="20"/>
          <w:szCs w:val="20"/>
          <w:lang w:eastAsia="ja-JP"/>
        </w:rPr>
        <w:t>E</w:t>
      </w:r>
      <w:r w:rsidR="00AC1EAC" w:rsidRPr="009801F2">
        <w:rPr>
          <w:rFonts w:asciiTheme="minorHAnsi" w:eastAsiaTheme="minorEastAsia" w:hAnsiTheme="minorHAnsi" w:cstheme="minorHAnsi"/>
          <w:sz w:val="20"/>
          <w:szCs w:val="20"/>
          <w:lang w:eastAsia="ja-JP"/>
        </w:rPr>
        <w:t>mployee Disability Network (EDN)</w:t>
      </w:r>
      <w:r w:rsidRPr="009801F2">
        <w:rPr>
          <w:rFonts w:asciiTheme="minorHAnsi" w:eastAsiaTheme="minorEastAsia" w:hAnsiTheme="minorHAnsi" w:cstheme="minorHAnsi"/>
          <w:sz w:val="20"/>
          <w:szCs w:val="20"/>
          <w:lang w:eastAsia="ja-JP"/>
        </w:rPr>
        <w:t>, Executive Leadership Team (ELT), and with staff from each business area.</w:t>
      </w:r>
      <w:r w:rsidR="00376D79" w:rsidRPr="009801F2">
        <w:rPr>
          <w:rFonts w:asciiTheme="minorHAnsi" w:eastAsiaTheme="minorEastAsia" w:hAnsiTheme="minorHAnsi" w:cstheme="minorHAnsi"/>
          <w:sz w:val="20"/>
          <w:szCs w:val="20"/>
          <w:lang w:eastAsia="ja-JP"/>
        </w:rPr>
        <w:t xml:space="preserve"> </w:t>
      </w:r>
      <w:r w:rsidRPr="009801F2">
        <w:rPr>
          <w:rFonts w:asciiTheme="minorHAnsi" w:eastAsiaTheme="minorEastAsia" w:hAnsiTheme="minorHAnsi" w:cstheme="minorHAnsi"/>
          <w:sz w:val="20"/>
          <w:szCs w:val="20"/>
          <w:lang w:eastAsia="ja-JP"/>
        </w:rPr>
        <w:t xml:space="preserve">This new DIP has been carefully developed to focus on the areas where we know we need to improve and provide a better experience for our </w:t>
      </w:r>
      <w:r w:rsidR="00976B4C" w:rsidRPr="009801F2">
        <w:rPr>
          <w:rFonts w:asciiTheme="minorHAnsi" w:eastAsiaTheme="minorEastAsia" w:hAnsiTheme="minorHAnsi" w:cstheme="minorHAnsi"/>
          <w:sz w:val="20"/>
          <w:szCs w:val="20"/>
          <w:lang w:eastAsia="ja-JP"/>
        </w:rPr>
        <w:t>staff</w:t>
      </w:r>
      <w:r w:rsidR="00AF3F4B" w:rsidRPr="009801F2">
        <w:rPr>
          <w:rFonts w:asciiTheme="minorHAnsi" w:eastAsiaTheme="minorEastAsia" w:hAnsiTheme="minorHAnsi" w:cstheme="minorHAnsi"/>
          <w:sz w:val="20"/>
          <w:szCs w:val="20"/>
          <w:lang w:eastAsia="ja-JP"/>
        </w:rPr>
        <w:t xml:space="preserve">. This includes: </w:t>
      </w:r>
    </w:p>
    <w:p w14:paraId="5250E2B5" w14:textId="77777777" w:rsidR="00F618E9" w:rsidRPr="009801F2" w:rsidRDefault="00F618E9" w:rsidP="004911B6">
      <w:pPr>
        <w:pStyle w:val="paragraph"/>
        <w:spacing w:before="0" w:beforeAutospacing="0" w:after="0" w:afterAutospacing="0" w:line="276" w:lineRule="auto"/>
        <w:textAlignment w:val="baseline"/>
        <w:rPr>
          <w:rFonts w:asciiTheme="minorHAnsi" w:eastAsiaTheme="minorEastAsia" w:hAnsiTheme="minorHAnsi" w:cstheme="minorHAnsi"/>
          <w:sz w:val="20"/>
          <w:szCs w:val="20"/>
          <w:lang w:eastAsia="ja-JP"/>
        </w:rPr>
      </w:pPr>
    </w:p>
    <w:p w14:paraId="27AB1DF1" w14:textId="64714AEF" w:rsidR="00A62B94" w:rsidRPr="009801F2" w:rsidRDefault="00A62B94" w:rsidP="00F618E9">
      <w:pPr>
        <w:pStyle w:val="CEOBrief-Paragraph1"/>
        <w:numPr>
          <w:ilvl w:val="0"/>
          <w:numId w:val="32"/>
        </w:numPr>
        <w:spacing w:before="0" w:after="0" w:line="276" w:lineRule="auto"/>
        <w:rPr>
          <w:rFonts w:asciiTheme="minorHAnsi" w:eastAsiaTheme="minorEastAsia" w:hAnsiTheme="minorHAnsi" w:cstheme="minorHAnsi"/>
          <w:sz w:val="20"/>
          <w:szCs w:val="20"/>
          <w:lang w:eastAsia="ja-JP"/>
        </w:rPr>
      </w:pPr>
      <w:r w:rsidRPr="009801F2">
        <w:rPr>
          <w:rFonts w:asciiTheme="minorHAnsi" w:eastAsiaTheme="minorEastAsia" w:hAnsiTheme="minorHAnsi" w:cstheme="minorHAnsi"/>
          <w:sz w:val="20"/>
          <w:szCs w:val="20"/>
          <w:lang w:eastAsia="ja-JP"/>
        </w:rPr>
        <w:t>Accessibility</w:t>
      </w:r>
      <w:r w:rsidR="00C04B65" w:rsidRPr="009801F2">
        <w:rPr>
          <w:rFonts w:asciiTheme="minorHAnsi" w:eastAsiaTheme="minorEastAsia" w:hAnsiTheme="minorHAnsi" w:cstheme="minorHAnsi"/>
          <w:sz w:val="20"/>
          <w:szCs w:val="20"/>
          <w:lang w:eastAsia="ja-JP"/>
        </w:rPr>
        <w:t xml:space="preserve"> –</w:t>
      </w:r>
      <w:r w:rsidRPr="009801F2">
        <w:rPr>
          <w:rFonts w:asciiTheme="minorHAnsi" w:eastAsiaTheme="minorEastAsia" w:hAnsiTheme="minorHAnsi" w:cstheme="minorHAnsi"/>
          <w:sz w:val="20"/>
          <w:szCs w:val="20"/>
          <w:lang w:eastAsia="ja-JP"/>
        </w:rPr>
        <w:t xml:space="preserve"> ensuring that our workplace, </w:t>
      </w:r>
      <w:r w:rsidR="00177E4C" w:rsidRPr="009801F2">
        <w:rPr>
          <w:rFonts w:asciiTheme="minorHAnsi" w:eastAsiaTheme="minorEastAsia" w:hAnsiTheme="minorHAnsi" w:cstheme="minorHAnsi"/>
          <w:sz w:val="20"/>
          <w:szCs w:val="20"/>
          <w:lang w:eastAsia="ja-JP"/>
        </w:rPr>
        <w:t>systems,</w:t>
      </w:r>
      <w:r w:rsidRPr="009801F2">
        <w:rPr>
          <w:rFonts w:asciiTheme="minorHAnsi" w:eastAsiaTheme="minorEastAsia" w:hAnsiTheme="minorHAnsi" w:cstheme="minorHAnsi"/>
          <w:sz w:val="20"/>
          <w:szCs w:val="20"/>
          <w:lang w:eastAsia="ja-JP"/>
        </w:rPr>
        <w:t xml:space="preserve"> and products are accessible</w:t>
      </w:r>
      <w:r w:rsidR="00C04B65" w:rsidRPr="009801F2">
        <w:rPr>
          <w:rFonts w:asciiTheme="minorHAnsi" w:eastAsiaTheme="minorEastAsia" w:hAnsiTheme="minorHAnsi" w:cstheme="minorHAnsi"/>
          <w:sz w:val="20"/>
          <w:szCs w:val="20"/>
          <w:lang w:eastAsia="ja-JP"/>
        </w:rPr>
        <w:t>.</w:t>
      </w:r>
      <w:r w:rsidRPr="009801F2">
        <w:rPr>
          <w:rFonts w:asciiTheme="minorHAnsi" w:eastAsiaTheme="minorEastAsia" w:hAnsiTheme="minorHAnsi" w:cstheme="minorHAnsi"/>
          <w:sz w:val="20"/>
          <w:szCs w:val="20"/>
          <w:lang w:eastAsia="ja-JP"/>
        </w:rPr>
        <w:t xml:space="preserve"> </w:t>
      </w:r>
    </w:p>
    <w:p w14:paraId="6AA87D2A" w14:textId="6DDCAFE6" w:rsidR="00A62B94" w:rsidRPr="009801F2" w:rsidRDefault="006F5502" w:rsidP="00F618E9">
      <w:pPr>
        <w:pStyle w:val="CEOBrief-Paragraph1"/>
        <w:numPr>
          <w:ilvl w:val="0"/>
          <w:numId w:val="32"/>
        </w:numPr>
        <w:spacing w:before="0" w:after="0" w:line="276" w:lineRule="auto"/>
        <w:rPr>
          <w:rFonts w:asciiTheme="minorHAnsi" w:eastAsiaTheme="minorEastAsia" w:hAnsiTheme="minorHAnsi" w:cstheme="minorHAnsi"/>
          <w:sz w:val="20"/>
          <w:szCs w:val="20"/>
          <w:lang w:eastAsia="ja-JP"/>
        </w:rPr>
      </w:pPr>
      <w:r w:rsidRPr="009801F2">
        <w:rPr>
          <w:rFonts w:asciiTheme="minorHAnsi" w:eastAsiaTheme="minorEastAsia" w:hAnsiTheme="minorHAnsi" w:cstheme="minorHAnsi"/>
          <w:sz w:val="20"/>
          <w:szCs w:val="20"/>
          <w:lang w:eastAsia="ja-JP"/>
        </w:rPr>
        <w:t xml:space="preserve">Employment and </w:t>
      </w:r>
      <w:r w:rsidR="00EB0B05" w:rsidRPr="009801F2">
        <w:rPr>
          <w:rFonts w:asciiTheme="minorHAnsi" w:eastAsiaTheme="minorEastAsia" w:hAnsiTheme="minorHAnsi" w:cstheme="minorHAnsi"/>
          <w:sz w:val="20"/>
          <w:szCs w:val="20"/>
          <w:lang w:eastAsia="ja-JP"/>
        </w:rPr>
        <w:t>c</w:t>
      </w:r>
      <w:r w:rsidR="00A62B94" w:rsidRPr="009801F2">
        <w:rPr>
          <w:rFonts w:asciiTheme="minorHAnsi" w:eastAsiaTheme="minorEastAsia" w:hAnsiTheme="minorHAnsi" w:cstheme="minorHAnsi"/>
          <w:sz w:val="20"/>
          <w:szCs w:val="20"/>
          <w:lang w:eastAsia="ja-JP"/>
        </w:rPr>
        <w:t>areer</w:t>
      </w:r>
      <w:r w:rsidRPr="009801F2">
        <w:rPr>
          <w:rFonts w:asciiTheme="minorHAnsi" w:eastAsiaTheme="minorEastAsia" w:hAnsiTheme="minorHAnsi" w:cstheme="minorHAnsi"/>
          <w:sz w:val="20"/>
          <w:szCs w:val="20"/>
          <w:lang w:eastAsia="ja-JP"/>
        </w:rPr>
        <w:t xml:space="preserve"> </w:t>
      </w:r>
      <w:r w:rsidR="00E83CE6" w:rsidRPr="009801F2">
        <w:rPr>
          <w:rFonts w:asciiTheme="minorHAnsi" w:eastAsiaTheme="minorEastAsia" w:hAnsiTheme="minorHAnsi" w:cstheme="minorHAnsi"/>
          <w:sz w:val="20"/>
          <w:szCs w:val="20"/>
          <w:lang w:eastAsia="ja-JP"/>
        </w:rPr>
        <w:t>d</w:t>
      </w:r>
      <w:r w:rsidRPr="009801F2">
        <w:rPr>
          <w:rFonts w:asciiTheme="minorHAnsi" w:eastAsiaTheme="minorEastAsia" w:hAnsiTheme="minorHAnsi" w:cstheme="minorHAnsi"/>
          <w:sz w:val="20"/>
          <w:szCs w:val="20"/>
          <w:lang w:eastAsia="ja-JP"/>
        </w:rPr>
        <w:t>evelopment</w:t>
      </w:r>
      <w:r w:rsidR="00C04B65" w:rsidRPr="009801F2">
        <w:rPr>
          <w:rFonts w:asciiTheme="minorHAnsi" w:eastAsiaTheme="minorEastAsia" w:hAnsiTheme="minorHAnsi" w:cstheme="minorHAnsi"/>
          <w:sz w:val="20"/>
          <w:szCs w:val="20"/>
          <w:lang w:eastAsia="ja-JP"/>
        </w:rPr>
        <w:t xml:space="preserve"> –</w:t>
      </w:r>
      <w:r w:rsidR="00A62B94" w:rsidRPr="009801F2">
        <w:rPr>
          <w:rFonts w:asciiTheme="minorHAnsi" w:eastAsiaTheme="minorEastAsia" w:hAnsiTheme="minorHAnsi" w:cstheme="minorHAnsi"/>
          <w:sz w:val="20"/>
          <w:szCs w:val="20"/>
          <w:lang w:eastAsia="ja-JP"/>
        </w:rPr>
        <w:t xml:space="preserve"> as an employer of choice, attracting, </w:t>
      </w:r>
      <w:r w:rsidR="00177E4C" w:rsidRPr="009801F2">
        <w:rPr>
          <w:rFonts w:asciiTheme="minorHAnsi" w:eastAsiaTheme="minorEastAsia" w:hAnsiTheme="minorHAnsi" w:cstheme="minorHAnsi"/>
          <w:sz w:val="20"/>
          <w:szCs w:val="20"/>
          <w:lang w:eastAsia="ja-JP"/>
        </w:rPr>
        <w:t>retaining,</w:t>
      </w:r>
      <w:r w:rsidR="00A62B94" w:rsidRPr="009801F2">
        <w:rPr>
          <w:rFonts w:asciiTheme="minorHAnsi" w:eastAsiaTheme="minorEastAsia" w:hAnsiTheme="minorHAnsi" w:cstheme="minorHAnsi"/>
          <w:sz w:val="20"/>
          <w:szCs w:val="20"/>
          <w:lang w:eastAsia="ja-JP"/>
        </w:rPr>
        <w:t xml:space="preserve"> and developing staff</w:t>
      </w:r>
      <w:r w:rsidR="00C04B65" w:rsidRPr="009801F2">
        <w:rPr>
          <w:rFonts w:asciiTheme="minorHAnsi" w:eastAsiaTheme="minorEastAsia" w:hAnsiTheme="minorHAnsi" w:cstheme="minorHAnsi"/>
          <w:sz w:val="20"/>
          <w:szCs w:val="20"/>
          <w:lang w:eastAsia="ja-JP"/>
        </w:rPr>
        <w:t>.</w:t>
      </w:r>
    </w:p>
    <w:p w14:paraId="5CD6B38F" w14:textId="1C0AACE8" w:rsidR="00A62B94" w:rsidRPr="009801F2" w:rsidRDefault="006F5502" w:rsidP="00F618E9">
      <w:pPr>
        <w:pStyle w:val="CEOBrief-Paragraph1"/>
        <w:numPr>
          <w:ilvl w:val="0"/>
          <w:numId w:val="32"/>
        </w:numPr>
        <w:spacing w:before="0" w:after="0" w:line="276" w:lineRule="auto"/>
        <w:rPr>
          <w:rFonts w:asciiTheme="minorHAnsi" w:eastAsiaTheme="minorEastAsia" w:hAnsiTheme="minorHAnsi" w:cstheme="minorHAnsi"/>
          <w:sz w:val="20"/>
          <w:szCs w:val="20"/>
          <w:lang w:eastAsia="ja-JP"/>
        </w:rPr>
      </w:pPr>
      <w:r w:rsidRPr="009801F2">
        <w:rPr>
          <w:rFonts w:asciiTheme="minorHAnsi" w:eastAsiaTheme="minorEastAsia" w:hAnsiTheme="minorHAnsi" w:cstheme="minorHAnsi"/>
          <w:sz w:val="20"/>
          <w:szCs w:val="20"/>
          <w:lang w:eastAsia="ja-JP"/>
        </w:rPr>
        <w:t xml:space="preserve">Inclusive </w:t>
      </w:r>
      <w:r w:rsidR="00EB0B05" w:rsidRPr="009801F2">
        <w:rPr>
          <w:rFonts w:asciiTheme="minorHAnsi" w:eastAsiaTheme="minorEastAsia" w:hAnsiTheme="minorHAnsi" w:cstheme="minorHAnsi"/>
          <w:sz w:val="20"/>
          <w:szCs w:val="20"/>
          <w:lang w:eastAsia="ja-JP"/>
        </w:rPr>
        <w:t>c</w:t>
      </w:r>
      <w:r w:rsidR="00A62B94" w:rsidRPr="009801F2">
        <w:rPr>
          <w:rFonts w:asciiTheme="minorHAnsi" w:eastAsiaTheme="minorEastAsia" w:hAnsiTheme="minorHAnsi" w:cstheme="minorHAnsi"/>
          <w:sz w:val="20"/>
          <w:szCs w:val="20"/>
          <w:lang w:eastAsia="ja-JP"/>
        </w:rPr>
        <w:t>ulture</w:t>
      </w:r>
      <w:r w:rsidR="00C04B65" w:rsidRPr="009801F2">
        <w:rPr>
          <w:rFonts w:asciiTheme="minorHAnsi" w:eastAsiaTheme="minorEastAsia" w:hAnsiTheme="minorHAnsi" w:cstheme="minorHAnsi"/>
          <w:sz w:val="20"/>
          <w:szCs w:val="20"/>
          <w:lang w:eastAsia="ja-JP"/>
        </w:rPr>
        <w:t xml:space="preserve"> –</w:t>
      </w:r>
      <w:r w:rsidR="00A62B94" w:rsidRPr="009801F2">
        <w:rPr>
          <w:rFonts w:asciiTheme="minorHAnsi" w:eastAsiaTheme="minorEastAsia" w:hAnsiTheme="minorHAnsi" w:cstheme="minorHAnsi"/>
          <w:sz w:val="20"/>
          <w:szCs w:val="20"/>
          <w:lang w:eastAsia="ja-JP"/>
        </w:rPr>
        <w:t xml:space="preserve"> leading the way by establishing industry leading initiatives and </w:t>
      </w:r>
      <w:r w:rsidR="00870102" w:rsidRPr="009801F2">
        <w:rPr>
          <w:rFonts w:asciiTheme="minorHAnsi" w:eastAsiaTheme="minorEastAsia" w:hAnsiTheme="minorHAnsi" w:cstheme="minorHAnsi"/>
          <w:sz w:val="20"/>
          <w:szCs w:val="20"/>
          <w:lang w:eastAsia="ja-JP"/>
        </w:rPr>
        <w:t xml:space="preserve">inclusive </w:t>
      </w:r>
      <w:r w:rsidR="00A62B94" w:rsidRPr="009801F2">
        <w:rPr>
          <w:rFonts w:asciiTheme="minorHAnsi" w:eastAsiaTheme="minorEastAsia" w:hAnsiTheme="minorHAnsi" w:cstheme="minorHAnsi"/>
          <w:sz w:val="20"/>
          <w:szCs w:val="20"/>
          <w:lang w:eastAsia="ja-JP"/>
        </w:rPr>
        <w:t>practices</w:t>
      </w:r>
      <w:r w:rsidR="00C04B65" w:rsidRPr="009801F2">
        <w:rPr>
          <w:rFonts w:asciiTheme="minorHAnsi" w:eastAsiaTheme="minorEastAsia" w:hAnsiTheme="minorHAnsi" w:cstheme="minorHAnsi"/>
          <w:sz w:val="20"/>
          <w:szCs w:val="20"/>
          <w:lang w:eastAsia="ja-JP"/>
        </w:rPr>
        <w:t>.</w:t>
      </w:r>
    </w:p>
    <w:p w14:paraId="33B36618" w14:textId="77777777" w:rsidR="00A62B94" w:rsidRPr="009801F2" w:rsidRDefault="00A62B94" w:rsidP="004911B6">
      <w:pPr>
        <w:pStyle w:val="paragraph"/>
        <w:spacing w:before="0" w:beforeAutospacing="0" w:after="0" w:afterAutospacing="0" w:line="276" w:lineRule="auto"/>
        <w:textAlignment w:val="baseline"/>
        <w:rPr>
          <w:rFonts w:asciiTheme="minorHAnsi" w:eastAsiaTheme="minorEastAsia" w:hAnsiTheme="minorHAnsi" w:cstheme="minorHAnsi"/>
          <w:sz w:val="20"/>
          <w:szCs w:val="20"/>
          <w:lang w:eastAsia="ja-JP"/>
        </w:rPr>
      </w:pPr>
    </w:p>
    <w:p w14:paraId="046064D7" w14:textId="364A9303" w:rsidR="00A62B94" w:rsidRPr="009801F2" w:rsidRDefault="00A62B94" w:rsidP="004911B6">
      <w:pPr>
        <w:pStyle w:val="paragraph"/>
        <w:spacing w:before="0" w:beforeAutospacing="0" w:after="0" w:afterAutospacing="0" w:line="276" w:lineRule="auto"/>
        <w:textAlignment w:val="baseline"/>
        <w:rPr>
          <w:rFonts w:asciiTheme="minorHAnsi" w:eastAsiaTheme="minorEastAsia" w:hAnsiTheme="minorHAnsi" w:cstheme="minorHAnsi"/>
          <w:sz w:val="20"/>
          <w:szCs w:val="20"/>
          <w:lang w:eastAsia="ja-JP"/>
        </w:rPr>
      </w:pPr>
      <w:r w:rsidRPr="009801F2">
        <w:rPr>
          <w:rFonts w:asciiTheme="minorHAnsi" w:eastAsiaTheme="minorEastAsia" w:hAnsiTheme="minorHAnsi" w:cstheme="minorHAnsi"/>
          <w:sz w:val="20"/>
          <w:szCs w:val="20"/>
          <w:lang w:eastAsia="ja-JP"/>
        </w:rPr>
        <w:t xml:space="preserve">Using the above themes our new Plan clearly defines our goals, our </w:t>
      </w:r>
      <w:r w:rsidR="00177E4C" w:rsidRPr="009801F2">
        <w:rPr>
          <w:rFonts w:asciiTheme="minorHAnsi" w:eastAsiaTheme="minorEastAsia" w:hAnsiTheme="minorHAnsi" w:cstheme="minorHAnsi"/>
          <w:sz w:val="20"/>
          <w:szCs w:val="20"/>
          <w:lang w:eastAsia="ja-JP"/>
        </w:rPr>
        <w:t>priorities,</w:t>
      </w:r>
      <w:r w:rsidRPr="009801F2">
        <w:rPr>
          <w:rFonts w:asciiTheme="minorHAnsi" w:eastAsiaTheme="minorEastAsia" w:hAnsiTheme="minorHAnsi" w:cstheme="minorHAnsi"/>
          <w:sz w:val="20"/>
          <w:szCs w:val="20"/>
          <w:lang w:eastAsia="ja-JP"/>
        </w:rPr>
        <w:t xml:space="preserve"> and the outcomes we are committed to achieve.</w:t>
      </w:r>
    </w:p>
    <w:p w14:paraId="16868928" w14:textId="77777777" w:rsidR="00773F95" w:rsidRPr="009801F2" w:rsidRDefault="00773F95" w:rsidP="004911B6">
      <w:pPr>
        <w:pStyle w:val="paragraph"/>
        <w:spacing w:before="0" w:beforeAutospacing="0" w:after="0" w:afterAutospacing="0" w:line="276" w:lineRule="auto"/>
        <w:textAlignment w:val="baseline"/>
        <w:rPr>
          <w:rFonts w:asciiTheme="minorHAnsi" w:eastAsiaTheme="minorEastAsia" w:hAnsiTheme="minorHAnsi" w:cstheme="minorHAnsi"/>
          <w:sz w:val="20"/>
          <w:szCs w:val="20"/>
          <w:lang w:eastAsia="ja-JP"/>
        </w:rPr>
      </w:pPr>
    </w:p>
    <w:p w14:paraId="586F049B" w14:textId="4793C3BC" w:rsidR="00A62B94" w:rsidRPr="009801F2" w:rsidRDefault="00D7224E" w:rsidP="004911B6">
      <w:pPr>
        <w:pStyle w:val="paragraph"/>
        <w:spacing w:before="0" w:beforeAutospacing="0" w:after="0" w:afterAutospacing="0" w:line="276" w:lineRule="auto"/>
        <w:textAlignment w:val="baseline"/>
        <w:rPr>
          <w:rFonts w:asciiTheme="minorHAnsi" w:eastAsiaTheme="minorEastAsia" w:hAnsiTheme="minorHAnsi" w:cstheme="minorHAnsi"/>
          <w:sz w:val="20"/>
          <w:szCs w:val="20"/>
          <w:lang w:eastAsia="ja-JP"/>
        </w:rPr>
      </w:pPr>
      <w:r w:rsidRPr="009801F2">
        <w:rPr>
          <w:rFonts w:asciiTheme="minorHAnsi" w:eastAsiaTheme="minorEastAsia" w:hAnsiTheme="minorHAnsi" w:cstheme="minorHAnsi"/>
          <w:sz w:val="20"/>
          <w:szCs w:val="20"/>
          <w:lang w:eastAsia="ja-JP"/>
        </w:rPr>
        <w:t>Our Agency is</w:t>
      </w:r>
      <w:r w:rsidR="00773F95" w:rsidRPr="009801F2">
        <w:rPr>
          <w:rFonts w:asciiTheme="minorHAnsi" w:eastAsiaTheme="minorEastAsia" w:hAnsiTheme="minorHAnsi" w:cstheme="minorHAnsi"/>
          <w:sz w:val="20"/>
          <w:szCs w:val="20"/>
          <w:lang w:eastAsia="ja-JP"/>
        </w:rPr>
        <w:t xml:space="preserve"> </w:t>
      </w:r>
      <w:r w:rsidR="00A62B94" w:rsidRPr="009801F2">
        <w:rPr>
          <w:rFonts w:asciiTheme="minorHAnsi" w:eastAsiaTheme="minorEastAsia" w:hAnsiTheme="minorHAnsi" w:cstheme="minorHAnsi"/>
          <w:sz w:val="20"/>
          <w:szCs w:val="20"/>
          <w:lang w:eastAsia="ja-JP"/>
        </w:rPr>
        <w:t>committed to be</w:t>
      </w:r>
      <w:r w:rsidR="0014269C" w:rsidRPr="009801F2">
        <w:rPr>
          <w:rFonts w:asciiTheme="minorHAnsi" w:eastAsiaTheme="minorEastAsia" w:hAnsiTheme="minorHAnsi" w:cstheme="minorHAnsi"/>
          <w:sz w:val="20"/>
          <w:szCs w:val="20"/>
          <w:lang w:eastAsia="ja-JP"/>
        </w:rPr>
        <w:t>ing</w:t>
      </w:r>
      <w:r w:rsidR="00A62B94" w:rsidRPr="009801F2">
        <w:rPr>
          <w:rFonts w:asciiTheme="minorHAnsi" w:eastAsiaTheme="minorEastAsia" w:hAnsiTheme="minorHAnsi" w:cstheme="minorHAnsi"/>
          <w:sz w:val="20"/>
          <w:szCs w:val="20"/>
          <w:lang w:eastAsia="ja-JP"/>
        </w:rPr>
        <w:t xml:space="preserve"> an employer of choice by attracting, </w:t>
      </w:r>
      <w:r w:rsidR="00177E4C" w:rsidRPr="009801F2">
        <w:rPr>
          <w:rFonts w:asciiTheme="minorHAnsi" w:eastAsiaTheme="minorEastAsia" w:hAnsiTheme="minorHAnsi" w:cstheme="minorHAnsi"/>
          <w:sz w:val="20"/>
          <w:szCs w:val="20"/>
          <w:lang w:eastAsia="ja-JP"/>
        </w:rPr>
        <w:t>engaging,</w:t>
      </w:r>
      <w:r w:rsidR="00A62B94" w:rsidRPr="009801F2">
        <w:rPr>
          <w:rFonts w:asciiTheme="minorHAnsi" w:eastAsiaTheme="minorEastAsia" w:hAnsiTheme="minorHAnsi" w:cstheme="minorHAnsi"/>
          <w:sz w:val="20"/>
          <w:szCs w:val="20"/>
          <w:lang w:eastAsia="ja-JP"/>
        </w:rPr>
        <w:t xml:space="preserve"> and retaining</w:t>
      </w:r>
      <w:r w:rsidR="00507341" w:rsidRPr="009801F2">
        <w:rPr>
          <w:rFonts w:asciiTheme="minorHAnsi" w:eastAsiaTheme="minorEastAsia" w:hAnsiTheme="minorHAnsi" w:cstheme="minorHAnsi"/>
          <w:sz w:val="20"/>
          <w:szCs w:val="20"/>
          <w:lang w:eastAsia="ja-JP"/>
        </w:rPr>
        <w:t xml:space="preserve"> staff</w:t>
      </w:r>
      <w:r w:rsidR="00773F95" w:rsidRPr="009801F2">
        <w:rPr>
          <w:rFonts w:asciiTheme="minorHAnsi" w:eastAsiaTheme="minorEastAsia" w:hAnsiTheme="minorHAnsi" w:cstheme="minorHAnsi"/>
          <w:sz w:val="20"/>
          <w:szCs w:val="20"/>
          <w:lang w:eastAsia="ja-JP"/>
        </w:rPr>
        <w:t xml:space="preserve"> with disability. </w:t>
      </w:r>
      <w:r w:rsidR="00A62B94" w:rsidRPr="009801F2">
        <w:rPr>
          <w:rFonts w:asciiTheme="minorHAnsi" w:eastAsiaTheme="minorEastAsia" w:hAnsiTheme="minorHAnsi" w:cstheme="minorHAnsi"/>
          <w:sz w:val="20"/>
          <w:szCs w:val="20"/>
          <w:lang w:eastAsia="ja-JP"/>
        </w:rPr>
        <w:t xml:space="preserve">We aspire to be a leading Agency in the Australian Public Service (APS) employing staff with disability and building a disability confident workplace. </w:t>
      </w:r>
    </w:p>
    <w:p w14:paraId="36108B5F" w14:textId="77777777" w:rsidR="00A62B94" w:rsidRPr="009801F2" w:rsidRDefault="00A62B94" w:rsidP="004911B6">
      <w:pPr>
        <w:pStyle w:val="paragraph"/>
        <w:spacing w:before="0" w:beforeAutospacing="0" w:after="0" w:afterAutospacing="0" w:line="276" w:lineRule="auto"/>
        <w:textAlignment w:val="baseline"/>
        <w:rPr>
          <w:rFonts w:asciiTheme="minorHAnsi" w:eastAsiaTheme="minorEastAsia" w:hAnsiTheme="minorHAnsi" w:cstheme="minorHAnsi"/>
          <w:sz w:val="20"/>
          <w:szCs w:val="20"/>
          <w:lang w:eastAsia="ja-JP"/>
        </w:rPr>
      </w:pPr>
    </w:p>
    <w:p w14:paraId="33BF9161" w14:textId="468B6C3E" w:rsidR="00A62B94" w:rsidRPr="009801F2" w:rsidRDefault="00A62B94" w:rsidP="004911B6">
      <w:pPr>
        <w:pStyle w:val="paragraph"/>
        <w:spacing w:before="0" w:beforeAutospacing="0" w:after="0" w:afterAutospacing="0" w:line="276" w:lineRule="auto"/>
        <w:textAlignment w:val="baseline"/>
        <w:rPr>
          <w:rFonts w:asciiTheme="minorHAnsi" w:eastAsiaTheme="minorEastAsia" w:hAnsiTheme="minorHAnsi" w:cstheme="minorHAnsi"/>
          <w:sz w:val="20"/>
          <w:szCs w:val="20"/>
          <w:lang w:eastAsia="ja-JP"/>
        </w:rPr>
      </w:pPr>
      <w:r w:rsidRPr="009801F2">
        <w:rPr>
          <w:rFonts w:asciiTheme="minorHAnsi" w:eastAsiaTheme="minorEastAsia" w:hAnsiTheme="minorHAnsi" w:cstheme="minorHAnsi"/>
          <w:sz w:val="20"/>
          <w:szCs w:val="20"/>
          <w:lang w:eastAsia="ja-JP"/>
        </w:rPr>
        <w:t>We are committed to continually learning and growing to build a more inclusive workplace culture where all staff feel valued and respected</w:t>
      </w:r>
      <w:r w:rsidR="004911B6" w:rsidRPr="009801F2">
        <w:rPr>
          <w:rFonts w:asciiTheme="minorHAnsi" w:eastAsiaTheme="minorEastAsia" w:hAnsiTheme="minorHAnsi" w:cstheme="minorHAnsi"/>
          <w:sz w:val="20"/>
          <w:szCs w:val="20"/>
          <w:lang w:eastAsia="ja-JP"/>
        </w:rPr>
        <w:t xml:space="preserve">. </w:t>
      </w:r>
    </w:p>
    <w:p w14:paraId="70CA8ACE" w14:textId="760B7FDA" w:rsidR="00FC71D0" w:rsidRPr="009801F2" w:rsidRDefault="00FC71D0" w:rsidP="004911B6">
      <w:pPr>
        <w:pStyle w:val="paragraph"/>
        <w:spacing w:before="0" w:beforeAutospacing="0" w:after="0" w:afterAutospacing="0" w:line="276" w:lineRule="auto"/>
        <w:textAlignment w:val="baseline"/>
        <w:rPr>
          <w:rFonts w:asciiTheme="minorHAnsi" w:eastAsiaTheme="minorEastAsia" w:hAnsiTheme="minorHAnsi" w:cstheme="minorHAnsi"/>
          <w:sz w:val="20"/>
          <w:szCs w:val="20"/>
          <w:lang w:eastAsia="ja-JP"/>
        </w:rPr>
      </w:pPr>
    </w:p>
    <w:p w14:paraId="6A2F147A" w14:textId="77777777" w:rsidR="004911B6" w:rsidRPr="009801F2" w:rsidRDefault="004911B6">
      <w:pPr>
        <w:spacing w:line="276" w:lineRule="auto"/>
        <w:rPr>
          <w:rFonts w:asciiTheme="minorHAnsi" w:hAnsiTheme="minorHAnsi" w:cstheme="minorHAnsi"/>
          <w:sz w:val="20"/>
          <w:szCs w:val="20"/>
        </w:rPr>
      </w:pPr>
      <w:r w:rsidRPr="009801F2">
        <w:rPr>
          <w:rFonts w:asciiTheme="minorHAnsi" w:hAnsiTheme="minorHAnsi" w:cstheme="minorHAnsi"/>
          <w:sz w:val="20"/>
          <w:szCs w:val="20"/>
        </w:rPr>
        <w:br w:type="page"/>
      </w:r>
    </w:p>
    <w:p w14:paraId="44C0C1F9" w14:textId="77777777" w:rsidR="00136943" w:rsidRPr="009801F2" w:rsidRDefault="00136943" w:rsidP="002812A5">
      <w:pPr>
        <w:pStyle w:val="Heading2"/>
        <w:numPr>
          <w:ilvl w:val="0"/>
          <w:numId w:val="0"/>
        </w:numPr>
        <w:rPr>
          <w:b w:val="0"/>
          <w:bCs w:val="0"/>
          <w:sz w:val="20"/>
          <w:szCs w:val="20"/>
        </w:rPr>
      </w:pPr>
      <w:r w:rsidRPr="009801F2">
        <w:rPr>
          <w:sz w:val="20"/>
          <w:szCs w:val="20"/>
        </w:rPr>
        <w:lastRenderedPageBreak/>
        <w:t>Our focus areas</w:t>
      </w:r>
    </w:p>
    <w:p w14:paraId="74D4E449" w14:textId="77777777" w:rsidR="000C7EF2" w:rsidRPr="009801F2" w:rsidRDefault="000C7EF2" w:rsidP="000C7EF2">
      <w:pPr>
        <w:spacing w:after="0" w:line="276" w:lineRule="auto"/>
        <w:rPr>
          <w:rFonts w:asciiTheme="minorHAnsi" w:eastAsia="Arial" w:hAnsiTheme="minorHAnsi" w:cstheme="minorHAnsi"/>
          <w:sz w:val="20"/>
          <w:szCs w:val="20"/>
        </w:rPr>
      </w:pPr>
      <w:r w:rsidRPr="009801F2">
        <w:rPr>
          <w:rFonts w:asciiTheme="minorHAnsi" w:eastAsia="Arial" w:hAnsiTheme="minorHAnsi" w:cstheme="minorHAnsi"/>
          <w:sz w:val="20"/>
          <w:szCs w:val="20"/>
        </w:rPr>
        <w:t xml:space="preserve">We all have a shared responsibility to build, but also to maintain an inclusive workplace culture. The Disability Inclusion Plan centres on 3 focus areas to achieve outcomes that will bring about positive change and drive inclusive practices. Each focus area contains a range of actions that seek to enhance the Agency’s current inclusive practices and behaviours. </w:t>
      </w:r>
    </w:p>
    <w:p w14:paraId="715BF18D" w14:textId="77777777" w:rsidR="00136943" w:rsidRPr="009801F2" w:rsidRDefault="00136943" w:rsidP="00136943">
      <w:pPr>
        <w:spacing w:after="0" w:line="276" w:lineRule="auto"/>
        <w:rPr>
          <w:rFonts w:asciiTheme="minorHAnsi" w:eastAsia="Arial" w:hAnsiTheme="minorHAnsi" w:cstheme="minorHAnsi"/>
          <w:sz w:val="20"/>
          <w:szCs w:val="20"/>
        </w:rPr>
      </w:pPr>
    </w:p>
    <w:p w14:paraId="7108551F" w14:textId="77777777" w:rsidR="00B2438B" w:rsidRPr="009801F2" w:rsidRDefault="00B2438B" w:rsidP="00B2438B">
      <w:pPr>
        <w:spacing w:after="0" w:line="276" w:lineRule="auto"/>
        <w:rPr>
          <w:rFonts w:asciiTheme="minorHAnsi" w:eastAsia="Arial" w:hAnsiTheme="minorHAnsi" w:cstheme="minorHAnsi"/>
          <w:sz w:val="20"/>
          <w:szCs w:val="20"/>
        </w:rPr>
      </w:pPr>
      <w:r w:rsidRPr="009801F2">
        <w:rPr>
          <w:rFonts w:asciiTheme="minorHAnsi" w:eastAsia="Arial" w:hAnsiTheme="minorHAnsi" w:cstheme="minorHAnsi"/>
          <w:sz w:val="20"/>
          <w:szCs w:val="20"/>
        </w:rPr>
        <w:t xml:space="preserve">The 3 focus areas are: </w:t>
      </w:r>
    </w:p>
    <w:p w14:paraId="3802234B" w14:textId="77777777" w:rsidR="00136943" w:rsidRPr="009801F2" w:rsidRDefault="00136943" w:rsidP="00136943">
      <w:pPr>
        <w:spacing w:after="0" w:line="276" w:lineRule="auto"/>
        <w:rPr>
          <w:rFonts w:asciiTheme="minorHAnsi" w:eastAsia="Arial" w:hAnsiTheme="minorHAnsi" w:cstheme="minorHAnsi"/>
          <w:sz w:val="20"/>
          <w:szCs w:val="20"/>
        </w:rPr>
      </w:pPr>
    </w:p>
    <w:p w14:paraId="4510D26E" w14:textId="77777777" w:rsidR="00136943" w:rsidRPr="009801F2" w:rsidRDefault="00136943" w:rsidP="00136943">
      <w:pPr>
        <w:pStyle w:val="ListParagraph"/>
        <w:numPr>
          <w:ilvl w:val="0"/>
          <w:numId w:val="5"/>
        </w:numPr>
        <w:spacing w:after="0" w:line="276" w:lineRule="auto"/>
        <w:rPr>
          <w:rFonts w:asciiTheme="minorHAnsi" w:eastAsia="Arial" w:hAnsiTheme="minorHAnsi" w:cstheme="minorHAnsi"/>
          <w:sz w:val="20"/>
          <w:szCs w:val="20"/>
        </w:rPr>
      </w:pPr>
      <w:r w:rsidRPr="009801F2">
        <w:rPr>
          <w:rFonts w:asciiTheme="minorHAnsi" w:eastAsia="Arial" w:hAnsiTheme="minorHAnsi" w:cstheme="minorHAnsi"/>
          <w:sz w:val="20"/>
          <w:szCs w:val="20"/>
        </w:rPr>
        <w:t xml:space="preserve">Accessibility – fostering an accessible workplace targeting Information and Communication Technology (ICT) systems, assistive technology, accessibility testing and workplace adjustments. </w:t>
      </w:r>
    </w:p>
    <w:p w14:paraId="3165AC2A" w14:textId="77777777" w:rsidR="00136943" w:rsidRPr="009801F2" w:rsidRDefault="00136943" w:rsidP="00136943">
      <w:pPr>
        <w:pStyle w:val="ListParagraph"/>
        <w:spacing w:after="0" w:line="276" w:lineRule="auto"/>
        <w:rPr>
          <w:rFonts w:asciiTheme="minorHAnsi" w:eastAsia="Arial" w:hAnsiTheme="minorHAnsi" w:cstheme="minorHAnsi"/>
          <w:sz w:val="20"/>
          <w:szCs w:val="20"/>
        </w:rPr>
      </w:pPr>
    </w:p>
    <w:p w14:paraId="248A97CF" w14:textId="5B8D6AEA" w:rsidR="00136943" w:rsidRPr="009801F2" w:rsidRDefault="00136943" w:rsidP="00136943">
      <w:pPr>
        <w:pStyle w:val="ListParagraph"/>
        <w:numPr>
          <w:ilvl w:val="0"/>
          <w:numId w:val="5"/>
        </w:numPr>
        <w:spacing w:after="0" w:line="276" w:lineRule="auto"/>
        <w:rPr>
          <w:rFonts w:asciiTheme="minorHAnsi" w:eastAsia="Arial" w:hAnsiTheme="minorHAnsi" w:cstheme="minorHAnsi"/>
          <w:sz w:val="20"/>
          <w:szCs w:val="20"/>
        </w:rPr>
      </w:pPr>
      <w:r w:rsidRPr="009801F2">
        <w:rPr>
          <w:rFonts w:asciiTheme="minorHAnsi" w:eastAsia="Arial" w:hAnsiTheme="minorHAnsi" w:cstheme="minorHAnsi"/>
          <w:sz w:val="20"/>
          <w:szCs w:val="20"/>
        </w:rPr>
        <w:t xml:space="preserve">Employment and </w:t>
      </w:r>
      <w:r w:rsidR="00553336" w:rsidRPr="009801F2">
        <w:rPr>
          <w:rFonts w:asciiTheme="minorHAnsi" w:eastAsia="Arial" w:hAnsiTheme="minorHAnsi" w:cstheme="minorHAnsi"/>
          <w:sz w:val="20"/>
          <w:szCs w:val="20"/>
        </w:rPr>
        <w:t>c</w:t>
      </w:r>
      <w:r w:rsidRPr="009801F2">
        <w:rPr>
          <w:rFonts w:asciiTheme="minorHAnsi" w:eastAsia="Arial" w:hAnsiTheme="minorHAnsi" w:cstheme="minorHAnsi"/>
          <w:sz w:val="20"/>
          <w:szCs w:val="20"/>
        </w:rPr>
        <w:t xml:space="preserve">areer </w:t>
      </w:r>
      <w:r w:rsidR="00553336" w:rsidRPr="009801F2">
        <w:rPr>
          <w:rFonts w:asciiTheme="minorHAnsi" w:eastAsia="Arial" w:hAnsiTheme="minorHAnsi" w:cstheme="minorHAnsi"/>
          <w:sz w:val="20"/>
          <w:szCs w:val="20"/>
        </w:rPr>
        <w:t>d</w:t>
      </w:r>
      <w:r w:rsidRPr="009801F2">
        <w:rPr>
          <w:rFonts w:asciiTheme="minorHAnsi" w:eastAsia="Arial" w:hAnsiTheme="minorHAnsi" w:cstheme="minorHAnsi"/>
          <w:sz w:val="20"/>
          <w:szCs w:val="20"/>
        </w:rPr>
        <w:t xml:space="preserve">evelopment – attracting, engaging, and retaining staff with disability through mentoring and best practice recruitment initiatives. </w:t>
      </w:r>
    </w:p>
    <w:p w14:paraId="73EE9DCA" w14:textId="77777777" w:rsidR="00136943" w:rsidRPr="009801F2" w:rsidRDefault="00136943" w:rsidP="00136943">
      <w:pPr>
        <w:spacing w:after="0" w:line="276" w:lineRule="auto"/>
        <w:rPr>
          <w:rFonts w:asciiTheme="minorHAnsi" w:eastAsia="Arial" w:hAnsiTheme="minorHAnsi" w:cstheme="minorHAnsi"/>
          <w:sz w:val="20"/>
          <w:szCs w:val="20"/>
        </w:rPr>
      </w:pPr>
    </w:p>
    <w:p w14:paraId="24283410" w14:textId="7B3928DC" w:rsidR="00136943" w:rsidRPr="009801F2" w:rsidRDefault="00136943" w:rsidP="00136943">
      <w:pPr>
        <w:pStyle w:val="ListParagraph"/>
        <w:numPr>
          <w:ilvl w:val="0"/>
          <w:numId w:val="5"/>
        </w:numPr>
        <w:spacing w:after="0" w:line="276" w:lineRule="auto"/>
        <w:rPr>
          <w:rFonts w:asciiTheme="minorHAnsi" w:eastAsia="Arial" w:hAnsiTheme="minorHAnsi" w:cstheme="minorHAnsi"/>
          <w:sz w:val="20"/>
          <w:szCs w:val="20"/>
        </w:rPr>
      </w:pPr>
      <w:r w:rsidRPr="009801F2">
        <w:rPr>
          <w:rFonts w:asciiTheme="minorHAnsi" w:eastAsia="Arial" w:hAnsiTheme="minorHAnsi" w:cstheme="minorHAnsi"/>
          <w:sz w:val="20"/>
          <w:szCs w:val="20"/>
        </w:rPr>
        <w:t xml:space="preserve">Inclusive </w:t>
      </w:r>
      <w:r w:rsidR="00553336" w:rsidRPr="009801F2">
        <w:rPr>
          <w:rFonts w:asciiTheme="minorHAnsi" w:eastAsia="Arial" w:hAnsiTheme="minorHAnsi" w:cstheme="minorHAnsi"/>
          <w:sz w:val="20"/>
          <w:szCs w:val="20"/>
        </w:rPr>
        <w:t>c</w:t>
      </w:r>
      <w:r w:rsidRPr="009801F2">
        <w:rPr>
          <w:rFonts w:asciiTheme="minorHAnsi" w:eastAsia="Arial" w:hAnsiTheme="minorHAnsi" w:cstheme="minorHAnsi"/>
          <w:sz w:val="20"/>
          <w:szCs w:val="20"/>
        </w:rPr>
        <w:t xml:space="preserve">ulture – delivering training to support staff, upskilling line managers and raising awareness to embed an inclusive workplace culture.   </w:t>
      </w:r>
    </w:p>
    <w:p w14:paraId="6A854F10" w14:textId="77777777" w:rsidR="00136943" w:rsidRPr="009801F2" w:rsidRDefault="00136943" w:rsidP="004911B6">
      <w:pPr>
        <w:spacing w:after="0" w:line="276" w:lineRule="auto"/>
        <w:rPr>
          <w:rFonts w:asciiTheme="minorHAnsi" w:eastAsiaTheme="majorEastAsia" w:hAnsiTheme="minorHAnsi" w:cstheme="minorHAnsi"/>
          <w:b/>
          <w:bCs/>
          <w:color w:val="6B2976"/>
          <w:sz w:val="20"/>
          <w:szCs w:val="20"/>
        </w:rPr>
      </w:pPr>
    </w:p>
    <w:p w14:paraId="568EB4DD" w14:textId="72BDEAC3" w:rsidR="0026223A" w:rsidRPr="009801F2" w:rsidRDefault="00BA1005" w:rsidP="004911B6">
      <w:pPr>
        <w:spacing w:after="0" w:line="276" w:lineRule="auto"/>
        <w:rPr>
          <w:rFonts w:asciiTheme="minorHAnsi" w:eastAsiaTheme="majorEastAsia" w:hAnsiTheme="minorHAnsi" w:cstheme="minorHAnsi"/>
          <w:b/>
          <w:bCs/>
          <w:color w:val="6B2976"/>
          <w:sz w:val="20"/>
          <w:szCs w:val="20"/>
        </w:rPr>
      </w:pPr>
      <w:r w:rsidRPr="009801F2">
        <w:rPr>
          <w:rFonts w:asciiTheme="minorHAnsi" w:eastAsiaTheme="majorEastAsia" w:hAnsiTheme="minorHAnsi" w:cstheme="minorHAnsi"/>
          <w:b/>
          <w:bCs/>
          <w:color w:val="6B2976"/>
          <w:sz w:val="20"/>
          <w:szCs w:val="20"/>
        </w:rPr>
        <w:t>Plan</w:t>
      </w:r>
      <w:r w:rsidR="0026223A" w:rsidRPr="009801F2">
        <w:rPr>
          <w:rFonts w:asciiTheme="minorHAnsi" w:eastAsiaTheme="majorEastAsia" w:hAnsiTheme="minorHAnsi" w:cstheme="minorHAnsi"/>
          <w:b/>
          <w:bCs/>
          <w:color w:val="6B2976"/>
          <w:sz w:val="20"/>
          <w:szCs w:val="20"/>
        </w:rPr>
        <w:t xml:space="preserve"> </w:t>
      </w:r>
      <w:r w:rsidR="000148AD" w:rsidRPr="009801F2">
        <w:rPr>
          <w:rFonts w:asciiTheme="minorHAnsi" w:eastAsiaTheme="majorEastAsia" w:hAnsiTheme="minorHAnsi" w:cstheme="minorHAnsi"/>
          <w:b/>
          <w:bCs/>
          <w:color w:val="6B2976"/>
          <w:sz w:val="20"/>
          <w:szCs w:val="20"/>
        </w:rPr>
        <w:t>b</w:t>
      </w:r>
      <w:r w:rsidR="0026223A" w:rsidRPr="009801F2">
        <w:rPr>
          <w:rFonts w:asciiTheme="minorHAnsi" w:eastAsiaTheme="majorEastAsia" w:hAnsiTheme="minorHAnsi" w:cstheme="minorHAnsi"/>
          <w:b/>
          <w:bCs/>
          <w:color w:val="6B2976"/>
          <w:sz w:val="20"/>
          <w:szCs w:val="20"/>
        </w:rPr>
        <w:t>ackground</w:t>
      </w:r>
    </w:p>
    <w:p w14:paraId="34F12345" w14:textId="77777777" w:rsidR="00F618E9" w:rsidRPr="009801F2" w:rsidRDefault="00F618E9" w:rsidP="004911B6">
      <w:pPr>
        <w:spacing w:after="0" w:line="276" w:lineRule="auto"/>
        <w:rPr>
          <w:rFonts w:asciiTheme="minorHAnsi" w:hAnsiTheme="minorHAnsi" w:cstheme="minorHAnsi"/>
          <w:sz w:val="20"/>
          <w:szCs w:val="20"/>
        </w:rPr>
      </w:pPr>
    </w:p>
    <w:p w14:paraId="05CB1B6F" w14:textId="0E8F02BB" w:rsidR="00C91582" w:rsidRPr="009801F2" w:rsidRDefault="00C91582"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The </w:t>
      </w:r>
      <w:r w:rsidR="00AC4D93" w:rsidRPr="009801F2">
        <w:rPr>
          <w:rFonts w:asciiTheme="minorHAnsi" w:hAnsiTheme="minorHAnsi" w:cstheme="minorHAnsi"/>
          <w:sz w:val="20"/>
          <w:szCs w:val="20"/>
        </w:rPr>
        <w:t>Agency</w:t>
      </w:r>
      <w:r w:rsidRPr="009801F2">
        <w:rPr>
          <w:rFonts w:asciiTheme="minorHAnsi" w:hAnsiTheme="minorHAnsi" w:cstheme="minorHAnsi"/>
          <w:sz w:val="20"/>
          <w:szCs w:val="20"/>
        </w:rPr>
        <w:t xml:space="preserve"> is committed to be</w:t>
      </w:r>
      <w:r w:rsidR="00173B0B" w:rsidRPr="009801F2">
        <w:rPr>
          <w:rFonts w:asciiTheme="minorHAnsi" w:hAnsiTheme="minorHAnsi" w:cstheme="minorHAnsi"/>
          <w:sz w:val="20"/>
          <w:szCs w:val="20"/>
        </w:rPr>
        <w:t>ing</w:t>
      </w:r>
      <w:r w:rsidRPr="009801F2">
        <w:rPr>
          <w:rFonts w:asciiTheme="minorHAnsi" w:hAnsiTheme="minorHAnsi" w:cstheme="minorHAnsi"/>
          <w:sz w:val="20"/>
          <w:szCs w:val="20"/>
        </w:rPr>
        <w:t xml:space="preserve"> a leader and employer of choice for people with disability. The </w:t>
      </w:r>
      <w:r w:rsidR="00AC4D93" w:rsidRPr="009801F2">
        <w:rPr>
          <w:rFonts w:asciiTheme="minorHAnsi" w:hAnsiTheme="minorHAnsi" w:cstheme="minorHAnsi"/>
          <w:sz w:val="20"/>
          <w:szCs w:val="20"/>
        </w:rPr>
        <w:t xml:space="preserve">Agency’s </w:t>
      </w:r>
      <w:r w:rsidRPr="009801F2">
        <w:rPr>
          <w:rFonts w:asciiTheme="minorHAnsi" w:hAnsiTheme="minorHAnsi" w:cstheme="minorHAnsi"/>
          <w:sz w:val="20"/>
          <w:szCs w:val="20"/>
        </w:rPr>
        <w:t>Inclusion and Diversity Framework outlines the Agency’s ongoing commitment to creating an inclusive workplace for all staff. One of the actions of the Inclusion and Diversity Framework is the development of successive Disability Inclusion Plans.</w:t>
      </w:r>
    </w:p>
    <w:p w14:paraId="225766D9" w14:textId="77777777" w:rsidR="000D1C85" w:rsidRPr="009801F2" w:rsidRDefault="000D1C85" w:rsidP="004911B6">
      <w:pPr>
        <w:spacing w:after="0" w:line="276" w:lineRule="auto"/>
        <w:rPr>
          <w:rFonts w:asciiTheme="minorHAnsi" w:hAnsiTheme="minorHAnsi" w:cstheme="minorHAnsi"/>
          <w:sz w:val="20"/>
          <w:szCs w:val="20"/>
        </w:rPr>
      </w:pPr>
    </w:p>
    <w:p w14:paraId="5BE81271" w14:textId="0A422467" w:rsidR="00C91582" w:rsidRPr="009801F2" w:rsidRDefault="00C91582"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The Disability Inclusion Plan (2022-2025) aims to establish the Agency as an employer of choice through industry leading inclusion and diversity </w:t>
      </w:r>
      <w:r w:rsidR="004911B6" w:rsidRPr="009801F2">
        <w:rPr>
          <w:rFonts w:asciiTheme="minorHAnsi" w:hAnsiTheme="minorHAnsi" w:cstheme="minorHAnsi"/>
          <w:sz w:val="20"/>
          <w:szCs w:val="20"/>
        </w:rPr>
        <w:t>practices</w:t>
      </w:r>
      <w:r w:rsidRPr="009801F2">
        <w:rPr>
          <w:rFonts w:asciiTheme="minorHAnsi" w:hAnsiTheme="minorHAnsi" w:cstheme="minorHAnsi"/>
          <w:sz w:val="20"/>
          <w:szCs w:val="20"/>
        </w:rPr>
        <w:t xml:space="preserve"> co-designed with our staff. Through consultation workshops, specific actions have been co-designed to be delivered over the next three years. These actions will ensure the Agency is providing an accessible workplace, career development opportunities, embedding an inclusive culture</w:t>
      </w:r>
      <w:r w:rsidR="00CE43DB" w:rsidRPr="009801F2">
        <w:rPr>
          <w:rFonts w:asciiTheme="minorHAnsi" w:hAnsiTheme="minorHAnsi" w:cstheme="minorHAnsi"/>
          <w:sz w:val="20"/>
          <w:szCs w:val="20"/>
        </w:rPr>
        <w:t>,</w:t>
      </w:r>
      <w:r w:rsidRPr="009801F2">
        <w:rPr>
          <w:rFonts w:asciiTheme="minorHAnsi" w:hAnsiTheme="minorHAnsi" w:cstheme="minorHAnsi"/>
          <w:sz w:val="20"/>
          <w:szCs w:val="20"/>
        </w:rPr>
        <w:t xml:space="preserve"> and continuing to develop innovative solutions to support staff.</w:t>
      </w:r>
    </w:p>
    <w:p w14:paraId="6E586444" w14:textId="77777777" w:rsidR="000D1C85" w:rsidRPr="009801F2" w:rsidRDefault="000D1C85" w:rsidP="004911B6">
      <w:pPr>
        <w:spacing w:after="0" w:line="276" w:lineRule="auto"/>
        <w:rPr>
          <w:rFonts w:asciiTheme="minorHAnsi" w:hAnsiTheme="minorHAnsi" w:cstheme="minorHAnsi"/>
          <w:sz w:val="20"/>
          <w:szCs w:val="20"/>
        </w:rPr>
      </w:pPr>
    </w:p>
    <w:p w14:paraId="71185DD4" w14:textId="054FA7E7" w:rsidR="00C91582" w:rsidRPr="009801F2" w:rsidRDefault="00C91582" w:rsidP="004911B6">
      <w:pPr>
        <w:spacing w:after="0" w:line="276" w:lineRule="auto"/>
        <w:rPr>
          <w:rFonts w:asciiTheme="minorHAnsi" w:hAnsiTheme="minorHAnsi" w:cstheme="minorHAnsi"/>
          <w:color w:val="7030A0"/>
          <w:sz w:val="20"/>
          <w:szCs w:val="20"/>
        </w:rPr>
      </w:pPr>
      <w:r w:rsidRPr="009801F2">
        <w:rPr>
          <w:rFonts w:asciiTheme="minorHAnsi" w:hAnsiTheme="minorHAnsi" w:cstheme="minorHAnsi"/>
          <w:sz w:val="20"/>
          <w:szCs w:val="20"/>
        </w:rPr>
        <w:t xml:space="preserve">Throughout the design and development of this </w:t>
      </w:r>
      <w:r w:rsidR="00CE43DB" w:rsidRPr="009801F2">
        <w:rPr>
          <w:rFonts w:asciiTheme="minorHAnsi" w:hAnsiTheme="minorHAnsi" w:cstheme="minorHAnsi"/>
          <w:sz w:val="20"/>
          <w:szCs w:val="20"/>
        </w:rPr>
        <w:t>P</w:t>
      </w:r>
      <w:r w:rsidRPr="009801F2">
        <w:rPr>
          <w:rFonts w:asciiTheme="minorHAnsi" w:hAnsiTheme="minorHAnsi" w:cstheme="minorHAnsi"/>
          <w:sz w:val="20"/>
          <w:szCs w:val="20"/>
        </w:rPr>
        <w:t xml:space="preserve">lan, staff shared their lived experience in </w:t>
      </w:r>
      <w:r w:rsidR="0080514D" w:rsidRPr="009801F2">
        <w:rPr>
          <w:rFonts w:asciiTheme="minorHAnsi" w:hAnsiTheme="minorHAnsi" w:cstheme="minorHAnsi"/>
          <w:sz w:val="20"/>
          <w:szCs w:val="20"/>
        </w:rPr>
        <w:t>the</w:t>
      </w:r>
      <w:r w:rsidRPr="009801F2">
        <w:rPr>
          <w:rFonts w:asciiTheme="minorHAnsi" w:hAnsiTheme="minorHAnsi" w:cstheme="minorHAnsi"/>
          <w:sz w:val="20"/>
          <w:szCs w:val="20"/>
        </w:rPr>
        <w:t xml:space="preserve"> workplace. The Agency recognises the outcomes that have been achieved in previous years </w:t>
      </w:r>
      <w:r w:rsidR="00CE43DB" w:rsidRPr="009801F2">
        <w:rPr>
          <w:rFonts w:asciiTheme="minorHAnsi" w:hAnsiTheme="minorHAnsi" w:cstheme="minorHAnsi"/>
          <w:sz w:val="20"/>
          <w:szCs w:val="20"/>
        </w:rPr>
        <w:t xml:space="preserve">and </w:t>
      </w:r>
      <w:r w:rsidRPr="009801F2">
        <w:rPr>
          <w:rFonts w:asciiTheme="minorHAnsi" w:hAnsiTheme="minorHAnsi" w:cstheme="minorHAnsi"/>
          <w:sz w:val="20"/>
          <w:szCs w:val="20"/>
        </w:rPr>
        <w:t>acknowledge</w:t>
      </w:r>
      <w:r w:rsidR="00CE43DB" w:rsidRPr="009801F2">
        <w:rPr>
          <w:rFonts w:asciiTheme="minorHAnsi" w:hAnsiTheme="minorHAnsi" w:cstheme="minorHAnsi"/>
          <w:sz w:val="20"/>
          <w:szCs w:val="20"/>
        </w:rPr>
        <w:t>s</w:t>
      </w:r>
      <w:r w:rsidRPr="009801F2">
        <w:rPr>
          <w:rFonts w:asciiTheme="minorHAnsi" w:hAnsiTheme="minorHAnsi" w:cstheme="minorHAnsi"/>
          <w:sz w:val="20"/>
          <w:szCs w:val="20"/>
        </w:rPr>
        <w:t xml:space="preserve"> opportunities for improvement. The Agency is committed to delivering the actions in this </w:t>
      </w:r>
      <w:r w:rsidR="00CE43DB" w:rsidRPr="009801F2">
        <w:rPr>
          <w:rFonts w:asciiTheme="minorHAnsi" w:hAnsiTheme="minorHAnsi" w:cstheme="minorHAnsi"/>
          <w:sz w:val="20"/>
          <w:szCs w:val="20"/>
        </w:rPr>
        <w:t>P</w:t>
      </w:r>
      <w:r w:rsidRPr="009801F2">
        <w:rPr>
          <w:rFonts w:asciiTheme="minorHAnsi" w:hAnsiTheme="minorHAnsi" w:cstheme="minorHAnsi"/>
          <w:sz w:val="20"/>
          <w:szCs w:val="20"/>
        </w:rPr>
        <w:t xml:space="preserve">lan and continuing to engage with staff to ensure the </w:t>
      </w:r>
      <w:r w:rsidR="00AC4D93" w:rsidRPr="009801F2">
        <w:rPr>
          <w:rFonts w:asciiTheme="minorHAnsi" w:hAnsiTheme="minorHAnsi" w:cstheme="minorHAnsi"/>
          <w:sz w:val="20"/>
          <w:szCs w:val="20"/>
        </w:rPr>
        <w:t>Agency</w:t>
      </w:r>
      <w:r w:rsidRPr="009801F2">
        <w:rPr>
          <w:rFonts w:asciiTheme="minorHAnsi" w:hAnsiTheme="minorHAnsi" w:cstheme="minorHAnsi"/>
          <w:sz w:val="20"/>
          <w:szCs w:val="20"/>
        </w:rPr>
        <w:t xml:space="preserve"> is an industry leader in disability and inclusion. </w:t>
      </w:r>
    </w:p>
    <w:p w14:paraId="61E29519" w14:textId="1619546E" w:rsidR="00861032" w:rsidRPr="009801F2" w:rsidRDefault="00861032">
      <w:pPr>
        <w:spacing w:line="276" w:lineRule="auto"/>
        <w:rPr>
          <w:rFonts w:asciiTheme="minorHAnsi" w:eastAsiaTheme="majorEastAsia" w:hAnsiTheme="minorHAnsi" w:cstheme="minorHAnsi"/>
          <w:b/>
          <w:bCs/>
          <w:color w:val="6B2976"/>
          <w:sz w:val="20"/>
          <w:szCs w:val="20"/>
        </w:rPr>
      </w:pPr>
    </w:p>
    <w:p w14:paraId="76A360ED" w14:textId="1EB75DD2" w:rsidR="00861032" w:rsidRPr="009801F2" w:rsidRDefault="00292D2F" w:rsidP="00973789">
      <w:pPr>
        <w:pStyle w:val="Heading2"/>
        <w:numPr>
          <w:ilvl w:val="0"/>
          <w:numId w:val="0"/>
        </w:numPr>
        <w:spacing w:line="240" w:lineRule="auto"/>
        <w:rPr>
          <w:rFonts w:asciiTheme="minorHAnsi" w:hAnsiTheme="minorHAnsi" w:cstheme="minorHAnsi"/>
          <w:sz w:val="20"/>
          <w:szCs w:val="20"/>
        </w:rPr>
      </w:pPr>
      <w:bookmarkStart w:id="10" w:name="_Toc106269295"/>
      <w:r w:rsidRPr="009801F2">
        <w:rPr>
          <w:rFonts w:asciiTheme="minorHAnsi" w:hAnsiTheme="minorHAnsi" w:cstheme="minorHAnsi"/>
          <w:sz w:val="20"/>
          <w:szCs w:val="20"/>
        </w:rPr>
        <w:t xml:space="preserve">Strategic </w:t>
      </w:r>
      <w:r w:rsidR="000148AD" w:rsidRPr="009801F2">
        <w:rPr>
          <w:rFonts w:asciiTheme="minorHAnsi" w:hAnsiTheme="minorHAnsi" w:cstheme="minorHAnsi"/>
          <w:sz w:val="20"/>
          <w:szCs w:val="20"/>
        </w:rPr>
        <w:t>a</w:t>
      </w:r>
      <w:r w:rsidRPr="009801F2">
        <w:rPr>
          <w:rFonts w:asciiTheme="minorHAnsi" w:hAnsiTheme="minorHAnsi" w:cstheme="minorHAnsi"/>
          <w:sz w:val="20"/>
          <w:szCs w:val="20"/>
        </w:rPr>
        <w:t>lignment</w:t>
      </w:r>
      <w:bookmarkEnd w:id="10"/>
    </w:p>
    <w:p w14:paraId="594F4199" w14:textId="2AA67EA6" w:rsidR="004B49C4" w:rsidRPr="009801F2" w:rsidRDefault="004B49C4" w:rsidP="00973789">
      <w:pPr>
        <w:spacing w:before="200" w:after="240" w:line="276" w:lineRule="auto"/>
        <w:rPr>
          <w:rFonts w:asciiTheme="minorHAnsi" w:eastAsia="Segoe UI" w:hAnsiTheme="minorHAnsi" w:cstheme="minorHAnsi"/>
          <w:sz w:val="20"/>
          <w:szCs w:val="20"/>
        </w:rPr>
      </w:pPr>
      <w:r w:rsidRPr="009801F2">
        <w:rPr>
          <w:rFonts w:asciiTheme="minorHAnsi" w:hAnsiTheme="minorHAnsi" w:cstheme="minorHAnsi"/>
          <w:sz w:val="20"/>
          <w:szCs w:val="20"/>
        </w:rPr>
        <w:t xml:space="preserve">In 2018, the </w:t>
      </w:r>
      <w:r w:rsidR="00AC4D93" w:rsidRPr="009801F2">
        <w:rPr>
          <w:rFonts w:asciiTheme="minorHAnsi" w:hAnsiTheme="minorHAnsi" w:cstheme="minorHAnsi"/>
          <w:sz w:val="20"/>
          <w:szCs w:val="20"/>
        </w:rPr>
        <w:t>Agency</w:t>
      </w:r>
      <w:r w:rsidRPr="009801F2">
        <w:rPr>
          <w:rFonts w:asciiTheme="minorHAnsi" w:hAnsiTheme="minorHAnsi" w:cstheme="minorHAnsi"/>
          <w:sz w:val="20"/>
          <w:szCs w:val="20"/>
        </w:rPr>
        <w:t xml:space="preserve"> launched the </w:t>
      </w:r>
      <w:r w:rsidRPr="009801F2">
        <w:rPr>
          <w:rFonts w:asciiTheme="minorHAnsi" w:eastAsia="Segoe UI" w:hAnsiTheme="minorHAnsi" w:cstheme="minorHAnsi"/>
          <w:sz w:val="20"/>
          <w:szCs w:val="20"/>
        </w:rPr>
        <w:t xml:space="preserve">NDIA </w:t>
      </w:r>
      <w:r w:rsidR="00D56823" w:rsidRPr="009801F2">
        <w:rPr>
          <w:rFonts w:eastAsia="Times New Roman"/>
          <w:sz w:val="20"/>
          <w:szCs w:val="20"/>
        </w:rPr>
        <w:t xml:space="preserve">Disability Strategy and Action Plan 2018-20 </w:t>
      </w:r>
      <w:r w:rsidRPr="009801F2">
        <w:rPr>
          <w:rFonts w:asciiTheme="minorHAnsi" w:eastAsia="Segoe UI" w:hAnsiTheme="minorHAnsi" w:cstheme="minorHAnsi"/>
          <w:sz w:val="20"/>
          <w:szCs w:val="20"/>
        </w:rPr>
        <w:t xml:space="preserve">outlining how the Agency will support </w:t>
      </w:r>
      <w:r w:rsidR="00982438" w:rsidRPr="009801F2">
        <w:rPr>
          <w:rFonts w:asciiTheme="minorHAnsi" w:eastAsia="Segoe UI" w:hAnsiTheme="minorHAnsi" w:cstheme="minorHAnsi"/>
          <w:sz w:val="20"/>
          <w:szCs w:val="20"/>
        </w:rPr>
        <w:t>staff</w:t>
      </w:r>
      <w:r w:rsidRPr="009801F2">
        <w:rPr>
          <w:rFonts w:asciiTheme="minorHAnsi" w:eastAsia="Segoe UI" w:hAnsiTheme="minorHAnsi" w:cstheme="minorHAnsi"/>
          <w:sz w:val="20"/>
          <w:szCs w:val="20"/>
        </w:rPr>
        <w:t xml:space="preserve"> with a disability. Th</w:t>
      </w:r>
      <w:r w:rsidR="009226BD" w:rsidRPr="009801F2">
        <w:rPr>
          <w:rFonts w:asciiTheme="minorHAnsi" w:eastAsia="Segoe UI" w:hAnsiTheme="minorHAnsi" w:cstheme="minorHAnsi"/>
          <w:sz w:val="20"/>
          <w:szCs w:val="20"/>
        </w:rPr>
        <w:t xml:space="preserve">is </w:t>
      </w:r>
      <w:r w:rsidRPr="009801F2">
        <w:rPr>
          <w:rFonts w:asciiTheme="minorHAnsi" w:eastAsia="Segoe UI" w:hAnsiTheme="minorHAnsi" w:cstheme="minorHAnsi"/>
          <w:sz w:val="20"/>
          <w:szCs w:val="20"/>
        </w:rPr>
        <w:t xml:space="preserve">plan focused on improving employment opportunities, investing in capability development, increasing representation in senior leadership positions, and fostering an inclusive workplace. </w:t>
      </w:r>
    </w:p>
    <w:p w14:paraId="1D2086ED" w14:textId="3EF0B815" w:rsidR="00973789" w:rsidRPr="009801F2" w:rsidRDefault="006A015F" w:rsidP="00973789">
      <w:pPr>
        <w:spacing w:before="200" w:after="240" w:line="276" w:lineRule="auto"/>
        <w:rPr>
          <w:rFonts w:asciiTheme="minorHAnsi" w:eastAsia="Segoe UI" w:hAnsiTheme="minorHAnsi" w:cstheme="minorHAnsi"/>
          <w:sz w:val="20"/>
          <w:szCs w:val="20"/>
        </w:rPr>
      </w:pPr>
      <w:r w:rsidRPr="009801F2">
        <w:rPr>
          <w:rFonts w:asciiTheme="minorHAnsi" w:eastAsia="Segoe UI" w:hAnsiTheme="minorHAnsi" w:cstheme="minorHAnsi"/>
          <w:sz w:val="20"/>
          <w:szCs w:val="20"/>
        </w:rPr>
        <w:t>The Agency’s</w:t>
      </w:r>
      <w:r w:rsidR="00B23E29" w:rsidRPr="009801F2">
        <w:rPr>
          <w:rFonts w:asciiTheme="minorHAnsi" w:eastAsia="Segoe UI" w:hAnsiTheme="minorHAnsi" w:cstheme="minorHAnsi"/>
          <w:sz w:val="20"/>
          <w:szCs w:val="20"/>
        </w:rPr>
        <w:t xml:space="preserve"> Disability Inclusion Plan (2022-2025) has been created based on recommendations from key stakeholders, reflections, and lessons learnt from the NDIA Disability Strategy and Action </w:t>
      </w:r>
      <w:r w:rsidR="00B23E29" w:rsidRPr="009801F2">
        <w:rPr>
          <w:rFonts w:asciiTheme="minorHAnsi" w:eastAsia="Segoe UI" w:hAnsiTheme="minorHAnsi" w:cstheme="minorHAnsi"/>
          <w:sz w:val="20"/>
          <w:szCs w:val="20"/>
        </w:rPr>
        <w:lastRenderedPageBreak/>
        <w:t xml:space="preserve">Plan 2018-20. The </w:t>
      </w:r>
      <w:r w:rsidR="00476B1F" w:rsidRPr="009801F2">
        <w:rPr>
          <w:rFonts w:asciiTheme="minorHAnsi" w:eastAsia="Segoe UI" w:hAnsiTheme="minorHAnsi" w:cstheme="minorHAnsi"/>
          <w:sz w:val="20"/>
          <w:szCs w:val="20"/>
        </w:rPr>
        <w:t>DIP</w:t>
      </w:r>
      <w:r w:rsidR="00444EBF" w:rsidRPr="009801F2">
        <w:rPr>
          <w:rFonts w:asciiTheme="minorHAnsi" w:eastAsia="Segoe UI" w:hAnsiTheme="minorHAnsi" w:cstheme="minorHAnsi"/>
          <w:sz w:val="20"/>
          <w:szCs w:val="20"/>
        </w:rPr>
        <w:t xml:space="preserve"> </w:t>
      </w:r>
      <w:r w:rsidR="00B23E29" w:rsidRPr="009801F2">
        <w:rPr>
          <w:rFonts w:asciiTheme="minorHAnsi" w:eastAsia="Segoe UI" w:hAnsiTheme="minorHAnsi" w:cstheme="minorHAnsi"/>
          <w:sz w:val="20"/>
          <w:szCs w:val="20"/>
        </w:rPr>
        <w:t xml:space="preserve">outlines </w:t>
      </w:r>
      <w:proofErr w:type="gramStart"/>
      <w:r w:rsidR="00F921BB" w:rsidRPr="009801F2">
        <w:rPr>
          <w:rFonts w:asciiTheme="minorHAnsi" w:eastAsia="Segoe UI" w:hAnsiTheme="minorHAnsi" w:cstheme="minorHAnsi"/>
          <w:sz w:val="20"/>
          <w:szCs w:val="20"/>
        </w:rPr>
        <w:t>actions</w:t>
      </w:r>
      <w:proofErr w:type="gramEnd"/>
      <w:r w:rsidR="00B23E29" w:rsidRPr="009801F2">
        <w:rPr>
          <w:rFonts w:asciiTheme="minorHAnsi" w:eastAsia="Segoe UI" w:hAnsiTheme="minorHAnsi" w:cstheme="minorHAnsi"/>
          <w:sz w:val="20"/>
          <w:szCs w:val="20"/>
        </w:rPr>
        <w:t xml:space="preserve"> the Agency will </w:t>
      </w:r>
      <w:r w:rsidR="00C927A8" w:rsidRPr="009801F2">
        <w:rPr>
          <w:rFonts w:asciiTheme="minorHAnsi" w:eastAsia="Segoe UI" w:hAnsiTheme="minorHAnsi" w:cstheme="minorHAnsi"/>
          <w:sz w:val="20"/>
          <w:szCs w:val="20"/>
        </w:rPr>
        <w:t xml:space="preserve">deliver </w:t>
      </w:r>
      <w:r w:rsidR="00B23E29" w:rsidRPr="009801F2">
        <w:rPr>
          <w:rFonts w:asciiTheme="minorHAnsi" w:eastAsia="Segoe UI" w:hAnsiTheme="minorHAnsi" w:cstheme="minorHAnsi"/>
          <w:sz w:val="20"/>
          <w:szCs w:val="20"/>
        </w:rPr>
        <w:t xml:space="preserve">to ensure that our staff with disability are supported and empowered in the workplace. </w:t>
      </w:r>
    </w:p>
    <w:p w14:paraId="4F7A5780" w14:textId="31133CEA" w:rsidR="00A408F5" w:rsidRPr="009801F2" w:rsidRDefault="00B23E29" w:rsidP="00973789">
      <w:pPr>
        <w:spacing w:before="200" w:after="240" w:line="276" w:lineRule="auto"/>
        <w:rPr>
          <w:rFonts w:asciiTheme="minorHAnsi" w:eastAsia="Segoe UI" w:hAnsiTheme="minorHAnsi" w:cstheme="minorHAnsi"/>
          <w:sz w:val="20"/>
          <w:szCs w:val="20"/>
        </w:rPr>
      </w:pPr>
      <w:r w:rsidRPr="009801F2">
        <w:rPr>
          <w:rFonts w:asciiTheme="minorHAnsi" w:eastAsia="Arial" w:hAnsiTheme="minorHAnsi" w:cstheme="minorHAnsi"/>
          <w:sz w:val="20"/>
          <w:szCs w:val="20"/>
        </w:rPr>
        <w:t xml:space="preserve">The </w:t>
      </w:r>
      <w:r w:rsidR="00005B10" w:rsidRPr="009801F2">
        <w:rPr>
          <w:rFonts w:asciiTheme="minorHAnsi" w:eastAsia="Arial" w:hAnsiTheme="minorHAnsi" w:cstheme="minorHAnsi"/>
          <w:sz w:val="20"/>
          <w:szCs w:val="20"/>
        </w:rPr>
        <w:t>P</w:t>
      </w:r>
      <w:r w:rsidR="00537B93" w:rsidRPr="009801F2">
        <w:rPr>
          <w:rFonts w:asciiTheme="minorHAnsi" w:eastAsia="Arial" w:hAnsiTheme="minorHAnsi" w:cstheme="minorHAnsi"/>
          <w:sz w:val="20"/>
          <w:szCs w:val="20"/>
        </w:rPr>
        <w:t>lan</w:t>
      </w:r>
      <w:r w:rsidRPr="009801F2">
        <w:rPr>
          <w:rFonts w:asciiTheme="minorHAnsi" w:eastAsia="Arial" w:hAnsiTheme="minorHAnsi" w:cstheme="minorHAnsi"/>
          <w:sz w:val="20"/>
          <w:szCs w:val="20"/>
        </w:rPr>
        <w:t xml:space="preserve"> align</w:t>
      </w:r>
      <w:r w:rsidR="00537B93" w:rsidRPr="009801F2">
        <w:rPr>
          <w:rFonts w:asciiTheme="minorHAnsi" w:eastAsia="Arial" w:hAnsiTheme="minorHAnsi" w:cstheme="minorHAnsi"/>
          <w:sz w:val="20"/>
          <w:szCs w:val="20"/>
        </w:rPr>
        <w:t>s</w:t>
      </w:r>
      <w:r w:rsidRPr="009801F2">
        <w:rPr>
          <w:rFonts w:asciiTheme="minorHAnsi" w:eastAsia="Arial" w:hAnsiTheme="minorHAnsi" w:cstheme="minorHAnsi"/>
          <w:sz w:val="20"/>
          <w:szCs w:val="20"/>
        </w:rPr>
        <w:t xml:space="preserve"> with the Agency’s governance policies and programs including the </w:t>
      </w:r>
      <w:hyperlink r:id="rId13" w:history="1">
        <w:r w:rsidR="00175FA4" w:rsidRPr="009801F2">
          <w:rPr>
            <w:rStyle w:val="Hyperlink"/>
            <w:rFonts w:asciiTheme="minorHAnsi" w:eastAsia="Arial" w:hAnsiTheme="minorHAnsi" w:cstheme="minorHAnsi"/>
            <w:sz w:val="20"/>
            <w:szCs w:val="20"/>
          </w:rPr>
          <w:t>Corporate Plan</w:t>
        </w:r>
      </w:hyperlink>
      <w:r w:rsidRPr="009801F2">
        <w:rPr>
          <w:rFonts w:asciiTheme="minorHAnsi" w:eastAsia="Arial" w:hAnsiTheme="minorHAnsi" w:cstheme="minorHAnsi"/>
          <w:sz w:val="20"/>
          <w:szCs w:val="20"/>
        </w:rPr>
        <w:t xml:space="preserve">, </w:t>
      </w:r>
      <w:hyperlink r:id="rId14">
        <w:r w:rsidR="00175FA4" w:rsidRPr="009801F2">
          <w:rPr>
            <w:rStyle w:val="Hyperlink"/>
            <w:rFonts w:asciiTheme="minorHAnsi" w:eastAsia="Arial" w:hAnsiTheme="minorHAnsi" w:cstheme="minorHAnsi"/>
            <w:color w:val="auto"/>
            <w:sz w:val="20"/>
            <w:szCs w:val="20"/>
          </w:rPr>
          <w:t>People Strategy</w:t>
        </w:r>
      </w:hyperlink>
      <w:r w:rsidRPr="009801F2">
        <w:rPr>
          <w:rFonts w:asciiTheme="minorHAnsi" w:eastAsia="Arial" w:hAnsiTheme="minorHAnsi" w:cstheme="minorHAnsi"/>
          <w:sz w:val="20"/>
          <w:szCs w:val="20"/>
        </w:rPr>
        <w:t xml:space="preserve">, </w:t>
      </w:r>
      <w:hyperlink r:id="rId15">
        <w:r w:rsidR="000D5099" w:rsidRPr="009801F2">
          <w:rPr>
            <w:rStyle w:val="Hyperlink"/>
            <w:rFonts w:asciiTheme="minorHAnsi" w:eastAsia="Arial" w:hAnsiTheme="minorHAnsi" w:cstheme="minorHAnsi"/>
            <w:color w:val="auto"/>
            <w:sz w:val="20"/>
            <w:szCs w:val="20"/>
          </w:rPr>
          <w:t>Inclusion and Diversity Framework</w:t>
        </w:r>
      </w:hyperlink>
      <w:r w:rsidRPr="009801F2">
        <w:rPr>
          <w:rFonts w:asciiTheme="minorHAnsi" w:eastAsia="Arial" w:hAnsiTheme="minorHAnsi" w:cstheme="minorHAnsi"/>
          <w:sz w:val="20"/>
          <w:szCs w:val="20"/>
        </w:rPr>
        <w:t xml:space="preserve"> and external Disability Employment Pathway strategies including </w:t>
      </w:r>
      <w:hyperlink r:id="rId16">
        <w:r w:rsidR="00E11A01" w:rsidRPr="009801F2">
          <w:rPr>
            <w:rStyle w:val="Hyperlink"/>
            <w:rFonts w:asciiTheme="minorHAnsi" w:eastAsia="Arial" w:hAnsiTheme="minorHAnsi" w:cstheme="minorHAnsi"/>
            <w:color w:val="auto"/>
            <w:sz w:val="20"/>
            <w:szCs w:val="20"/>
          </w:rPr>
          <w:t>Australia’s Disability Strategy 2021-2031 (external)</w:t>
        </w:r>
      </w:hyperlink>
      <w:r w:rsidR="00920873" w:rsidRPr="009801F2">
        <w:rPr>
          <w:rStyle w:val="Hyperlink"/>
          <w:rFonts w:asciiTheme="minorHAnsi" w:eastAsia="Arial" w:hAnsiTheme="minorHAnsi" w:cstheme="minorHAnsi"/>
          <w:color w:val="auto"/>
          <w:sz w:val="20"/>
          <w:szCs w:val="20"/>
        </w:rPr>
        <w:t xml:space="preserve"> </w:t>
      </w:r>
      <w:r w:rsidR="00950AF0" w:rsidRPr="009801F2">
        <w:rPr>
          <w:rStyle w:val="Hyperlink"/>
          <w:rFonts w:asciiTheme="minorHAnsi" w:eastAsia="Arial" w:hAnsiTheme="minorHAnsi" w:cstheme="minorHAnsi"/>
          <w:color w:val="auto"/>
          <w:sz w:val="20"/>
          <w:szCs w:val="20"/>
          <w:u w:val="none"/>
        </w:rPr>
        <w:t xml:space="preserve">and </w:t>
      </w:r>
      <w:hyperlink r:id="rId17" w:history="1">
        <w:r w:rsidR="00CA58BF" w:rsidRPr="009801F2">
          <w:rPr>
            <w:rStyle w:val="Hyperlink"/>
            <w:rFonts w:asciiTheme="minorHAnsi" w:hAnsiTheme="minorHAnsi" w:cstheme="minorHAnsi"/>
            <w:color w:val="auto"/>
            <w:sz w:val="20"/>
            <w:szCs w:val="20"/>
            <w:lang w:eastAsia="en-US"/>
          </w:rPr>
          <w:t>APS Disability Employment Strategy 2020-2025 (external)</w:t>
        </w:r>
      </w:hyperlink>
      <w:r w:rsidR="00950AF0" w:rsidRPr="009801F2">
        <w:rPr>
          <w:rFonts w:asciiTheme="minorHAnsi" w:hAnsiTheme="minorHAnsi" w:cstheme="minorHAnsi"/>
          <w:sz w:val="20"/>
          <w:szCs w:val="20"/>
          <w:lang w:eastAsia="en-US"/>
        </w:rPr>
        <w:t xml:space="preserve">. </w:t>
      </w:r>
      <w:r w:rsidR="00A83819" w:rsidRPr="009801F2">
        <w:rPr>
          <w:rFonts w:asciiTheme="minorHAnsi" w:eastAsia="Arial" w:hAnsiTheme="minorHAnsi" w:cstheme="minorHAnsi"/>
          <w:sz w:val="20"/>
          <w:szCs w:val="20"/>
        </w:rPr>
        <w:t>T</w:t>
      </w:r>
      <w:r w:rsidRPr="009801F2">
        <w:rPr>
          <w:rFonts w:asciiTheme="minorHAnsi" w:hAnsiTheme="minorHAnsi" w:cstheme="minorHAnsi"/>
          <w:sz w:val="20"/>
          <w:szCs w:val="20"/>
        </w:rPr>
        <w:t>hese policies influence how the Agency operate</w:t>
      </w:r>
      <w:r w:rsidR="007C34ED" w:rsidRPr="009801F2">
        <w:rPr>
          <w:rFonts w:asciiTheme="minorHAnsi" w:hAnsiTheme="minorHAnsi" w:cstheme="minorHAnsi"/>
          <w:sz w:val="20"/>
          <w:szCs w:val="20"/>
        </w:rPr>
        <w:t>s</w:t>
      </w:r>
      <w:r w:rsidRPr="009801F2">
        <w:rPr>
          <w:rFonts w:asciiTheme="minorHAnsi" w:hAnsiTheme="minorHAnsi" w:cstheme="minorHAnsi"/>
          <w:sz w:val="20"/>
          <w:szCs w:val="20"/>
        </w:rPr>
        <w:t>, interacts with participants</w:t>
      </w:r>
      <w:r w:rsidR="007C34ED" w:rsidRPr="009801F2">
        <w:rPr>
          <w:rFonts w:asciiTheme="minorHAnsi" w:hAnsiTheme="minorHAnsi" w:cstheme="minorHAnsi"/>
          <w:sz w:val="20"/>
          <w:szCs w:val="20"/>
        </w:rPr>
        <w:t>,</w:t>
      </w:r>
      <w:r w:rsidRPr="009801F2">
        <w:rPr>
          <w:rFonts w:asciiTheme="minorHAnsi" w:hAnsiTheme="minorHAnsi" w:cstheme="minorHAnsi"/>
          <w:sz w:val="20"/>
          <w:szCs w:val="20"/>
        </w:rPr>
        <w:t xml:space="preserve"> and importantly shapes a desirable workplace, where staff feel valued.</w:t>
      </w:r>
    </w:p>
    <w:p w14:paraId="5D80E091" w14:textId="28422473" w:rsidR="0058694D" w:rsidRPr="009801F2" w:rsidRDefault="00306FFD" w:rsidP="002812A5">
      <w:pPr>
        <w:pStyle w:val="Heading2"/>
        <w:numPr>
          <w:ilvl w:val="0"/>
          <w:numId w:val="0"/>
        </w:numPr>
        <w:rPr>
          <w:sz w:val="20"/>
          <w:szCs w:val="20"/>
        </w:rPr>
      </w:pPr>
      <w:bookmarkStart w:id="11" w:name="_Toc106269296"/>
      <w:r w:rsidRPr="009801F2">
        <w:rPr>
          <w:sz w:val="20"/>
          <w:szCs w:val="20"/>
        </w:rPr>
        <w:t xml:space="preserve">Agency </w:t>
      </w:r>
      <w:r w:rsidR="00361D3F" w:rsidRPr="009801F2">
        <w:rPr>
          <w:sz w:val="20"/>
          <w:szCs w:val="20"/>
        </w:rPr>
        <w:t>i</w:t>
      </w:r>
      <w:r w:rsidRPr="009801F2">
        <w:rPr>
          <w:sz w:val="20"/>
          <w:szCs w:val="20"/>
        </w:rPr>
        <w:t xml:space="preserve">nclusion and </w:t>
      </w:r>
      <w:r w:rsidR="00361D3F" w:rsidRPr="009801F2">
        <w:rPr>
          <w:sz w:val="20"/>
          <w:szCs w:val="20"/>
        </w:rPr>
        <w:t>d</w:t>
      </w:r>
      <w:r w:rsidRPr="009801F2">
        <w:rPr>
          <w:sz w:val="20"/>
          <w:szCs w:val="20"/>
        </w:rPr>
        <w:t xml:space="preserve">iversity </w:t>
      </w:r>
      <w:r w:rsidR="00361D3F" w:rsidRPr="009801F2">
        <w:rPr>
          <w:sz w:val="20"/>
          <w:szCs w:val="20"/>
        </w:rPr>
        <w:t>p</w:t>
      </w:r>
      <w:r w:rsidRPr="009801F2">
        <w:rPr>
          <w:sz w:val="20"/>
          <w:szCs w:val="20"/>
        </w:rPr>
        <w:t>rinciples</w:t>
      </w:r>
      <w:bookmarkEnd w:id="11"/>
    </w:p>
    <w:p w14:paraId="4D274B63" w14:textId="230BD5B8" w:rsidR="00306FFD" w:rsidRPr="009801F2" w:rsidRDefault="007611D2" w:rsidP="007611D2">
      <w:pPr>
        <w:autoSpaceDE w:val="0"/>
        <w:autoSpaceDN w:val="0"/>
        <w:adjustRightInd w:val="0"/>
        <w:spacing w:after="0" w:line="240" w:lineRule="auto"/>
        <w:rPr>
          <w:rFonts w:asciiTheme="minorHAnsi" w:hAnsiTheme="minorHAnsi" w:cstheme="minorHAnsi"/>
          <w:sz w:val="20"/>
          <w:szCs w:val="20"/>
        </w:rPr>
      </w:pPr>
      <w:r w:rsidRPr="009801F2">
        <w:rPr>
          <w:rFonts w:asciiTheme="minorHAnsi" w:hAnsiTheme="minorHAnsi" w:cstheme="minorHAnsi"/>
          <w:sz w:val="20"/>
          <w:szCs w:val="20"/>
        </w:rPr>
        <w:t xml:space="preserve">The following principles are the fundamental aspirations of the Agency to becoming an inclusive workplace that celebrate diversity. </w:t>
      </w:r>
    </w:p>
    <w:p w14:paraId="64B75D4C" w14:textId="77777777" w:rsidR="0058694D" w:rsidRPr="009801F2" w:rsidRDefault="0058694D" w:rsidP="004911B6">
      <w:pPr>
        <w:spacing w:after="0" w:line="276" w:lineRule="auto"/>
        <w:rPr>
          <w:rFonts w:asciiTheme="minorHAnsi" w:hAnsiTheme="minorHAnsi" w:cstheme="minorHAnsi"/>
          <w:sz w:val="20"/>
          <w:szCs w:val="20"/>
        </w:rPr>
      </w:pPr>
    </w:p>
    <w:p w14:paraId="0C6A80DE" w14:textId="588108FA" w:rsidR="002F4BA2" w:rsidRPr="009801F2" w:rsidRDefault="00306FFD" w:rsidP="00B26808">
      <w:pPr>
        <w:pStyle w:val="ListParagraph"/>
        <w:numPr>
          <w:ilvl w:val="0"/>
          <w:numId w:val="37"/>
        </w:numPr>
        <w:spacing w:after="0" w:line="276" w:lineRule="auto"/>
        <w:rPr>
          <w:rFonts w:asciiTheme="minorHAnsi" w:hAnsiTheme="minorHAnsi" w:cstheme="minorHAnsi"/>
          <w:b/>
          <w:sz w:val="20"/>
          <w:szCs w:val="20"/>
        </w:rPr>
      </w:pPr>
      <w:r w:rsidRPr="009801F2">
        <w:rPr>
          <w:rFonts w:asciiTheme="minorHAnsi" w:hAnsiTheme="minorHAnsi" w:cstheme="minorHAnsi"/>
          <w:b/>
          <w:sz w:val="20"/>
          <w:szCs w:val="20"/>
        </w:rPr>
        <w:t>We are an employer of choice for workplace inclusion and diversity</w:t>
      </w:r>
      <w:r w:rsidR="00422FA4" w:rsidRPr="009801F2">
        <w:rPr>
          <w:rFonts w:asciiTheme="minorHAnsi" w:hAnsiTheme="minorHAnsi" w:cstheme="minorHAnsi"/>
          <w:b/>
          <w:sz w:val="20"/>
          <w:szCs w:val="20"/>
        </w:rPr>
        <w:t xml:space="preserve"> </w:t>
      </w:r>
    </w:p>
    <w:p w14:paraId="1389841C" w14:textId="6DD12AF9" w:rsidR="00422FA4" w:rsidRPr="009801F2" w:rsidRDefault="00306FFD" w:rsidP="002812A5">
      <w:pPr>
        <w:pStyle w:val="ListParagraph"/>
        <w:spacing w:after="0" w:line="276" w:lineRule="auto"/>
        <w:ind w:left="360"/>
        <w:rPr>
          <w:rFonts w:asciiTheme="minorHAnsi" w:hAnsiTheme="minorHAnsi" w:cstheme="minorHAnsi"/>
          <w:b/>
          <w:sz w:val="20"/>
          <w:szCs w:val="20"/>
        </w:rPr>
      </w:pPr>
      <w:r w:rsidRPr="009801F2">
        <w:rPr>
          <w:rFonts w:asciiTheme="minorHAnsi" w:hAnsiTheme="minorHAnsi" w:cstheme="minorHAnsi"/>
          <w:sz w:val="20"/>
          <w:szCs w:val="20"/>
        </w:rPr>
        <w:t>Support solutions that overcome barriers in the workplace and be visible in our community as an employer who values our people</w:t>
      </w:r>
      <w:r w:rsidR="002F4BA2" w:rsidRPr="009801F2">
        <w:rPr>
          <w:rFonts w:asciiTheme="minorHAnsi" w:hAnsiTheme="minorHAnsi" w:cstheme="minorHAnsi"/>
          <w:sz w:val="20"/>
          <w:szCs w:val="20"/>
        </w:rPr>
        <w:t>.</w:t>
      </w:r>
    </w:p>
    <w:p w14:paraId="75D16A57" w14:textId="77777777" w:rsidR="002F4BA2" w:rsidRPr="009801F2" w:rsidRDefault="00306FFD" w:rsidP="00391008">
      <w:pPr>
        <w:pStyle w:val="ListParagraph"/>
        <w:numPr>
          <w:ilvl w:val="0"/>
          <w:numId w:val="37"/>
        </w:numPr>
        <w:spacing w:after="0" w:line="276" w:lineRule="auto"/>
        <w:rPr>
          <w:rFonts w:asciiTheme="minorHAnsi" w:hAnsiTheme="minorHAnsi" w:cstheme="minorHAnsi"/>
          <w:b/>
          <w:sz w:val="20"/>
          <w:szCs w:val="20"/>
        </w:rPr>
      </w:pPr>
      <w:r w:rsidRPr="009801F2">
        <w:rPr>
          <w:rFonts w:asciiTheme="minorHAnsi" w:hAnsiTheme="minorHAnsi" w:cstheme="minorHAnsi"/>
          <w:b/>
          <w:sz w:val="20"/>
          <w:szCs w:val="20"/>
        </w:rPr>
        <w:t>Our workplace systems, structure and processes accommodate and celebrate diversity</w:t>
      </w:r>
      <w:r w:rsidR="00422FA4" w:rsidRPr="009801F2">
        <w:rPr>
          <w:rFonts w:asciiTheme="minorHAnsi" w:hAnsiTheme="minorHAnsi" w:cstheme="minorHAnsi"/>
          <w:b/>
          <w:sz w:val="20"/>
          <w:szCs w:val="20"/>
        </w:rPr>
        <w:t xml:space="preserve"> </w:t>
      </w:r>
    </w:p>
    <w:p w14:paraId="2187E014" w14:textId="5481ED1A" w:rsidR="00422FA4" w:rsidRPr="009801F2" w:rsidRDefault="00306FFD" w:rsidP="002812A5">
      <w:pPr>
        <w:pStyle w:val="ListParagraph"/>
        <w:spacing w:after="0" w:line="276" w:lineRule="auto"/>
        <w:ind w:left="360"/>
        <w:rPr>
          <w:rFonts w:asciiTheme="minorHAnsi" w:hAnsiTheme="minorHAnsi" w:cstheme="minorHAnsi"/>
          <w:b/>
          <w:sz w:val="20"/>
          <w:szCs w:val="20"/>
        </w:rPr>
      </w:pPr>
      <w:r w:rsidRPr="009801F2">
        <w:rPr>
          <w:rFonts w:asciiTheme="minorHAnsi" w:hAnsiTheme="minorHAnsi" w:cstheme="minorHAnsi"/>
          <w:sz w:val="20"/>
          <w:szCs w:val="20"/>
        </w:rPr>
        <w:t>Encourage diverse representation in policy making, program management and decision-making forums</w:t>
      </w:r>
      <w:r w:rsidR="002F4BA2" w:rsidRPr="009801F2">
        <w:rPr>
          <w:rFonts w:asciiTheme="minorHAnsi" w:hAnsiTheme="minorHAnsi" w:cstheme="minorHAnsi"/>
          <w:sz w:val="20"/>
          <w:szCs w:val="20"/>
        </w:rPr>
        <w:t>.</w:t>
      </w:r>
    </w:p>
    <w:p w14:paraId="7F9E83E8" w14:textId="77777777" w:rsidR="002F4BA2" w:rsidRPr="009801F2" w:rsidRDefault="00306FFD" w:rsidP="00391008">
      <w:pPr>
        <w:pStyle w:val="ListParagraph"/>
        <w:numPr>
          <w:ilvl w:val="0"/>
          <w:numId w:val="37"/>
        </w:numPr>
        <w:spacing w:after="0" w:line="276" w:lineRule="auto"/>
        <w:rPr>
          <w:rFonts w:asciiTheme="minorHAnsi" w:hAnsiTheme="minorHAnsi" w:cstheme="minorHAnsi"/>
          <w:b/>
          <w:sz w:val="20"/>
          <w:szCs w:val="20"/>
        </w:rPr>
      </w:pPr>
      <w:r w:rsidRPr="009801F2">
        <w:rPr>
          <w:rFonts w:asciiTheme="minorHAnsi" w:hAnsiTheme="minorHAnsi" w:cstheme="minorHAnsi"/>
          <w:b/>
          <w:sz w:val="20"/>
          <w:szCs w:val="20"/>
        </w:rPr>
        <w:t>We foster a workforce that is fully informed about and committed to inclusion and diversity</w:t>
      </w:r>
      <w:r w:rsidR="00422FA4" w:rsidRPr="009801F2">
        <w:rPr>
          <w:rFonts w:asciiTheme="minorHAnsi" w:hAnsiTheme="minorHAnsi" w:cstheme="minorHAnsi"/>
          <w:b/>
          <w:sz w:val="20"/>
          <w:szCs w:val="20"/>
        </w:rPr>
        <w:t xml:space="preserve"> </w:t>
      </w:r>
    </w:p>
    <w:p w14:paraId="0754B20A" w14:textId="1771DE95" w:rsidR="00422FA4" w:rsidRPr="009801F2" w:rsidRDefault="00306FFD" w:rsidP="002812A5">
      <w:pPr>
        <w:pStyle w:val="ListParagraph"/>
        <w:spacing w:after="0" w:line="276" w:lineRule="auto"/>
        <w:ind w:left="360"/>
        <w:rPr>
          <w:rFonts w:asciiTheme="minorHAnsi" w:hAnsiTheme="minorHAnsi" w:cstheme="minorHAnsi"/>
          <w:b/>
          <w:sz w:val="20"/>
          <w:szCs w:val="20"/>
        </w:rPr>
      </w:pPr>
      <w:r w:rsidRPr="009801F2">
        <w:rPr>
          <w:rFonts w:asciiTheme="minorHAnsi" w:hAnsiTheme="minorHAnsi" w:cstheme="minorHAnsi"/>
          <w:sz w:val="20"/>
          <w:szCs w:val="20"/>
        </w:rPr>
        <w:t>Diversity and inclusion practices are integrated into Agency activities, to be part of our Agency DNA</w:t>
      </w:r>
      <w:r w:rsidR="002F4BA2" w:rsidRPr="009801F2">
        <w:rPr>
          <w:rFonts w:asciiTheme="minorHAnsi" w:hAnsiTheme="minorHAnsi" w:cstheme="minorHAnsi"/>
          <w:sz w:val="20"/>
          <w:szCs w:val="20"/>
        </w:rPr>
        <w:t>.</w:t>
      </w:r>
    </w:p>
    <w:p w14:paraId="31D66422" w14:textId="77777777" w:rsidR="002F4BA2" w:rsidRPr="009801F2" w:rsidRDefault="00306FFD" w:rsidP="00391008">
      <w:pPr>
        <w:pStyle w:val="ListParagraph"/>
        <w:numPr>
          <w:ilvl w:val="0"/>
          <w:numId w:val="37"/>
        </w:numPr>
        <w:spacing w:after="0" w:line="276" w:lineRule="auto"/>
        <w:rPr>
          <w:rFonts w:asciiTheme="minorHAnsi" w:hAnsiTheme="minorHAnsi" w:cstheme="minorHAnsi"/>
          <w:b/>
          <w:sz w:val="20"/>
          <w:szCs w:val="20"/>
        </w:rPr>
      </w:pPr>
      <w:r w:rsidRPr="009801F2">
        <w:rPr>
          <w:rFonts w:asciiTheme="minorHAnsi" w:hAnsiTheme="minorHAnsi" w:cstheme="minorHAnsi"/>
          <w:b/>
          <w:sz w:val="20"/>
          <w:szCs w:val="20"/>
        </w:rPr>
        <w:t>We maintain a balanced working environment and ensure the wellbeing of our people</w:t>
      </w:r>
      <w:r w:rsidR="00422FA4" w:rsidRPr="009801F2">
        <w:rPr>
          <w:rFonts w:asciiTheme="minorHAnsi" w:hAnsiTheme="minorHAnsi" w:cstheme="minorHAnsi"/>
          <w:b/>
          <w:sz w:val="20"/>
          <w:szCs w:val="20"/>
        </w:rPr>
        <w:t xml:space="preserve"> </w:t>
      </w:r>
    </w:p>
    <w:p w14:paraId="3282089A" w14:textId="45770202" w:rsidR="002D401A" w:rsidRPr="009801F2" w:rsidRDefault="00306FFD" w:rsidP="002812A5">
      <w:pPr>
        <w:pStyle w:val="ListParagraph"/>
        <w:spacing w:after="0" w:line="276" w:lineRule="auto"/>
        <w:ind w:left="360"/>
        <w:rPr>
          <w:rFonts w:asciiTheme="minorHAnsi" w:hAnsiTheme="minorHAnsi" w:cstheme="minorHAnsi"/>
          <w:b/>
          <w:sz w:val="20"/>
          <w:szCs w:val="20"/>
        </w:rPr>
      </w:pPr>
      <w:r w:rsidRPr="009801F2">
        <w:rPr>
          <w:rFonts w:asciiTheme="minorHAnsi" w:hAnsiTheme="minorHAnsi" w:cstheme="minorHAnsi"/>
          <w:sz w:val="20"/>
          <w:szCs w:val="20"/>
        </w:rPr>
        <w:t>Support a healthy workforce, offering a range of initiatives supporting health and wellbeing</w:t>
      </w:r>
      <w:r w:rsidR="002F4BA2" w:rsidRPr="009801F2">
        <w:rPr>
          <w:rFonts w:asciiTheme="minorHAnsi" w:hAnsiTheme="minorHAnsi" w:cstheme="minorHAnsi"/>
          <w:sz w:val="20"/>
          <w:szCs w:val="20"/>
        </w:rPr>
        <w:t>.</w:t>
      </w:r>
      <w:r w:rsidR="002D401A" w:rsidRPr="009801F2">
        <w:rPr>
          <w:rFonts w:asciiTheme="minorHAnsi" w:hAnsiTheme="minorHAnsi" w:cstheme="minorHAnsi"/>
          <w:sz w:val="20"/>
          <w:szCs w:val="20"/>
        </w:rPr>
        <w:br w:type="page"/>
      </w:r>
    </w:p>
    <w:p w14:paraId="29373E45" w14:textId="69133680" w:rsidR="00AF0D98" w:rsidRPr="009801F2" w:rsidRDefault="006870A8" w:rsidP="00AF0D98">
      <w:pPr>
        <w:pStyle w:val="Heading2"/>
        <w:numPr>
          <w:ilvl w:val="0"/>
          <w:numId w:val="0"/>
        </w:numPr>
        <w:spacing w:line="276" w:lineRule="auto"/>
        <w:rPr>
          <w:rFonts w:asciiTheme="minorHAnsi" w:hAnsiTheme="minorHAnsi" w:cstheme="minorHAnsi"/>
          <w:sz w:val="20"/>
          <w:szCs w:val="20"/>
        </w:rPr>
      </w:pPr>
      <w:bookmarkStart w:id="12" w:name="_Toc106269297"/>
      <w:r w:rsidRPr="009801F2">
        <w:rPr>
          <w:rFonts w:asciiTheme="minorHAnsi" w:hAnsiTheme="minorHAnsi" w:cstheme="minorHAnsi"/>
          <w:sz w:val="20"/>
          <w:szCs w:val="20"/>
        </w:rPr>
        <w:lastRenderedPageBreak/>
        <w:t xml:space="preserve">Our </w:t>
      </w:r>
      <w:r w:rsidR="008E1F28" w:rsidRPr="009801F2">
        <w:rPr>
          <w:rFonts w:asciiTheme="minorHAnsi" w:hAnsiTheme="minorHAnsi" w:cstheme="minorHAnsi"/>
          <w:sz w:val="20"/>
          <w:szCs w:val="20"/>
        </w:rPr>
        <w:t xml:space="preserve">Agency </w:t>
      </w:r>
      <w:r w:rsidR="008D4FD1" w:rsidRPr="009801F2">
        <w:rPr>
          <w:rFonts w:asciiTheme="minorHAnsi" w:hAnsiTheme="minorHAnsi" w:cstheme="minorHAnsi"/>
          <w:sz w:val="20"/>
          <w:szCs w:val="20"/>
        </w:rPr>
        <w:t>c</w:t>
      </w:r>
      <w:r w:rsidR="008E1F28" w:rsidRPr="009801F2">
        <w:rPr>
          <w:rFonts w:asciiTheme="minorHAnsi" w:hAnsiTheme="minorHAnsi" w:cstheme="minorHAnsi"/>
          <w:sz w:val="20"/>
          <w:szCs w:val="20"/>
        </w:rPr>
        <w:t>ommitment</w:t>
      </w:r>
      <w:bookmarkEnd w:id="12"/>
    </w:p>
    <w:p w14:paraId="666B2456" w14:textId="77777777" w:rsidR="00AF0D98" w:rsidRPr="009801F2" w:rsidRDefault="00AF0D98" w:rsidP="00AF0D98">
      <w:pPr>
        <w:pStyle w:val="IntenseQuote"/>
        <w:spacing w:after="0" w:line="276" w:lineRule="auto"/>
        <w:jc w:val="center"/>
      </w:pPr>
      <w:r w:rsidRPr="009801F2">
        <w:rPr>
          <w:rStyle w:val="IntenseQuoteChar"/>
          <w:rFonts w:asciiTheme="minorHAnsi" w:hAnsiTheme="minorHAnsi" w:cstheme="minorHAnsi"/>
          <w:b/>
          <w:bCs/>
          <w:i/>
          <w:iCs/>
          <w:sz w:val="20"/>
          <w:szCs w:val="20"/>
        </w:rPr>
        <w:t>We commit to fostering an inclusive and supportive workplace, where we celebrate and embrace the individual diversity of our staff with disability. We will work together to achieve your career goals and aspirations in a positive, inclusive, and accessible workplace.</w:t>
      </w:r>
    </w:p>
    <w:p w14:paraId="48387E1B" w14:textId="77777777" w:rsidR="00AF0D98" w:rsidRPr="009801F2" w:rsidRDefault="00AF0D98" w:rsidP="009B0D8D">
      <w:pPr>
        <w:spacing w:after="0" w:line="276" w:lineRule="auto"/>
        <w:rPr>
          <w:rFonts w:asciiTheme="minorHAnsi" w:hAnsiTheme="minorHAnsi" w:cstheme="minorHAnsi"/>
          <w:sz w:val="20"/>
          <w:szCs w:val="20"/>
        </w:rPr>
      </w:pPr>
    </w:p>
    <w:p w14:paraId="5CADBC3A" w14:textId="77777777" w:rsidR="00AF0D98" w:rsidRPr="009801F2" w:rsidRDefault="00AF0D98" w:rsidP="009B0D8D">
      <w:pPr>
        <w:spacing w:after="0" w:line="276" w:lineRule="auto"/>
        <w:rPr>
          <w:rFonts w:asciiTheme="minorHAnsi" w:hAnsiTheme="minorHAnsi" w:cstheme="minorHAnsi"/>
          <w:sz w:val="20"/>
          <w:szCs w:val="20"/>
        </w:rPr>
      </w:pPr>
    </w:p>
    <w:p w14:paraId="640E5FE1" w14:textId="73B568A0" w:rsidR="00D90054" w:rsidRPr="009801F2" w:rsidRDefault="00D90054" w:rsidP="00D90054">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While the inclusion and diversity principles remain the fundamental aspiration across all diversity groups, it is important to clearly outline the Agency’s commitment to our </w:t>
      </w:r>
      <w:r w:rsidR="00614CE8" w:rsidRPr="009801F2">
        <w:rPr>
          <w:rFonts w:asciiTheme="minorHAnsi" w:hAnsiTheme="minorHAnsi" w:cstheme="minorHAnsi"/>
          <w:sz w:val="20"/>
          <w:szCs w:val="20"/>
        </w:rPr>
        <w:t>staff</w:t>
      </w:r>
      <w:r w:rsidRPr="009801F2">
        <w:rPr>
          <w:rFonts w:asciiTheme="minorHAnsi" w:hAnsiTheme="minorHAnsi" w:cstheme="minorHAnsi"/>
          <w:sz w:val="20"/>
          <w:szCs w:val="20"/>
        </w:rPr>
        <w:t xml:space="preserve"> with disability. </w:t>
      </w:r>
    </w:p>
    <w:p w14:paraId="14F7D25F" w14:textId="4C30D8A1" w:rsidR="00004141" w:rsidRPr="009801F2" w:rsidRDefault="00D90054"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The </w:t>
      </w:r>
      <w:r w:rsidR="006A015F" w:rsidRPr="009801F2">
        <w:rPr>
          <w:rFonts w:asciiTheme="minorHAnsi" w:hAnsiTheme="minorHAnsi" w:cstheme="minorHAnsi"/>
          <w:sz w:val="20"/>
          <w:szCs w:val="20"/>
        </w:rPr>
        <w:t>Agency</w:t>
      </w:r>
      <w:r w:rsidRPr="009801F2">
        <w:rPr>
          <w:rFonts w:asciiTheme="minorHAnsi" w:hAnsiTheme="minorHAnsi" w:cstheme="minorHAnsi"/>
          <w:sz w:val="20"/>
          <w:szCs w:val="20"/>
        </w:rPr>
        <w:t xml:space="preserve"> wants to build a better NDIS with the right people, skills, and systems. We recognise and value the expertise that our </w:t>
      </w:r>
      <w:r w:rsidR="00614CE8" w:rsidRPr="009801F2">
        <w:rPr>
          <w:rFonts w:asciiTheme="minorHAnsi" w:hAnsiTheme="minorHAnsi" w:cstheme="minorHAnsi"/>
          <w:sz w:val="20"/>
          <w:szCs w:val="20"/>
        </w:rPr>
        <w:t>staff</w:t>
      </w:r>
      <w:r w:rsidRPr="009801F2">
        <w:rPr>
          <w:rFonts w:asciiTheme="minorHAnsi" w:hAnsiTheme="minorHAnsi" w:cstheme="minorHAnsi"/>
          <w:sz w:val="20"/>
          <w:szCs w:val="20"/>
        </w:rPr>
        <w:t xml:space="preserve"> with disability bring to the </w:t>
      </w:r>
      <w:r w:rsidR="006A015F" w:rsidRPr="009801F2">
        <w:rPr>
          <w:rFonts w:asciiTheme="minorHAnsi" w:hAnsiTheme="minorHAnsi" w:cstheme="minorHAnsi"/>
          <w:sz w:val="20"/>
          <w:szCs w:val="20"/>
        </w:rPr>
        <w:t>Agency</w:t>
      </w:r>
      <w:r w:rsidRPr="009801F2">
        <w:rPr>
          <w:rFonts w:asciiTheme="minorHAnsi" w:hAnsiTheme="minorHAnsi" w:cstheme="minorHAnsi"/>
          <w:sz w:val="20"/>
          <w:szCs w:val="20"/>
        </w:rPr>
        <w:t xml:space="preserve"> and the broader community. We have an opportunity to influence, collaborate and share best practice ideas to empower people with disability beyond the </w:t>
      </w:r>
      <w:r w:rsidR="00775903" w:rsidRPr="009801F2">
        <w:rPr>
          <w:rFonts w:asciiTheme="minorHAnsi" w:hAnsiTheme="minorHAnsi" w:cstheme="minorHAnsi"/>
          <w:sz w:val="20"/>
          <w:szCs w:val="20"/>
        </w:rPr>
        <w:t>Agency</w:t>
      </w:r>
      <w:r w:rsidRPr="009801F2">
        <w:rPr>
          <w:rFonts w:asciiTheme="minorHAnsi" w:hAnsiTheme="minorHAnsi" w:cstheme="minorHAnsi"/>
          <w:sz w:val="20"/>
          <w:szCs w:val="20"/>
        </w:rPr>
        <w:t xml:space="preserve">. </w:t>
      </w:r>
      <w:r w:rsidR="006B17D9" w:rsidRPr="009801F2">
        <w:rPr>
          <w:rFonts w:asciiTheme="minorHAnsi" w:hAnsiTheme="minorHAnsi" w:cstheme="minorHAnsi"/>
          <w:sz w:val="20"/>
          <w:szCs w:val="20"/>
        </w:rPr>
        <w:t xml:space="preserve">We acknowledge </w:t>
      </w:r>
      <w:r w:rsidR="00240F34" w:rsidRPr="009801F2">
        <w:rPr>
          <w:rFonts w:asciiTheme="minorHAnsi" w:hAnsiTheme="minorHAnsi" w:cstheme="minorHAnsi"/>
          <w:sz w:val="20"/>
          <w:szCs w:val="20"/>
        </w:rPr>
        <w:t xml:space="preserve">that disability </w:t>
      </w:r>
      <w:r w:rsidR="00CB1A5B" w:rsidRPr="009801F2">
        <w:rPr>
          <w:rFonts w:asciiTheme="minorHAnsi" w:hAnsiTheme="minorHAnsi" w:cstheme="minorHAnsi"/>
          <w:sz w:val="20"/>
          <w:szCs w:val="20"/>
        </w:rPr>
        <w:t>inclusion is everyone’s responsibility</w:t>
      </w:r>
      <w:r w:rsidR="000740FE" w:rsidRPr="009801F2">
        <w:rPr>
          <w:rFonts w:asciiTheme="minorHAnsi" w:hAnsiTheme="minorHAnsi" w:cstheme="minorHAnsi"/>
          <w:sz w:val="20"/>
          <w:szCs w:val="20"/>
        </w:rPr>
        <w:t>.</w:t>
      </w:r>
      <w:r w:rsidR="00BE3D8D" w:rsidRPr="009801F2">
        <w:rPr>
          <w:rFonts w:asciiTheme="minorHAnsi" w:hAnsiTheme="minorHAnsi" w:cstheme="minorHAnsi"/>
          <w:sz w:val="20"/>
          <w:szCs w:val="20"/>
        </w:rPr>
        <w:t xml:space="preserve"> </w:t>
      </w:r>
    </w:p>
    <w:p w14:paraId="7D16D2D9" w14:textId="77777777" w:rsidR="000478C4" w:rsidRPr="009801F2" w:rsidRDefault="000478C4">
      <w:pPr>
        <w:spacing w:line="276" w:lineRule="auto"/>
        <w:rPr>
          <w:rFonts w:asciiTheme="minorHAnsi" w:eastAsiaTheme="majorEastAsia" w:hAnsiTheme="minorHAnsi" w:cstheme="minorHAnsi"/>
          <w:b/>
          <w:bCs/>
          <w:color w:val="6B2976"/>
          <w:sz w:val="20"/>
          <w:szCs w:val="20"/>
        </w:rPr>
      </w:pPr>
      <w:r w:rsidRPr="009801F2">
        <w:rPr>
          <w:rFonts w:asciiTheme="minorHAnsi" w:hAnsiTheme="minorHAnsi" w:cstheme="minorHAnsi"/>
          <w:sz w:val="20"/>
          <w:szCs w:val="20"/>
        </w:rPr>
        <w:br w:type="page"/>
      </w:r>
    </w:p>
    <w:p w14:paraId="4C2C4B73" w14:textId="17D3CA47" w:rsidR="00847955" w:rsidRPr="009801F2" w:rsidRDefault="00760A50" w:rsidP="002812A5">
      <w:pPr>
        <w:pStyle w:val="Heading2"/>
        <w:numPr>
          <w:ilvl w:val="0"/>
          <w:numId w:val="0"/>
        </w:numPr>
        <w:spacing w:line="276" w:lineRule="auto"/>
        <w:rPr>
          <w:rFonts w:asciiTheme="minorHAnsi" w:hAnsiTheme="minorHAnsi" w:cstheme="minorHAnsi"/>
          <w:sz w:val="20"/>
          <w:szCs w:val="20"/>
        </w:rPr>
      </w:pPr>
      <w:bookmarkStart w:id="13" w:name="_Toc106269298"/>
      <w:r w:rsidRPr="009801F2">
        <w:rPr>
          <w:rFonts w:asciiTheme="minorHAnsi" w:hAnsiTheme="minorHAnsi" w:cstheme="minorHAnsi"/>
          <w:sz w:val="20"/>
          <w:szCs w:val="20"/>
        </w:rPr>
        <w:lastRenderedPageBreak/>
        <w:t xml:space="preserve">Diversity </w:t>
      </w:r>
      <w:r w:rsidR="002A19EE" w:rsidRPr="009801F2">
        <w:rPr>
          <w:rFonts w:asciiTheme="minorHAnsi" w:hAnsiTheme="minorHAnsi" w:cstheme="minorHAnsi"/>
          <w:sz w:val="20"/>
          <w:szCs w:val="20"/>
        </w:rPr>
        <w:t>s</w:t>
      </w:r>
      <w:r w:rsidRPr="009801F2">
        <w:rPr>
          <w:rFonts w:asciiTheme="minorHAnsi" w:hAnsiTheme="minorHAnsi" w:cstheme="minorHAnsi"/>
          <w:sz w:val="20"/>
          <w:szCs w:val="20"/>
        </w:rPr>
        <w:t>napshot</w:t>
      </w:r>
      <w:bookmarkEnd w:id="13"/>
    </w:p>
    <w:p w14:paraId="2CAC77AE" w14:textId="4A18F353" w:rsidR="00400D83" w:rsidRPr="009801F2" w:rsidRDefault="00026DAA" w:rsidP="002812A5">
      <w:pPr>
        <w:spacing w:before="240" w:line="276" w:lineRule="auto"/>
        <w:rPr>
          <w:rFonts w:asciiTheme="minorHAnsi" w:hAnsiTheme="minorHAnsi" w:cstheme="minorHAnsi"/>
          <w:sz w:val="20"/>
          <w:szCs w:val="20"/>
        </w:rPr>
      </w:pPr>
      <w:r w:rsidRPr="009801F2">
        <w:rPr>
          <w:rFonts w:asciiTheme="minorHAnsi" w:hAnsiTheme="minorHAnsi" w:cstheme="minorHAnsi"/>
          <w:sz w:val="20"/>
          <w:szCs w:val="20"/>
        </w:rPr>
        <w:t xml:space="preserve">We have a responsibility to create a workforce that represents and best serves the Australian community. </w:t>
      </w:r>
      <w:r w:rsidR="00E354D7" w:rsidRPr="009801F2">
        <w:rPr>
          <w:rFonts w:asciiTheme="minorHAnsi" w:hAnsiTheme="minorHAnsi" w:cstheme="minorHAnsi"/>
          <w:sz w:val="20"/>
          <w:szCs w:val="20"/>
        </w:rPr>
        <w:t xml:space="preserve">The </w:t>
      </w:r>
      <w:r w:rsidR="00775903" w:rsidRPr="009801F2">
        <w:rPr>
          <w:rFonts w:asciiTheme="minorHAnsi" w:hAnsiTheme="minorHAnsi" w:cstheme="minorHAnsi"/>
          <w:sz w:val="20"/>
          <w:szCs w:val="20"/>
        </w:rPr>
        <w:t>Agency’s</w:t>
      </w:r>
      <w:r w:rsidR="009634E6" w:rsidRPr="009801F2">
        <w:rPr>
          <w:rFonts w:asciiTheme="minorHAnsi" w:hAnsiTheme="minorHAnsi" w:cstheme="minorHAnsi"/>
          <w:sz w:val="20"/>
          <w:szCs w:val="20"/>
        </w:rPr>
        <w:t xml:space="preserve"> Corporate Plan</w:t>
      </w:r>
      <w:r w:rsidR="00400D83" w:rsidRPr="009801F2">
        <w:rPr>
          <w:rFonts w:asciiTheme="minorHAnsi" w:hAnsiTheme="minorHAnsi" w:cstheme="minorHAnsi"/>
          <w:sz w:val="20"/>
          <w:szCs w:val="20"/>
        </w:rPr>
        <w:t>,</w:t>
      </w:r>
      <w:r w:rsidR="009634E6" w:rsidRPr="009801F2">
        <w:rPr>
          <w:rFonts w:asciiTheme="minorHAnsi" w:hAnsiTheme="minorHAnsi" w:cstheme="minorHAnsi"/>
          <w:sz w:val="20"/>
          <w:szCs w:val="20"/>
        </w:rPr>
        <w:t xml:space="preserve"> and this </w:t>
      </w:r>
      <w:r w:rsidR="00400D83" w:rsidRPr="009801F2">
        <w:rPr>
          <w:rFonts w:asciiTheme="minorHAnsi" w:hAnsiTheme="minorHAnsi" w:cstheme="minorHAnsi"/>
          <w:sz w:val="20"/>
          <w:szCs w:val="20"/>
        </w:rPr>
        <w:t>Disability I</w:t>
      </w:r>
      <w:r w:rsidR="009634E6" w:rsidRPr="009801F2">
        <w:rPr>
          <w:rFonts w:asciiTheme="minorHAnsi" w:hAnsiTheme="minorHAnsi" w:cstheme="minorHAnsi"/>
          <w:sz w:val="20"/>
          <w:szCs w:val="20"/>
        </w:rPr>
        <w:t xml:space="preserve">nclusion </w:t>
      </w:r>
      <w:r w:rsidR="00400D83" w:rsidRPr="009801F2">
        <w:rPr>
          <w:rFonts w:asciiTheme="minorHAnsi" w:hAnsiTheme="minorHAnsi" w:cstheme="minorHAnsi"/>
          <w:sz w:val="20"/>
          <w:szCs w:val="20"/>
        </w:rPr>
        <w:t>P</w:t>
      </w:r>
      <w:r w:rsidR="009634E6" w:rsidRPr="009801F2">
        <w:rPr>
          <w:rFonts w:asciiTheme="minorHAnsi" w:hAnsiTheme="minorHAnsi" w:cstheme="minorHAnsi"/>
          <w:sz w:val="20"/>
          <w:szCs w:val="20"/>
        </w:rPr>
        <w:t xml:space="preserve">lan, </w:t>
      </w:r>
      <w:r w:rsidR="00E354D7" w:rsidRPr="009801F2">
        <w:rPr>
          <w:rFonts w:asciiTheme="minorHAnsi" w:hAnsiTheme="minorHAnsi" w:cstheme="minorHAnsi"/>
          <w:sz w:val="20"/>
          <w:szCs w:val="20"/>
        </w:rPr>
        <w:t xml:space="preserve">set an objective to increase representation in our workforce of people </w:t>
      </w:r>
      <w:r w:rsidR="004027D3" w:rsidRPr="009801F2">
        <w:rPr>
          <w:rFonts w:asciiTheme="minorHAnsi" w:hAnsiTheme="minorHAnsi" w:cstheme="minorHAnsi"/>
          <w:sz w:val="20"/>
          <w:szCs w:val="20"/>
        </w:rPr>
        <w:t xml:space="preserve">with disability </w:t>
      </w:r>
      <w:r w:rsidR="00E354D7" w:rsidRPr="009801F2">
        <w:rPr>
          <w:rFonts w:asciiTheme="minorHAnsi" w:hAnsiTheme="minorHAnsi" w:cstheme="minorHAnsi"/>
          <w:sz w:val="20"/>
          <w:szCs w:val="20"/>
        </w:rPr>
        <w:t xml:space="preserve">beyond </w:t>
      </w:r>
      <w:r w:rsidR="004A08EB" w:rsidRPr="009801F2">
        <w:rPr>
          <w:rFonts w:asciiTheme="minorHAnsi" w:hAnsiTheme="minorHAnsi" w:cstheme="minorHAnsi"/>
          <w:sz w:val="20"/>
          <w:szCs w:val="20"/>
        </w:rPr>
        <w:t>17</w:t>
      </w:r>
      <w:r w:rsidR="00FC71D0" w:rsidRPr="009801F2">
        <w:rPr>
          <w:rFonts w:asciiTheme="minorHAnsi" w:hAnsiTheme="minorHAnsi" w:cstheme="minorHAnsi"/>
          <w:sz w:val="20"/>
          <w:szCs w:val="20"/>
        </w:rPr>
        <w:t>%</w:t>
      </w:r>
      <w:r w:rsidR="009521D7" w:rsidRPr="009801F2">
        <w:rPr>
          <w:rFonts w:asciiTheme="minorHAnsi" w:hAnsiTheme="minorHAnsi" w:cstheme="minorHAnsi"/>
          <w:sz w:val="20"/>
          <w:szCs w:val="20"/>
        </w:rPr>
        <w:t xml:space="preserve"> (</w:t>
      </w:r>
      <w:r w:rsidR="00FC71D0" w:rsidRPr="009801F2">
        <w:rPr>
          <w:rFonts w:asciiTheme="minorHAnsi" w:hAnsiTheme="minorHAnsi" w:cstheme="minorHAnsi"/>
          <w:sz w:val="20"/>
          <w:szCs w:val="20"/>
        </w:rPr>
        <w:t>1</w:t>
      </w:r>
      <w:r w:rsidR="00BA34F5" w:rsidRPr="009801F2">
        <w:rPr>
          <w:rFonts w:asciiTheme="minorHAnsi" w:hAnsiTheme="minorHAnsi" w:cstheme="minorHAnsi"/>
          <w:sz w:val="20"/>
          <w:szCs w:val="20"/>
        </w:rPr>
        <w:t>2</w:t>
      </w:r>
      <w:r w:rsidR="00FC71D0" w:rsidRPr="009801F2">
        <w:rPr>
          <w:rFonts w:asciiTheme="minorHAnsi" w:hAnsiTheme="minorHAnsi" w:cstheme="minorHAnsi"/>
          <w:sz w:val="20"/>
          <w:szCs w:val="20"/>
        </w:rPr>
        <w:t>% SES</w:t>
      </w:r>
      <w:r w:rsidR="009521D7" w:rsidRPr="009801F2">
        <w:rPr>
          <w:rFonts w:asciiTheme="minorHAnsi" w:hAnsiTheme="minorHAnsi" w:cstheme="minorHAnsi"/>
          <w:sz w:val="20"/>
          <w:szCs w:val="20"/>
        </w:rPr>
        <w:t>)</w:t>
      </w:r>
      <w:r w:rsidR="006522BD" w:rsidRPr="009801F2">
        <w:rPr>
          <w:rFonts w:asciiTheme="minorHAnsi" w:hAnsiTheme="minorHAnsi" w:cstheme="minorHAnsi"/>
          <w:sz w:val="20"/>
          <w:szCs w:val="20"/>
        </w:rPr>
        <w:t>.</w:t>
      </w:r>
      <w:r w:rsidR="00534FE1" w:rsidRPr="009801F2">
        <w:rPr>
          <w:rFonts w:asciiTheme="minorHAnsi" w:hAnsiTheme="minorHAnsi" w:cstheme="minorHAnsi"/>
          <w:sz w:val="20"/>
          <w:szCs w:val="20"/>
        </w:rPr>
        <w:t xml:space="preserve"> </w:t>
      </w:r>
      <w:r w:rsidR="00A04F68" w:rsidRPr="009801F2">
        <w:rPr>
          <w:rFonts w:asciiTheme="minorHAnsi" w:hAnsiTheme="minorHAnsi" w:cstheme="minorHAnsi"/>
          <w:sz w:val="20"/>
          <w:szCs w:val="20"/>
        </w:rPr>
        <w:t xml:space="preserve">This </w:t>
      </w:r>
      <w:r w:rsidR="00441B75" w:rsidRPr="009801F2">
        <w:rPr>
          <w:rFonts w:asciiTheme="minorHAnsi" w:hAnsiTheme="minorHAnsi" w:cstheme="minorHAnsi"/>
          <w:sz w:val="20"/>
          <w:szCs w:val="20"/>
        </w:rPr>
        <w:t xml:space="preserve">is </w:t>
      </w:r>
      <w:r w:rsidR="00A04F68" w:rsidRPr="009801F2">
        <w:rPr>
          <w:rFonts w:asciiTheme="minorHAnsi" w:hAnsiTheme="minorHAnsi" w:cstheme="minorHAnsi"/>
          <w:sz w:val="20"/>
          <w:szCs w:val="20"/>
        </w:rPr>
        <w:t xml:space="preserve">higher than </w:t>
      </w:r>
      <w:r w:rsidR="00441B75" w:rsidRPr="009801F2">
        <w:rPr>
          <w:rFonts w:asciiTheme="minorHAnsi" w:hAnsiTheme="minorHAnsi" w:cstheme="minorHAnsi"/>
          <w:sz w:val="20"/>
          <w:szCs w:val="20"/>
        </w:rPr>
        <w:t>the A</w:t>
      </w:r>
      <w:r w:rsidR="00400D83" w:rsidRPr="009801F2">
        <w:rPr>
          <w:rFonts w:asciiTheme="minorHAnsi" w:hAnsiTheme="minorHAnsi" w:cstheme="minorHAnsi"/>
          <w:sz w:val="20"/>
          <w:szCs w:val="20"/>
        </w:rPr>
        <w:t xml:space="preserve">ustralian </w:t>
      </w:r>
      <w:r w:rsidR="00441B75" w:rsidRPr="009801F2">
        <w:rPr>
          <w:rFonts w:asciiTheme="minorHAnsi" w:hAnsiTheme="minorHAnsi" w:cstheme="minorHAnsi"/>
          <w:sz w:val="20"/>
          <w:szCs w:val="20"/>
        </w:rPr>
        <w:t>P</w:t>
      </w:r>
      <w:r w:rsidR="00400D83" w:rsidRPr="009801F2">
        <w:rPr>
          <w:rFonts w:asciiTheme="minorHAnsi" w:hAnsiTheme="minorHAnsi" w:cstheme="minorHAnsi"/>
          <w:sz w:val="20"/>
          <w:szCs w:val="20"/>
        </w:rPr>
        <w:t xml:space="preserve">ublic </w:t>
      </w:r>
      <w:r w:rsidR="00441B75" w:rsidRPr="009801F2">
        <w:rPr>
          <w:rFonts w:asciiTheme="minorHAnsi" w:hAnsiTheme="minorHAnsi" w:cstheme="minorHAnsi"/>
          <w:sz w:val="20"/>
          <w:szCs w:val="20"/>
        </w:rPr>
        <w:t>S</w:t>
      </w:r>
      <w:r w:rsidR="00400D83" w:rsidRPr="009801F2">
        <w:rPr>
          <w:rFonts w:asciiTheme="minorHAnsi" w:hAnsiTheme="minorHAnsi" w:cstheme="minorHAnsi"/>
          <w:sz w:val="20"/>
          <w:szCs w:val="20"/>
        </w:rPr>
        <w:t>ector (APS)</w:t>
      </w:r>
      <w:r w:rsidR="00441B75" w:rsidRPr="009801F2">
        <w:rPr>
          <w:rFonts w:asciiTheme="minorHAnsi" w:hAnsiTheme="minorHAnsi" w:cstheme="minorHAnsi"/>
          <w:sz w:val="20"/>
          <w:szCs w:val="20"/>
        </w:rPr>
        <w:t xml:space="preserve"> </w:t>
      </w:r>
      <w:r w:rsidR="00534FE1" w:rsidRPr="009801F2">
        <w:rPr>
          <w:rFonts w:asciiTheme="minorHAnsi" w:hAnsiTheme="minorHAnsi" w:cstheme="minorHAnsi"/>
          <w:sz w:val="20"/>
          <w:szCs w:val="20"/>
        </w:rPr>
        <w:t xml:space="preserve">target </w:t>
      </w:r>
      <w:r w:rsidR="00957541" w:rsidRPr="009801F2">
        <w:rPr>
          <w:rFonts w:asciiTheme="minorHAnsi" w:hAnsiTheme="minorHAnsi" w:cstheme="minorHAnsi"/>
          <w:sz w:val="20"/>
          <w:szCs w:val="20"/>
        </w:rPr>
        <w:t xml:space="preserve">(7%) </w:t>
      </w:r>
      <w:r w:rsidR="00CF301B" w:rsidRPr="009801F2">
        <w:rPr>
          <w:rFonts w:asciiTheme="minorHAnsi" w:hAnsiTheme="minorHAnsi" w:cstheme="minorHAnsi"/>
          <w:sz w:val="20"/>
          <w:szCs w:val="20"/>
        </w:rPr>
        <w:t>and</w:t>
      </w:r>
      <w:r w:rsidR="00534FE1" w:rsidRPr="009801F2">
        <w:rPr>
          <w:rFonts w:asciiTheme="minorHAnsi" w:hAnsiTheme="minorHAnsi" w:cstheme="minorHAnsi"/>
          <w:sz w:val="20"/>
          <w:szCs w:val="20"/>
        </w:rPr>
        <w:t xml:space="preserve"> strives to empower</w:t>
      </w:r>
      <w:r w:rsidR="009A5559" w:rsidRPr="009801F2">
        <w:rPr>
          <w:rFonts w:asciiTheme="minorHAnsi" w:hAnsiTheme="minorHAnsi" w:cstheme="minorHAnsi"/>
          <w:sz w:val="20"/>
          <w:szCs w:val="20"/>
        </w:rPr>
        <w:t xml:space="preserve"> the</w:t>
      </w:r>
      <w:r w:rsidR="00534FE1" w:rsidRPr="009801F2">
        <w:rPr>
          <w:rFonts w:asciiTheme="minorHAnsi" w:hAnsiTheme="minorHAnsi" w:cstheme="minorHAnsi"/>
          <w:sz w:val="20"/>
          <w:szCs w:val="20"/>
        </w:rPr>
        <w:t xml:space="preserve"> </w:t>
      </w:r>
      <w:r w:rsidR="009A5559" w:rsidRPr="009801F2">
        <w:rPr>
          <w:rFonts w:asciiTheme="minorHAnsi" w:hAnsiTheme="minorHAnsi" w:cstheme="minorHAnsi"/>
          <w:sz w:val="20"/>
          <w:szCs w:val="20"/>
        </w:rPr>
        <w:t>Agency</w:t>
      </w:r>
      <w:r w:rsidR="00534FE1" w:rsidRPr="009801F2">
        <w:rPr>
          <w:rFonts w:asciiTheme="minorHAnsi" w:hAnsiTheme="minorHAnsi" w:cstheme="minorHAnsi"/>
          <w:sz w:val="20"/>
          <w:szCs w:val="20"/>
        </w:rPr>
        <w:t xml:space="preserve"> to positively influence the environment and culture of the APS.</w:t>
      </w:r>
    </w:p>
    <w:p w14:paraId="3E85D9A9" w14:textId="197EA383" w:rsidR="00FC71D0" w:rsidRPr="009801F2" w:rsidRDefault="00751C84" w:rsidP="004911B6">
      <w:pPr>
        <w:spacing w:after="0" w:line="276" w:lineRule="auto"/>
        <w:rPr>
          <w:rFonts w:asciiTheme="minorHAnsi" w:hAnsiTheme="minorHAnsi" w:cstheme="minorHAnsi"/>
          <w:color w:val="000000"/>
          <w:sz w:val="20"/>
          <w:szCs w:val="20"/>
          <w:shd w:val="clear" w:color="auto" w:fill="FFFFFF"/>
        </w:rPr>
      </w:pPr>
      <w:r w:rsidRPr="009801F2">
        <w:rPr>
          <w:rFonts w:asciiTheme="minorHAnsi" w:hAnsiTheme="minorHAnsi" w:cstheme="minorHAnsi"/>
          <w:sz w:val="20"/>
          <w:szCs w:val="20"/>
        </w:rPr>
        <w:t>T</w:t>
      </w:r>
      <w:r w:rsidR="009D0EFD" w:rsidRPr="009801F2">
        <w:rPr>
          <w:rFonts w:asciiTheme="minorHAnsi" w:hAnsiTheme="minorHAnsi" w:cstheme="minorHAnsi"/>
          <w:sz w:val="20"/>
          <w:szCs w:val="20"/>
        </w:rPr>
        <w:t>he Agency</w:t>
      </w:r>
      <w:r w:rsidR="00745E0A" w:rsidRPr="009801F2">
        <w:rPr>
          <w:rFonts w:asciiTheme="minorHAnsi" w:hAnsiTheme="minorHAnsi" w:cstheme="minorHAnsi"/>
          <w:sz w:val="20"/>
          <w:szCs w:val="20"/>
        </w:rPr>
        <w:t xml:space="preserve"> </w:t>
      </w:r>
      <w:r w:rsidR="00BB73F8" w:rsidRPr="009801F2">
        <w:rPr>
          <w:rFonts w:asciiTheme="minorHAnsi" w:hAnsiTheme="minorHAnsi" w:cstheme="minorHAnsi"/>
          <w:sz w:val="20"/>
          <w:szCs w:val="20"/>
        </w:rPr>
        <w:t xml:space="preserve">will offer </w:t>
      </w:r>
      <w:r w:rsidR="009D0EFD" w:rsidRPr="009801F2">
        <w:rPr>
          <w:rFonts w:asciiTheme="minorHAnsi" w:hAnsiTheme="minorHAnsi" w:cstheme="minorHAnsi"/>
          <w:sz w:val="20"/>
          <w:szCs w:val="20"/>
        </w:rPr>
        <w:t>a workplace where inclusion underpins how we operate so that</w:t>
      </w:r>
      <w:r w:rsidR="00186491" w:rsidRPr="009801F2">
        <w:rPr>
          <w:rFonts w:asciiTheme="minorHAnsi" w:hAnsiTheme="minorHAnsi" w:cstheme="minorHAnsi"/>
          <w:sz w:val="20"/>
          <w:szCs w:val="20"/>
        </w:rPr>
        <w:t xml:space="preserve"> interactions with </w:t>
      </w:r>
      <w:r w:rsidR="009D0EFD" w:rsidRPr="009801F2">
        <w:rPr>
          <w:rFonts w:asciiTheme="minorHAnsi" w:hAnsiTheme="minorHAnsi" w:cstheme="minorHAnsi"/>
          <w:sz w:val="20"/>
          <w:szCs w:val="20"/>
        </w:rPr>
        <w:t>staff</w:t>
      </w:r>
      <w:r w:rsidR="007D7932" w:rsidRPr="009801F2">
        <w:rPr>
          <w:rFonts w:asciiTheme="minorHAnsi" w:hAnsiTheme="minorHAnsi" w:cstheme="minorHAnsi"/>
          <w:sz w:val="20"/>
          <w:szCs w:val="20"/>
        </w:rPr>
        <w:t xml:space="preserve"> and </w:t>
      </w:r>
      <w:r w:rsidR="009D0EFD" w:rsidRPr="009801F2">
        <w:rPr>
          <w:rFonts w:asciiTheme="minorHAnsi" w:hAnsiTheme="minorHAnsi" w:cstheme="minorHAnsi"/>
          <w:sz w:val="20"/>
          <w:szCs w:val="20"/>
        </w:rPr>
        <w:t xml:space="preserve">participants </w:t>
      </w:r>
      <w:r w:rsidR="007D7932" w:rsidRPr="009801F2">
        <w:rPr>
          <w:rFonts w:asciiTheme="minorHAnsi" w:hAnsiTheme="minorHAnsi" w:cstheme="minorHAnsi"/>
          <w:sz w:val="20"/>
          <w:szCs w:val="20"/>
        </w:rPr>
        <w:t>are</w:t>
      </w:r>
      <w:r w:rsidR="002C4ACD" w:rsidRPr="009801F2">
        <w:rPr>
          <w:rFonts w:asciiTheme="minorHAnsi" w:hAnsiTheme="minorHAnsi" w:cstheme="minorHAnsi"/>
          <w:sz w:val="20"/>
          <w:szCs w:val="20"/>
        </w:rPr>
        <w:t xml:space="preserve"> meaningful for all. </w:t>
      </w:r>
      <w:r w:rsidR="00720A03" w:rsidRPr="009801F2">
        <w:rPr>
          <w:rFonts w:asciiTheme="minorHAnsi" w:hAnsiTheme="minorHAnsi" w:cstheme="minorHAnsi"/>
          <w:color w:val="000000"/>
          <w:sz w:val="20"/>
          <w:szCs w:val="20"/>
          <w:shd w:val="clear" w:color="auto" w:fill="FFFFFF"/>
        </w:rPr>
        <w:t xml:space="preserve">Beyond meeting </w:t>
      </w:r>
      <w:r w:rsidR="00DF43FE" w:rsidRPr="009801F2">
        <w:rPr>
          <w:rFonts w:asciiTheme="minorHAnsi" w:hAnsiTheme="minorHAnsi" w:cstheme="minorHAnsi"/>
          <w:color w:val="000000"/>
          <w:sz w:val="20"/>
          <w:szCs w:val="20"/>
          <w:shd w:val="clear" w:color="auto" w:fill="FFFFFF"/>
        </w:rPr>
        <w:t>target</w:t>
      </w:r>
      <w:r w:rsidR="000445CE" w:rsidRPr="009801F2">
        <w:rPr>
          <w:rFonts w:asciiTheme="minorHAnsi" w:hAnsiTheme="minorHAnsi" w:cstheme="minorHAnsi"/>
          <w:color w:val="000000"/>
          <w:sz w:val="20"/>
          <w:szCs w:val="20"/>
          <w:shd w:val="clear" w:color="auto" w:fill="FFFFFF"/>
        </w:rPr>
        <w:t>s</w:t>
      </w:r>
      <w:r w:rsidR="00DF43FE" w:rsidRPr="009801F2">
        <w:rPr>
          <w:rFonts w:asciiTheme="minorHAnsi" w:hAnsiTheme="minorHAnsi" w:cstheme="minorHAnsi"/>
          <w:color w:val="000000"/>
          <w:sz w:val="20"/>
          <w:szCs w:val="20"/>
          <w:shd w:val="clear" w:color="auto" w:fill="FFFFFF"/>
        </w:rPr>
        <w:t>, our</w:t>
      </w:r>
      <w:r w:rsidR="008C310B" w:rsidRPr="009801F2">
        <w:rPr>
          <w:rFonts w:asciiTheme="minorHAnsi" w:hAnsiTheme="minorHAnsi" w:cstheme="minorHAnsi"/>
          <w:color w:val="000000"/>
          <w:sz w:val="20"/>
          <w:szCs w:val="20"/>
          <w:shd w:val="clear" w:color="auto" w:fill="FFFFFF"/>
        </w:rPr>
        <w:t xml:space="preserve"> </w:t>
      </w:r>
      <w:r w:rsidR="00FC71D0" w:rsidRPr="009801F2">
        <w:rPr>
          <w:rFonts w:asciiTheme="minorHAnsi" w:hAnsiTheme="minorHAnsi" w:cstheme="minorHAnsi"/>
          <w:color w:val="000000"/>
          <w:sz w:val="20"/>
          <w:szCs w:val="20"/>
          <w:shd w:val="clear" w:color="auto" w:fill="FFFFFF"/>
        </w:rPr>
        <w:t>long-term aspiration</w:t>
      </w:r>
      <w:r w:rsidR="008C310B" w:rsidRPr="009801F2">
        <w:rPr>
          <w:rFonts w:asciiTheme="minorHAnsi" w:hAnsiTheme="minorHAnsi" w:cstheme="minorHAnsi"/>
          <w:color w:val="000000"/>
          <w:sz w:val="20"/>
          <w:szCs w:val="20"/>
          <w:shd w:val="clear" w:color="auto" w:fill="FFFFFF"/>
        </w:rPr>
        <w:t xml:space="preserve"> is</w:t>
      </w:r>
      <w:r w:rsidR="00FC71D0" w:rsidRPr="009801F2">
        <w:rPr>
          <w:rFonts w:asciiTheme="minorHAnsi" w:hAnsiTheme="minorHAnsi" w:cstheme="minorHAnsi"/>
          <w:color w:val="000000"/>
          <w:sz w:val="20"/>
          <w:szCs w:val="20"/>
          <w:shd w:val="clear" w:color="auto" w:fill="FFFFFF"/>
        </w:rPr>
        <w:t xml:space="preserve"> to lead the APS in employing staff with disability</w:t>
      </w:r>
      <w:r w:rsidR="00E879BC" w:rsidRPr="009801F2">
        <w:rPr>
          <w:rFonts w:asciiTheme="minorHAnsi" w:hAnsiTheme="minorHAnsi" w:cstheme="minorHAnsi"/>
          <w:color w:val="000000"/>
          <w:sz w:val="20"/>
          <w:szCs w:val="20"/>
          <w:shd w:val="clear" w:color="auto" w:fill="FFFFFF"/>
        </w:rPr>
        <w:t xml:space="preserve"> at all levels. </w:t>
      </w:r>
    </w:p>
    <w:p w14:paraId="2A538ADE" w14:textId="77777777" w:rsidR="000478C4" w:rsidRPr="009801F2" w:rsidRDefault="000478C4" w:rsidP="004911B6">
      <w:pPr>
        <w:spacing w:after="0" w:line="276" w:lineRule="auto"/>
        <w:rPr>
          <w:rFonts w:asciiTheme="minorHAnsi" w:hAnsiTheme="minorHAnsi" w:cstheme="minorHAnsi"/>
          <w:sz w:val="20"/>
          <w:szCs w:val="20"/>
        </w:rPr>
      </w:pPr>
    </w:p>
    <w:p w14:paraId="5D3E0E7A" w14:textId="78BA7680" w:rsidR="00327D18" w:rsidRPr="009801F2" w:rsidRDefault="008E44EE" w:rsidP="004911B6">
      <w:pPr>
        <w:spacing w:after="0" w:line="276" w:lineRule="auto"/>
        <w:rPr>
          <w:rFonts w:asciiTheme="minorHAnsi" w:hAnsiTheme="minorHAnsi" w:cstheme="minorHAnsi"/>
          <w:sz w:val="20"/>
          <w:szCs w:val="20"/>
          <w:u w:val="single"/>
        </w:rPr>
      </w:pPr>
      <w:r w:rsidRPr="009801F2">
        <w:rPr>
          <w:rFonts w:asciiTheme="minorHAnsi" w:hAnsiTheme="minorHAnsi" w:cstheme="minorHAnsi"/>
          <w:sz w:val="20"/>
          <w:szCs w:val="20"/>
          <w:u w:val="single"/>
        </w:rPr>
        <w:t>Information for infographic</w:t>
      </w:r>
    </w:p>
    <w:p w14:paraId="2460F361" w14:textId="77777777" w:rsidR="003A624A" w:rsidRPr="009801F2" w:rsidRDefault="003A624A" w:rsidP="004911B6">
      <w:pPr>
        <w:spacing w:after="0" w:line="276" w:lineRule="auto"/>
        <w:rPr>
          <w:rFonts w:asciiTheme="minorHAnsi" w:hAnsiTheme="minorHAnsi" w:cstheme="minorHAnsi"/>
          <w:sz w:val="20"/>
          <w:szCs w:val="20"/>
          <w:u w:val="single"/>
        </w:rPr>
      </w:pPr>
    </w:p>
    <w:p w14:paraId="0F64F176" w14:textId="59DFA078" w:rsidR="00A27F0B" w:rsidRPr="009801F2" w:rsidRDefault="004516F7" w:rsidP="004911B6">
      <w:pPr>
        <w:spacing w:after="0" w:line="276" w:lineRule="auto"/>
        <w:rPr>
          <w:rFonts w:asciiTheme="minorHAnsi" w:hAnsiTheme="minorHAnsi" w:cstheme="minorHAnsi"/>
          <w:b/>
          <w:bCs/>
          <w:sz w:val="20"/>
          <w:szCs w:val="20"/>
        </w:rPr>
      </w:pPr>
      <w:r w:rsidRPr="009801F2">
        <w:rPr>
          <w:rFonts w:asciiTheme="minorHAnsi" w:hAnsiTheme="minorHAnsi" w:cstheme="minorHAnsi"/>
          <w:b/>
          <w:bCs/>
          <w:sz w:val="20"/>
          <w:szCs w:val="20"/>
        </w:rPr>
        <w:t>Did you know</w:t>
      </w:r>
      <w:r w:rsidR="004F3DAE" w:rsidRPr="009801F2">
        <w:rPr>
          <w:rFonts w:asciiTheme="minorHAnsi" w:hAnsiTheme="minorHAnsi" w:cstheme="minorHAnsi"/>
          <w:b/>
          <w:bCs/>
          <w:sz w:val="20"/>
          <w:szCs w:val="20"/>
        </w:rPr>
        <w:t>,</w:t>
      </w:r>
      <w:r w:rsidR="004D177C" w:rsidRPr="009801F2">
        <w:rPr>
          <w:rFonts w:asciiTheme="minorHAnsi" w:hAnsiTheme="minorHAnsi" w:cstheme="minorHAnsi"/>
          <w:b/>
          <w:bCs/>
          <w:sz w:val="20"/>
          <w:szCs w:val="20"/>
        </w:rPr>
        <w:t xml:space="preserve"> in Australia</w:t>
      </w:r>
      <w:r w:rsidR="004F3DAE" w:rsidRPr="009801F2">
        <w:rPr>
          <w:rFonts w:asciiTheme="minorHAnsi" w:hAnsiTheme="minorHAnsi" w:cstheme="minorHAnsi"/>
          <w:b/>
          <w:bCs/>
          <w:sz w:val="20"/>
          <w:szCs w:val="20"/>
        </w:rPr>
        <w:t xml:space="preserve"> there are approximately: </w:t>
      </w:r>
    </w:p>
    <w:p w14:paraId="731C0F35" w14:textId="77777777" w:rsidR="003A624A" w:rsidRPr="009801F2" w:rsidRDefault="003A624A" w:rsidP="004911B6">
      <w:pPr>
        <w:spacing w:after="0" w:line="276" w:lineRule="auto"/>
        <w:rPr>
          <w:rFonts w:asciiTheme="minorHAnsi" w:hAnsiTheme="minorHAnsi" w:cstheme="minorHAnsi"/>
          <w:b/>
          <w:bCs/>
          <w:sz w:val="20"/>
          <w:szCs w:val="20"/>
        </w:rPr>
      </w:pPr>
    </w:p>
    <w:p w14:paraId="71B6165E" w14:textId="58CEBA22" w:rsidR="00F91C9D" w:rsidRPr="009801F2" w:rsidRDefault="00F91C9D" w:rsidP="004911B6">
      <w:pPr>
        <w:pStyle w:val="ListParagraph"/>
        <w:numPr>
          <w:ilvl w:val="0"/>
          <w:numId w:val="6"/>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4.4 million </w:t>
      </w:r>
      <w:r w:rsidR="004D177C" w:rsidRPr="009801F2">
        <w:rPr>
          <w:rFonts w:asciiTheme="minorHAnsi" w:hAnsiTheme="minorHAnsi" w:cstheme="minorHAnsi"/>
          <w:sz w:val="20"/>
          <w:szCs w:val="20"/>
        </w:rPr>
        <w:t xml:space="preserve">individuals </w:t>
      </w:r>
      <w:r w:rsidR="00DF5BCE" w:rsidRPr="009801F2">
        <w:rPr>
          <w:rFonts w:asciiTheme="minorHAnsi" w:hAnsiTheme="minorHAnsi" w:cstheme="minorHAnsi"/>
          <w:sz w:val="20"/>
          <w:szCs w:val="20"/>
        </w:rPr>
        <w:t xml:space="preserve">with a disability </w:t>
      </w:r>
    </w:p>
    <w:p w14:paraId="39F07FEE" w14:textId="77777777" w:rsidR="00CD61A1" w:rsidRPr="009801F2" w:rsidRDefault="00CD61A1" w:rsidP="00CD61A1">
      <w:pPr>
        <w:pStyle w:val="ListParagraph"/>
        <w:numPr>
          <w:ilvl w:val="0"/>
          <w:numId w:val="6"/>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83% of people with no reported disability were in the workforce </w:t>
      </w:r>
    </w:p>
    <w:p w14:paraId="0DC782C5" w14:textId="43ED35DD" w:rsidR="00CD61A1" w:rsidRPr="009801F2" w:rsidRDefault="00CD61A1" w:rsidP="00CD61A1">
      <w:pPr>
        <w:pStyle w:val="ListParagraph"/>
        <w:numPr>
          <w:ilvl w:val="0"/>
          <w:numId w:val="6"/>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53% of people with disability were in the workforce </w:t>
      </w:r>
    </w:p>
    <w:p w14:paraId="2F2B3D00" w14:textId="2F781F51" w:rsidR="00A45CCE" w:rsidRPr="009801F2" w:rsidRDefault="00A45CCE" w:rsidP="004911B6">
      <w:pPr>
        <w:pStyle w:val="ListParagraph"/>
        <w:numPr>
          <w:ilvl w:val="0"/>
          <w:numId w:val="6"/>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45% </w:t>
      </w:r>
      <w:r w:rsidR="00A15818" w:rsidRPr="009801F2">
        <w:rPr>
          <w:rFonts w:asciiTheme="minorHAnsi" w:hAnsiTheme="minorHAnsi" w:cstheme="minorHAnsi"/>
          <w:sz w:val="20"/>
          <w:szCs w:val="20"/>
        </w:rPr>
        <w:t>(16-85yrs)</w:t>
      </w:r>
      <w:r w:rsidR="00A35E75" w:rsidRPr="009801F2">
        <w:rPr>
          <w:rFonts w:asciiTheme="minorHAnsi" w:hAnsiTheme="minorHAnsi" w:cstheme="minorHAnsi"/>
          <w:sz w:val="20"/>
          <w:szCs w:val="20"/>
        </w:rPr>
        <w:t xml:space="preserve"> of people </w:t>
      </w:r>
      <w:r w:rsidRPr="009801F2">
        <w:rPr>
          <w:rFonts w:asciiTheme="minorHAnsi" w:hAnsiTheme="minorHAnsi" w:cstheme="minorHAnsi"/>
          <w:sz w:val="20"/>
          <w:szCs w:val="20"/>
        </w:rPr>
        <w:t xml:space="preserve">experience a mental health condition </w:t>
      </w:r>
    </w:p>
    <w:p w14:paraId="2E56309B" w14:textId="2AC44496" w:rsidR="002B5103" w:rsidRPr="009801F2" w:rsidRDefault="002B5103" w:rsidP="00725247">
      <w:pPr>
        <w:pStyle w:val="ListParagraph"/>
        <w:numPr>
          <w:ilvl w:val="0"/>
          <w:numId w:val="6"/>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76.8% of people with disability reported a physical disorder as their main condition.</w:t>
      </w:r>
    </w:p>
    <w:p w14:paraId="5B388837" w14:textId="6D87D42B" w:rsidR="002B5103" w:rsidRPr="009801F2" w:rsidRDefault="002B5103" w:rsidP="00725247">
      <w:pPr>
        <w:pStyle w:val="ListParagraph"/>
        <w:numPr>
          <w:ilvl w:val="0"/>
          <w:numId w:val="6"/>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1 in 6 people are affected by hearing loss</w:t>
      </w:r>
    </w:p>
    <w:p w14:paraId="497E80B0" w14:textId="2BF5902F" w:rsidR="00A42D9A" w:rsidRPr="009801F2" w:rsidRDefault="00A42D9A" w:rsidP="004911B6">
      <w:pPr>
        <w:pStyle w:val="ListParagraph"/>
        <w:numPr>
          <w:ilvl w:val="0"/>
          <w:numId w:val="6"/>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357,000 </w:t>
      </w:r>
      <w:r w:rsidR="00A35E75" w:rsidRPr="009801F2">
        <w:rPr>
          <w:rFonts w:asciiTheme="minorHAnsi" w:hAnsiTheme="minorHAnsi" w:cstheme="minorHAnsi"/>
          <w:sz w:val="20"/>
          <w:szCs w:val="20"/>
        </w:rPr>
        <w:t xml:space="preserve">people </w:t>
      </w:r>
      <w:r w:rsidR="002C3B22" w:rsidRPr="009801F2">
        <w:rPr>
          <w:rFonts w:asciiTheme="minorHAnsi" w:hAnsiTheme="minorHAnsi" w:cstheme="minorHAnsi"/>
          <w:sz w:val="20"/>
          <w:szCs w:val="20"/>
        </w:rPr>
        <w:t xml:space="preserve">are blind or have low vision </w:t>
      </w:r>
    </w:p>
    <w:p w14:paraId="2A178ACF" w14:textId="7A42F143" w:rsidR="00B95601" w:rsidRPr="009801F2" w:rsidRDefault="00B95601" w:rsidP="004911B6">
      <w:pPr>
        <w:pStyle w:val="ListParagraph"/>
        <w:numPr>
          <w:ilvl w:val="0"/>
          <w:numId w:val="6"/>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17.1% of people with disability use mobility aids.</w:t>
      </w:r>
    </w:p>
    <w:p w14:paraId="71E82B25" w14:textId="2646492A" w:rsidR="00DF6DEB" w:rsidRPr="009801F2" w:rsidRDefault="00A4331D" w:rsidP="004911B6">
      <w:pPr>
        <w:pStyle w:val="ListParagraph"/>
        <w:numPr>
          <w:ilvl w:val="0"/>
          <w:numId w:val="6"/>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25% of people </w:t>
      </w:r>
      <w:r w:rsidR="00DF6DEB" w:rsidRPr="009801F2">
        <w:rPr>
          <w:rFonts w:asciiTheme="minorHAnsi" w:hAnsiTheme="minorHAnsi" w:cstheme="minorHAnsi"/>
          <w:sz w:val="20"/>
          <w:szCs w:val="20"/>
        </w:rPr>
        <w:t xml:space="preserve">with a profound or severe limitation were in the workforce </w:t>
      </w:r>
    </w:p>
    <w:p w14:paraId="71719869" w14:textId="215160CC" w:rsidR="00A27F0B" w:rsidRPr="009801F2" w:rsidRDefault="00A27F0B" w:rsidP="004911B6">
      <w:pPr>
        <w:pStyle w:val="ListParagraph"/>
        <w:spacing w:after="0" w:line="276" w:lineRule="auto"/>
        <w:rPr>
          <w:rFonts w:asciiTheme="minorHAnsi" w:hAnsiTheme="minorHAnsi" w:cstheme="minorHAnsi"/>
          <w:i/>
          <w:iCs/>
          <w:sz w:val="20"/>
          <w:szCs w:val="20"/>
        </w:rPr>
      </w:pPr>
      <w:r w:rsidRPr="009801F2">
        <w:rPr>
          <w:rFonts w:asciiTheme="minorHAnsi" w:hAnsiTheme="minorHAnsi" w:cstheme="minorHAnsi"/>
          <w:i/>
          <w:iCs/>
          <w:sz w:val="20"/>
          <w:szCs w:val="20"/>
        </w:rPr>
        <w:t>*(Working age</w:t>
      </w:r>
      <w:r w:rsidR="00AA057C" w:rsidRPr="009801F2">
        <w:rPr>
          <w:rFonts w:asciiTheme="minorHAnsi" w:hAnsiTheme="minorHAnsi" w:cstheme="minorHAnsi"/>
          <w:i/>
          <w:iCs/>
          <w:sz w:val="20"/>
          <w:szCs w:val="20"/>
        </w:rPr>
        <w:t>d</w:t>
      </w:r>
      <w:r w:rsidRPr="009801F2">
        <w:rPr>
          <w:rFonts w:asciiTheme="minorHAnsi" w:hAnsiTheme="minorHAnsi" w:cstheme="minorHAnsi"/>
          <w:i/>
          <w:iCs/>
          <w:sz w:val="20"/>
          <w:szCs w:val="20"/>
        </w:rPr>
        <w:t xml:space="preserve"> people in the workforce in 2015 from</w:t>
      </w:r>
      <w:r w:rsidR="004516F7" w:rsidRPr="009801F2">
        <w:rPr>
          <w:rFonts w:asciiTheme="minorHAnsi" w:hAnsiTheme="minorHAnsi" w:cstheme="minorHAnsi"/>
          <w:i/>
          <w:iCs/>
          <w:sz w:val="20"/>
          <w:szCs w:val="20"/>
        </w:rPr>
        <w:t xml:space="preserve"> NDIA Participant Employment Strategy)</w:t>
      </w:r>
    </w:p>
    <w:p w14:paraId="311E74F9" w14:textId="77777777" w:rsidR="000478C4" w:rsidRPr="009801F2" w:rsidRDefault="000478C4" w:rsidP="004911B6">
      <w:pPr>
        <w:spacing w:after="0" w:line="276" w:lineRule="auto"/>
        <w:rPr>
          <w:rFonts w:asciiTheme="minorHAnsi" w:hAnsiTheme="minorHAnsi" w:cstheme="minorHAnsi"/>
          <w:b/>
          <w:bCs/>
          <w:sz w:val="20"/>
          <w:szCs w:val="20"/>
        </w:rPr>
      </w:pPr>
    </w:p>
    <w:p w14:paraId="7E2C17D9" w14:textId="6D322A42" w:rsidR="00575D38" w:rsidRPr="009801F2" w:rsidRDefault="00575D38" w:rsidP="004911B6">
      <w:pPr>
        <w:spacing w:after="0" w:line="276" w:lineRule="auto"/>
        <w:rPr>
          <w:rFonts w:asciiTheme="minorHAnsi" w:hAnsiTheme="minorHAnsi" w:cstheme="minorHAnsi"/>
          <w:b/>
          <w:bCs/>
          <w:sz w:val="20"/>
          <w:szCs w:val="20"/>
        </w:rPr>
      </w:pPr>
      <w:r w:rsidRPr="009801F2">
        <w:rPr>
          <w:rFonts w:asciiTheme="minorHAnsi" w:hAnsiTheme="minorHAnsi" w:cstheme="minorHAnsi"/>
          <w:b/>
          <w:bCs/>
          <w:sz w:val="20"/>
          <w:szCs w:val="20"/>
        </w:rPr>
        <w:t xml:space="preserve">Did you know, in the </w:t>
      </w:r>
      <w:r w:rsidR="00775903" w:rsidRPr="009801F2">
        <w:rPr>
          <w:rFonts w:asciiTheme="minorHAnsi" w:hAnsiTheme="minorHAnsi" w:cstheme="minorHAnsi"/>
          <w:b/>
          <w:bCs/>
          <w:sz w:val="20"/>
          <w:szCs w:val="20"/>
        </w:rPr>
        <w:t>Agency</w:t>
      </w:r>
      <w:r w:rsidRPr="009801F2">
        <w:rPr>
          <w:rFonts w:asciiTheme="minorHAnsi" w:hAnsiTheme="minorHAnsi" w:cstheme="minorHAnsi"/>
          <w:b/>
          <w:bCs/>
          <w:sz w:val="20"/>
          <w:szCs w:val="20"/>
        </w:rPr>
        <w:t xml:space="preserve"> there are approximately: </w:t>
      </w:r>
    </w:p>
    <w:p w14:paraId="526A7E90" w14:textId="77777777" w:rsidR="003A624A" w:rsidRPr="009801F2" w:rsidRDefault="003A624A" w:rsidP="004911B6">
      <w:pPr>
        <w:spacing w:after="0" w:line="276" w:lineRule="auto"/>
        <w:rPr>
          <w:rFonts w:asciiTheme="minorHAnsi" w:hAnsiTheme="minorHAnsi" w:cstheme="minorHAnsi"/>
          <w:b/>
          <w:bCs/>
          <w:sz w:val="20"/>
          <w:szCs w:val="20"/>
        </w:rPr>
      </w:pPr>
    </w:p>
    <w:p w14:paraId="01DFF8B0" w14:textId="68EC87BD" w:rsidR="00141AFD" w:rsidRPr="009801F2" w:rsidRDefault="00CD353D" w:rsidP="004911B6">
      <w:pPr>
        <w:pStyle w:val="ListParagraph"/>
        <w:numPr>
          <w:ilvl w:val="0"/>
          <w:numId w:val="6"/>
        </w:numPr>
        <w:spacing w:after="0" w:line="276" w:lineRule="auto"/>
        <w:textAlignment w:val="baseline"/>
        <w:rPr>
          <w:rFonts w:asciiTheme="minorHAnsi" w:hAnsiTheme="minorHAnsi" w:cstheme="minorHAnsi"/>
          <w:sz w:val="20"/>
          <w:szCs w:val="20"/>
        </w:rPr>
      </w:pPr>
      <w:r w:rsidRPr="009801F2">
        <w:rPr>
          <w:rFonts w:asciiTheme="minorHAnsi" w:hAnsiTheme="minorHAnsi" w:cstheme="minorHAnsi"/>
          <w:sz w:val="20"/>
          <w:szCs w:val="20"/>
        </w:rPr>
        <w:t xml:space="preserve">17% </w:t>
      </w:r>
      <w:r w:rsidR="00141AFD" w:rsidRPr="009801F2">
        <w:rPr>
          <w:rFonts w:asciiTheme="minorHAnsi" w:hAnsiTheme="minorHAnsi" w:cstheme="minorHAnsi"/>
          <w:sz w:val="20"/>
          <w:szCs w:val="20"/>
        </w:rPr>
        <w:t xml:space="preserve">of </w:t>
      </w:r>
      <w:r w:rsidR="00CB4337" w:rsidRPr="009801F2">
        <w:rPr>
          <w:rFonts w:asciiTheme="minorHAnsi" w:hAnsiTheme="minorHAnsi" w:cstheme="minorHAnsi"/>
          <w:sz w:val="20"/>
          <w:szCs w:val="20"/>
        </w:rPr>
        <w:t xml:space="preserve">people </w:t>
      </w:r>
      <w:r w:rsidR="00141AFD" w:rsidRPr="009801F2">
        <w:rPr>
          <w:rFonts w:asciiTheme="minorHAnsi" w:hAnsiTheme="minorHAnsi" w:cstheme="minorHAnsi"/>
          <w:sz w:val="20"/>
          <w:szCs w:val="20"/>
        </w:rPr>
        <w:t xml:space="preserve">identify as having a disability </w:t>
      </w:r>
      <w:r w:rsidR="00723B5A" w:rsidRPr="009801F2">
        <w:rPr>
          <w:rFonts w:asciiTheme="minorHAnsi" w:hAnsiTheme="minorHAnsi" w:cstheme="minorHAnsi"/>
          <w:sz w:val="20"/>
          <w:szCs w:val="20"/>
        </w:rPr>
        <w:t>(2021 APS Census)</w:t>
      </w:r>
    </w:p>
    <w:p w14:paraId="4952D20C" w14:textId="77632005" w:rsidR="00E275F2" w:rsidRPr="009801F2" w:rsidRDefault="00E275F2" w:rsidP="00E275F2">
      <w:pPr>
        <w:pStyle w:val="ListParagraph"/>
        <w:numPr>
          <w:ilvl w:val="0"/>
          <w:numId w:val="6"/>
        </w:numPr>
        <w:spacing w:after="0" w:line="276" w:lineRule="auto"/>
        <w:textAlignment w:val="baseline"/>
        <w:rPr>
          <w:rFonts w:asciiTheme="minorHAnsi" w:hAnsiTheme="minorHAnsi" w:cstheme="minorHAnsi"/>
          <w:sz w:val="20"/>
          <w:szCs w:val="20"/>
        </w:rPr>
      </w:pPr>
      <w:r w:rsidRPr="009801F2">
        <w:rPr>
          <w:rFonts w:asciiTheme="minorHAnsi" w:hAnsiTheme="minorHAnsi" w:cstheme="minorHAnsi"/>
          <w:sz w:val="20"/>
          <w:szCs w:val="20"/>
        </w:rPr>
        <w:t>1</w:t>
      </w:r>
      <w:r w:rsidR="00BA34F5" w:rsidRPr="009801F2">
        <w:rPr>
          <w:rFonts w:asciiTheme="minorHAnsi" w:hAnsiTheme="minorHAnsi" w:cstheme="minorHAnsi"/>
          <w:sz w:val="20"/>
          <w:szCs w:val="20"/>
        </w:rPr>
        <w:t>2</w:t>
      </w:r>
      <w:r w:rsidRPr="009801F2">
        <w:rPr>
          <w:rFonts w:asciiTheme="minorHAnsi" w:hAnsiTheme="minorHAnsi" w:cstheme="minorHAnsi"/>
          <w:sz w:val="20"/>
          <w:szCs w:val="20"/>
        </w:rPr>
        <w:t>% of SES staff identify as having a disability (2021 APS Census)</w:t>
      </w:r>
    </w:p>
    <w:p w14:paraId="0153D405" w14:textId="01944E04" w:rsidR="00071B0C" w:rsidRPr="009801F2" w:rsidRDefault="00B632C8" w:rsidP="004911B6">
      <w:pPr>
        <w:pStyle w:val="ListParagraph"/>
        <w:numPr>
          <w:ilvl w:val="0"/>
          <w:numId w:val="6"/>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2</w:t>
      </w:r>
      <w:r w:rsidR="00D03088" w:rsidRPr="009801F2">
        <w:rPr>
          <w:rFonts w:asciiTheme="minorHAnsi" w:hAnsiTheme="minorHAnsi" w:cstheme="minorHAnsi"/>
          <w:sz w:val="20"/>
          <w:szCs w:val="20"/>
        </w:rPr>
        <w:t>60</w:t>
      </w:r>
      <w:r w:rsidRPr="009801F2">
        <w:rPr>
          <w:rFonts w:asciiTheme="minorHAnsi" w:hAnsiTheme="minorHAnsi" w:cstheme="minorHAnsi"/>
          <w:sz w:val="20"/>
          <w:szCs w:val="20"/>
        </w:rPr>
        <w:t xml:space="preserve"> </w:t>
      </w:r>
      <w:r w:rsidR="009A04C5" w:rsidRPr="009801F2">
        <w:rPr>
          <w:rFonts w:asciiTheme="minorHAnsi" w:hAnsiTheme="minorHAnsi" w:cstheme="minorHAnsi"/>
          <w:sz w:val="20"/>
          <w:szCs w:val="20"/>
        </w:rPr>
        <w:t xml:space="preserve">current members </w:t>
      </w:r>
      <w:r w:rsidR="00400D83" w:rsidRPr="009801F2">
        <w:rPr>
          <w:rFonts w:asciiTheme="minorHAnsi" w:hAnsiTheme="minorHAnsi" w:cstheme="minorHAnsi"/>
          <w:sz w:val="20"/>
          <w:szCs w:val="20"/>
        </w:rPr>
        <w:t>in</w:t>
      </w:r>
      <w:r w:rsidR="009A04C5" w:rsidRPr="009801F2">
        <w:rPr>
          <w:rFonts w:asciiTheme="minorHAnsi" w:hAnsiTheme="minorHAnsi" w:cstheme="minorHAnsi"/>
          <w:sz w:val="20"/>
          <w:szCs w:val="20"/>
        </w:rPr>
        <w:t xml:space="preserve"> the </w:t>
      </w:r>
      <w:r w:rsidR="00EC701D" w:rsidRPr="009801F2">
        <w:rPr>
          <w:rFonts w:asciiTheme="minorHAnsi" w:hAnsiTheme="minorHAnsi" w:cstheme="minorHAnsi"/>
          <w:sz w:val="20"/>
          <w:szCs w:val="20"/>
        </w:rPr>
        <w:t>Employee Disability Network (EDN)</w:t>
      </w:r>
      <w:r w:rsidR="00ED1209" w:rsidRPr="009801F2">
        <w:rPr>
          <w:rFonts w:asciiTheme="minorHAnsi" w:hAnsiTheme="minorHAnsi" w:cstheme="minorHAnsi"/>
          <w:sz w:val="20"/>
          <w:szCs w:val="20"/>
        </w:rPr>
        <w:t xml:space="preserve">, July 2022 </w:t>
      </w:r>
    </w:p>
    <w:p w14:paraId="05C9EC0E" w14:textId="6DFE4B71" w:rsidR="009923FB" w:rsidRPr="009801F2" w:rsidRDefault="009923FB" w:rsidP="004911B6">
      <w:pPr>
        <w:spacing w:after="0" w:line="276" w:lineRule="auto"/>
        <w:rPr>
          <w:rFonts w:asciiTheme="minorHAnsi" w:eastAsiaTheme="majorEastAsia" w:hAnsiTheme="minorHAnsi" w:cstheme="minorHAnsi"/>
          <w:b/>
          <w:bCs/>
          <w:color w:val="6B2976"/>
          <w:sz w:val="20"/>
          <w:szCs w:val="20"/>
        </w:rPr>
      </w:pPr>
      <w:r w:rsidRPr="009801F2">
        <w:rPr>
          <w:rFonts w:asciiTheme="minorHAnsi" w:hAnsiTheme="minorHAnsi" w:cstheme="minorHAnsi"/>
          <w:sz w:val="20"/>
          <w:szCs w:val="20"/>
        </w:rPr>
        <w:br w:type="page"/>
      </w:r>
    </w:p>
    <w:p w14:paraId="27C1C75C" w14:textId="550E4841" w:rsidR="003D2614" w:rsidRPr="009801F2" w:rsidRDefault="00E63306" w:rsidP="002C3B22">
      <w:pPr>
        <w:pStyle w:val="Heading2"/>
        <w:numPr>
          <w:ilvl w:val="0"/>
          <w:numId w:val="0"/>
        </w:numPr>
        <w:spacing w:after="0" w:line="276" w:lineRule="auto"/>
      </w:pPr>
      <w:bookmarkStart w:id="14" w:name="_Toc106269299"/>
      <w:r w:rsidRPr="009801F2">
        <w:rPr>
          <w:rFonts w:asciiTheme="minorHAnsi" w:hAnsiTheme="minorHAnsi" w:cstheme="minorHAnsi"/>
          <w:sz w:val="20"/>
          <w:szCs w:val="20"/>
        </w:rPr>
        <w:lastRenderedPageBreak/>
        <w:t xml:space="preserve">Consultation </w:t>
      </w:r>
      <w:r w:rsidR="001170B5" w:rsidRPr="009801F2">
        <w:rPr>
          <w:rFonts w:asciiTheme="minorHAnsi" w:hAnsiTheme="minorHAnsi" w:cstheme="minorHAnsi"/>
          <w:sz w:val="20"/>
          <w:szCs w:val="20"/>
        </w:rPr>
        <w:t>o</w:t>
      </w:r>
      <w:r w:rsidRPr="009801F2">
        <w:rPr>
          <w:rFonts w:asciiTheme="minorHAnsi" w:hAnsiTheme="minorHAnsi" w:cstheme="minorHAnsi"/>
          <w:sz w:val="20"/>
          <w:szCs w:val="20"/>
        </w:rPr>
        <w:t>verview</w:t>
      </w:r>
      <w:bookmarkEnd w:id="14"/>
    </w:p>
    <w:p w14:paraId="60A61052" w14:textId="77777777" w:rsidR="00C40E58" w:rsidRPr="009801F2" w:rsidRDefault="00C40E58" w:rsidP="00C40E58">
      <w:pPr>
        <w:spacing w:after="0" w:line="276" w:lineRule="auto"/>
        <w:rPr>
          <w:rFonts w:asciiTheme="minorHAnsi" w:hAnsiTheme="minorHAnsi" w:cstheme="minorHAnsi"/>
          <w:sz w:val="20"/>
          <w:szCs w:val="20"/>
        </w:rPr>
      </w:pPr>
    </w:p>
    <w:p w14:paraId="30D9A737" w14:textId="00AF503E" w:rsidR="00C40E58" w:rsidRPr="009801F2" w:rsidRDefault="00C40E58" w:rsidP="00C40E58">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Prior to consultation for the Disability Inclusion Plan 2022-2025, the Agency conducted a deep dive into internal and external disability inclusion reporting. These reports authored by Government and non-Government organisations consulted with people with disability to identify systemic and operational barriers. Findings from our deep dive captured these barriers and helped the Agency to prepare for consultation. </w:t>
      </w:r>
    </w:p>
    <w:p w14:paraId="1ABA758F" w14:textId="77777777" w:rsidR="00A04580" w:rsidRPr="009801F2" w:rsidRDefault="00A04580" w:rsidP="003D2614">
      <w:pPr>
        <w:spacing w:after="0" w:line="276" w:lineRule="auto"/>
        <w:rPr>
          <w:rFonts w:asciiTheme="minorHAnsi" w:hAnsiTheme="minorHAnsi" w:cstheme="minorHAnsi"/>
          <w:sz w:val="20"/>
          <w:szCs w:val="20"/>
        </w:rPr>
      </w:pPr>
    </w:p>
    <w:p w14:paraId="58374734" w14:textId="5A864443" w:rsidR="008267C4" w:rsidRPr="009801F2" w:rsidRDefault="00446811" w:rsidP="004911B6">
      <w:pPr>
        <w:spacing w:after="0" w:line="276" w:lineRule="auto"/>
        <w:rPr>
          <w:rFonts w:asciiTheme="minorHAnsi" w:hAnsiTheme="minorHAnsi" w:cstheme="minorHAnsi"/>
          <w:sz w:val="20"/>
          <w:szCs w:val="20"/>
          <w:u w:val="single"/>
        </w:rPr>
      </w:pPr>
      <w:r w:rsidRPr="009801F2">
        <w:rPr>
          <w:rFonts w:asciiTheme="minorHAnsi" w:hAnsiTheme="minorHAnsi" w:cstheme="minorHAnsi"/>
          <w:sz w:val="20"/>
          <w:szCs w:val="20"/>
          <w:u w:val="single"/>
        </w:rPr>
        <w:t>Information for infographic</w:t>
      </w:r>
    </w:p>
    <w:p w14:paraId="6BF59208" w14:textId="77777777" w:rsidR="003A624A" w:rsidRPr="009801F2" w:rsidRDefault="003A624A" w:rsidP="004911B6">
      <w:pPr>
        <w:spacing w:after="0" w:line="276" w:lineRule="auto"/>
        <w:rPr>
          <w:rFonts w:asciiTheme="minorHAnsi" w:hAnsiTheme="minorHAnsi" w:cstheme="minorHAnsi"/>
          <w:sz w:val="20"/>
          <w:szCs w:val="20"/>
          <w:u w:val="single"/>
        </w:rPr>
      </w:pPr>
    </w:p>
    <w:p w14:paraId="1C9A528C" w14:textId="46F038FD" w:rsidR="00B40ED2" w:rsidRPr="009801F2" w:rsidRDefault="000725BF" w:rsidP="004911B6">
      <w:pPr>
        <w:spacing w:after="0" w:line="276" w:lineRule="auto"/>
        <w:rPr>
          <w:rFonts w:asciiTheme="minorHAnsi" w:hAnsiTheme="minorHAnsi" w:cstheme="minorHAnsi"/>
          <w:b/>
          <w:bCs/>
          <w:sz w:val="20"/>
          <w:szCs w:val="20"/>
        </w:rPr>
      </w:pPr>
      <w:r w:rsidRPr="009801F2">
        <w:rPr>
          <w:rFonts w:asciiTheme="minorHAnsi" w:hAnsiTheme="minorHAnsi" w:cstheme="minorHAnsi"/>
          <w:b/>
          <w:bCs/>
          <w:sz w:val="20"/>
          <w:szCs w:val="20"/>
        </w:rPr>
        <w:t xml:space="preserve">Internal Reports </w:t>
      </w:r>
    </w:p>
    <w:p w14:paraId="08C713F6" w14:textId="77777777" w:rsidR="003A624A" w:rsidRPr="009801F2" w:rsidRDefault="003A624A" w:rsidP="004911B6">
      <w:pPr>
        <w:spacing w:after="0" w:line="276" w:lineRule="auto"/>
        <w:rPr>
          <w:rFonts w:asciiTheme="minorHAnsi" w:hAnsiTheme="minorHAnsi" w:cstheme="minorHAnsi"/>
          <w:sz w:val="20"/>
          <w:szCs w:val="20"/>
        </w:rPr>
      </w:pPr>
    </w:p>
    <w:p w14:paraId="0BC72810" w14:textId="28A705FF" w:rsidR="00F00BC4" w:rsidRPr="009801F2" w:rsidRDefault="009F252D" w:rsidP="004911B6">
      <w:pPr>
        <w:pStyle w:val="Bullet"/>
        <w:numPr>
          <w:ilvl w:val="0"/>
          <w:numId w:val="7"/>
        </w:numPr>
        <w:tabs>
          <w:tab w:val="left" w:pos="1560"/>
          <w:tab w:val="left" w:pos="4678"/>
        </w:tabs>
        <w:spacing w:after="0" w:line="276" w:lineRule="auto"/>
        <w:rPr>
          <w:rFonts w:asciiTheme="minorHAnsi" w:eastAsiaTheme="minorEastAsia" w:hAnsiTheme="minorHAnsi" w:cstheme="minorHAnsi"/>
          <w:sz w:val="20"/>
          <w:szCs w:val="20"/>
          <w:lang w:eastAsia="ja-JP"/>
        </w:rPr>
      </w:pPr>
      <w:hyperlink r:id="rId18" w:history="1">
        <w:r w:rsidR="00F00BC4" w:rsidRPr="009801F2">
          <w:rPr>
            <w:rStyle w:val="Hyperlink"/>
            <w:rFonts w:asciiTheme="minorHAnsi" w:eastAsiaTheme="minorEastAsia" w:hAnsiTheme="minorHAnsi" w:cstheme="minorHAnsi"/>
            <w:sz w:val="20"/>
            <w:szCs w:val="20"/>
            <w:lang w:eastAsia="ja-JP"/>
          </w:rPr>
          <w:t>Corporate Plan</w:t>
        </w:r>
      </w:hyperlink>
      <w:r w:rsidR="00F00BC4" w:rsidRPr="009801F2">
        <w:rPr>
          <w:rFonts w:asciiTheme="minorHAnsi" w:eastAsiaTheme="minorEastAsia" w:hAnsiTheme="minorHAnsi" w:cstheme="minorHAnsi"/>
          <w:sz w:val="20"/>
          <w:szCs w:val="20"/>
          <w:lang w:eastAsia="ja-JP"/>
        </w:rPr>
        <w:t xml:space="preserve"> </w:t>
      </w:r>
    </w:p>
    <w:p w14:paraId="01A41482" w14:textId="08465220" w:rsidR="00F00BC4" w:rsidRPr="009801F2" w:rsidRDefault="009F252D" w:rsidP="004911B6">
      <w:pPr>
        <w:pStyle w:val="Bullet"/>
        <w:numPr>
          <w:ilvl w:val="0"/>
          <w:numId w:val="7"/>
        </w:numPr>
        <w:tabs>
          <w:tab w:val="left" w:pos="1560"/>
          <w:tab w:val="left" w:pos="4678"/>
        </w:tabs>
        <w:spacing w:after="0" w:line="276" w:lineRule="auto"/>
        <w:rPr>
          <w:rFonts w:asciiTheme="minorHAnsi" w:eastAsiaTheme="minorEastAsia" w:hAnsiTheme="minorHAnsi" w:cstheme="minorHAnsi"/>
          <w:sz w:val="20"/>
          <w:szCs w:val="20"/>
          <w:lang w:eastAsia="ja-JP"/>
        </w:rPr>
      </w:pPr>
      <w:hyperlink r:id="rId19" w:history="1">
        <w:r w:rsidR="00F00BC4" w:rsidRPr="009801F2">
          <w:rPr>
            <w:rStyle w:val="Hyperlink"/>
            <w:rFonts w:asciiTheme="minorHAnsi" w:eastAsiaTheme="minorEastAsia" w:hAnsiTheme="minorHAnsi" w:cstheme="minorHAnsi"/>
            <w:sz w:val="20"/>
            <w:szCs w:val="20"/>
            <w:lang w:eastAsia="ja-JP"/>
          </w:rPr>
          <w:t>People Strategy</w:t>
        </w:r>
      </w:hyperlink>
      <w:r w:rsidR="00F00BC4" w:rsidRPr="009801F2">
        <w:rPr>
          <w:rFonts w:asciiTheme="minorHAnsi" w:eastAsiaTheme="minorEastAsia" w:hAnsiTheme="minorHAnsi" w:cstheme="minorHAnsi"/>
          <w:sz w:val="20"/>
          <w:szCs w:val="20"/>
          <w:lang w:eastAsia="ja-JP"/>
        </w:rPr>
        <w:t xml:space="preserve"> </w:t>
      </w:r>
    </w:p>
    <w:p w14:paraId="18157F73" w14:textId="377B5E9C" w:rsidR="00F00BC4" w:rsidRPr="009801F2" w:rsidRDefault="009F252D" w:rsidP="004911B6">
      <w:pPr>
        <w:pStyle w:val="Bullet"/>
        <w:numPr>
          <w:ilvl w:val="0"/>
          <w:numId w:val="7"/>
        </w:numPr>
        <w:tabs>
          <w:tab w:val="left" w:pos="1560"/>
          <w:tab w:val="left" w:pos="4678"/>
        </w:tabs>
        <w:spacing w:after="0" w:line="276" w:lineRule="auto"/>
        <w:rPr>
          <w:rFonts w:asciiTheme="minorHAnsi" w:eastAsiaTheme="minorEastAsia" w:hAnsiTheme="minorHAnsi" w:cstheme="minorHAnsi"/>
          <w:sz w:val="20"/>
          <w:szCs w:val="20"/>
          <w:lang w:eastAsia="ja-JP"/>
        </w:rPr>
      </w:pPr>
      <w:hyperlink r:id="rId20" w:history="1">
        <w:r w:rsidR="00F00BC4" w:rsidRPr="009801F2">
          <w:rPr>
            <w:rStyle w:val="Hyperlink"/>
            <w:rFonts w:asciiTheme="minorHAnsi" w:eastAsiaTheme="minorEastAsia" w:hAnsiTheme="minorHAnsi" w:cstheme="minorHAnsi"/>
            <w:sz w:val="20"/>
            <w:szCs w:val="20"/>
            <w:lang w:eastAsia="ja-JP"/>
          </w:rPr>
          <w:t>Inclusion and Diversity Framework</w:t>
        </w:r>
      </w:hyperlink>
      <w:r w:rsidR="00F00BC4" w:rsidRPr="009801F2">
        <w:rPr>
          <w:rFonts w:asciiTheme="minorHAnsi" w:eastAsiaTheme="minorEastAsia" w:hAnsiTheme="minorHAnsi" w:cstheme="minorHAnsi"/>
          <w:sz w:val="20"/>
          <w:szCs w:val="20"/>
          <w:lang w:eastAsia="ja-JP"/>
        </w:rPr>
        <w:t xml:space="preserve"> </w:t>
      </w:r>
    </w:p>
    <w:p w14:paraId="21A59A32" w14:textId="10C110F9" w:rsidR="00B40ED2" w:rsidRPr="009801F2" w:rsidRDefault="00B40ED2" w:rsidP="004911B6">
      <w:pPr>
        <w:pStyle w:val="Bullet"/>
        <w:numPr>
          <w:ilvl w:val="0"/>
          <w:numId w:val="7"/>
        </w:numPr>
        <w:tabs>
          <w:tab w:val="left" w:pos="1560"/>
          <w:tab w:val="left" w:pos="4678"/>
        </w:tabs>
        <w:spacing w:after="0" w:line="276" w:lineRule="auto"/>
        <w:rPr>
          <w:rFonts w:asciiTheme="minorHAnsi" w:eastAsiaTheme="minorEastAsia" w:hAnsiTheme="minorHAnsi" w:cstheme="minorHAnsi"/>
          <w:sz w:val="20"/>
          <w:szCs w:val="20"/>
          <w:lang w:eastAsia="ja-JP"/>
        </w:rPr>
      </w:pPr>
      <w:r w:rsidRPr="009801F2">
        <w:rPr>
          <w:rFonts w:asciiTheme="minorHAnsi" w:eastAsiaTheme="minorEastAsia" w:hAnsiTheme="minorHAnsi" w:cstheme="minorHAnsi"/>
          <w:sz w:val="20"/>
          <w:szCs w:val="20"/>
          <w:lang w:eastAsia="ja-JP"/>
        </w:rPr>
        <w:t xml:space="preserve">Disability Strategy </w:t>
      </w:r>
      <w:r w:rsidR="00152BEE" w:rsidRPr="009801F2">
        <w:rPr>
          <w:rFonts w:asciiTheme="minorHAnsi" w:eastAsiaTheme="minorEastAsia" w:hAnsiTheme="minorHAnsi" w:cstheme="minorHAnsi"/>
          <w:sz w:val="20"/>
          <w:szCs w:val="20"/>
          <w:lang w:eastAsia="ja-JP"/>
        </w:rPr>
        <w:t>and</w:t>
      </w:r>
      <w:r w:rsidRPr="009801F2">
        <w:rPr>
          <w:rFonts w:asciiTheme="minorHAnsi" w:eastAsiaTheme="minorEastAsia" w:hAnsiTheme="minorHAnsi" w:cstheme="minorHAnsi"/>
          <w:sz w:val="20"/>
          <w:szCs w:val="20"/>
          <w:lang w:eastAsia="ja-JP"/>
        </w:rPr>
        <w:t xml:space="preserve"> Action Plan</w:t>
      </w:r>
      <w:r w:rsidR="00EA2504" w:rsidRPr="009801F2">
        <w:rPr>
          <w:rFonts w:asciiTheme="minorHAnsi" w:eastAsiaTheme="minorEastAsia" w:hAnsiTheme="minorHAnsi" w:cstheme="minorHAnsi"/>
          <w:sz w:val="20"/>
          <w:szCs w:val="20"/>
          <w:lang w:eastAsia="ja-JP"/>
        </w:rPr>
        <w:t xml:space="preserve"> 2018-20</w:t>
      </w:r>
    </w:p>
    <w:p w14:paraId="568BAA94" w14:textId="5FFB4DE0" w:rsidR="00B40ED2" w:rsidRPr="009801F2" w:rsidRDefault="009F252D" w:rsidP="004911B6">
      <w:pPr>
        <w:pStyle w:val="Bullet"/>
        <w:numPr>
          <w:ilvl w:val="0"/>
          <w:numId w:val="7"/>
        </w:numPr>
        <w:tabs>
          <w:tab w:val="left" w:pos="1560"/>
          <w:tab w:val="left" w:pos="4678"/>
        </w:tabs>
        <w:spacing w:after="0" w:line="276" w:lineRule="auto"/>
        <w:rPr>
          <w:rFonts w:asciiTheme="minorHAnsi" w:eastAsiaTheme="minorEastAsia" w:hAnsiTheme="minorHAnsi" w:cstheme="minorHAnsi"/>
          <w:sz w:val="20"/>
          <w:szCs w:val="20"/>
          <w:lang w:eastAsia="ja-JP"/>
        </w:rPr>
      </w:pPr>
      <w:hyperlink r:id="rId21" w:history="1">
        <w:r w:rsidR="00B40ED2" w:rsidRPr="009801F2">
          <w:rPr>
            <w:rFonts w:asciiTheme="minorHAnsi" w:eastAsiaTheme="minorEastAsia" w:hAnsiTheme="minorHAnsi" w:cstheme="minorHAnsi"/>
            <w:sz w:val="20"/>
            <w:szCs w:val="20"/>
            <w:lang w:eastAsia="ja-JP"/>
          </w:rPr>
          <w:t>Employee</w:t>
        </w:r>
        <w:r w:rsidR="00803FE9" w:rsidRPr="009801F2">
          <w:rPr>
            <w:rFonts w:asciiTheme="minorHAnsi" w:eastAsiaTheme="minorEastAsia" w:hAnsiTheme="minorHAnsi" w:cstheme="minorHAnsi"/>
            <w:sz w:val="20"/>
            <w:szCs w:val="20"/>
            <w:lang w:eastAsia="ja-JP"/>
          </w:rPr>
          <w:t>s</w:t>
        </w:r>
        <w:r w:rsidR="00B40ED2" w:rsidRPr="009801F2">
          <w:rPr>
            <w:rFonts w:asciiTheme="minorHAnsi" w:eastAsiaTheme="minorEastAsia" w:hAnsiTheme="minorHAnsi" w:cstheme="minorHAnsi"/>
            <w:sz w:val="20"/>
            <w:szCs w:val="20"/>
            <w:lang w:eastAsia="ja-JP"/>
          </w:rPr>
          <w:t xml:space="preserve"> with Disability Our Commitment to you </w:t>
        </w:r>
      </w:hyperlink>
    </w:p>
    <w:p w14:paraId="4F536CBC" w14:textId="11E48782" w:rsidR="00A75414" w:rsidRPr="009801F2" w:rsidRDefault="00264BAB" w:rsidP="004911B6">
      <w:pPr>
        <w:pStyle w:val="Bullet"/>
        <w:numPr>
          <w:ilvl w:val="0"/>
          <w:numId w:val="7"/>
        </w:numPr>
        <w:tabs>
          <w:tab w:val="left" w:pos="1560"/>
          <w:tab w:val="left" w:pos="4678"/>
        </w:tabs>
        <w:spacing w:after="0" w:line="276" w:lineRule="auto"/>
        <w:rPr>
          <w:rFonts w:asciiTheme="minorHAnsi" w:eastAsiaTheme="minorEastAsia" w:hAnsiTheme="minorHAnsi" w:cstheme="minorHAnsi"/>
          <w:sz w:val="20"/>
          <w:szCs w:val="20"/>
          <w:lang w:eastAsia="ja-JP"/>
        </w:rPr>
      </w:pPr>
      <w:r w:rsidRPr="009801F2">
        <w:rPr>
          <w:rFonts w:asciiTheme="minorHAnsi" w:eastAsiaTheme="minorEastAsia" w:hAnsiTheme="minorHAnsi" w:cstheme="minorHAnsi"/>
          <w:sz w:val="20"/>
          <w:szCs w:val="20"/>
          <w:lang w:eastAsia="ja-JP"/>
        </w:rPr>
        <w:t xml:space="preserve">HR </w:t>
      </w:r>
      <w:r w:rsidR="000A616A" w:rsidRPr="009801F2">
        <w:rPr>
          <w:rFonts w:asciiTheme="minorHAnsi" w:eastAsiaTheme="minorEastAsia" w:hAnsiTheme="minorHAnsi" w:cstheme="minorHAnsi"/>
          <w:sz w:val="20"/>
          <w:szCs w:val="20"/>
          <w:lang w:eastAsia="ja-JP"/>
        </w:rPr>
        <w:t xml:space="preserve">Graduate </w:t>
      </w:r>
      <w:r w:rsidRPr="009801F2">
        <w:rPr>
          <w:rFonts w:asciiTheme="minorHAnsi" w:eastAsiaTheme="minorEastAsia" w:hAnsiTheme="minorHAnsi" w:cstheme="minorHAnsi"/>
          <w:sz w:val="20"/>
          <w:szCs w:val="20"/>
          <w:lang w:eastAsia="ja-JP"/>
        </w:rPr>
        <w:t xml:space="preserve">2021 Project: The APS Diversity Commitment </w:t>
      </w:r>
    </w:p>
    <w:p w14:paraId="072F4CAA" w14:textId="53BE6E85" w:rsidR="009D670C" w:rsidRPr="009801F2" w:rsidRDefault="00836DC0" w:rsidP="004911B6">
      <w:pPr>
        <w:pStyle w:val="Bullet"/>
        <w:numPr>
          <w:ilvl w:val="0"/>
          <w:numId w:val="7"/>
        </w:numPr>
        <w:tabs>
          <w:tab w:val="left" w:pos="1560"/>
          <w:tab w:val="left" w:pos="4678"/>
        </w:tabs>
        <w:spacing w:after="0" w:line="276" w:lineRule="auto"/>
        <w:rPr>
          <w:rFonts w:asciiTheme="minorHAnsi" w:eastAsiaTheme="minorEastAsia" w:hAnsiTheme="minorHAnsi" w:cstheme="minorHAnsi"/>
          <w:sz w:val="20"/>
          <w:szCs w:val="20"/>
          <w:lang w:eastAsia="ja-JP"/>
        </w:rPr>
      </w:pPr>
      <w:r w:rsidRPr="009801F2">
        <w:rPr>
          <w:rFonts w:asciiTheme="minorHAnsi" w:eastAsiaTheme="minorEastAsia" w:hAnsiTheme="minorHAnsi" w:cstheme="minorHAnsi"/>
          <w:sz w:val="20"/>
          <w:szCs w:val="20"/>
          <w:lang w:eastAsia="ja-JP"/>
        </w:rPr>
        <w:t xml:space="preserve">NDIA Graduate Project 2021: </w:t>
      </w:r>
      <w:r w:rsidR="009D670C" w:rsidRPr="009801F2">
        <w:rPr>
          <w:rFonts w:asciiTheme="minorHAnsi" w:eastAsiaTheme="minorEastAsia" w:hAnsiTheme="minorHAnsi" w:cstheme="minorHAnsi"/>
          <w:sz w:val="20"/>
          <w:szCs w:val="20"/>
          <w:lang w:eastAsia="ja-JP"/>
        </w:rPr>
        <w:t>Increasing Representation of Leaders with Disability</w:t>
      </w:r>
    </w:p>
    <w:p w14:paraId="4BA2D7DB" w14:textId="64C4AD4F" w:rsidR="001378A6" w:rsidRPr="009801F2" w:rsidRDefault="001378A6" w:rsidP="004911B6">
      <w:pPr>
        <w:pStyle w:val="ListParagraph"/>
        <w:numPr>
          <w:ilvl w:val="0"/>
          <w:numId w:val="7"/>
        </w:numPr>
        <w:spacing w:after="0" w:line="276" w:lineRule="auto"/>
        <w:rPr>
          <w:rFonts w:asciiTheme="minorHAnsi" w:eastAsia="FangSong" w:hAnsiTheme="minorHAnsi" w:cstheme="minorHAnsi"/>
          <w:sz w:val="20"/>
          <w:szCs w:val="20"/>
          <w:lang w:eastAsia="en-US"/>
        </w:rPr>
      </w:pPr>
      <w:r w:rsidRPr="009801F2">
        <w:rPr>
          <w:rFonts w:asciiTheme="minorHAnsi" w:eastAsia="FangSong" w:hAnsiTheme="minorHAnsi" w:cstheme="minorHAnsi"/>
          <w:sz w:val="20"/>
          <w:szCs w:val="20"/>
        </w:rPr>
        <w:t>Attract Support Retain: Policy for the employment of people with disabilities 2015</w:t>
      </w:r>
    </w:p>
    <w:p w14:paraId="3903AF72" w14:textId="77777777" w:rsidR="009D3B60" w:rsidRPr="009801F2" w:rsidRDefault="009D3B60" w:rsidP="004911B6">
      <w:pPr>
        <w:pStyle w:val="Bullet"/>
        <w:tabs>
          <w:tab w:val="left" w:pos="1560"/>
          <w:tab w:val="left" w:pos="4678"/>
        </w:tabs>
        <w:spacing w:after="0" w:line="276" w:lineRule="auto"/>
        <w:ind w:left="720"/>
        <w:rPr>
          <w:rFonts w:asciiTheme="minorHAnsi" w:eastAsiaTheme="minorEastAsia" w:hAnsiTheme="minorHAnsi" w:cstheme="minorHAnsi"/>
          <w:sz w:val="20"/>
          <w:szCs w:val="20"/>
          <w:lang w:eastAsia="ja-JP"/>
        </w:rPr>
      </w:pPr>
    </w:p>
    <w:p w14:paraId="08D3F605" w14:textId="585573DF" w:rsidR="000725BF" w:rsidRPr="009801F2" w:rsidRDefault="000725BF" w:rsidP="004911B6">
      <w:pPr>
        <w:spacing w:after="0" w:line="276" w:lineRule="auto"/>
        <w:rPr>
          <w:rFonts w:asciiTheme="minorHAnsi" w:hAnsiTheme="minorHAnsi" w:cstheme="minorHAnsi"/>
          <w:b/>
          <w:bCs/>
          <w:sz w:val="20"/>
          <w:szCs w:val="20"/>
        </w:rPr>
      </w:pPr>
      <w:r w:rsidRPr="009801F2">
        <w:rPr>
          <w:rFonts w:asciiTheme="minorHAnsi" w:hAnsiTheme="minorHAnsi" w:cstheme="minorHAnsi"/>
          <w:b/>
          <w:bCs/>
          <w:sz w:val="20"/>
          <w:szCs w:val="20"/>
        </w:rPr>
        <w:t xml:space="preserve">External Reports </w:t>
      </w:r>
    </w:p>
    <w:p w14:paraId="614B11FE" w14:textId="77777777" w:rsidR="003A624A" w:rsidRPr="009801F2" w:rsidRDefault="003A624A" w:rsidP="004911B6">
      <w:pPr>
        <w:spacing w:after="0" w:line="276" w:lineRule="auto"/>
        <w:rPr>
          <w:rFonts w:asciiTheme="minorHAnsi" w:hAnsiTheme="minorHAnsi" w:cstheme="minorHAnsi"/>
          <w:b/>
          <w:bCs/>
          <w:sz w:val="20"/>
          <w:szCs w:val="20"/>
        </w:rPr>
      </w:pPr>
    </w:p>
    <w:p w14:paraId="036D7C58" w14:textId="7914D565" w:rsidR="00CE2A95" w:rsidRPr="009801F2" w:rsidRDefault="009F252D" w:rsidP="004911B6">
      <w:pPr>
        <w:pStyle w:val="Bullet"/>
        <w:numPr>
          <w:ilvl w:val="0"/>
          <w:numId w:val="7"/>
        </w:numPr>
        <w:tabs>
          <w:tab w:val="left" w:pos="1560"/>
          <w:tab w:val="left" w:pos="4678"/>
        </w:tabs>
        <w:spacing w:after="0" w:line="276" w:lineRule="auto"/>
        <w:rPr>
          <w:rFonts w:asciiTheme="minorHAnsi" w:eastAsiaTheme="minorEastAsia" w:hAnsiTheme="minorHAnsi" w:cstheme="minorHAnsi"/>
          <w:sz w:val="20"/>
          <w:szCs w:val="20"/>
          <w:lang w:eastAsia="ja-JP"/>
        </w:rPr>
      </w:pPr>
      <w:hyperlink r:id="rId22" w:history="1">
        <w:r w:rsidR="00CE2A95" w:rsidRPr="009801F2">
          <w:rPr>
            <w:rStyle w:val="Hyperlink"/>
            <w:rFonts w:asciiTheme="minorHAnsi" w:eastAsiaTheme="minorEastAsia" w:hAnsiTheme="minorHAnsi" w:cstheme="minorHAnsi"/>
            <w:sz w:val="20"/>
            <w:szCs w:val="20"/>
            <w:lang w:eastAsia="ja-JP"/>
          </w:rPr>
          <w:t>Australian Disability</w:t>
        </w:r>
        <w:r w:rsidR="00900FEA" w:rsidRPr="009801F2">
          <w:rPr>
            <w:rStyle w:val="Hyperlink"/>
            <w:rFonts w:asciiTheme="minorHAnsi" w:eastAsiaTheme="minorEastAsia" w:hAnsiTheme="minorHAnsi" w:cstheme="minorHAnsi"/>
            <w:sz w:val="20"/>
            <w:szCs w:val="20"/>
            <w:lang w:eastAsia="ja-JP"/>
          </w:rPr>
          <w:t xml:space="preserve"> </w:t>
        </w:r>
        <w:r w:rsidR="00CE2A95" w:rsidRPr="009801F2">
          <w:rPr>
            <w:rStyle w:val="Hyperlink"/>
            <w:rFonts w:asciiTheme="minorHAnsi" w:eastAsiaTheme="minorEastAsia" w:hAnsiTheme="minorHAnsi" w:cstheme="minorHAnsi"/>
            <w:sz w:val="20"/>
            <w:szCs w:val="20"/>
            <w:lang w:eastAsia="ja-JP"/>
          </w:rPr>
          <w:t>Strategy</w:t>
        </w:r>
        <w:r w:rsidR="00900FEA" w:rsidRPr="009801F2">
          <w:rPr>
            <w:rStyle w:val="Hyperlink"/>
            <w:rFonts w:asciiTheme="minorHAnsi" w:eastAsiaTheme="minorEastAsia" w:hAnsiTheme="minorHAnsi" w:cstheme="minorHAnsi"/>
            <w:sz w:val="20"/>
            <w:szCs w:val="20"/>
            <w:lang w:eastAsia="ja-JP"/>
          </w:rPr>
          <w:t xml:space="preserve"> 2021-2031</w:t>
        </w:r>
        <w:r w:rsidR="006509AD" w:rsidRPr="009801F2">
          <w:rPr>
            <w:rStyle w:val="Hyperlink"/>
            <w:rFonts w:asciiTheme="minorHAnsi" w:eastAsiaTheme="minorEastAsia" w:hAnsiTheme="minorHAnsi" w:cstheme="minorHAnsi"/>
            <w:sz w:val="20"/>
            <w:szCs w:val="20"/>
            <w:lang w:eastAsia="ja-JP"/>
          </w:rPr>
          <w:t xml:space="preserve"> (external)</w:t>
        </w:r>
      </w:hyperlink>
    </w:p>
    <w:p w14:paraId="575FFF84" w14:textId="0B9FB869" w:rsidR="001E27A3" w:rsidRPr="009801F2" w:rsidRDefault="009F252D" w:rsidP="004911B6">
      <w:pPr>
        <w:pStyle w:val="Bullet"/>
        <w:numPr>
          <w:ilvl w:val="0"/>
          <w:numId w:val="7"/>
        </w:numPr>
        <w:tabs>
          <w:tab w:val="left" w:pos="1560"/>
          <w:tab w:val="left" w:pos="4678"/>
        </w:tabs>
        <w:spacing w:after="0" w:line="276" w:lineRule="auto"/>
        <w:rPr>
          <w:rFonts w:asciiTheme="minorHAnsi" w:eastAsiaTheme="minorEastAsia" w:hAnsiTheme="minorHAnsi" w:cstheme="minorHAnsi"/>
          <w:sz w:val="20"/>
          <w:szCs w:val="20"/>
          <w:lang w:eastAsia="ja-JP"/>
        </w:rPr>
      </w:pPr>
      <w:hyperlink r:id="rId23" w:history="1">
        <w:r w:rsidR="00FB1E53" w:rsidRPr="009801F2">
          <w:rPr>
            <w:rStyle w:val="Hyperlink"/>
            <w:rFonts w:asciiTheme="minorHAnsi" w:eastAsiaTheme="minorEastAsia" w:hAnsiTheme="minorHAnsi" w:cstheme="minorHAnsi"/>
            <w:sz w:val="20"/>
            <w:szCs w:val="20"/>
            <w:lang w:eastAsia="ja-JP"/>
          </w:rPr>
          <w:t>Australian Public Service Disability Employment Strategy 2020-2025 (external)</w:t>
        </w:r>
      </w:hyperlink>
    </w:p>
    <w:p w14:paraId="080F848A" w14:textId="477B7545" w:rsidR="00924216" w:rsidRPr="009801F2" w:rsidRDefault="009F252D" w:rsidP="004911B6">
      <w:pPr>
        <w:pStyle w:val="Bullet"/>
        <w:numPr>
          <w:ilvl w:val="0"/>
          <w:numId w:val="7"/>
        </w:numPr>
        <w:tabs>
          <w:tab w:val="left" w:pos="1560"/>
          <w:tab w:val="left" w:pos="4678"/>
        </w:tabs>
        <w:spacing w:after="0" w:line="276" w:lineRule="auto"/>
        <w:rPr>
          <w:rFonts w:asciiTheme="minorHAnsi" w:eastAsiaTheme="minorEastAsia" w:hAnsiTheme="minorHAnsi" w:cstheme="minorHAnsi"/>
          <w:sz w:val="20"/>
          <w:szCs w:val="20"/>
          <w:lang w:eastAsia="ja-JP"/>
        </w:rPr>
      </w:pPr>
      <w:hyperlink r:id="rId24" w:history="1">
        <w:r w:rsidR="00924216" w:rsidRPr="009801F2">
          <w:rPr>
            <w:rStyle w:val="Hyperlink"/>
            <w:rFonts w:asciiTheme="minorHAnsi" w:eastAsiaTheme="minorEastAsia" w:hAnsiTheme="minorHAnsi" w:cstheme="minorHAnsi"/>
            <w:sz w:val="20"/>
            <w:szCs w:val="20"/>
            <w:lang w:eastAsia="ja-JP"/>
          </w:rPr>
          <w:t>APS Employee Census 2021</w:t>
        </w:r>
        <w:r w:rsidR="00CE7FFB" w:rsidRPr="009801F2">
          <w:rPr>
            <w:rStyle w:val="Hyperlink"/>
            <w:rFonts w:asciiTheme="minorHAnsi" w:eastAsiaTheme="minorEastAsia" w:hAnsiTheme="minorHAnsi" w:cstheme="minorHAnsi"/>
            <w:sz w:val="20"/>
            <w:szCs w:val="20"/>
            <w:lang w:eastAsia="ja-JP"/>
          </w:rPr>
          <w:t xml:space="preserve"> (external)</w:t>
        </w:r>
      </w:hyperlink>
    </w:p>
    <w:p w14:paraId="6B69F934" w14:textId="52B4A9B1" w:rsidR="008520AE" w:rsidRPr="009801F2" w:rsidRDefault="009F252D" w:rsidP="004911B6">
      <w:pPr>
        <w:pStyle w:val="Bullet"/>
        <w:numPr>
          <w:ilvl w:val="0"/>
          <w:numId w:val="7"/>
        </w:numPr>
        <w:tabs>
          <w:tab w:val="left" w:pos="1560"/>
          <w:tab w:val="left" w:pos="4678"/>
        </w:tabs>
        <w:spacing w:after="0" w:line="276" w:lineRule="auto"/>
        <w:rPr>
          <w:rFonts w:asciiTheme="minorHAnsi" w:eastAsiaTheme="minorEastAsia" w:hAnsiTheme="minorHAnsi" w:cstheme="minorHAnsi"/>
          <w:sz w:val="20"/>
          <w:szCs w:val="20"/>
          <w:lang w:eastAsia="ja-JP"/>
        </w:rPr>
      </w:pPr>
      <w:hyperlink r:id="rId25" w:history="1">
        <w:r w:rsidR="008520AE" w:rsidRPr="009801F2">
          <w:rPr>
            <w:rStyle w:val="Hyperlink"/>
            <w:rFonts w:asciiTheme="minorHAnsi" w:eastAsiaTheme="minorEastAsia" w:hAnsiTheme="minorHAnsi" w:cstheme="minorHAnsi"/>
            <w:sz w:val="20"/>
            <w:szCs w:val="20"/>
            <w:lang w:eastAsia="ja-JP"/>
          </w:rPr>
          <w:t>APSC State of the Service Report 2020-2021</w:t>
        </w:r>
        <w:r w:rsidR="00BB6237" w:rsidRPr="009801F2">
          <w:rPr>
            <w:rStyle w:val="Hyperlink"/>
            <w:rFonts w:asciiTheme="minorHAnsi" w:eastAsiaTheme="minorEastAsia" w:hAnsiTheme="minorHAnsi" w:cstheme="minorHAnsi"/>
            <w:sz w:val="20"/>
            <w:szCs w:val="20"/>
            <w:lang w:eastAsia="ja-JP"/>
          </w:rPr>
          <w:t>(external)</w:t>
        </w:r>
      </w:hyperlink>
    </w:p>
    <w:p w14:paraId="1574B4AE" w14:textId="71BD8E72" w:rsidR="00124AD4" w:rsidRPr="009801F2" w:rsidRDefault="009F252D" w:rsidP="004911B6">
      <w:pPr>
        <w:pStyle w:val="NormalWeb"/>
        <w:numPr>
          <w:ilvl w:val="0"/>
          <w:numId w:val="7"/>
        </w:numPr>
        <w:shd w:val="clear" w:color="auto" w:fill="FFFFFF"/>
        <w:spacing w:before="0" w:beforeAutospacing="0" w:after="0" w:afterAutospacing="0" w:line="276" w:lineRule="auto"/>
        <w:rPr>
          <w:rFonts w:asciiTheme="minorHAnsi" w:eastAsiaTheme="minorEastAsia" w:hAnsiTheme="minorHAnsi" w:cstheme="minorHAnsi"/>
          <w:sz w:val="20"/>
          <w:szCs w:val="20"/>
          <w:lang w:eastAsia="ja-JP"/>
        </w:rPr>
      </w:pPr>
      <w:hyperlink r:id="rId26" w:history="1">
        <w:r w:rsidR="006B5585" w:rsidRPr="009801F2">
          <w:rPr>
            <w:rStyle w:val="Hyperlink"/>
            <w:rFonts w:asciiTheme="minorHAnsi" w:eastAsiaTheme="minorEastAsia" w:hAnsiTheme="minorHAnsi" w:cstheme="minorHAnsi"/>
            <w:sz w:val="20"/>
            <w:szCs w:val="20"/>
            <w:lang w:eastAsia="ja-JP"/>
          </w:rPr>
          <w:t>National Disability Insurance Agency Access and Inclusion Index Evaluation and Benchmark Report </w:t>
        </w:r>
        <w:r w:rsidR="00650C7A" w:rsidRPr="009801F2">
          <w:rPr>
            <w:rStyle w:val="Hyperlink"/>
            <w:rFonts w:asciiTheme="minorHAnsi" w:eastAsiaTheme="minorEastAsia" w:hAnsiTheme="minorHAnsi" w:cstheme="minorHAnsi"/>
            <w:sz w:val="20"/>
            <w:szCs w:val="20"/>
            <w:lang w:eastAsia="ja-JP"/>
          </w:rPr>
          <w:t xml:space="preserve">(Australian Network on Disability) </w:t>
        </w:r>
        <w:r w:rsidR="005829C6" w:rsidRPr="009801F2">
          <w:rPr>
            <w:rStyle w:val="Hyperlink"/>
            <w:rFonts w:asciiTheme="minorHAnsi" w:eastAsiaTheme="minorEastAsia" w:hAnsiTheme="minorHAnsi" w:cstheme="minorHAnsi"/>
            <w:sz w:val="20"/>
            <w:szCs w:val="20"/>
            <w:lang w:eastAsia="ja-JP"/>
          </w:rPr>
          <w:t>2021</w:t>
        </w:r>
      </w:hyperlink>
    </w:p>
    <w:p w14:paraId="100E8E06" w14:textId="2E9FC151" w:rsidR="00BB6237" w:rsidRPr="009801F2" w:rsidRDefault="00BB6237" w:rsidP="00BB6237">
      <w:pPr>
        <w:pStyle w:val="Bullet"/>
        <w:numPr>
          <w:ilvl w:val="0"/>
          <w:numId w:val="7"/>
        </w:numPr>
        <w:tabs>
          <w:tab w:val="left" w:pos="1560"/>
          <w:tab w:val="left" w:pos="4678"/>
        </w:tabs>
        <w:spacing w:after="0" w:line="276" w:lineRule="auto"/>
        <w:rPr>
          <w:rFonts w:asciiTheme="minorHAnsi" w:eastAsiaTheme="minorEastAsia" w:hAnsiTheme="minorHAnsi" w:cstheme="minorHAnsi"/>
          <w:sz w:val="20"/>
          <w:szCs w:val="20"/>
          <w:lang w:eastAsia="ja-JP"/>
        </w:rPr>
      </w:pPr>
      <w:r w:rsidRPr="009801F2">
        <w:rPr>
          <w:rFonts w:asciiTheme="minorHAnsi" w:eastAsiaTheme="minorEastAsia" w:hAnsiTheme="minorHAnsi" w:cstheme="minorHAnsi"/>
          <w:sz w:val="20"/>
          <w:szCs w:val="20"/>
          <w:lang w:eastAsia="ja-JP"/>
        </w:rPr>
        <w:t>APSC Diversity and Inclusion Health Check 2021</w:t>
      </w:r>
    </w:p>
    <w:p w14:paraId="7074EAF0" w14:textId="77777777" w:rsidR="003B6600" w:rsidRPr="009801F2" w:rsidRDefault="003B6600" w:rsidP="004911B6">
      <w:pPr>
        <w:pStyle w:val="NormalWeb"/>
        <w:shd w:val="clear" w:color="auto" w:fill="FFFFFF"/>
        <w:spacing w:before="0" w:beforeAutospacing="0" w:after="0" w:afterAutospacing="0" w:line="276" w:lineRule="auto"/>
        <w:ind w:left="720"/>
        <w:rPr>
          <w:rFonts w:asciiTheme="minorHAnsi" w:eastAsiaTheme="minorEastAsia" w:hAnsiTheme="minorHAnsi" w:cstheme="minorHAnsi"/>
          <w:sz w:val="20"/>
          <w:szCs w:val="20"/>
          <w:lang w:eastAsia="ja-JP"/>
        </w:rPr>
      </w:pPr>
    </w:p>
    <w:p w14:paraId="51694FF2" w14:textId="35073298" w:rsidR="00901BDA" w:rsidRPr="009801F2" w:rsidRDefault="006270BC" w:rsidP="006270BC">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The </w:t>
      </w:r>
      <w:r w:rsidR="005752CB" w:rsidRPr="009801F2">
        <w:rPr>
          <w:rFonts w:asciiTheme="minorHAnsi" w:hAnsiTheme="minorHAnsi" w:cstheme="minorHAnsi"/>
          <w:sz w:val="20"/>
          <w:szCs w:val="20"/>
        </w:rPr>
        <w:t>Agency</w:t>
      </w:r>
      <w:r w:rsidRPr="009801F2">
        <w:rPr>
          <w:rFonts w:asciiTheme="minorHAnsi" w:hAnsiTheme="minorHAnsi" w:cstheme="minorHAnsi"/>
          <w:sz w:val="20"/>
          <w:szCs w:val="20"/>
        </w:rPr>
        <w:t xml:space="preserve"> consulted with a variety of internal and external stakeholders </w:t>
      </w:r>
      <w:proofErr w:type="gramStart"/>
      <w:r w:rsidRPr="009801F2">
        <w:rPr>
          <w:rFonts w:asciiTheme="minorHAnsi" w:hAnsiTheme="minorHAnsi" w:cstheme="minorHAnsi"/>
          <w:sz w:val="20"/>
          <w:szCs w:val="20"/>
        </w:rPr>
        <w:t>in order to</w:t>
      </w:r>
      <w:proofErr w:type="gramEnd"/>
      <w:r w:rsidRPr="009801F2">
        <w:rPr>
          <w:rFonts w:asciiTheme="minorHAnsi" w:hAnsiTheme="minorHAnsi" w:cstheme="minorHAnsi"/>
          <w:sz w:val="20"/>
          <w:szCs w:val="20"/>
        </w:rPr>
        <w:t xml:space="preserve"> obtain thoughts, ideas, and opinions to inform the content of this inclusion plan. The consultation process involved 16 workshops co-designing solutions for specific inclusion challenges. The workshops were attended by EDN members, our SES Disability Champion, Australian Network on Disability, and representatives from business areas across the Agency. These Agency representatives were nominated by our SES</w:t>
      </w:r>
      <w:r w:rsidR="00901BDA" w:rsidRPr="009801F2">
        <w:rPr>
          <w:rFonts w:asciiTheme="minorHAnsi" w:hAnsiTheme="minorHAnsi" w:cstheme="minorHAnsi"/>
          <w:sz w:val="20"/>
          <w:szCs w:val="20"/>
        </w:rPr>
        <w:t>.</w:t>
      </w:r>
    </w:p>
    <w:p w14:paraId="03841E15" w14:textId="77777777" w:rsidR="001D32A6" w:rsidRPr="009801F2" w:rsidRDefault="001D32A6" w:rsidP="004911B6">
      <w:pPr>
        <w:spacing w:after="0" w:line="276" w:lineRule="auto"/>
        <w:rPr>
          <w:rFonts w:asciiTheme="minorHAnsi" w:hAnsiTheme="minorHAnsi" w:cstheme="minorHAnsi"/>
          <w:sz w:val="20"/>
          <w:szCs w:val="20"/>
        </w:rPr>
      </w:pPr>
    </w:p>
    <w:p w14:paraId="0FCA4F21" w14:textId="6719161F" w:rsidR="00D65E8E" w:rsidRPr="009801F2" w:rsidRDefault="001D32A6"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During consultation, the Agency heard that the key concerns expressed by</w:t>
      </w:r>
      <w:r w:rsidR="000E3C7E" w:rsidRPr="009801F2">
        <w:rPr>
          <w:rFonts w:asciiTheme="minorHAnsi" w:hAnsiTheme="minorHAnsi" w:cstheme="minorHAnsi"/>
          <w:sz w:val="20"/>
          <w:szCs w:val="20"/>
        </w:rPr>
        <w:t xml:space="preserve"> </w:t>
      </w:r>
      <w:r w:rsidR="001A5B3A" w:rsidRPr="009801F2">
        <w:rPr>
          <w:rFonts w:asciiTheme="minorHAnsi" w:hAnsiTheme="minorHAnsi" w:cstheme="minorHAnsi"/>
          <w:sz w:val="20"/>
          <w:szCs w:val="20"/>
        </w:rPr>
        <w:t xml:space="preserve">our </w:t>
      </w:r>
      <w:r w:rsidR="007F2AE1" w:rsidRPr="009801F2">
        <w:rPr>
          <w:rFonts w:asciiTheme="minorHAnsi" w:hAnsiTheme="minorHAnsi" w:cstheme="minorHAnsi"/>
          <w:sz w:val="20"/>
          <w:szCs w:val="20"/>
        </w:rPr>
        <w:t>staff</w:t>
      </w:r>
      <w:r w:rsidR="001A5B3A" w:rsidRPr="009801F2">
        <w:rPr>
          <w:rFonts w:asciiTheme="minorHAnsi" w:hAnsiTheme="minorHAnsi" w:cstheme="minorHAnsi"/>
          <w:sz w:val="20"/>
          <w:szCs w:val="20"/>
        </w:rPr>
        <w:t xml:space="preserve"> with disability centred on a lack of understanding about </w:t>
      </w:r>
      <w:r w:rsidR="00944F51" w:rsidRPr="009801F2">
        <w:rPr>
          <w:rFonts w:asciiTheme="minorHAnsi" w:hAnsiTheme="minorHAnsi" w:cstheme="minorHAnsi"/>
          <w:sz w:val="20"/>
          <w:szCs w:val="20"/>
        </w:rPr>
        <w:t>accessibility</w:t>
      </w:r>
      <w:r w:rsidR="00904881" w:rsidRPr="009801F2">
        <w:rPr>
          <w:rFonts w:asciiTheme="minorHAnsi" w:hAnsiTheme="minorHAnsi" w:cstheme="minorHAnsi"/>
          <w:sz w:val="20"/>
          <w:szCs w:val="20"/>
        </w:rPr>
        <w:t>. Consultation</w:t>
      </w:r>
      <w:r w:rsidR="008A22C3" w:rsidRPr="009801F2">
        <w:rPr>
          <w:rFonts w:asciiTheme="minorHAnsi" w:hAnsiTheme="minorHAnsi" w:cstheme="minorHAnsi"/>
          <w:sz w:val="20"/>
          <w:szCs w:val="20"/>
        </w:rPr>
        <w:t xml:space="preserve"> </w:t>
      </w:r>
      <w:r w:rsidR="00904881" w:rsidRPr="009801F2">
        <w:rPr>
          <w:rFonts w:asciiTheme="minorHAnsi" w:hAnsiTheme="minorHAnsi" w:cstheme="minorHAnsi"/>
          <w:sz w:val="20"/>
          <w:szCs w:val="20"/>
        </w:rPr>
        <w:t xml:space="preserve">also </w:t>
      </w:r>
      <w:r w:rsidR="00AC5751" w:rsidRPr="009801F2">
        <w:rPr>
          <w:rFonts w:asciiTheme="minorHAnsi" w:hAnsiTheme="minorHAnsi" w:cstheme="minorHAnsi"/>
          <w:sz w:val="20"/>
          <w:szCs w:val="20"/>
        </w:rPr>
        <w:t xml:space="preserve">revealed concerns about line managers knowledge of </w:t>
      </w:r>
      <w:r w:rsidR="00104D0C" w:rsidRPr="009801F2">
        <w:rPr>
          <w:rFonts w:asciiTheme="minorHAnsi" w:hAnsiTheme="minorHAnsi" w:cstheme="minorHAnsi"/>
          <w:sz w:val="20"/>
          <w:szCs w:val="20"/>
        </w:rPr>
        <w:t>a</w:t>
      </w:r>
      <w:r w:rsidR="00AC5751" w:rsidRPr="009801F2">
        <w:rPr>
          <w:rFonts w:asciiTheme="minorHAnsi" w:hAnsiTheme="minorHAnsi" w:cstheme="minorHAnsi"/>
          <w:sz w:val="20"/>
          <w:szCs w:val="20"/>
        </w:rPr>
        <w:t xml:space="preserve">ssistive </w:t>
      </w:r>
      <w:r w:rsidR="00104D0C" w:rsidRPr="009801F2">
        <w:rPr>
          <w:rFonts w:asciiTheme="minorHAnsi" w:hAnsiTheme="minorHAnsi" w:cstheme="minorHAnsi"/>
          <w:sz w:val="20"/>
          <w:szCs w:val="20"/>
        </w:rPr>
        <w:t>t</w:t>
      </w:r>
      <w:r w:rsidR="00AC5751" w:rsidRPr="009801F2">
        <w:rPr>
          <w:rFonts w:asciiTheme="minorHAnsi" w:hAnsiTheme="minorHAnsi" w:cstheme="minorHAnsi"/>
          <w:sz w:val="20"/>
          <w:szCs w:val="20"/>
        </w:rPr>
        <w:t>echnology</w:t>
      </w:r>
      <w:r w:rsidR="00330FFE" w:rsidRPr="009801F2">
        <w:rPr>
          <w:rFonts w:asciiTheme="minorHAnsi" w:hAnsiTheme="minorHAnsi" w:cstheme="minorHAnsi"/>
          <w:sz w:val="20"/>
          <w:szCs w:val="20"/>
        </w:rPr>
        <w:t xml:space="preserve">, ICT </w:t>
      </w:r>
      <w:r w:rsidR="00104D0C" w:rsidRPr="009801F2">
        <w:rPr>
          <w:rFonts w:asciiTheme="minorHAnsi" w:hAnsiTheme="minorHAnsi" w:cstheme="minorHAnsi"/>
          <w:sz w:val="20"/>
          <w:szCs w:val="20"/>
        </w:rPr>
        <w:t>s</w:t>
      </w:r>
      <w:r w:rsidR="00330FFE" w:rsidRPr="009801F2">
        <w:rPr>
          <w:rFonts w:asciiTheme="minorHAnsi" w:hAnsiTheme="minorHAnsi" w:cstheme="minorHAnsi"/>
          <w:sz w:val="20"/>
          <w:szCs w:val="20"/>
        </w:rPr>
        <w:t xml:space="preserve">ystems and </w:t>
      </w:r>
      <w:r w:rsidR="00104D0C" w:rsidRPr="009801F2">
        <w:rPr>
          <w:rFonts w:asciiTheme="minorHAnsi" w:hAnsiTheme="minorHAnsi" w:cstheme="minorHAnsi"/>
          <w:sz w:val="20"/>
          <w:szCs w:val="20"/>
        </w:rPr>
        <w:t>w</w:t>
      </w:r>
      <w:r w:rsidR="00330FFE" w:rsidRPr="009801F2">
        <w:rPr>
          <w:rFonts w:asciiTheme="minorHAnsi" w:hAnsiTheme="minorHAnsi" w:cstheme="minorHAnsi"/>
          <w:sz w:val="20"/>
          <w:szCs w:val="20"/>
        </w:rPr>
        <w:t xml:space="preserve">orkplace </w:t>
      </w:r>
      <w:r w:rsidR="00104D0C" w:rsidRPr="009801F2">
        <w:rPr>
          <w:rFonts w:asciiTheme="minorHAnsi" w:hAnsiTheme="minorHAnsi" w:cstheme="minorHAnsi"/>
          <w:sz w:val="20"/>
          <w:szCs w:val="20"/>
        </w:rPr>
        <w:t>a</w:t>
      </w:r>
      <w:r w:rsidR="00330FFE" w:rsidRPr="009801F2">
        <w:rPr>
          <w:rFonts w:asciiTheme="minorHAnsi" w:hAnsiTheme="minorHAnsi" w:cstheme="minorHAnsi"/>
          <w:sz w:val="20"/>
          <w:szCs w:val="20"/>
        </w:rPr>
        <w:t xml:space="preserve">djustments. </w:t>
      </w:r>
      <w:r w:rsidR="005E44C7" w:rsidRPr="009801F2">
        <w:rPr>
          <w:rFonts w:asciiTheme="minorHAnsi" w:hAnsiTheme="minorHAnsi" w:cstheme="minorHAnsi"/>
          <w:sz w:val="20"/>
          <w:szCs w:val="20"/>
        </w:rPr>
        <w:t xml:space="preserve">From </w:t>
      </w:r>
      <w:r w:rsidR="00B62B81" w:rsidRPr="009801F2">
        <w:rPr>
          <w:rFonts w:asciiTheme="minorHAnsi" w:hAnsiTheme="minorHAnsi" w:cstheme="minorHAnsi"/>
          <w:sz w:val="20"/>
          <w:szCs w:val="20"/>
        </w:rPr>
        <w:t>W</w:t>
      </w:r>
      <w:r w:rsidR="005E44C7" w:rsidRPr="009801F2">
        <w:rPr>
          <w:rFonts w:asciiTheme="minorHAnsi" w:hAnsiTheme="minorHAnsi" w:cstheme="minorHAnsi"/>
          <w:sz w:val="20"/>
          <w:szCs w:val="20"/>
        </w:rPr>
        <w:t xml:space="preserve">orkshop </w:t>
      </w:r>
      <w:r w:rsidR="00CD0DF9" w:rsidRPr="009801F2">
        <w:rPr>
          <w:rFonts w:asciiTheme="minorHAnsi" w:hAnsiTheme="minorHAnsi" w:cstheme="minorHAnsi"/>
          <w:sz w:val="20"/>
          <w:szCs w:val="20"/>
        </w:rPr>
        <w:t xml:space="preserve">1 </w:t>
      </w:r>
      <w:r w:rsidR="004B1834" w:rsidRPr="009801F2">
        <w:rPr>
          <w:rFonts w:asciiTheme="minorHAnsi" w:hAnsiTheme="minorHAnsi" w:cstheme="minorHAnsi"/>
          <w:sz w:val="20"/>
          <w:szCs w:val="20"/>
        </w:rPr>
        <w:t>(</w:t>
      </w:r>
      <w:r w:rsidR="00617B7B" w:rsidRPr="009801F2">
        <w:rPr>
          <w:rFonts w:asciiTheme="minorHAnsi" w:hAnsiTheme="minorHAnsi" w:cstheme="minorHAnsi"/>
          <w:sz w:val="20"/>
          <w:szCs w:val="20"/>
        </w:rPr>
        <w:t>ICT System Accessibility</w:t>
      </w:r>
      <w:r w:rsidR="004B1834" w:rsidRPr="009801F2">
        <w:rPr>
          <w:rFonts w:asciiTheme="minorHAnsi" w:hAnsiTheme="minorHAnsi" w:cstheme="minorHAnsi"/>
          <w:sz w:val="20"/>
          <w:szCs w:val="20"/>
        </w:rPr>
        <w:t xml:space="preserve">): </w:t>
      </w:r>
    </w:p>
    <w:p w14:paraId="472A6771" w14:textId="40CF32B1" w:rsidR="00D75967" w:rsidRPr="009801F2" w:rsidRDefault="00D75967" w:rsidP="004911B6">
      <w:pPr>
        <w:spacing w:after="0" w:line="276" w:lineRule="auto"/>
        <w:rPr>
          <w:rFonts w:asciiTheme="minorHAnsi" w:hAnsiTheme="minorHAnsi" w:cstheme="minorHAnsi"/>
          <w:sz w:val="20"/>
          <w:szCs w:val="20"/>
        </w:rPr>
      </w:pPr>
    </w:p>
    <w:p w14:paraId="4B1A6B89" w14:textId="1C73BADA" w:rsidR="00C542C8" w:rsidRPr="009801F2" w:rsidRDefault="00C542C8" w:rsidP="004911B6">
      <w:pPr>
        <w:spacing w:after="0" w:line="276" w:lineRule="auto"/>
        <w:jc w:val="center"/>
        <w:rPr>
          <w:rFonts w:asciiTheme="minorHAnsi" w:eastAsia="Times New Roman" w:hAnsiTheme="minorHAnsi" w:cstheme="minorHAnsi"/>
          <w:b/>
          <w:bCs/>
          <w:i/>
          <w:iCs/>
          <w:sz w:val="20"/>
          <w:szCs w:val="20"/>
          <w:lang w:val="en-US"/>
        </w:rPr>
      </w:pPr>
    </w:p>
    <w:p w14:paraId="1ED3ECDA" w14:textId="77777777" w:rsidR="00F75CA9" w:rsidRPr="009801F2" w:rsidRDefault="00F75CA9" w:rsidP="004911B6">
      <w:pPr>
        <w:spacing w:after="0" w:line="276" w:lineRule="auto"/>
        <w:jc w:val="center"/>
        <w:rPr>
          <w:rFonts w:asciiTheme="minorHAnsi" w:eastAsia="Times New Roman" w:hAnsiTheme="minorHAnsi" w:cstheme="minorHAnsi"/>
          <w:b/>
          <w:bCs/>
          <w:i/>
          <w:iCs/>
          <w:sz w:val="20"/>
          <w:szCs w:val="20"/>
          <w:lang w:val="en-US"/>
        </w:rPr>
      </w:pPr>
    </w:p>
    <w:p w14:paraId="38F44C02" w14:textId="702CC656" w:rsidR="00C542C8" w:rsidRPr="009801F2" w:rsidRDefault="00C542C8" w:rsidP="004911B6">
      <w:pPr>
        <w:spacing w:after="0" w:line="276" w:lineRule="auto"/>
        <w:jc w:val="center"/>
        <w:rPr>
          <w:rFonts w:asciiTheme="minorHAnsi" w:eastAsia="Times New Roman" w:hAnsiTheme="minorHAnsi" w:cstheme="minorHAnsi"/>
          <w:b/>
          <w:bCs/>
          <w:i/>
          <w:iCs/>
          <w:sz w:val="20"/>
          <w:szCs w:val="20"/>
          <w:lang w:val="en-US"/>
        </w:rPr>
      </w:pPr>
    </w:p>
    <w:p w14:paraId="00C1B846" w14:textId="77777777" w:rsidR="00901BDA" w:rsidRPr="009801F2" w:rsidRDefault="00901BDA" w:rsidP="004911B6">
      <w:pPr>
        <w:spacing w:after="0" w:line="276" w:lineRule="auto"/>
        <w:jc w:val="center"/>
        <w:rPr>
          <w:rFonts w:asciiTheme="minorHAnsi" w:eastAsia="Times New Roman" w:hAnsiTheme="minorHAnsi" w:cstheme="minorHAnsi"/>
          <w:b/>
          <w:bCs/>
          <w:i/>
          <w:iCs/>
          <w:sz w:val="20"/>
          <w:szCs w:val="20"/>
          <w:lang w:val="en-US"/>
        </w:rPr>
      </w:pPr>
    </w:p>
    <w:p w14:paraId="28E3B896" w14:textId="77777777" w:rsidR="00C542C8" w:rsidRPr="009801F2" w:rsidRDefault="00C542C8" w:rsidP="004911B6">
      <w:pPr>
        <w:spacing w:after="0" w:line="276" w:lineRule="auto"/>
        <w:jc w:val="center"/>
        <w:rPr>
          <w:rFonts w:asciiTheme="minorHAnsi" w:eastAsia="Times New Roman" w:hAnsiTheme="minorHAnsi" w:cstheme="minorHAnsi"/>
          <w:b/>
          <w:bCs/>
          <w:i/>
          <w:iCs/>
          <w:sz w:val="20"/>
          <w:szCs w:val="20"/>
          <w:lang w:val="en-US"/>
        </w:rPr>
      </w:pPr>
    </w:p>
    <w:p w14:paraId="321123D8" w14:textId="77777777" w:rsidR="00C542C8" w:rsidRPr="009801F2" w:rsidRDefault="00C542C8" w:rsidP="004911B6">
      <w:pPr>
        <w:spacing w:after="0" w:line="276" w:lineRule="auto"/>
        <w:jc w:val="center"/>
        <w:rPr>
          <w:rFonts w:asciiTheme="minorHAnsi" w:eastAsia="Times New Roman" w:hAnsiTheme="minorHAnsi" w:cstheme="minorHAnsi"/>
          <w:b/>
          <w:bCs/>
          <w:i/>
          <w:iCs/>
          <w:sz w:val="20"/>
          <w:szCs w:val="20"/>
          <w:lang w:val="en-US"/>
        </w:rPr>
      </w:pPr>
    </w:p>
    <w:p w14:paraId="67D88591" w14:textId="432D0B23" w:rsidR="00D75967" w:rsidRPr="009801F2" w:rsidRDefault="004B1834" w:rsidP="004911B6">
      <w:pPr>
        <w:spacing w:after="0" w:line="276" w:lineRule="auto"/>
        <w:jc w:val="center"/>
        <w:rPr>
          <w:rFonts w:asciiTheme="minorHAnsi" w:hAnsiTheme="minorHAnsi" w:cstheme="minorHAnsi"/>
          <w:b/>
          <w:bCs/>
          <w:i/>
          <w:iCs/>
          <w:sz w:val="20"/>
          <w:szCs w:val="20"/>
        </w:rPr>
      </w:pPr>
      <w:r w:rsidRPr="009801F2">
        <w:rPr>
          <w:rFonts w:asciiTheme="minorHAnsi" w:eastAsia="Times New Roman" w:hAnsiTheme="minorHAnsi" w:cstheme="minorHAnsi"/>
          <w:b/>
          <w:bCs/>
          <w:i/>
          <w:iCs/>
          <w:sz w:val="20"/>
          <w:szCs w:val="20"/>
          <w:lang w:val="en-US"/>
        </w:rPr>
        <w:lastRenderedPageBreak/>
        <w:t>“</w:t>
      </w:r>
      <w:r w:rsidR="00D75967" w:rsidRPr="009801F2">
        <w:rPr>
          <w:rFonts w:asciiTheme="minorHAnsi" w:eastAsia="Times New Roman" w:hAnsiTheme="minorHAnsi" w:cstheme="minorHAnsi"/>
          <w:b/>
          <w:bCs/>
          <w:i/>
          <w:iCs/>
          <w:sz w:val="20"/>
          <w:szCs w:val="20"/>
          <w:lang w:val="en-US"/>
        </w:rPr>
        <w:t xml:space="preserve">We need the right </w:t>
      </w:r>
      <w:proofErr w:type="spellStart"/>
      <w:r w:rsidR="00D75967" w:rsidRPr="009801F2">
        <w:rPr>
          <w:rFonts w:asciiTheme="minorHAnsi" w:eastAsia="Times New Roman" w:hAnsiTheme="minorHAnsi" w:cstheme="minorHAnsi"/>
          <w:b/>
          <w:bCs/>
          <w:i/>
          <w:iCs/>
          <w:sz w:val="20"/>
          <w:szCs w:val="20"/>
          <w:lang w:val="en-US"/>
        </w:rPr>
        <w:t>colour</w:t>
      </w:r>
      <w:proofErr w:type="spellEnd"/>
      <w:r w:rsidR="00D75967" w:rsidRPr="009801F2">
        <w:rPr>
          <w:rFonts w:asciiTheme="minorHAnsi" w:eastAsia="Times New Roman" w:hAnsiTheme="minorHAnsi" w:cstheme="minorHAnsi"/>
          <w:b/>
          <w:bCs/>
          <w:i/>
          <w:iCs/>
          <w:sz w:val="20"/>
          <w:szCs w:val="20"/>
          <w:lang w:val="en-US"/>
        </w:rPr>
        <w:t xml:space="preserve"> contrast, font controls</w:t>
      </w:r>
      <w:r w:rsidR="00934C14" w:rsidRPr="009801F2">
        <w:rPr>
          <w:rFonts w:asciiTheme="minorHAnsi" w:eastAsia="Times New Roman" w:hAnsiTheme="minorHAnsi" w:cstheme="minorHAnsi"/>
          <w:b/>
          <w:bCs/>
          <w:i/>
          <w:iCs/>
          <w:sz w:val="20"/>
          <w:szCs w:val="20"/>
          <w:lang w:val="en-US"/>
        </w:rPr>
        <w:t xml:space="preserve"> and we need </w:t>
      </w:r>
      <w:r w:rsidR="00D75967" w:rsidRPr="009801F2">
        <w:rPr>
          <w:rFonts w:asciiTheme="minorHAnsi" w:eastAsia="Times New Roman" w:hAnsiTheme="minorHAnsi" w:cstheme="minorHAnsi"/>
          <w:b/>
          <w:bCs/>
          <w:i/>
          <w:iCs/>
          <w:sz w:val="20"/>
          <w:szCs w:val="20"/>
          <w:lang w:val="en-US"/>
        </w:rPr>
        <w:t xml:space="preserve">the browser </w:t>
      </w:r>
      <w:r w:rsidR="00934C14" w:rsidRPr="009801F2">
        <w:rPr>
          <w:rFonts w:asciiTheme="minorHAnsi" w:eastAsia="Times New Roman" w:hAnsiTheme="minorHAnsi" w:cstheme="minorHAnsi"/>
          <w:b/>
          <w:bCs/>
          <w:i/>
          <w:iCs/>
          <w:sz w:val="20"/>
          <w:szCs w:val="20"/>
          <w:lang w:val="en-US"/>
        </w:rPr>
        <w:t>to accept</w:t>
      </w:r>
      <w:r w:rsidR="00D75967" w:rsidRPr="009801F2">
        <w:rPr>
          <w:rFonts w:asciiTheme="minorHAnsi" w:eastAsia="Times New Roman" w:hAnsiTheme="minorHAnsi" w:cstheme="minorHAnsi"/>
          <w:b/>
          <w:bCs/>
          <w:i/>
          <w:iCs/>
          <w:sz w:val="20"/>
          <w:szCs w:val="20"/>
          <w:lang w:val="en-US"/>
        </w:rPr>
        <w:t xml:space="preserve"> </w:t>
      </w:r>
      <w:r w:rsidR="00124EC9" w:rsidRPr="009801F2">
        <w:rPr>
          <w:rFonts w:asciiTheme="minorHAnsi" w:eastAsia="Times New Roman" w:hAnsiTheme="minorHAnsi" w:cstheme="minorHAnsi"/>
          <w:b/>
          <w:bCs/>
          <w:i/>
          <w:iCs/>
          <w:sz w:val="20"/>
          <w:szCs w:val="20"/>
          <w:lang w:val="en-US"/>
        </w:rPr>
        <w:t xml:space="preserve">new </w:t>
      </w:r>
      <w:r w:rsidR="00D75967" w:rsidRPr="009801F2">
        <w:rPr>
          <w:rFonts w:asciiTheme="minorHAnsi" w:eastAsia="Times New Roman" w:hAnsiTheme="minorHAnsi" w:cstheme="minorHAnsi"/>
          <w:b/>
          <w:bCs/>
          <w:i/>
          <w:iCs/>
          <w:sz w:val="20"/>
          <w:szCs w:val="20"/>
          <w:lang w:val="en-US"/>
        </w:rPr>
        <w:t xml:space="preserve">assistive </w:t>
      </w:r>
      <w:r w:rsidR="00124EC9" w:rsidRPr="009801F2">
        <w:rPr>
          <w:rFonts w:asciiTheme="minorHAnsi" w:eastAsia="Times New Roman" w:hAnsiTheme="minorHAnsi" w:cstheme="minorHAnsi"/>
          <w:b/>
          <w:bCs/>
          <w:i/>
          <w:iCs/>
          <w:sz w:val="20"/>
          <w:szCs w:val="20"/>
          <w:lang w:val="en-US"/>
        </w:rPr>
        <w:t>technology...</w:t>
      </w:r>
      <w:r w:rsidR="00610B17" w:rsidRPr="009801F2">
        <w:rPr>
          <w:rFonts w:asciiTheme="minorHAnsi" w:eastAsia="Times New Roman" w:hAnsiTheme="minorHAnsi" w:cstheme="minorHAnsi"/>
          <w:b/>
          <w:bCs/>
          <w:i/>
          <w:iCs/>
          <w:sz w:val="20"/>
          <w:szCs w:val="20"/>
          <w:lang w:val="en-US"/>
        </w:rPr>
        <w:t xml:space="preserve">” </w:t>
      </w:r>
    </w:p>
    <w:p w14:paraId="6DFDE006" w14:textId="77777777" w:rsidR="003B09E5" w:rsidRPr="009801F2" w:rsidRDefault="003B09E5" w:rsidP="004911B6">
      <w:pPr>
        <w:spacing w:after="0" w:line="276" w:lineRule="auto"/>
        <w:rPr>
          <w:rFonts w:asciiTheme="minorHAnsi" w:hAnsiTheme="minorHAnsi" w:cstheme="minorHAnsi"/>
          <w:sz w:val="20"/>
          <w:szCs w:val="20"/>
        </w:rPr>
      </w:pPr>
    </w:p>
    <w:p w14:paraId="090E7A17" w14:textId="57D3A1AF" w:rsidR="005F24ED" w:rsidRPr="009801F2" w:rsidRDefault="00D77E1A"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Our </w:t>
      </w:r>
      <w:r w:rsidR="007F2AE1" w:rsidRPr="009801F2">
        <w:rPr>
          <w:rFonts w:asciiTheme="minorHAnsi" w:hAnsiTheme="minorHAnsi" w:cstheme="minorHAnsi"/>
          <w:sz w:val="20"/>
          <w:szCs w:val="20"/>
        </w:rPr>
        <w:t>staff</w:t>
      </w:r>
      <w:r w:rsidRPr="009801F2">
        <w:rPr>
          <w:rFonts w:asciiTheme="minorHAnsi" w:hAnsiTheme="minorHAnsi" w:cstheme="minorHAnsi"/>
          <w:sz w:val="20"/>
          <w:szCs w:val="20"/>
        </w:rPr>
        <w:t xml:space="preserve"> with disability also shared</w:t>
      </w:r>
      <w:r w:rsidR="005F24ED" w:rsidRPr="009801F2">
        <w:rPr>
          <w:rFonts w:asciiTheme="minorHAnsi" w:hAnsiTheme="minorHAnsi" w:cstheme="minorHAnsi"/>
          <w:sz w:val="20"/>
          <w:szCs w:val="20"/>
        </w:rPr>
        <w:t xml:space="preserve"> th</w:t>
      </w:r>
      <w:r w:rsidR="00910120" w:rsidRPr="009801F2">
        <w:rPr>
          <w:rFonts w:asciiTheme="minorHAnsi" w:hAnsiTheme="minorHAnsi" w:cstheme="minorHAnsi"/>
          <w:sz w:val="20"/>
          <w:szCs w:val="20"/>
        </w:rPr>
        <w:t xml:space="preserve">eir </w:t>
      </w:r>
      <w:r w:rsidR="005F24ED" w:rsidRPr="009801F2">
        <w:rPr>
          <w:rFonts w:asciiTheme="minorHAnsi" w:hAnsiTheme="minorHAnsi" w:cstheme="minorHAnsi"/>
          <w:sz w:val="20"/>
          <w:szCs w:val="20"/>
        </w:rPr>
        <w:t>career development and employment experience</w:t>
      </w:r>
      <w:r w:rsidR="00B0610B" w:rsidRPr="009801F2">
        <w:rPr>
          <w:rFonts w:asciiTheme="minorHAnsi" w:hAnsiTheme="minorHAnsi" w:cstheme="minorHAnsi"/>
          <w:sz w:val="20"/>
          <w:szCs w:val="20"/>
        </w:rPr>
        <w:t>s</w:t>
      </w:r>
      <w:r w:rsidR="003B744C" w:rsidRPr="009801F2">
        <w:rPr>
          <w:rFonts w:asciiTheme="minorHAnsi" w:hAnsiTheme="minorHAnsi" w:cstheme="minorHAnsi"/>
          <w:sz w:val="20"/>
          <w:szCs w:val="20"/>
        </w:rPr>
        <w:t xml:space="preserve">, with concerns raised about progression within </w:t>
      </w:r>
      <w:r w:rsidR="00251154" w:rsidRPr="009801F2">
        <w:rPr>
          <w:rFonts w:asciiTheme="minorHAnsi" w:hAnsiTheme="minorHAnsi" w:cstheme="minorHAnsi"/>
          <w:sz w:val="20"/>
          <w:szCs w:val="20"/>
        </w:rPr>
        <w:t>some areas of the</w:t>
      </w:r>
      <w:r w:rsidR="005752CB" w:rsidRPr="009801F2">
        <w:rPr>
          <w:rFonts w:asciiTheme="minorHAnsi" w:hAnsiTheme="minorHAnsi" w:cstheme="minorHAnsi"/>
          <w:sz w:val="20"/>
          <w:szCs w:val="20"/>
        </w:rPr>
        <w:t xml:space="preserve"> Agency</w:t>
      </w:r>
      <w:r w:rsidR="003B744C" w:rsidRPr="009801F2">
        <w:rPr>
          <w:rFonts w:asciiTheme="minorHAnsi" w:hAnsiTheme="minorHAnsi" w:cstheme="minorHAnsi"/>
          <w:sz w:val="20"/>
          <w:szCs w:val="20"/>
        </w:rPr>
        <w:t>.</w:t>
      </w:r>
      <w:r w:rsidR="00910120" w:rsidRPr="009801F2">
        <w:rPr>
          <w:rFonts w:asciiTheme="minorHAnsi" w:hAnsiTheme="minorHAnsi" w:cstheme="minorHAnsi"/>
          <w:sz w:val="20"/>
          <w:szCs w:val="20"/>
        </w:rPr>
        <w:t xml:space="preserve"> New starters </w:t>
      </w:r>
      <w:r w:rsidR="006832FF" w:rsidRPr="009801F2">
        <w:rPr>
          <w:rFonts w:asciiTheme="minorHAnsi" w:hAnsiTheme="minorHAnsi" w:cstheme="minorHAnsi"/>
          <w:sz w:val="20"/>
          <w:szCs w:val="20"/>
        </w:rPr>
        <w:t xml:space="preserve">also provided </w:t>
      </w:r>
      <w:r w:rsidR="00B06582" w:rsidRPr="009801F2">
        <w:rPr>
          <w:rFonts w:asciiTheme="minorHAnsi" w:hAnsiTheme="minorHAnsi" w:cstheme="minorHAnsi"/>
          <w:sz w:val="20"/>
          <w:szCs w:val="20"/>
        </w:rPr>
        <w:t>insights</w:t>
      </w:r>
      <w:r w:rsidR="006832FF" w:rsidRPr="009801F2">
        <w:rPr>
          <w:rFonts w:asciiTheme="minorHAnsi" w:hAnsiTheme="minorHAnsi" w:cstheme="minorHAnsi"/>
          <w:sz w:val="20"/>
          <w:szCs w:val="20"/>
        </w:rPr>
        <w:t xml:space="preserve"> into their applicant experie</w:t>
      </w:r>
      <w:r w:rsidR="00B06582" w:rsidRPr="009801F2">
        <w:rPr>
          <w:rFonts w:asciiTheme="minorHAnsi" w:hAnsiTheme="minorHAnsi" w:cstheme="minorHAnsi"/>
          <w:sz w:val="20"/>
          <w:szCs w:val="20"/>
        </w:rPr>
        <w:t>nce and identified opportunities for</w:t>
      </w:r>
      <w:r w:rsidR="009F3710" w:rsidRPr="009801F2">
        <w:rPr>
          <w:rFonts w:asciiTheme="minorHAnsi" w:hAnsiTheme="minorHAnsi" w:cstheme="minorHAnsi"/>
          <w:sz w:val="20"/>
          <w:szCs w:val="20"/>
        </w:rPr>
        <w:t xml:space="preserve"> improvement</w:t>
      </w:r>
      <w:r w:rsidR="002073EA" w:rsidRPr="009801F2">
        <w:rPr>
          <w:rFonts w:asciiTheme="minorHAnsi" w:hAnsiTheme="minorHAnsi" w:cstheme="minorHAnsi"/>
          <w:sz w:val="20"/>
          <w:szCs w:val="20"/>
        </w:rPr>
        <w:t xml:space="preserve">, as well as the need to provide better support </w:t>
      </w:r>
      <w:r w:rsidR="001E2CED" w:rsidRPr="009801F2">
        <w:rPr>
          <w:rFonts w:asciiTheme="minorHAnsi" w:hAnsiTheme="minorHAnsi" w:cstheme="minorHAnsi"/>
          <w:sz w:val="20"/>
          <w:szCs w:val="20"/>
        </w:rPr>
        <w:t xml:space="preserve">for our labour hire workers. </w:t>
      </w:r>
    </w:p>
    <w:p w14:paraId="4DDF74B6" w14:textId="108D5A10" w:rsidR="009037E9" w:rsidRPr="009801F2" w:rsidRDefault="009037E9" w:rsidP="004911B6">
      <w:pPr>
        <w:spacing w:after="0" w:line="276" w:lineRule="auto"/>
        <w:rPr>
          <w:rFonts w:asciiTheme="minorHAnsi" w:hAnsiTheme="minorHAnsi" w:cstheme="minorHAnsi"/>
          <w:sz w:val="20"/>
          <w:szCs w:val="20"/>
        </w:rPr>
      </w:pPr>
    </w:p>
    <w:p w14:paraId="7F950134" w14:textId="0FB5AB76" w:rsidR="009137BD" w:rsidRPr="009801F2" w:rsidRDefault="00380B5E" w:rsidP="004911B6">
      <w:pPr>
        <w:pStyle w:val="ListParagraph"/>
        <w:spacing w:after="0" w:line="276" w:lineRule="auto"/>
        <w:jc w:val="center"/>
        <w:rPr>
          <w:rFonts w:asciiTheme="minorHAnsi" w:hAnsiTheme="minorHAnsi" w:cstheme="minorHAnsi"/>
          <w:b/>
          <w:bCs/>
          <w:i/>
          <w:iCs/>
          <w:sz w:val="20"/>
          <w:szCs w:val="20"/>
        </w:rPr>
      </w:pPr>
      <w:r w:rsidRPr="009801F2">
        <w:rPr>
          <w:rFonts w:asciiTheme="minorHAnsi" w:hAnsiTheme="minorHAnsi" w:cstheme="minorHAnsi"/>
          <w:b/>
          <w:bCs/>
          <w:i/>
          <w:iCs/>
          <w:sz w:val="20"/>
          <w:szCs w:val="20"/>
        </w:rPr>
        <w:t>“There</w:t>
      </w:r>
      <w:r w:rsidR="009037E9" w:rsidRPr="009801F2">
        <w:rPr>
          <w:rFonts w:asciiTheme="minorHAnsi" w:hAnsiTheme="minorHAnsi" w:cstheme="minorHAnsi"/>
          <w:b/>
          <w:bCs/>
          <w:i/>
          <w:iCs/>
          <w:sz w:val="20"/>
          <w:szCs w:val="20"/>
        </w:rPr>
        <w:t xml:space="preserve"> should be a disability specific mentoring program for the Agency. The challenge is that there are not enough leaders with disability to lead the mentoring discussion</w:t>
      </w:r>
      <w:r w:rsidR="00585313" w:rsidRPr="009801F2">
        <w:rPr>
          <w:rFonts w:asciiTheme="minorHAnsi" w:hAnsiTheme="minorHAnsi" w:cstheme="minorHAnsi"/>
          <w:b/>
          <w:bCs/>
          <w:i/>
          <w:iCs/>
          <w:sz w:val="20"/>
          <w:szCs w:val="20"/>
        </w:rPr>
        <w:t>…</w:t>
      </w:r>
      <w:r w:rsidRPr="009801F2">
        <w:rPr>
          <w:rFonts w:asciiTheme="minorHAnsi" w:hAnsiTheme="minorHAnsi" w:cstheme="minorHAnsi"/>
          <w:b/>
          <w:bCs/>
          <w:i/>
          <w:iCs/>
          <w:sz w:val="20"/>
          <w:szCs w:val="20"/>
        </w:rPr>
        <w:t>”</w:t>
      </w:r>
    </w:p>
    <w:p w14:paraId="477F7534" w14:textId="77777777" w:rsidR="00644D5E" w:rsidRPr="009801F2" w:rsidRDefault="00644D5E" w:rsidP="004911B6">
      <w:pPr>
        <w:pStyle w:val="ListParagraph"/>
        <w:spacing w:after="0" w:line="276" w:lineRule="auto"/>
        <w:jc w:val="center"/>
        <w:rPr>
          <w:rFonts w:asciiTheme="minorHAnsi" w:hAnsiTheme="minorHAnsi" w:cstheme="minorHAnsi"/>
          <w:b/>
          <w:bCs/>
          <w:i/>
          <w:iCs/>
          <w:sz w:val="20"/>
          <w:szCs w:val="20"/>
        </w:rPr>
      </w:pPr>
    </w:p>
    <w:p w14:paraId="011530DC" w14:textId="2B9F26B0" w:rsidR="0016416F" w:rsidRPr="009801F2" w:rsidRDefault="009137BD"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The language we use is a powerful tool for building inclusion at work. </w:t>
      </w:r>
      <w:r w:rsidR="008E2FD5" w:rsidRPr="009801F2">
        <w:rPr>
          <w:rFonts w:asciiTheme="minorHAnsi" w:hAnsiTheme="minorHAnsi" w:cstheme="minorHAnsi"/>
          <w:sz w:val="20"/>
          <w:szCs w:val="20"/>
        </w:rPr>
        <w:t xml:space="preserve">We heard from staff about day-to-day challenges, including </w:t>
      </w:r>
      <w:r w:rsidR="00A74A93" w:rsidRPr="009801F2">
        <w:rPr>
          <w:rFonts w:asciiTheme="minorHAnsi" w:hAnsiTheme="minorHAnsi" w:cstheme="minorHAnsi"/>
          <w:sz w:val="20"/>
          <w:szCs w:val="20"/>
        </w:rPr>
        <w:t xml:space="preserve">finding </w:t>
      </w:r>
      <w:r w:rsidR="00B419CB" w:rsidRPr="009801F2">
        <w:rPr>
          <w:rFonts w:asciiTheme="minorHAnsi" w:hAnsiTheme="minorHAnsi" w:cstheme="minorHAnsi"/>
          <w:sz w:val="20"/>
          <w:szCs w:val="20"/>
        </w:rPr>
        <w:t>time to participate in</w:t>
      </w:r>
      <w:r w:rsidR="00CA6AF3" w:rsidRPr="009801F2">
        <w:rPr>
          <w:rFonts w:asciiTheme="minorHAnsi" w:hAnsiTheme="minorHAnsi" w:cstheme="minorHAnsi"/>
          <w:sz w:val="20"/>
          <w:szCs w:val="20"/>
        </w:rPr>
        <w:t xml:space="preserve"> the</w:t>
      </w:r>
      <w:r w:rsidR="009C79FA" w:rsidRPr="009801F2">
        <w:rPr>
          <w:rFonts w:asciiTheme="minorHAnsi" w:hAnsiTheme="minorHAnsi" w:cstheme="minorHAnsi"/>
          <w:sz w:val="20"/>
          <w:szCs w:val="20"/>
        </w:rPr>
        <w:t xml:space="preserve"> </w:t>
      </w:r>
      <w:r w:rsidR="00C13B02" w:rsidRPr="009801F2">
        <w:rPr>
          <w:rFonts w:asciiTheme="minorHAnsi" w:hAnsiTheme="minorHAnsi" w:cstheme="minorHAnsi"/>
          <w:sz w:val="20"/>
          <w:szCs w:val="20"/>
        </w:rPr>
        <w:t>EDN</w:t>
      </w:r>
      <w:r w:rsidR="00B419CB" w:rsidRPr="009801F2">
        <w:rPr>
          <w:rFonts w:asciiTheme="minorHAnsi" w:hAnsiTheme="minorHAnsi" w:cstheme="minorHAnsi"/>
          <w:sz w:val="20"/>
          <w:szCs w:val="20"/>
        </w:rPr>
        <w:t xml:space="preserve">, </w:t>
      </w:r>
      <w:r w:rsidR="00C13B02" w:rsidRPr="009801F2">
        <w:rPr>
          <w:rFonts w:asciiTheme="minorHAnsi" w:hAnsiTheme="minorHAnsi" w:cstheme="minorHAnsi"/>
          <w:sz w:val="20"/>
          <w:szCs w:val="20"/>
        </w:rPr>
        <w:t>lack of awareness around the EDN</w:t>
      </w:r>
      <w:r w:rsidR="00891AF5" w:rsidRPr="009801F2">
        <w:rPr>
          <w:rFonts w:asciiTheme="minorHAnsi" w:hAnsiTheme="minorHAnsi" w:cstheme="minorHAnsi"/>
          <w:sz w:val="20"/>
          <w:szCs w:val="20"/>
        </w:rPr>
        <w:t>’s</w:t>
      </w:r>
      <w:r w:rsidR="00C13B02" w:rsidRPr="009801F2">
        <w:rPr>
          <w:rFonts w:asciiTheme="minorHAnsi" w:hAnsiTheme="minorHAnsi" w:cstheme="minorHAnsi"/>
          <w:sz w:val="20"/>
          <w:szCs w:val="20"/>
        </w:rPr>
        <w:t xml:space="preserve"> function</w:t>
      </w:r>
      <w:r w:rsidR="00891AF5" w:rsidRPr="009801F2">
        <w:rPr>
          <w:rFonts w:asciiTheme="minorHAnsi" w:hAnsiTheme="minorHAnsi" w:cstheme="minorHAnsi"/>
          <w:sz w:val="20"/>
          <w:szCs w:val="20"/>
        </w:rPr>
        <w:t xml:space="preserve"> and </w:t>
      </w:r>
      <w:r w:rsidR="00B8764D" w:rsidRPr="009801F2">
        <w:rPr>
          <w:rFonts w:asciiTheme="minorHAnsi" w:hAnsiTheme="minorHAnsi" w:cstheme="minorHAnsi"/>
          <w:sz w:val="20"/>
          <w:szCs w:val="20"/>
        </w:rPr>
        <w:t xml:space="preserve">assumptions made by </w:t>
      </w:r>
      <w:r w:rsidR="00A04580" w:rsidRPr="009801F2">
        <w:rPr>
          <w:rFonts w:asciiTheme="minorHAnsi" w:hAnsiTheme="minorHAnsi" w:cstheme="minorHAnsi"/>
          <w:sz w:val="20"/>
          <w:szCs w:val="20"/>
        </w:rPr>
        <w:t>colleagues</w:t>
      </w:r>
      <w:r w:rsidR="00B8764D" w:rsidRPr="009801F2">
        <w:rPr>
          <w:rFonts w:asciiTheme="minorHAnsi" w:hAnsiTheme="minorHAnsi" w:cstheme="minorHAnsi"/>
          <w:sz w:val="20"/>
          <w:szCs w:val="20"/>
        </w:rPr>
        <w:t xml:space="preserve"> regarding disability. </w:t>
      </w:r>
    </w:p>
    <w:p w14:paraId="0A406590" w14:textId="77777777" w:rsidR="000F4538" w:rsidRPr="009801F2" w:rsidRDefault="000F4538" w:rsidP="004911B6">
      <w:pPr>
        <w:spacing w:after="0" w:line="276" w:lineRule="auto"/>
        <w:rPr>
          <w:rFonts w:asciiTheme="minorHAnsi" w:hAnsiTheme="minorHAnsi" w:cstheme="minorHAnsi"/>
          <w:sz w:val="20"/>
          <w:szCs w:val="20"/>
        </w:rPr>
      </w:pPr>
    </w:p>
    <w:p w14:paraId="27BB717A" w14:textId="00E219C7" w:rsidR="009137BD" w:rsidRPr="009801F2" w:rsidRDefault="00585313" w:rsidP="004911B6">
      <w:pPr>
        <w:spacing w:after="0" w:line="276" w:lineRule="auto"/>
        <w:jc w:val="center"/>
        <w:rPr>
          <w:rFonts w:asciiTheme="minorHAnsi" w:hAnsiTheme="minorHAnsi" w:cstheme="minorHAnsi"/>
          <w:b/>
          <w:bCs/>
          <w:i/>
          <w:iCs/>
          <w:sz w:val="20"/>
          <w:szCs w:val="20"/>
        </w:rPr>
      </w:pPr>
      <w:r w:rsidRPr="009801F2">
        <w:rPr>
          <w:rFonts w:asciiTheme="minorHAnsi" w:hAnsiTheme="minorHAnsi" w:cstheme="minorHAnsi"/>
          <w:b/>
          <w:bCs/>
          <w:i/>
          <w:iCs/>
          <w:sz w:val="20"/>
          <w:szCs w:val="20"/>
        </w:rPr>
        <w:t xml:space="preserve">“If </w:t>
      </w:r>
      <w:r w:rsidR="007F2AE1" w:rsidRPr="009801F2">
        <w:rPr>
          <w:rFonts w:asciiTheme="minorHAnsi" w:hAnsiTheme="minorHAnsi" w:cstheme="minorHAnsi"/>
          <w:b/>
          <w:bCs/>
          <w:i/>
          <w:iCs/>
          <w:sz w:val="20"/>
          <w:szCs w:val="20"/>
        </w:rPr>
        <w:t xml:space="preserve">staff </w:t>
      </w:r>
      <w:r w:rsidRPr="009801F2">
        <w:rPr>
          <w:rFonts w:asciiTheme="minorHAnsi" w:hAnsiTheme="minorHAnsi" w:cstheme="minorHAnsi"/>
          <w:b/>
          <w:bCs/>
          <w:i/>
          <w:iCs/>
          <w:sz w:val="20"/>
          <w:szCs w:val="20"/>
        </w:rPr>
        <w:t xml:space="preserve">feel supported and valued by the Agency they will remain and thrive in the Agency…” </w:t>
      </w:r>
    </w:p>
    <w:p w14:paraId="7FD8E896" w14:textId="77777777" w:rsidR="000F4538" w:rsidRPr="009801F2" w:rsidRDefault="000F4538" w:rsidP="004911B6">
      <w:pPr>
        <w:spacing w:after="0" w:line="276" w:lineRule="auto"/>
        <w:jc w:val="center"/>
        <w:rPr>
          <w:rFonts w:asciiTheme="minorHAnsi" w:hAnsiTheme="minorHAnsi" w:cstheme="minorHAnsi"/>
          <w:b/>
          <w:bCs/>
          <w:i/>
          <w:iCs/>
          <w:sz w:val="20"/>
          <w:szCs w:val="20"/>
        </w:rPr>
      </w:pPr>
    </w:p>
    <w:p w14:paraId="670BA194" w14:textId="1BD39670" w:rsidR="00206943" w:rsidRPr="009801F2" w:rsidRDefault="009137BD"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This</w:t>
      </w:r>
      <w:r w:rsidR="00CA6AF3" w:rsidRPr="009801F2">
        <w:rPr>
          <w:rFonts w:asciiTheme="minorHAnsi" w:hAnsiTheme="minorHAnsi" w:cstheme="minorHAnsi"/>
          <w:sz w:val="20"/>
          <w:szCs w:val="20"/>
        </w:rPr>
        <w:t xml:space="preserve"> Disability</w:t>
      </w:r>
      <w:r w:rsidRPr="009801F2">
        <w:rPr>
          <w:rFonts w:asciiTheme="minorHAnsi" w:hAnsiTheme="minorHAnsi" w:cstheme="minorHAnsi"/>
          <w:sz w:val="20"/>
          <w:szCs w:val="20"/>
        </w:rPr>
        <w:t xml:space="preserve"> Inclusion Plan provides an opportunity to educate and </w:t>
      </w:r>
      <w:r w:rsidR="00FF6704" w:rsidRPr="009801F2">
        <w:rPr>
          <w:rFonts w:asciiTheme="minorHAnsi" w:hAnsiTheme="minorHAnsi" w:cstheme="minorHAnsi"/>
          <w:sz w:val="20"/>
          <w:szCs w:val="20"/>
        </w:rPr>
        <w:t xml:space="preserve">reframe </w:t>
      </w:r>
      <w:r w:rsidRPr="009801F2">
        <w:rPr>
          <w:rFonts w:asciiTheme="minorHAnsi" w:hAnsiTheme="minorHAnsi" w:cstheme="minorHAnsi"/>
          <w:sz w:val="20"/>
          <w:szCs w:val="20"/>
        </w:rPr>
        <w:t xml:space="preserve">perceptions of all </w:t>
      </w:r>
      <w:r w:rsidR="006E7B19" w:rsidRPr="009801F2">
        <w:rPr>
          <w:rFonts w:asciiTheme="minorHAnsi" w:hAnsiTheme="minorHAnsi" w:cstheme="minorHAnsi"/>
          <w:sz w:val="20"/>
          <w:szCs w:val="20"/>
        </w:rPr>
        <w:t>disabilities.</w:t>
      </w:r>
      <w:r w:rsidR="008E2FD5" w:rsidRPr="009801F2">
        <w:rPr>
          <w:rFonts w:asciiTheme="minorHAnsi" w:hAnsiTheme="minorHAnsi" w:cstheme="minorHAnsi"/>
          <w:sz w:val="20"/>
          <w:szCs w:val="20"/>
        </w:rPr>
        <w:t xml:space="preserve"> </w:t>
      </w:r>
    </w:p>
    <w:p w14:paraId="1B414764" w14:textId="77777777" w:rsidR="000F4538" w:rsidRPr="009801F2" w:rsidRDefault="000F4538">
      <w:pPr>
        <w:spacing w:line="276" w:lineRule="auto"/>
        <w:rPr>
          <w:rFonts w:asciiTheme="minorHAnsi" w:hAnsiTheme="minorHAnsi" w:cstheme="minorHAnsi"/>
          <w:b/>
          <w:color w:val="6B2976"/>
          <w:sz w:val="20"/>
          <w:szCs w:val="20"/>
        </w:rPr>
      </w:pPr>
      <w:r w:rsidRPr="009801F2">
        <w:rPr>
          <w:rFonts w:asciiTheme="minorHAnsi" w:hAnsiTheme="minorHAnsi" w:cstheme="minorHAnsi"/>
          <w:sz w:val="20"/>
          <w:szCs w:val="20"/>
        </w:rPr>
        <w:br w:type="page"/>
      </w:r>
    </w:p>
    <w:p w14:paraId="19D4FA8F" w14:textId="68E30D57" w:rsidR="00CB5D55" w:rsidRPr="009801F2" w:rsidRDefault="00555EA7" w:rsidP="009F4737">
      <w:pPr>
        <w:pStyle w:val="Heading2"/>
        <w:numPr>
          <w:ilvl w:val="0"/>
          <w:numId w:val="0"/>
        </w:numPr>
        <w:spacing w:line="276" w:lineRule="auto"/>
        <w:rPr>
          <w:rFonts w:asciiTheme="minorHAnsi" w:hAnsiTheme="minorHAnsi" w:cstheme="minorHAnsi"/>
          <w:sz w:val="20"/>
          <w:szCs w:val="20"/>
        </w:rPr>
      </w:pPr>
      <w:bookmarkStart w:id="15" w:name="_Toc106269300"/>
      <w:r w:rsidRPr="009801F2">
        <w:rPr>
          <w:rFonts w:asciiTheme="minorHAnsi" w:hAnsiTheme="minorHAnsi" w:cstheme="minorHAnsi"/>
          <w:sz w:val="20"/>
          <w:szCs w:val="20"/>
        </w:rPr>
        <w:lastRenderedPageBreak/>
        <w:t>The Agency</w:t>
      </w:r>
      <w:r w:rsidR="00180C46" w:rsidRPr="009801F2">
        <w:rPr>
          <w:rFonts w:asciiTheme="minorHAnsi" w:hAnsiTheme="minorHAnsi" w:cstheme="minorHAnsi"/>
          <w:sz w:val="20"/>
          <w:szCs w:val="20"/>
        </w:rPr>
        <w:t xml:space="preserve">’s </w:t>
      </w:r>
      <w:r w:rsidR="00AE1545" w:rsidRPr="009801F2">
        <w:rPr>
          <w:rFonts w:asciiTheme="minorHAnsi" w:hAnsiTheme="minorHAnsi" w:cstheme="minorHAnsi"/>
          <w:sz w:val="20"/>
          <w:szCs w:val="20"/>
        </w:rPr>
        <w:t>a</w:t>
      </w:r>
      <w:r w:rsidR="00180C46" w:rsidRPr="009801F2">
        <w:rPr>
          <w:rFonts w:asciiTheme="minorHAnsi" w:hAnsiTheme="minorHAnsi" w:cstheme="minorHAnsi"/>
          <w:sz w:val="20"/>
          <w:szCs w:val="20"/>
        </w:rPr>
        <w:t>chievement</w:t>
      </w:r>
      <w:r w:rsidR="00287015" w:rsidRPr="009801F2">
        <w:rPr>
          <w:rFonts w:asciiTheme="minorHAnsi" w:hAnsiTheme="minorHAnsi" w:cstheme="minorHAnsi"/>
          <w:sz w:val="20"/>
          <w:szCs w:val="20"/>
        </w:rPr>
        <w:t>s</w:t>
      </w:r>
      <w:bookmarkEnd w:id="15"/>
    </w:p>
    <w:p w14:paraId="17D0FDF9" w14:textId="7CE1C1B6" w:rsidR="00E01D16" w:rsidRPr="009801F2" w:rsidRDefault="00E01D16" w:rsidP="00CB3CBB">
      <w:pPr>
        <w:spacing w:after="0" w:line="276" w:lineRule="auto"/>
        <w:rPr>
          <w:rFonts w:asciiTheme="minorHAnsi" w:hAnsiTheme="minorHAnsi" w:cstheme="minorHAnsi"/>
          <w:color w:val="000000"/>
          <w:sz w:val="20"/>
          <w:szCs w:val="20"/>
        </w:rPr>
      </w:pPr>
      <w:r w:rsidRPr="009801F2">
        <w:rPr>
          <w:rFonts w:asciiTheme="minorHAnsi" w:hAnsiTheme="minorHAnsi" w:cstheme="minorHAnsi"/>
          <w:color w:val="000000"/>
          <w:sz w:val="20"/>
          <w:szCs w:val="20"/>
        </w:rPr>
        <w:t xml:space="preserve">Since the launch of the </w:t>
      </w:r>
      <w:r w:rsidR="00DB1253" w:rsidRPr="009801F2">
        <w:rPr>
          <w:rFonts w:asciiTheme="minorHAnsi" w:hAnsiTheme="minorHAnsi" w:cstheme="minorHAnsi"/>
          <w:color w:val="000000"/>
          <w:sz w:val="20"/>
          <w:szCs w:val="20"/>
        </w:rPr>
        <w:t>Disability Strategy and Implementation Plan 2018-20</w:t>
      </w:r>
      <w:r w:rsidRPr="009801F2">
        <w:rPr>
          <w:rFonts w:asciiTheme="minorHAnsi" w:hAnsiTheme="minorHAnsi" w:cstheme="minorHAnsi"/>
          <w:color w:val="000000"/>
          <w:sz w:val="20"/>
          <w:szCs w:val="20"/>
        </w:rPr>
        <w:t xml:space="preserve">, the Agency has strived to create </w:t>
      </w:r>
      <w:r w:rsidR="00C42036" w:rsidRPr="009801F2">
        <w:rPr>
          <w:rFonts w:asciiTheme="minorHAnsi" w:hAnsiTheme="minorHAnsi" w:cstheme="minorHAnsi"/>
          <w:color w:val="000000"/>
          <w:sz w:val="20"/>
          <w:szCs w:val="20"/>
        </w:rPr>
        <w:t>an</w:t>
      </w:r>
      <w:r w:rsidRPr="009801F2">
        <w:rPr>
          <w:rFonts w:asciiTheme="minorHAnsi" w:hAnsiTheme="minorHAnsi" w:cstheme="minorHAnsi"/>
          <w:color w:val="000000"/>
          <w:sz w:val="20"/>
          <w:szCs w:val="20"/>
        </w:rPr>
        <w:t xml:space="preserve"> accessible and inclusive workplace that attracts and retains </w:t>
      </w:r>
      <w:r w:rsidR="007F2AE1" w:rsidRPr="009801F2">
        <w:rPr>
          <w:rFonts w:asciiTheme="minorHAnsi" w:hAnsiTheme="minorHAnsi" w:cstheme="minorHAnsi"/>
          <w:color w:val="000000"/>
          <w:sz w:val="20"/>
          <w:szCs w:val="20"/>
        </w:rPr>
        <w:t>staff</w:t>
      </w:r>
      <w:r w:rsidRPr="009801F2">
        <w:rPr>
          <w:rFonts w:asciiTheme="minorHAnsi" w:hAnsiTheme="minorHAnsi" w:cstheme="minorHAnsi"/>
          <w:color w:val="000000"/>
          <w:sz w:val="20"/>
          <w:szCs w:val="20"/>
        </w:rPr>
        <w:t xml:space="preserve"> with disability. </w:t>
      </w:r>
    </w:p>
    <w:p w14:paraId="7BAFE492" w14:textId="77777777" w:rsidR="00BB2BC1" w:rsidRPr="009801F2" w:rsidRDefault="00BB2BC1" w:rsidP="00CB3CBB">
      <w:pPr>
        <w:spacing w:after="0" w:line="276" w:lineRule="auto"/>
        <w:rPr>
          <w:rFonts w:asciiTheme="minorHAnsi" w:hAnsiTheme="minorHAnsi" w:cstheme="minorHAnsi"/>
          <w:color w:val="000000"/>
          <w:sz w:val="20"/>
          <w:szCs w:val="20"/>
        </w:rPr>
      </w:pPr>
    </w:p>
    <w:p w14:paraId="7A02F545" w14:textId="4F89FCB1" w:rsidR="00FF0FED" w:rsidRPr="009801F2" w:rsidRDefault="00E01D16" w:rsidP="00CB3CBB">
      <w:pPr>
        <w:spacing w:after="0" w:line="276" w:lineRule="auto"/>
        <w:rPr>
          <w:rFonts w:asciiTheme="minorHAnsi" w:hAnsiTheme="minorHAnsi" w:cstheme="minorHAnsi"/>
          <w:color w:val="000000"/>
          <w:sz w:val="20"/>
          <w:szCs w:val="20"/>
        </w:rPr>
      </w:pPr>
      <w:r w:rsidRPr="009801F2">
        <w:rPr>
          <w:rFonts w:asciiTheme="minorHAnsi" w:hAnsiTheme="minorHAnsi" w:cstheme="minorHAnsi"/>
          <w:color w:val="000000"/>
          <w:sz w:val="20"/>
          <w:szCs w:val="20"/>
        </w:rPr>
        <w:t>Key achievements:</w:t>
      </w:r>
    </w:p>
    <w:p w14:paraId="23F06E63" w14:textId="77777777" w:rsidR="00CB3CBB" w:rsidRPr="009801F2" w:rsidRDefault="00CB3CBB" w:rsidP="00CB3CBB">
      <w:pPr>
        <w:spacing w:after="0" w:line="276" w:lineRule="auto"/>
        <w:rPr>
          <w:rFonts w:asciiTheme="minorHAnsi" w:hAnsiTheme="minorHAnsi" w:cstheme="minorHAnsi"/>
          <w:color w:val="000000"/>
          <w:sz w:val="20"/>
          <w:szCs w:val="20"/>
        </w:rPr>
      </w:pPr>
    </w:p>
    <w:p w14:paraId="551E87D7" w14:textId="3994CDD7" w:rsidR="00FF0FED" w:rsidRPr="009801F2" w:rsidRDefault="00EA31F9" w:rsidP="004911B6">
      <w:pPr>
        <w:pStyle w:val="ListParagraph"/>
        <w:numPr>
          <w:ilvl w:val="0"/>
          <w:numId w:val="11"/>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R</w:t>
      </w:r>
      <w:r w:rsidR="00FF0FED" w:rsidRPr="009801F2">
        <w:rPr>
          <w:rFonts w:asciiTheme="minorHAnsi" w:hAnsiTheme="minorHAnsi" w:cstheme="minorHAnsi"/>
          <w:sz w:val="20"/>
          <w:szCs w:val="20"/>
        </w:rPr>
        <w:t xml:space="preserve">ecognised as the </w:t>
      </w:r>
      <w:r w:rsidR="00CA6AF3" w:rsidRPr="009801F2">
        <w:rPr>
          <w:rFonts w:asciiTheme="minorHAnsi" w:hAnsiTheme="minorHAnsi" w:cstheme="minorHAnsi"/>
          <w:sz w:val="20"/>
          <w:szCs w:val="20"/>
        </w:rPr>
        <w:t>T</w:t>
      </w:r>
      <w:r w:rsidR="00FF0FED" w:rsidRPr="009801F2">
        <w:rPr>
          <w:rFonts w:asciiTheme="minorHAnsi" w:hAnsiTheme="minorHAnsi" w:cstheme="minorHAnsi"/>
          <w:sz w:val="20"/>
          <w:szCs w:val="20"/>
        </w:rPr>
        <w:t xml:space="preserve">op </w:t>
      </w:r>
      <w:r w:rsidR="00CA6AF3" w:rsidRPr="009801F2">
        <w:rPr>
          <w:rFonts w:asciiTheme="minorHAnsi" w:hAnsiTheme="minorHAnsi" w:cstheme="minorHAnsi"/>
          <w:sz w:val="20"/>
          <w:szCs w:val="20"/>
        </w:rPr>
        <w:t>P</w:t>
      </w:r>
      <w:r w:rsidR="00FF0FED" w:rsidRPr="009801F2">
        <w:rPr>
          <w:rFonts w:asciiTheme="minorHAnsi" w:hAnsiTheme="minorHAnsi" w:cstheme="minorHAnsi"/>
          <w:sz w:val="20"/>
          <w:szCs w:val="20"/>
        </w:rPr>
        <w:t xml:space="preserve">erformer in </w:t>
      </w:r>
      <w:r w:rsidR="007D1374" w:rsidRPr="009801F2">
        <w:rPr>
          <w:rFonts w:asciiTheme="minorHAnsi" w:hAnsiTheme="minorHAnsi" w:cstheme="minorHAnsi"/>
          <w:sz w:val="20"/>
          <w:szCs w:val="20"/>
        </w:rPr>
        <w:t xml:space="preserve">the </w:t>
      </w:r>
      <w:r w:rsidR="007B281E" w:rsidRPr="009801F2">
        <w:rPr>
          <w:rFonts w:asciiTheme="minorHAnsi" w:hAnsiTheme="minorHAnsi" w:cstheme="minorHAnsi"/>
          <w:sz w:val="20"/>
          <w:szCs w:val="20"/>
        </w:rPr>
        <w:t xml:space="preserve">2021 </w:t>
      </w:r>
      <w:r w:rsidR="00FF0FED" w:rsidRPr="009801F2">
        <w:rPr>
          <w:rFonts w:asciiTheme="minorHAnsi" w:hAnsiTheme="minorHAnsi" w:cstheme="minorHAnsi"/>
          <w:sz w:val="20"/>
          <w:szCs w:val="20"/>
        </w:rPr>
        <w:t xml:space="preserve">Australian Network on Disability </w:t>
      </w:r>
      <w:r w:rsidR="00F02E8D" w:rsidRPr="009801F2">
        <w:rPr>
          <w:rFonts w:asciiTheme="minorHAnsi" w:hAnsiTheme="minorHAnsi" w:cstheme="minorHAnsi"/>
          <w:sz w:val="20"/>
          <w:szCs w:val="20"/>
        </w:rPr>
        <w:t xml:space="preserve">(AND) </w:t>
      </w:r>
      <w:r w:rsidR="00FF0FED" w:rsidRPr="009801F2">
        <w:rPr>
          <w:rFonts w:asciiTheme="minorHAnsi" w:hAnsiTheme="minorHAnsi" w:cstheme="minorHAnsi"/>
          <w:sz w:val="20"/>
          <w:szCs w:val="20"/>
        </w:rPr>
        <w:t xml:space="preserve">Access and Inclusion Index. </w:t>
      </w:r>
    </w:p>
    <w:p w14:paraId="0F4E2D82" w14:textId="6C1688F6" w:rsidR="00FF0FED" w:rsidRPr="009801F2" w:rsidRDefault="00F02E8D" w:rsidP="004911B6">
      <w:pPr>
        <w:pStyle w:val="ListParagraph"/>
        <w:numPr>
          <w:ilvl w:val="1"/>
          <w:numId w:val="12"/>
        </w:numPr>
        <w:spacing w:after="0" w:line="276" w:lineRule="auto"/>
        <w:contextualSpacing w:val="0"/>
        <w:rPr>
          <w:rFonts w:asciiTheme="minorHAnsi" w:hAnsiTheme="minorHAnsi" w:cstheme="minorHAnsi"/>
          <w:sz w:val="20"/>
          <w:szCs w:val="20"/>
        </w:rPr>
      </w:pPr>
      <w:r w:rsidRPr="009801F2">
        <w:rPr>
          <w:rFonts w:asciiTheme="minorHAnsi" w:hAnsiTheme="minorHAnsi" w:cstheme="minorHAnsi"/>
          <w:sz w:val="20"/>
          <w:szCs w:val="20"/>
        </w:rPr>
        <w:t xml:space="preserve">AND </w:t>
      </w:r>
      <w:r w:rsidR="0044371B" w:rsidRPr="009801F2">
        <w:rPr>
          <w:rFonts w:asciiTheme="minorHAnsi" w:hAnsiTheme="minorHAnsi" w:cstheme="minorHAnsi"/>
          <w:sz w:val="20"/>
          <w:szCs w:val="20"/>
        </w:rPr>
        <w:t xml:space="preserve">Disability Confident Recruiter accreditation and providing </w:t>
      </w:r>
      <w:r w:rsidR="00CB3CBB" w:rsidRPr="009801F2">
        <w:rPr>
          <w:rFonts w:asciiTheme="minorHAnsi" w:hAnsiTheme="minorHAnsi" w:cstheme="minorHAnsi"/>
          <w:sz w:val="20"/>
          <w:szCs w:val="20"/>
        </w:rPr>
        <w:t>unconscious</w:t>
      </w:r>
      <w:r w:rsidR="0044371B" w:rsidRPr="009801F2">
        <w:rPr>
          <w:rFonts w:asciiTheme="minorHAnsi" w:hAnsiTheme="minorHAnsi" w:cstheme="minorHAnsi"/>
          <w:sz w:val="20"/>
          <w:szCs w:val="20"/>
        </w:rPr>
        <w:t xml:space="preserve"> bias training to panel members</w:t>
      </w:r>
      <w:r w:rsidR="00CA6AF3" w:rsidRPr="009801F2">
        <w:rPr>
          <w:rFonts w:asciiTheme="minorHAnsi" w:hAnsiTheme="minorHAnsi" w:cstheme="minorHAnsi"/>
          <w:sz w:val="20"/>
          <w:szCs w:val="20"/>
        </w:rPr>
        <w:t>.</w:t>
      </w:r>
      <w:r w:rsidR="0044371B" w:rsidRPr="009801F2">
        <w:rPr>
          <w:rFonts w:asciiTheme="minorHAnsi" w:hAnsiTheme="minorHAnsi" w:cstheme="minorHAnsi"/>
          <w:sz w:val="20"/>
          <w:szCs w:val="20"/>
        </w:rPr>
        <w:t xml:space="preserve"> </w:t>
      </w:r>
    </w:p>
    <w:p w14:paraId="35A81924" w14:textId="25AE8E62" w:rsidR="00FF0FED" w:rsidRPr="009801F2" w:rsidRDefault="009F1E88" w:rsidP="004911B6">
      <w:pPr>
        <w:pStyle w:val="ListParagraph"/>
        <w:numPr>
          <w:ilvl w:val="0"/>
          <w:numId w:val="11"/>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O</w:t>
      </w:r>
      <w:r w:rsidR="00FF0FED" w:rsidRPr="009801F2">
        <w:rPr>
          <w:rFonts w:asciiTheme="minorHAnsi" w:hAnsiTheme="minorHAnsi" w:cstheme="minorHAnsi"/>
          <w:sz w:val="20"/>
          <w:szCs w:val="20"/>
        </w:rPr>
        <w:t xml:space="preserve">ur offices are </w:t>
      </w:r>
      <w:r w:rsidR="00E976C6" w:rsidRPr="009801F2">
        <w:rPr>
          <w:rFonts w:asciiTheme="minorHAnsi" w:hAnsiTheme="minorHAnsi" w:cstheme="minorHAnsi"/>
          <w:sz w:val="20"/>
          <w:szCs w:val="20"/>
        </w:rPr>
        <w:t>accessible,</w:t>
      </w:r>
      <w:r w:rsidR="007116C3" w:rsidRPr="009801F2">
        <w:rPr>
          <w:rFonts w:asciiTheme="minorHAnsi" w:hAnsiTheme="minorHAnsi" w:cstheme="minorHAnsi"/>
          <w:sz w:val="20"/>
          <w:szCs w:val="20"/>
        </w:rPr>
        <w:t xml:space="preserve"> and </w:t>
      </w:r>
      <w:r w:rsidR="00FF0FED" w:rsidRPr="009801F2">
        <w:rPr>
          <w:rFonts w:asciiTheme="minorHAnsi" w:hAnsiTheme="minorHAnsi" w:cstheme="minorHAnsi"/>
          <w:sz w:val="20"/>
          <w:szCs w:val="20"/>
        </w:rPr>
        <w:t xml:space="preserve">we aim to exceed the National Construction Code and </w:t>
      </w:r>
      <w:r w:rsidR="00FF0FED" w:rsidRPr="009801F2">
        <w:rPr>
          <w:rFonts w:asciiTheme="minorHAnsi" w:hAnsiTheme="minorHAnsi" w:cstheme="minorHAnsi"/>
          <w:i/>
          <w:iCs/>
          <w:sz w:val="20"/>
          <w:szCs w:val="20"/>
        </w:rPr>
        <w:t>Disability Discrimination Act</w:t>
      </w:r>
      <w:r w:rsidR="00CA6AF3" w:rsidRPr="009801F2">
        <w:rPr>
          <w:rFonts w:asciiTheme="minorHAnsi" w:hAnsiTheme="minorHAnsi" w:cstheme="minorHAnsi"/>
          <w:i/>
          <w:iCs/>
          <w:sz w:val="20"/>
          <w:szCs w:val="20"/>
        </w:rPr>
        <w:t xml:space="preserve"> 1992</w:t>
      </w:r>
      <w:r w:rsidR="00FF0FED" w:rsidRPr="009801F2">
        <w:rPr>
          <w:rFonts w:asciiTheme="minorHAnsi" w:hAnsiTheme="minorHAnsi" w:cstheme="minorHAnsi"/>
          <w:sz w:val="20"/>
          <w:szCs w:val="20"/>
        </w:rPr>
        <w:t xml:space="preserve"> requirements</w:t>
      </w:r>
      <w:r w:rsidR="00FC44AB" w:rsidRPr="009801F2">
        <w:rPr>
          <w:rFonts w:asciiTheme="minorHAnsi" w:hAnsiTheme="minorHAnsi" w:cstheme="minorHAnsi"/>
          <w:sz w:val="20"/>
          <w:szCs w:val="20"/>
        </w:rPr>
        <w:t xml:space="preserve">. </w:t>
      </w:r>
      <w:r w:rsidR="000D1B0E" w:rsidRPr="009801F2">
        <w:rPr>
          <w:rFonts w:asciiTheme="minorHAnsi" w:hAnsiTheme="minorHAnsi" w:cstheme="minorHAnsi"/>
          <w:sz w:val="20"/>
          <w:szCs w:val="20"/>
        </w:rPr>
        <w:t>For e</w:t>
      </w:r>
      <w:r w:rsidR="00B75939" w:rsidRPr="009801F2">
        <w:rPr>
          <w:rFonts w:asciiTheme="minorHAnsi" w:hAnsiTheme="minorHAnsi" w:cstheme="minorHAnsi"/>
          <w:sz w:val="20"/>
          <w:szCs w:val="20"/>
        </w:rPr>
        <w:t>xample</w:t>
      </w:r>
      <w:r w:rsidR="000D1B0E" w:rsidRPr="009801F2">
        <w:rPr>
          <w:rFonts w:asciiTheme="minorHAnsi" w:hAnsiTheme="minorHAnsi" w:cstheme="minorHAnsi"/>
          <w:sz w:val="20"/>
          <w:szCs w:val="20"/>
        </w:rPr>
        <w:t xml:space="preserve">, </w:t>
      </w:r>
      <w:r w:rsidR="00FF0FED" w:rsidRPr="009801F2">
        <w:rPr>
          <w:rFonts w:asciiTheme="minorHAnsi" w:hAnsiTheme="minorHAnsi" w:cstheme="minorHAnsi"/>
          <w:sz w:val="20"/>
          <w:szCs w:val="20"/>
        </w:rPr>
        <w:t>paths of travel for increased wheelchair accessibility, automation in access controls for doors</w:t>
      </w:r>
      <w:r w:rsidR="00CA6AF3" w:rsidRPr="009801F2">
        <w:rPr>
          <w:rFonts w:asciiTheme="minorHAnsi" w:hAnsiTheme="minorHAnsi" w:cstheme="minorHAnsi"/>
          <w:sz w:val="20"/>
          <w:szCs w:val="20"/>
        </w:rPr>
        <w:t>,</w:t>
      </w:r>
      <w:r w:rsidR="00A77CFC" w:rsidRPr="009801F2">
        <w:rPr>
          <w:rFonts w:asciiTheme="minorHAnsi" w:hAnsiTheme="minorHAnsi" w:cstheme="minorHAnsi"/>
          <w:sz w:val="20"/>
          <w:szCs w:val="20"/>
        </w:rPr>
        <w:t xml:space="preserve"> and </w:t>
      </w:r>
      <w:r w:rsidR="00FF0FED" w:rsidRPr="009801F2">
        <w:rPr>
          <w:rFonts w:asciiTheme="minorHAnsi" w:hAnsiTheme="minorHAnsi" w:cstheme="minorHAnsi"/>
          <w:sz w:val="20"/>
          <w:szCs w:val="20"/>
        </w:rPr>
        <w:t>colour</w:t>
      </w:r>
      <w:r w:rsidR="000D1B0E" w:rsidRPr="009801F2">
        <w:rPr>
          <w:rFonts w:asciiTheme="minorHAnsi" w:hAnsiTheme="minorHAnsi" w:cstheme="minorHAnsi"/>
          <w:sz w:val="20"/>
          <w:szCs w:val="20"/>
        </w:rPr>
        <w:t xml:space="preserve"> </w:t>
      </w:r>
      <w:r w:rsidR="00FF0FED" w:rsidRPr="009801F2">
        <w:rPr>
          <w:rFonts w:asciiTheme="minorHAnsi" w:hAnsiTheme="minorHAnsi" w:cstheme="minorHAnsi"/>
          <w:sz w:val="20"/>
          <w:szCs w:val="20"/>
        </w:rPr>
        <w:t>transitions from walls to floors</w:t>
      </w:r>
      <w:r w:rsidR="00A77CFC" w:rsidRPr="009801F2">
        <w:rPr>
          <w:rFonts w:asciiTheme="minorHAnsi" w:hAnsiTheme="minorHAnsi" w:cstheme="minorHAnsi"/>
          <w:sz w:val="20"/>
          <w:szCs w:val="20"/>
        </w:rPr>
        <w:t xml:space="preserve">. </w:t>
      </w:r>
    </w:p>
    <w:p w14:paraId="04B23B5F" w14:textId="6153E5D3" w:rsidR="00FF0FED" w:rsidRPr="009801F2" w:rsidRDefault="000870D3" w:rsidP="004911B6">
      <w:pPr>
        <w:pStyle w:val="ListParagraph"/>
        <w:numPr>
          <w:ilvl w:val="0"/>
          <w:numId w:val="11"/>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A</w:t>
      </w:r>
      <w:r w:rsidR="00FF0FED" w:rsidRPr="009801F2">
        <w:rPr>
          <w:rFonts w:asciiTheme="minorHAnsi" w:hAnsiTheme="minorHAnsi" w:cstheme="minorHAnsi"/>
          <w:sz w:val="20"/>
          <w:szCs w:val="20"/>
        </w:rPr>
        <w:t xml:space="preserve"> dedicated ICT Accessibility Support Team</w:t>
      </w:r>
      <w:r w:rsidR="009F1E88" w:rsidRPr="009801F2">
        <w:rPr>
          <w:rFonts w:asciiTheme="minorHAnsi" w:hAnsiTheme="minorHAnsi" w:cstheme="minorHAnsi"/>
          <w:sz w:val="20"/>
          <w:szCs w:val="20"/>
        </w:rPr>
        <w:t xml:space="preserve">, </w:t>
      </w:r>
      <w:r w:rsidR="00CB3CBB" w:rsidRPr="009801F2">
        <w:rPr>
          <w:rFonts w:asciiTheme="minorHAnsi" w:hAnsiTheme="minorHAnsi" w:cstheme="minorHAnsi"/>
          <w:sz w:val="20"/>
          <w:szCs w:val="20"/>
        </w:rPr>
        <w:t>which</w:t>
      </w:r>
      <w:r w:rsidR="00FF0FED" w:rsidRPr="009801F2">
        <w:rPr>
          <w:rFonts w:asciiTheme="minorHAnsi" w:hAnsiTheme="minorHAnsi" w:cstheme="minorHAnsi"/>
          <w:sz w:val="20"/>
          <w:szCs w:val="20"/>
        </w:rPr>
        <w:t xml:space="preserve"> provides onsite and remote support to </w:t>
      </w:r>
      <w:r w:rsidR="007F2AE1" w:rsidRPr="009801F2">
        <w:rPr>
          <w:rFonts w:asciiTheme="minorHAnsi" w:hAnsiTheme="minorHAnsi" w:cstheme="minorHAnsi"/>
          <w:sz w:val="20"/>
          <w:szCs w:val="20"/>
        </w:rPr>
        <w:t>staff.</w:t>
      </w:r>
      <w:r w:rsidR="00FF0FED" w:rsidRPr="009801F2">
        <w:rPr>
          <w:rFonts w:asciiTheme="minorHAnsi" w:hAnsiTheme="minorHAnsi" w:cstheme="minorHAnsi"/>
          <w:sz w:val="20"/>
          <w:szCs w:val="20"/>
        </w:rPr>
        <w:t xml:space="preserve"> </w:t>
      </w:r>
    </w:p>
    <w:p w14:paraId="707B8B47" w14:textId="5F27C3D0" w:rsidR="0044371B" w:rsidRPr="009801F2" w:rsidRDefault="00FF0FED" w:rsidP="004911B6">
      <w:pPr>
        <w:pStyle w:val="ListParagraph"/>
        <w:numPr>
          <w:ilvl w:val="0"/>
          <w:numId w:val="11"/>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We are building our new </w:t>
      </w:r>
      <w:r w:rsidR="00CA6AF3" w:rsidRPr="009801F2">
        <w:rPr>
          <w:rFonts w:asciiTheme="minorHAnsi" w:hAnsiTheme="minorHAnsi" w:cstheme="minorHAnsi"/>
          <w:sz w:val="20"/>
          <w:szCs w:val="20"/>
        </w:rPr>
        <w:t>Customer Relationship Management (</w:t>
      </w:r>
      <w:r w:rsidRPr="009801F2">
        <w:rPr>
          <w:rFonts w:asciiTheme="minorHAnsi" w:hAnsiTheme="minorHAnsi" w:cstheme="minorHAnsi"/>
          <w:sz w:val="20"/>
          <w:szCs w:val="20"/>
        </w:rPr>
        <w:t>CRM</w:t>
      </w:r>
      <w:r w:rsidR="00CA6AF3" w:rsidRPr="009801F2">
        <w:rPr>
          <w:rFonts w:asciiTheme="minorHAnsi" w:hAnsiTheme="minorHAnsi" w:cstheme="minorHAnsi"/>
          <w:sz w:val="20"/>
          <w:szCs w:val="20"/>
        </w:rPr>
        <w:t>) system</w:t>
      </w:r>
      <w:r w:rsidRPr="009801F2">
        <w:rPr>
          <w:rFonts w:asciiTheme="minorHAnsi" w:hAnsiTheme="minorHAnsi" w:cstheme="minorHAnsi"/>
          <w:sz w:val="20"/>
          <w:szCs w:val="20"/>
        </w:rPr>
        <w:t xml:space="preserve"> to meet accessibility </w:t>
      </w:r>
      <w:r w:rsidR="00195EDD" w:rsidRPr="009801F2">
        <w:rPr>
          <w:rFonts w:asciiTheme="minorHAnsi" w:hAnsiTheme="minorHAnsi" w:cstheme="minorHAnsi"/>
          <w:sz w:val="20"/>
          <w:szCs w:val="20"/>
        </w:rPr>
        <w:t>requirements,</w:t>
      </w:r>
      <w:r w:rsidRPr="009801F2">
        <w:rPr>
          <w:rFonts w:asciiTheme="minorHAnsi" w:hAnsiTheme="minorHAnsi" w:cstheme="minorHAnsi"/>
          <w:sz w:val="20"/>
          <w:szCs w:val="20"/>
        </w:rPr>
        <w:t xml:space="preserve"> and, in the meantime, our ICT team continue to respond to feedback to make improvements to our current system. </w:t>
      </w:r>
    </w:p>
    <w:p w14:paraId="5CE6D120" w14:textId="21DFDE2B" w:rsidR="00FF0FED" w:rsidRPr="009801F2" w:rsidRDefault="00FF6093" w:rsidP="004911B6">
      <w:pPr>
        <w:pStyle w:val="ListParagraph"/>
        <w:numPr>
          <w:ilvl w:val="0"/>
          <w:numId w:val="11"/>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R</w:t>
      </w:r>
      <w:r w:rsidR="00FF0FED" w:rsidRPr="009801F2">
        <w:rPr>
          <w:rFonts w:asciiTheme="minorHAnsi" w:hAnsiTheme="minorHAnsi" w:cstheme="minorHAnsi"/>
          <w:sz w:val="20"/>
          <w:szCs w:val="20"/>
        </w:rPr>
        <w:t xml:space="preserve">esources and training packages available to support managers and all Agency staff to drive more inclusive behaviours. </w:t>
      </w:r>
    </w:p>
    <w:p w14:paraId="38CCF71C" w14:textId="43466F63" w:rsidR="00E01D16" w:rsidRPr="009801F2" w:rsidRDefault="00E01D16" w:rsidP="004911B6">
      <w:pPr>
        <w:pStyle w:val="ListParagraph"/>
        <w:numPr>
          <w:ilvl w:val="1"/>
          <w:numId w:val="12"/>
        </w:numPr>
        <w:spacing w:after="0" w:line="276" w:lineRule="auto"/>
        <w:contextualSpacing w:val="0"/>
        <w:rPr>
          <w:rFonts w:asciiTheme="minorHAnsi" w:hAnsiTheme="minorHAnsi" w:cstheme="minorHAnsi"/>
          <w:sz w:val="20"/>
          <w:szCs w:val="20"/>
        </w:rPr>
      </w:pPr>
      <w:r w:rsidRPr="009801F2">
        <w:rPr>
          <w:rFonts w:asciiTheme="minorHAnsi" w:hAnsiTheme="minorHAnsi" w:cstheme="minorHAnsi"/>
          <w:sz w:val="20"/>
          <w:szCs w:val="20"/>
        </w:rPr>
        <w:t>National EDN</w:t>
      </w:r>
      <w:r w:rsidR="009C79FA" w:rsidRPr="009801F2">
        <w:rPr>
          <w:rFonts w:asciiTheme="minorHAnsi" w:hAnsiTheme="minorHAnsi" w:cstheme="minorHAnsi"/>
          <w:sz w:val="20"/>
          <w:szCs w:val="20"/>
        </w:rPr>
        <w:t xml:space="preserve"> </w:t>
      </w:r>
      <w:r w:rsidR="007777A0" w:rsidRPr="009801F2">
        <w:rPr>
          <w:rFonts w:asciiTheme="minorHAnsi" w:hAnsiTheme="minorHAnsi" w:cstheme="minorHAnsi"/>
          <w:sz w:val="20"/>
          <w:szCs w:val="20"/>
        </w:rPr>
        <w:t>launched</w:t>
      </w:r>
      <w:r w:rsidR="00195EDD" w:rsidRPr="009801F2">
        <w:rPr>
          <w:rFonts w:asciiTheme="minorHAnsi" w:hAnsiTheme="minorHAnsi" w:cstheme="minorHAnsi"/>
          <w:sz w:val="20"/>
          <w:szCs w:val="20"/>
        </w:rPr>
        <w:t xml:space="preserve"> on</w:t>
      </w:r>
      <w:r w:rsidRPr="009801F2">
        <w:rPr>
          <w:rFonts w:asciiTheme="minorHAnsi" w:hAnsiTheme="minorHAnsi" w:cstheme="minorHAnsi"/>
          <w:sz w:val="20"/>
          <w:szCs w:val="20"/>
        </w:rPr>
        <w:t xml:space="preserve"> 3 December 2018. </w:t>
      </w:r>
    </w:p>
    <w:p w14:paraId="26DF560C" w14:textId="1CA97B49" w:rsidR="00E01D16" w:rsidRPr="009801F2" w:rsidRDefault="004D578B" w:rsidP="004911B6">
      <w:pPr>
        <w:pStyle w:val="ListParagraph"/>
        <w:numPr>
          <w:ilvl w:val="1"/>
          <w:numId w:val="12"/>
        </w:numPr>
        <w:spacing w:after="0" w:line="276" w:lineRule="auto"/>
        <w:contextualSpacing w:val="0"/>
        <w:rPr>
          <w:rFonts w:asciiTheme="minorHAnsi" w:hAnsiTheme="minorHAnsi" w:cstheme="minorHAnsi"/>
          <w:sz w:val="20"/>
          <w:szCs w:val="20"/>
        </w:rPr>
      </w:pPr>
      <w:r w:rsidRPr="009801F2">
        <w:rPr>
          <w:rFonts w:asciiTheme="minorHAnsi" w:hAnsiTheme="minorHAnsi" w:cstheme="minorHAnsi"/>
          <w:sz w:val="20"/>
          <w:szCs w:val="20"/>
        </w:rPr>
        <w:t>E</w:t>
      </w:r>
      <w:r w:rsidR="00E01D16" w:rsidRPr="009801F2">
        <w:rPr>
          <w:rFonts w:asciiTheme="minorHAnsi" w:hAnsiTheme="minorHAnsi" w:cstheme="minorHAnsi"/>
          <w:sz w:val="20"/>
          <w:szCs w:val="20"/>
        </w:rPr>
        <w:t xml:space="preserve">mbedding Disability Liaison Officers (DLOs) as part of Workplace Supports team. </w:t>
      </w:r>
    </w:p>
    <w:p w14:paraId="4C812E49" w14:textId="77B10A6B" w:rsidR="0044371B" w:rsidRPr="009801F2" w:rsidRDefault="00E01D16" w:rsidP="004911B6">
      <w:pPr>
        <w:pStyle w:val="ListParagraph"/>
        <w:numPr>
          <w:ilvl w:val="1"/>
          <w:numId w:val="12"/>
        </w:numPr>
        <w:spacing w:after="0" w:line="276" w:lineRule="auto"/>
        <w:contextualSpacing w:val="0"/>
        <w:rPr>
          <w:rFonts w:asciiTheme="minorHAnsi" w:hAnsiTheme="minorHAnsi" w:cstheme="minorHAnsi"/>
          <w:sz w:val="20"/>
          <w:szCs w:val="20"/>
        </w:rPr>
      </w:pPr>
      <w:r w:rsidRPr="009801F2">
        <w:rPr>
          <w:rFonts w:asciiTheme="minorHAnsi" w:hAnsiTheme="minorHAnsi" w:cstheme="minorHAnsi"/>
          <w:sz w:val="20"/>
          <w:szCs w:val="20"/>
        </w:rPr>
        <w:t xml:space="preserve">Central funding of workplace adjustments and guidelines for accessible parking. </w:t>
      </w:r>
    </w:p>
    <w:p w14:paraId="073A4267" w14:textId="7AAD8949" w:rsidR="00FF0FED" w:rsidRPr="009801F2" w:rsidRDefault="0044371B" w:rsidP="004911B6">
      <w:pPr>
        <w:pStyle w:val="ListParagraph"/>
        <w:numPr>
          <w:ilvl w:val="1"/>
          <w:numId w:val="12"/>
        </w:numPr>
        <w:spacing w:after="0" w:line="276" w:lineRule="auto"/>
        <w:contextualSpacing w:val="0"/>
        <w:rPr>
          <w:rFonts w:asciiTheme="minorHAnsi" w:hAnsiTheme="minorHAnsi" w:cstheme="minorHAnsi"/>
          <w:sz w:val="20"/>
          <w:szCs w:val="20"/>
        </w:rPr>
      </w:pPr>
      <w:r w:rsidRPr="009801F2">
        <w:rPr>
          <w:rFonts w:asciiTheme="minorHAnsi" w:hAnsiTheme="minorHAnsi" w:cstheme="minorHAnsi"/>
          <w:bCs/>
          <w:sz w:val="20"/>
          <w:szCs w:val="20"/>
        </w:rPr>
        <w:t xml:space="preserve">Introduction of Accessibility Hub, Plain </w:t>
      </w:r>
      <w:r w:rsidR="00CB3CBB" w:rsidRPr="009801F2">
        <w:rPr>
          <w:rFonts w:asciiTheme="minorHAnsi" w:hAnsiTheme="minorHAnsi" w:cstheme="minorHAnsi"/>
          <w:bCs/>
          <w:sz w:val="20"/>
          <w:szCs w:val="20"/>
        </w:rPr>
        <w:t>English,</w:t>
      </w:r>
      <w:r w:rsidRPr="009801F2">
        <w:rPr>
          <w:rFonts w:asciiTheme="minorHAnsi" w:hAnsiTheme="minorHAnsi" w:cstheme="minorHAnsi"/>
          <w:bCs/>
          <w:sz w:val="20"/>
          <w:szCs w:val="20"/>
        </w:rPr>
        <w:t xml:space="preserve"> and Accessibility Working Group</w:t>
      </w:r>
      <w:r w:rsidR="004D578B" w:rsidRPr="009801F2">
        <w:rPr>
          <w:rFonts w:asciiTheme="minorHAnsi" w:hAnsiTheme="minorHAnsi" w:cstheme="minorHAnsi"/>
          <w:bCs/>
          <w:sz w:val="20"/>
          <w:szCs w:val="20"/>
        </w:rPr>
        <w:t>.</w:t>
      </w:r>
      <w:r w:rsidRPr="009801F2">
        <w:rPr>
          <w:rFonts w:asciiTheme="minorHAnsi" w:hAnsiTheme="minorHAnsi" w:cstheme="minorHAnsi"/>
          <w:bCs/>
          <w:sz w:val="20"/>
          <w:szCs w:val="20"/>
        </w:rPr>
        <w:t xml:space="preserve"> </w:t>
      </w:r>
    </w:p>
    <w:p w14:paraId="3EE16EE4" w14:textId="77777777" w:rsidR="00E17BA2" w:rsidRPr="009801F2" w:rsidRDefault="00E17BA2" w:rsidP="004911B6">
      <w:pPr>
        <w:pStyle w:val="ListParagraph"/>
        <w:spacing w:after="0" w:line="276" w:lineRule="auto"/>
        <w:contextualSpacing w:val="0"/>
        <w:rPr>
          <w:rFonts w:asciiTheme="minorHAnsi" w:hAnsiTheme="minorHAnsi" w:cstheme="minorHAnsi"/>
          <w:sz w:val="20"/>
          <w:szCs w:val="20"/>
        </w:rPr>
      </w:pPr>
    </w:p>
    <w:p w14:paraId="12904BD4" w14:textId="0DD4B769" w:rsidR="00FF0FED" w:rsidRPr="009801F2" w:rsidRDefault="00FF0FED" w:rsidP="004911B6">
      <w:pPr>
        <w:spacing w:after="0" w:line="276" w:lineRule="auto"/>
        <w:rPr>
          <w:rFonts w:asciiTheme="minorHAnsi" w:hAnsiTheme="minorHAnsi" w:cstheme="minorHAnsi"/>
          <w:bCs/>
          <w:sz w:val="20"/>
          <w:szCs w:val="20"/>
        </w:rPr>
      </w:pPr>
      <w:r w:rsidRPr="009801F2">
        <w:rPr>
          <w:rFonts w:asciiTheme="minorHAnsi" w:hAnsiTheme="minorHAnsi" w:cstheme="minorHAnsi"/>
          <w:bCs/>
          <w:sz w:val="20"/>
          <w:szCs w:val="20"/>
        </w:rPr>
        <w:t>As always, we seek to improve upon and continue building a</w:t>
      </w:r>
      <w:r w:rsidR="00DB1FD2" w:rsidRPr="009801F2">
        <w:rPr>
          <w:rFonts w:asciiTheme="minorHAnsi" w:hAnsiTheme="minorHAnsi" w:cstheme="minorHAnsi"/>
          <w:bCs/>
          <w:sz w:val="20"/>
          <w:szCs w:val="20"/>
        </w:rPr>
        <w:t>n</w:t>
      </w:r>
      <w:r w:rsidRPr="009801F2">
        <w:rPr>
          <w:rFonts w:asciiTheme="minorHAnsi" w:hAnsiTheme="minorHAnsi" w:cstheme="minorHAnsi"/>
          <w:bCs/>
          <w:sz w:val="20"/>
          <w:szCs w:val="20"/>
        </w:rPr>
        <w:t xml:space="preserve"> </w:t>
      </w:r>
      <w:r w:rsidR="00DB1FD2" w:rsidRPr="009801F2">
        <w:rPr>
          <w:rFonts w:asciiTheme="minorHAnsi" w:hAnsiTheme="minorHAnsi" w:cstheme="minorHAnsi"/>
          <w:bCs/>
          <w:sz w:val="20"/>
          <w:szCs w:val="20"/>
        </w:rPr>
        <w:t>inclusive and diverse</w:t>
      </w:r>
      <w:r w:rsidR="00507FAF" w:rsidRPr="009801F2">
        <w:rPr>
          <w:rFonts w:asciiTheme="minorHAnsi" w:hAnsiTheme="minorHAnsi" w:cstheme="minorHAnsi"/>
          <w:bCs/>
          <w:sz w:val="20"/>
          <w:szCs w:val="20"/>
        </w:rPr>
        <w:t xml:space="preserve"> workplace</w:t>
      </w:r>
      <w:r w:rsidRPr="009801F2">
        <w:rPr>
          <w:rFonts w:asciiTheme="minorHAnsi" w:hAnsiTheme="minorHAnsi" w:cstheme="minorHAnsi"/>
          <w:bCs/>
          <w:sz w:val="20"/>
          <w:szCs w:val="20"/>
        </w:rPr>
        <w:t xml:space="preserve">. The insights and knowledge that come from people with lived experience contributes to the design of Scheme improvements. </w:t>
      </w:r>
    </w:p>
    <w:p w14:paraId="55C43FF9" w14:textId="77777777" w:rsidR="00CB3CBB" w:rsidRPr="009801F2" w:rsidRDefault="00CB3CBB" w:rsidP="004911B6">
      <w:pPr>
        <w:spacing w:after="0" w:line="276" w:lineRule="auto"/>
        <w:rPr>
          <w:rFonts w:asciiTheme="minorHAnsi" w:hAnsiTheme="minorHAnsi" w:cstheme="minorHAnsi"/>
          <w:bCs/>
          <w:sz w:val="20"/>
          <w:szCs w:val="20"/>
        </w:rPr>
      </w:pPr>
    </w:p>
    <w:p w14:paraId="0285D550" w14:textId="77777777" w:rsidR="004871F5" w:rsidRPr="009801F2" w:rsidRDefault="004871F5" w:rsidP="004871F5">
      <w:pPr>
        <w:spacing w:after="0" w:line="276" w:lineRule="auto"/>
        <w:rPr>
          <w:rFonts w:asciiTheme="minorHAnsi" w:hAnsiTheme="minorHAnsi" w:cstheme="minorHAnsi"/>
          <w:bCs/>
          <w:sz w:val="20"/>
          <w:szCs w:val="20"/>
        </w:rPr>
      </w:pPr>
      <w:r w:rsidRPr="009801F2">
        <w:rPr>
          <w:rFonts w:asciiTheme="minorHAnsi" w:hAnsiTheme="minorHAnsi" w:cstheme="minorHAnsi"/>
          <w:bCs/>
          <w:sz w:val="20"/>
          <w:szCs w:val="20"/>
        </w:rPr>
        <w:t xml:space="preserve">While we continue to improve the Scheme for participants, we are also focusing on improving the Agency for its staff – to make your experience better – so you are best placed to support participants. </w:t>
      </w:r>
    </w:p>
    <w:p w14:paraId="286B16B0" w14:textId="77777777" w:rsidR="00CB3CBB" w:rsidRPr="009801F2" w:rsidRDefault="00CB3CBB" w:rsidP="004911B6">
      <w:pPr>
        <w:spacing w:after="0" w:line="276" w:lineRule="auto"/>
        <w:rPr>
          <w:rFonts w:asciiTheme="minorHAnsi" w:hAnsiTheme="minorHAnsi" w:cstheme="minorHAnsi"/>
          <w:bCs/>
          <w:sz w:val="20"/>
          <w:szCs w:val="20"/>
        </w:rPr>
      </w:pPr>
    </w:p>
    <w:p w14:paraId="4241EBA7" w14:textId="77777777" w:rsidR="00CB3CBB" w:rsidRPr="009801F2" w:rsidRDefault="00CB3CBB">
      <w:pPr>
        <w:spacing w:line="276" w:lineRule="auto"/>
        <w:rPr>
          <w:rFonts w:asciiTheme="minorHAnsi" w:eastAsiaTheme="majorEastAsia" w:hAnsiTheme="minorHAnsi" w:cstheme="minorHAnsi"/>
          <w:b/>
          <w:bCs/>
          <w:color w:val="6B2976"/>
          <w:sz w:val="20"/>
          <w:szCs w:val="20"/>
        </w:rPr>
      </w:pPr>
      <w:r w:rsidRPr="009801F2">
        <w:rPr>
          <w:rFonts w:asciiTheme="minorHAnsi" w:hAnsiTheme="minorHAnsi" w:cstheme="minorHAnsi"/>
          <w:sz w:val="20"/>
          <w:szCs w:val="20"/>
        </w:rPr>
        <w:br w:type="page"/>
      </w:r>
    </w:p>
    <w:p w14:paraId="3FCC5700" w14:textId="242543F2" w:rsidR="002343EB" w:rsidRPr="009801F2" w:rsidRDefault="00FF423E" w:rsidP="004911B6">
      <w:pPr>
        <w:pStyle w:val="Heading2"/>
        <w:numPr>
          <w:ilvl w:val="0"/>
          <w:numId w:val="0"/>
        </w:numPr>
        <w:spacing w:after="0" w:line="276" w:lineRule="auto"/>
        <w:rPr>
          <w:rFonts w:asciiTheme="minorHAnsi" w:hAnsiTheme="minorHAnsi" w:cstheme="minorHAnsi"/>
          <w:sz w:val="20"/>
          <w:szCs w:val="20"/>
        </w:rPr>
      </w:pPr>
      <w:bookmarkStart w:id="16" w:name="_Toc106269301"/>
      <w:r w:rsidRPr="009801F2">
        <w:rPr>
          <w:rFonts w:asciiTheme="minorHAnsi" w:hAnsiTheme="minorHAnsi" w:cstheme="minorHAnsi"/>
          <w:sz w:val="20"/>
          <w:szCs w:val="20"/>
        </w:rPr>
        <w:lastRenderedPageBreak/>
        <w:t xml:space="preserve">Agency </w:t>
      </w:r>
      <w:r w:rsidR="00541BB8" w:rsidRPr="009801F2">
        <w:rPr>
          <w:rFonts w:asciiTheme="minorHAnsi" w:hAnsiTheme="minorHAnsi" w:cstheme="minorHAnsi"/>
          <w:sz w:val="20"/>
          <w:szCs w:val="20"/>
        </w:rPr>
        <w:t>f</w:t>
      </w:r>
      <w:r w:rsidR="00E93C50" w:rsidRPr="009801F2">
        <w:rPr>
          <w:rFonts w:asciiTheme="minorHAnsi" w:hAnsiTheme="minorHAnsi" w:cstheme="minorHAnsi"/>
          <w:sz w:val="20"/>
          <w:szCs w:val="20"/>
        </w:rPr>
        <w:t>ocus</w:t>
      </w:r>
      <w:r w:rsidRPr="009801F2">
        <w:rPr>
          <w:rFonts w:asciiTheme="minorHAnsi" w:hAnsiTheme="minorHAnsi" w:cstheme="minorHAnsi"/>
          <w:sz w:val="20"/>
          <w:szCs w:val="20"/>
        </w:rPr>
        <w:t xml:space="preserve"> for </w:t>
      </w:r>
      <w:r w:rsidR="00541BB8" w:rsidRPr="009801F2">
        <w:rPr>
          <w:rFonts w:asciiTheme="minorHAnsi" w:hAnsiTheme="minorHAnsi" w:cstheme="minorHAnsi"/>
          <w:sz w:val="20"/>
          <w:szCs w:val="20"/>
        </w:rPr>
        <w:t>d</w:t>
      </w:r>
      <w:r w:rsidR="00426B52" w:rsidRPr="009801F2">
        <w:rPr>
          <w:rFonts w:asciiTheme="minorHAnsi" w:hAnsiTheme="minorHAnsi" w:cstheme="minorHAnsi"/>
          <w:sz w:val="20"/>
          <w:szCs w:val="20"/>
        </w:rPr>
        <w:t>isability</w:t>
      </w:r>
      <w:r w:rsidRPr="009801F2">
        <w:rPr>
          <w:rFonts w:asciiTheme="minorHAnsi" w:hAnsiTheme="minorHAnsi" w:cstheme="minorHAnsi"/>
          <w:sz w:val="20"/>
          <w:szCs w:val="20"/>
        </w:rPr>
        <w:t xml:space="preserve"> </w:t>
      </w:r>
      <w:r w:rsidR="00541BB8" w:rsidRPr="009801F2">
        <w:rPr>
          <w:rFonts w:asciiTheme="minorHAnsi" w:hAnsiTheme="minorHAnsi" w:cstheme="minorHAnsi"/>
          <w:sz w:val="20"/>
          <w:szCs w:val="20"/>
        </w:rPr>
        <w:t>i</w:t>
      </w:r>
      <w:r w:rsidRPr="009801F2">
        <w:rPr>
          <w:rFonts w:asciiTheme="minorHAnsi" w:hAnsiTheme="minorHAnsi" w:cstheme="minorHAnsi"/>
          <w:sz w:val="20"/>
          <w:szCs w:val="20"/>
        </w:rPr>
        <w:t>nclusion</w:t>
      </w:r>
      <w:bookmarkEnd w:id="16"/>
    </w:p>
    <w:p w14:paraId="1B4C5C72" w14:textId="77777777" w:rsidR="00CB3CBB" w:rsidRPr="009801F2" w:rsidRDefault="00CB3CBB" w:rsidP="00CB3CBB">
      <w:pPr>
        <w:spacing w:after="0"/>
      </w:pPr>
    </w:p>
    <w:p w14:paraId="183710AD" w14:textId="77777777" w:rsidR="000618A3" w:rsidRPr="009801F2" w:rsidRDefault="000618A3" w:rsidP="000618A3">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We all have a responsibility to build and maintain an inclusive workplace culture. It is a shared responsibility for us all. The 3 overarching focus areas and actions in this Inclusion Plan aim to establish the Agency as a leader in disability inclusion. </w:t>
      </w:r>
    </w:p>
    <w:p w14:paraId="41BEF91A" w14:textId="77777777" w:rsidR="00CB3CBB" w:rsidRPr="009801F2" w:rsidRDefault="00CB3CBB" w:rsidP="004911B6">
      <w:pPr>
        <w:spacing w:after="0" w:line="276" w:lineRule="auto"/>
        <w:rPr>
          <w:rFonts w:asciiTheme="minorHAnsi" w:hAnsiTheme="minorHAnsi" w:cstheme="minorHAnsi"/>
          <w:sz w:val="20"/>
          <w:szCs w:val="20"/>
        </w:rPr>
      </w:pPr>
    </w:p>
    <w:p w14:paraId="30D63821" w14:textId="687B67DE" w:rsidR="000642ED" w:rsidRPr="009801F2" w:rsidRDefault="00C96CBE"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We are committed to empowering our </w:t>
      </w:r>
      <w:r w:rsidR="00A109D5" w:rsidRPr="009801F2">
        <w:rPr>
          <w:rFonts w:asciiTheme="minorHAnsi" w:hAnsiTheme="minorHAnsi" w:cstheme="minorHAnsi"/>
          <w:sz w:val="20"/>
          <w:szCs w:val="20"/>
        </w:rPr>
        <w:t>staff</w:t>
      </w:r>
      <w:r w:rsidRPr="009801F2">
        <w:rPr>
          <w:rFonts w:asciiTheme="minorHAnsi" w:hAnsiTheme="minorHAnsi" w:cstheme="minorHAnsi"/>
          <w:sz w:val="20"/>
          <w:szCs w:val="20"/>
        </w:rPr>
        <w:t xml:space="preserve"> with disability</w:t>
      </w:r>
      <w:r w:rsidR="002017F9" w:rsidRPr="009801F2">
        <w:rPr>
          <w:rFonts w:asciiTheme="minorHAnsi" w:hAnsiTheme="minorHAnsi" w:cstheme="minorHAnsi"/>
          <w:sz w:val="20"/>
          <w:szCs w:val="20"/>
        </w:rPr>
        <w:t xml:space="preserve">, </w:t>
      </w:r>
      <w:r w:rsidR="00BC1035" w:rsidRPr="009801F2">
        <w:rPr>
          <w:rFonts w:asciiTheme="minorHAnsi" w:hAnsiTheme="minorHAnsi" w:cstheme="minorHAnsi"/>
          <w:sz w:val="20"/>
          <w:szCs w:val="20"/>
        </w:rPr>
        <w:t xml:space="preserve">fostering a culture of </w:t>
      </w:r>
      <w:r w:rsidR="002017F9" w:rsidRPr="009801F2">
        <w:rPr>
          <w:rFonts w:asciiTheme="minorHAnsi" w:hAnsiTheme="minorHAnsi" w:cstheme="minorHAnsi"/>
          <w:sz w:val="20"/>
          <w:szCs w:val="20"/>
        </w:rPr>
        <w:t xml:space="preserve">innovation, and delivering positive outcomes for staff. </w:t>
      </w:r>
      <w:r w:rsidR="001360EE" w:rsidRPr="009801F2">
        <w:rPr>
          <w:rFonts w:asciiTheme="minorHAnsi" w:hAnsiTheme="minorHAnsi" w:cstheme="minorHAnsi"/>
          <w:sz w:val="20"/>
          <w:szCs w:val="20"/>
        </w:rPr>
        <w:t xml:space="preserve">Together we can </w:t>
      </w:r>
      <w:r w:rsidR="00E50746" w:rsidRPr="009801F2">
        <w:rPr>
          <w:rFonts w:asciiTheme="minorHAnsi" w:hAnsiTheme="minorHAnsi" w:cstheme="minorHAnsi"/>
          <w:sz w:val="20"/>
          <w:szCs w:val="20"/>
        </w:rPr>
        <w:t>support each other and role model inclusive practices and behaviou</w:t>
      </w:r>
      <w:r w:rsidR="002017F9" w:rsidRPr="009801F2">
        <w:rPr>
          <w:rFonts w:asciiTheme="minorHAnsi" w:hAnsiTheme="minorHAnsi" w:cstheme="minorHAnsi"/>
          <w:sz w:val="20"/>
          <w:szCs w:val="20"/>
        </w:rPr>
        <w:t xml:space="preserve">rs. </w:t>
      </w:r>
    </w:p>
    <w:p w14:paraId="4FBDECA8" w14:textId="77777777" w:rsidR="00CB3CBB" w:rsidRPr="009801F2" w:rsidRDefault="00CB3CBB" w:rsidP="004911B6">
      <w:pPr>
        <w:spacing w:after="0" w:line="276" w:lineRule="auto"/>
        <w:rPr>
          <w:rFonts w:asciiTheme="minorHAnsi" w:hAnsiTheme="minorHAnsi" w:cstheme="minorHAnsi"/>
          <w:sz w:val="20"/>
          <w:szCs w:val="20"/>
        </w:rPr>
      </w:pPr>
    </w:p>
    <w:p w14:paraId="34A7C30B" w14:textId="5B236B83" w:rsidR="00FF423E" w:rsidRPr="009801F2" w:rsidRDefault="00A46C10" w:rsidP="004911B6">
      <w:pPr>
        <w:pStyle w:val="Heading3"/>
        <w:numPr>
          <w:ilvl w:val="0"/>
          <w:numId w:val="0"/>
        </w:numPr>
        <w:spacing w:before="0" w:after="0" w:line="276" w:lineRule="auto"/>
        <w:rPr>
          <w:rFonts w:asciiTheme="minorHAnsi" w:hAnsiTheme="minorHAnsi" w:cstheme="minorHAnsi"/>
          <w:sz w:val="20"/>
          <w:szCs w:val="20"/>
        </w:rPr>
      </w:pPr>
      <w:bookmarkStart w:id="17" w:name="_Toc106269302"/>
      <w:r w:rsidRPr="009801F2">
        <w:rPr>
          <w:rFonts w:asciiTheme="minorHAnsi" w:hAnsiTheme="minorHAnsi" w:cstheme="minorHAnsi"/>
          <w:sz w:val="20"/>
          <w:szCs w:val="20"/>
        </w:rPr>
        <w:t>Accessibility</w:t>
      </w:r>
      <w:bookmarkEnd w:id="17"/>
      <w:r w:rsidRPr="009801F2">
        <w:rPr>
          <w:rFonts w:asciiTheme="minorHAnsi" w:hAnsiTheme="minorHAnsi" w:cstheme="minorHAnsi"/>
          <w:sz w:val="20"/>
          <w:szCs w:val="20"/>
        </w:rPr>
        <w:t xml:space="preserve"> </w:t>
      </w:r>
    </w:p>
    <w:p w14:paraId="78E05C26" w14:textId="77777777" w:rsidR="00CB3CBB" w:rsidRPr="009801F2" w:rsidRDefault="00CB3CBB" w:rsidP="00CB3CBB">
      <w:pPr>
        <w:spacing w:after="0"/>
      </w:pPr>
    </w:p>
    <w:p w14:paraId="6FEECD44" w14:textId="274F80D6" w:rsidR="003A61CC" w:rsidRPr="009801F2" w:rsidRDefault="00D372C1" w:rsidP="00CB3CBB">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Throughout consultation</w:t>
      </w:r>
      <w:r w:rsidR="003A61CC" w:rsidRPr="009801F2">
        <w:rPr>
          <w:rFonts w:asciiTheme="minorHAnsi" w:hAnsiTheme="minorHAnsi" w:cstheme="minorHAnsi"/>
          <w:sz w:val="20"/>
          <w:szCs w:val="20"/>
        </w:rPr>
        <w:t xml:space="preserve">, our </w:t>
      </w:r>
      <w:r w:rsidR="00A109D5" w:rsidRPr="009801F2">
        <w:rPr>
          <w:rFonts w:asciiTheme="minorHAnsi" w:hAnsiTheme="minorHAnsi" w:cstheme="minorHAnsi"/>
          <w:sz w:val="20"/>
          <w:szCs w:val="20"/>
        </w:rPr>
        <w:t>staff</w:t>
      </w:r>
      <w:r w:rsidR="003A61CC" w:rsidRPr="009801F2">
        <w:rPr>
          <w:rFonts w:asciiTheme="minorHAnsi" w:hAnsiTheme="minorHAnsi" w:cstheme="minorHAnsi"/>
          <w:sz w:val="20"/>
          <w:szCs w:val="20"/>
        </w:rPr>
        <w:t xml:space="preserve"> with disability, EDN members</w:t>
      </w:r>
      <w:r w:rsidR="00544D7C" w:rsidRPr="009801F2">
        <w:rPr>
          <w:rFonts w:asciiTheme="minorHAnsi" w:hAnsiTheme="minorHAnsi" w:cstheme="minorHAnsi"/>
          <w:sz w:val="20"/>
          <w:szCs w:val="20"/>
        </w:rPr>
        <w:t xml:space="preserve"> and staff across the Agency identified accessibility and usability as a key focus area</w:t>
      </w:r>
      <w:r w:rsidR="00B17CD4" w:rsidRPr="009801F2">
        <w:rPr>
          <w:rFonts w:asciiTheme="minorHAnsi" w:hAnsiTheme="minorHAnsi" w:cstheme="minorHAnsi"/>
          <w:sz w:val="20"/>
          <w:szCs w:val="20"/>
        </w:rPr>
        <w:t xml:space="preserve">. </w:t>
      </w:r>
      <w:r w:rsidR="001D530D" w:rsidRPr="009801F2">
        <w:rPr>
          <w:rFonts w:asciiTheme="minorHAnsi" w:hAnsiTheme="minorHAnsi" w:cstheme="minorHAnsi"/>
          <w:sz w:val="20"/>
          <w:szCs w:val="20"/>
        </w:rPr>
        <w:t xml:space="preserve">Our </w:t>
      </w:r>
      <w:r w:rsidR="00FE128D" w:rsidRPr="009801F2">
        <w:rPr>
          <w:rFonts w:asciiTheme="minorHAnsi" w:hAnsiTheme="minorHAnsi" w:cstheme="minorHAnsi"/>
          <w:sz w:val="20"/>
          <w:szCs w:val="20"/>
        </w:rPr>
        <w:t xml:space="preserve">goal is </w:t>
      </w:r>
      <w:r w:rsidR="001C0E54" w:rsidRPr="009801F2">
        <w:rPr>
          <w:rFonts w:asciiTheme="minorHAnsi" w:hAnsiTheme="minorHAnsi" w:cstheme="minorHAnsi"/>
          <w:sz w:val="20"/>
          <w:szCs w:val="20"/>
        </w:rPr>
        <w:t>to improve the accessibility</w:t>
      </w:r>
      <w:r w:rsidR="00B76089" w:rsidRPr="009801F2">
        <w:rPr>
          <w:rFonts w:asciiTheme="minorHAnsi" w:hAnsiTheme="minorHAnsi" w:cstheme="minorHAnsi"/>
          <w:sz w:val="20"/>
          <w:szCs w:val="20"/>
        </w:rPr>
        <w:t xml:space="preserve"> experience</w:t>
      </w:r>
      <w:r w:rsidR="00876CB6" w:rsidRPr="009801F2">
        <w:rPr>
          <w:rFonts w:asciiTheme="minorHAnsi" w:hAnsiTheme="minorHAnsi" w:cstheme="minorHAnsi"/>
          <w:sz w:val="20"/>
          <w:szCs w:val="20"/>
        </w:rPr>
        <w:t xml:space="preserve"> for our staff</w:t>
      </w:r>
      <w:r w:rsidR="00FD6DF2" w:rsidRPr="009801F2">
        <w:rPr>
          <w:rFonts w:asciiTheme="minorHAnsi" w:hAnsiTheme="minorHAnsi" w:cstheme="minorHAnsi"/>
          <w:sz w:val="20"/>
          <w:szCs w:val="20"/>
        </w:rPr>
        <w:t xml:space="preserve"> through co-designed</w:t>
      </w:r>
      <w:r w:rsidR="00007ABD" w:rsidRPr="009801F2">
        <w:rPr>
          <w:rFonts w:asciiTheme="minorHAnsi" w:hAnsiTheme="minorHAnsi" w:cstheme="minorHAnsi"/>
          <w:sz w:val="20"/>
          <w:szCs w:val="20"/>
        </w:rPr>
        <w:t xml:space="preserve"> programs and actions. </w:t>
      </w:r>
    </w:p>
    <w:p w14:paraId="2740DC30" w14:textId="77777777" w:rsidR="00CB3CBB" w:rsidRPr="009801F2" w:rsidRDefault="00CB3CBB" w:rsidP="004911B6">
      <w:pPr>
        <w:spacing w:after="0" w:line="276" w:lineRule="auto"/>
        <w:rPr>
          <w:rFonts w:asciiTheme="minorHAnsi" w:hAnsiTheme="minorHAnsi" w:cstheme="minorHAnsi"/>
          <w:sz w:val="20"/>
          <w:szCs w:val="20"/>
        </w:rPr>
      </w:pPr>
    </w:p>
    <w:p w14:paraId="17413F14" w14:textId="15CF6042" w:rsidR="00771D38" w:rsidRPr="009801F2" w:rsidRDefault="002421A6"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Our </w:t>
      </w:r>
      <w:r w:rsidR="00A109D5" w:rsidRPr="009801F2">
        <w:rPr>
          <w:rFonts w:asciiTheme="minorHAnsi" w:hAnsiTheme="minorHAnsi" w:cstheme="minorHAnsi"/>
          <w:sz w:val="20"/>
          <w:szCs w:val="20"/>
        </w:rPr>
        <w:t>staff</w:t>
      </w:r>
      <w:r w:rsidR="00316B29" w:rsidRPr="009801F2">
        <w:rPr>
          <w:rFonts w:asciiTheme="minorHAnsi" w:hAnsiTheme="minorHAnsi" w:cstheme="minorHAnsi"/>
          <w:sz w:val="20"/>
          <w:szCs w:val="20"/>
        </w:rPr>
        <w:t xml:space="preserve"> with disability </w:t>
      </w:r>
      <w:r w:rsidRPr="009801F2">
        <w:rPr>
          <w:rFonts w:asciiTheme="minorHAnsi" w:hAnsiTheme="minorHAnsi" w:cstheme="minorHAnsi"/>
          <w:sz w:val="20"/>
          <w:szCs w:val="20"/>
        </w:rPr>
        <w:t xml:space="preserve">shared their lived experience </w:t>
      </w:r>
      <w:r w:rsidR="00D56E2F" w:rsidRPr="009801F2">
        <w:rPr>
          <w:rFonts w:asciiTheme="minorHAnsi" w:hAnsiTheme="minorHAnsi" w:cstheme="minorHAnsi"/>
          <w:sz w:val="20"/>
          <w:szCs w:val="20"/>
        </w:rPr>
        <w:t xml:space="preserve">and observations of accessibility within the Agency. </w:t>
      </w:r>
      <w:r w:rsidR="00DF7010" w:rsidRPr="009801F2">
        <w:rPr>
          <w:rFonts w:asciiTheme="minorHAnsi" w:hAnsiTheme="minorHAnsi" w:cstheme="minorHAnsi"/>
          <w:sz w:val="20"/>
          <w:szCs w:val="20"/>
        </w:rPr>
        <w:t>Through co-design workshops</w:t>
      </w:r>
      <w:r w:rsidR="003E38E9" w:rsidRPr="009801F2">
        <w:rPr>
          <w:rFonts w:asciiTheme="minorHAnsi" w:hAnsiTheme="minorHAnsi" w:cstheme="minorHAnsi"/>
          <w:sz w:val="20"/>
          <w:szCs w:val="20"/>
        </w:rPr>
        <w:t xml:space="preserve"> the need to</w:t>
      </w:r>
      <w:r w:rsidR="003878A9" w:rsidRPr="009801F2">
        <w:rPr>
          <w:rFonts w:asciiTheme="minorHAnsi" w:hAnsiTheme="minorHAnsi" w:cstheme="minorHAnsi"/>
          <w:sz w:val="20"/>
          <w:szCs w:val="20"/>
        </w:rPr>
        <w:t xml:space="preserve"> increase awareness</w:t>
      </w:r>
      <w:r w:rsidR="00B03EF3" w:rsidRPr="009801F2">
        <w:rPr>
          <w:rFonts w:asciiTheme="minorHAnsi" w:hAnsiTheme="minorHAnsi" w:cstheme="minorHAnsi"/>
          <w:sz w:val="20"/>
          <w:szCs w:val="20"/>
        </w:rPr>
        <w:t xml:space="preserve"> and </w:t>
      </w:r>
      <w:r w:rsidR="003878A9" w:rsidRPr="009801F2">
        <w:rPr>
          <w:rFonts w:asciiTheme="minorHAnsi" w:hAnsiTheme="minorHAnsi" w:cstheme="minorHAnsi"/>
          <w:sz w:val="20"/>
          <w:szCs w:val="20"/>
        </w:rPr>
        <w:t xml:space="preserve">establish clear </w:t>
      </w:r>
      <w:r w:rsidR="004379DD" w:rsidRPr="009801F2">
        <w:rPr>
          <w:rFonts w:asciiTheme="minorHAnsi" w:hAnsiTheme="minorHAnsi" w:cstheme="minorHAnsi"/>
          <w:sz w:val="20"/>
          <w:szCs w:val="20"/>
        </w:rPr>
        <w:t>processes and channel</w:t>
      </w:r>
      <w:r w:rsidR="00644C44" w:rsidRPr="009801F2">
        <w:rPr>
          <w:rFonts w:asciiTheme="minorHAnsi" w:hAnsiTheme="minorHAnsi" w:cstheme="minorHAnsi"/>
          <w:sz w:val="20"/>
          <w:szCs w:val="20"/>
        </w:rPr>
        <w:t>s to support staff</w:t>
      </w:r>
      <w:r w:rsidR="00FB4C21" w:rsidRPr="009801F2">
        <w:rPr>
          <w:rFonts w:asciiTheme="minorHAnsi" w:hAnsiTheme="minorHAnsi" w:cstheme="minorHAnsi"/>
          <w:sz w:val="20"/>
          <w:szCs w:val="20"/>
        </w:rPr>
        <w:t xml:space="preserve"> was identified</w:t>
      </w:r>
      <w:r w:rsidR="00644C44" w:rsidRPr="009801F2">
        <w:rPr>
          <w:rFonts w:asciiTheme="minorHAnsi" w:hAnsiTheme="minorHAnsi" w:cstheme="minorHAnsi"/>
          <w:sz w:val="20"/>
          <w:szCs w:val="20"/>
        </w:rPr>
        <w:t xml:space="preserve">. </w:t>
      </w:r>
      <w:r w:rsidR="002176F5" w:rsidRPr="009801F2">
        <w:rPr>
          <w:rFonts w:asciiTheme="minorHAnsi" w:hAnsiTheme="minorHAnsi" w:cstheme="minorHAnsi"/>
          <w:sz w:val="20"/>
          <w:szCs w:val="20"/>
        </w:rPr>
        <w:t xml:space="preserve">It is recognised </w:t>
      </w:r>
      <w:r w:rsidR="0050101C" w:rsidRPr="009801F2">
        <w:rPr>
          <w:rFonts w:asciiTheme="minorHAnsi" w:hAnsiTheme="minorHAnsi" w:cstheme="minorHAnsi"/>
          <w:sz w:val="20"/>
          <w:szCs w:val="20"/>
        </w:rPr>
        <w:t>that program</w:t>
      </w:r>
      <w:r w:rsidR="002F7BED" w:rsidRPr="009801F2">
        <w:rPr>
          <w:rFonts w:asciiTheme="minorHAnsi" w:hAnsiTheme="minorHAnsi" w:cstheme="minorHAnsi"/>
          <w:sz w:val="20"/>
          <w:szCs w:val="20"/>
        </w:rPr>
        <w:t xml:space="preserve"> knowledge</w:t>
      </w:r>
      <w:r w:rsidR="0050101C" w:rsidRPr="009801F2">
        <w:rPr>
          <w:rFonts w:asciiTheme="minorHAnsi" w:hAnsiTheme="minorHAnsi" w:cstheme="minorHAnsi"/>
          <w:sz w:val="20"/>
          <w:szCs w:val="20"/>
        </w:rPr>
        <w:t xml:space="preserve"> </w:t>
      </w:r>
      <w:r w:rsidR="00273860" w:rsidRPr="009801F2">
        <w:rPr>
          <w:rFonts w:asciiTheme="minorHAnsi" w:hAnsiTheme="minorHAnsi" w:cstheme="minorHAnsi"/>
          <w:sz w:val="20"/>
          <w:szCs w:val="20"/>
        </w:rPr>
        <w:t xml:space="preserve">and </w:t>
      </w:r>
      <w:r w:rsidR="002F7BED" w:rsidRPr="009801F2">
        <w:rPr>
          <w:rFonts w:asciiTheme="minorHAnsi" w:hAnsiTheme="minorHAnsi" w:cstheme="minorHAnsi"/>
          <w:sz w:val="20"/>
          <w:szCs w:val="20"/>
        </w:rPr>
        <w:t xml:space="preserve">key </w:t>
      </w:r>
      <w:r w:rsidR="006824AA" w:rsidRPr="009801F2">
        <w:rPr>
          <w:rFonts w:asciiTheme="minorHAnsi" w:hAnsiTheme="minorHAnsi" w:cstheme="minorHAnsi"/>
          <w:sz w:val="20"/>
          <w:szCs w:val="20"/>
        </w:rPr>
        <w:t>practices</w:t>
      </w:r>
      <w:r w:rsidR="00AE46CB" w:rsidRPr="009801F2">
        <w:rPr>
          <w:rFonts w:asciiTheme="minorHAnsi" w:hAnsiTheme="minorHAnsi" w:cstheme="minorHAnsi"/>
          <w:sz w:val="20"/>
          <w:szCs w:val="20"/>
        </w:rPr>
        <w:t>,</w:t>
      </w:r>
      <w:r w:rsidR="006824AA" w:rsidRPr="009801F2">
        <w:rPr>
          <w:rFonts w:asciiTheme="minorHAnsi" w:hAnsiTheme="minorHAnsi" w:cstheme="minorHAnsi"/>
          <w:sz w:val="20"/>
          <w:szCs w:val="20"/>
        </w:rPr>
        <w:t xml:space="preserve"> including </w:t>
      </w:r>
      <w:r w:rsidR="007D46DE" w:rsidRPr="009801F2">
        <w:rPr>
          <w:rFonts w:asciiTheme="minorHAnsi" w:hAnsiTheme="minorHAnsi" w:cstheme="minorHAnsi"/>
          <w:sz w:val="20"/>
          <w:szCs w:val="20"/>
        </w:rPr>
        <w:t>w</w:t>
      </w:r>
      <w:r w:rsidR="002176F5" w:rsidRPr="009801F2">
        <w:rPr>
          <w:rFonts w:asciiTheme="minorHAnsi" w:hAnsiTheme="minorHAnsi" w:cstheme="minorHAnsi"/>
          <w:sz w:val="20"/>
          <w:szCs w:val="20"/>
        </w:rPr>
        <w:t xml:space="preserve">orkplace </w:t>
      </w:r>
      <w:r w:rsidR="007D46DE" w:rsidRPr="009801F2">
        <w:rPr>
          <w:rFonts w:asciiTheme="minorHAnsi" w:hAnsiTheme="minorHAnsi" w:cstheme="minorHAnsi"/>
          <w:sz w:val="20"/>
          <w:szCs w:val="20"/>
        </w:rPr>
        <w:t>a</w:t>
      </w:r>
      <w:r w:rsidR="002176F5" w:rsidRPr="009801F2">
        <w:rPr>
          <w:rFonts w:asciiTheme="minorHAnsi" w:hAnsiTheme="minorHAnsi" w:cstheme="minorHAnsi"/>
          <w:sz w:val="20"/>
          <w:szCs w:val="20"/>
        </w:rPr>
        <w:t xml:space="preserve">djustments </w:t>
      </w:r>
      <w:r w:rsidR="007D46DE" w:rsidRPr="009801F2">
        <w:rPr>
          <w:rFonts w:asciiTheme="minorHAnsi" w:hAnsiTheme="minorHAnsi" w:cstheme="minorHAnsi"/>
          <w:sz w:val="20"/>
          <w:szCs w:val="20"/>
        </w:rPr>
        <w:t>and accessible documentation</w:t>
      </w:r>
      <w:r w:rsidR="00AE46CB" w:rsidRPr="009801F2">
        <w:rPr>
          <w:rFonts w:asciiTheme="minorHAnsi" w:hAnsiTheme="minorHAnsi" w:cstheme="minorHAnsi"/>
          <w:sz w:val="20"/>
          <w:szCs w:val="20"/>
        </w:rPr>
        <w:t>,</w:t>
      </w:r>
      <w:r w:rsidR="007D46DE" w:rsidRPr="009801F2">
        <w:rPr>
          <w:rFonts w:asciiTheme="minorHAnsi" w:hAnsiTheme="minorHAnsi" w:cstheme="minorHAnsi"/>
          <w:sz w:val="20"/>
          <w:szCs w:val="20"/>
        </w:rPr>
        <w:t xml:space="preserve"> </w:t>
      </w:r>
      <w:r w:rsidR="006824AA" w:rsidRPr="009801F2">
        <w:rPr>
          <w:rFonts w:asciiTheme="minorHAnsi" w:hAnsiTheme="minorHAnsi" w:cstheme="minorHAnsi"/>
          <w:sz w:val="20"/>
          <w:szCs w:val="20"/>
        </w:rPr>
        <w:t>remains an area of improvement for most staff and their line manager</w:t>
      </w:r>
      <w:r w:rsidR="00AE46CB" w:rsidRPr="009801F2">
        <w:rPr>
          <w:rFonts w:asciiTheme="minorHAnsi" w:hAnsiTheme="minorHAnsi" w:cstheme="minorHAnsi"/>
          <w:sz w:val="20"/>
          <w:szCs w:val="20"/>
        </w:rPr>
        <w:t>s</w:t>
      </w:r>
      <w:r w:rsidR="006824AA" w:rsidRPr="009801F2">
        <w:rPr>
          <w:rFonts w:asciiTheme="minorHAnsi" w:hAnsiTheme="minorHAnsi" w:cstheme="minorHAnsi"/>
          <w:sz w:val="20"/>
          <w:szCs w:val="20"/>
        </w:rPr>
        <w:t>.</w:t>
      </w:r>
      <w:r w:rsidR="004533B7" w:rsidRPr="009801F2">
        <w:rPr>
          <w:rFonts w:asciiTheme="minorHAnsi" w:hAnsiTheme="minorHAnsi" w:cstheme="minorHAnsi"/>
          <w:sz w:val="20"/>
          <w:szCs w:val="20"/>
        </w:rPr>
        <w:t xml:space="preserve"> </w:t>
      </w:r>
      <w:r w:rsidR="00721C4A" w:rsidRPr="009801F2">
        <w:rPr>
          <w:rFonts w:asciiTheme="minorHAnsi" w:hAnsiTheme="minorHAnsi" w:cstheme="minorHAnsi"/>
          <w:sz w:val="20"/>
          <w:szCs w:val="20"/>
        </w:rPr>
        <w:t xml:space="preserve">Consultation findings </w:t>
      </w:r>
      <w:r w:rsidR="00A20670" w:rsidRPr="009801F2">
        <w:rPr>
          <w:rFonts w:asciiTheme="minorHAnsi" w:hAnsiTheme="minorHAnsi" w:cstheme="minorHAnsi"/>
          <w:sz w:val="20"/>
          <w:szCs w:val="20"/>
        </w:rPr>
        <w:t xml:space="preserve">also highlighted an opportunity to design and launch an </w:t>
      </w:r>
      <w:r w:rsidR="000618A3" w:rsidRPr="009801F2">
        <w:rPr>
          <w:rFonts w:asciiTheme="minorHAnsi" w:hAnsiTheme="minorHAnsi" w:cstheme="minorHAnsi"/>
          <w:sz w:val="20"/>
          <w:szCs w:val="20"/>
        </w:rPr>
        <w:t>a</w:t>
      </w:r>
      <w:r w:rsidR="00A20670" w:rsidRPr="009801F2">
        <w:rPr>
          <w:rFonts w:asciiTheme="minorHAnsi" w:hAnsiTheme="minorHAnsi" w:cstheme="minorHAnsi"/>
          <w:sz w:val="20"/>
          <w:szCs w:val="20"/>
        </w:rPr>
        <w:t xml:space="preserve">ccessibility </w:t>
      </w:r>
      <w:r w:rsidR="000618A3" w:rsidRPr="009801F2">
        <w:rPr>
          <w:rFonts w:asciiTheme="minorHAnsi" w:hAnsiTheme="minorHAnsi" w:cstheme="minorHAnsi"/>
          <w:sz w:val="20"/>
          <w:szCs w:val="20"/>
        </w:rPr>
        <w:t>c</w:t>
      </w:r>
      <w:r w:rsidR="00A20670" w:rsidRPr="009801F2">
        <w:rPr>
          <w:rFonts w:asciiTheme="minorHAnsi" w:hAnsiTheme="minorHAnsi" w:cstheme="minorHAnsi"/>
          <w:sz w:val="20"/>
          <w:szCs w:val="20"/>
        </w:rPr>
        <w:t xml:space="preserve">hampion </w:t>
      </w:r>
      <w:r w:rsidR="000618A3" w:rsidRPr="009801F2">
        <w:rPr>
          <w:rFonts w:asciiTheme="minorHAnsi" w:hAnsiTheme="minorHAnsi" w:cstheme="minorHAnsi"/>
          <w:sz w:val="20"/>
          <w:szCs w:val="20"/>
        </w:rPr>
        <w:t>n</w:t>
      </w:r>
      <w:r w:rsidR="00A20670" w:rsidRPr="009801F2">
        <w:rPr>
          <w:rFonts w:asciiTheme="minorHAnsi" w:hAnsiTheme="minorHAnsi" w:cstheme="minorHAnsi"/>
          <w:sz w:val="20"/>
          <w:szCs w:val="20"/>
        </w:rPr>
        <w:t xml:space="preserve">etwork to </w:t>
      </w:r>
      <w:r w:rsidR="007C1A27" w:rsidRPr="009801F2">
        <w:rPr>
          <w:rFonts w:asciiTheme="minorHAnsi" w:hAnsiTheme="minorHAnsi" w:cstheme="minorHAnsi"/>
          <w:sz w:val="20"/>
          <w:szCs w:val="20"/>
        </w:rPr>
        <w:t>help maintain best practi</w:t>
      </w:r>
      <w:r w:rsidR="006C5028" w:rsidRPr="009801F2">
        <w:rPr>
          <w:rFonts w:asciiTheme="minorHAnsi" w:hAnsiTheme="minorHAnsi" w:cstheme="minorHAnsi"/>
          <w:sz w:val="20"/>
          <w:szCs w:val="20"/>
        </w:rPr>
        <w:t>c</w:t>
      </w:r>
      <w:r w:rsidR="007C1A27" w:rsidRPr="009801F2">
        <w:rPr>
          <w:rFonts w:asciiTheme="minorHAnsi" w:hAnsiTheme="minorHAnsi" w:cstheme="minorHAnsi"/>
          <w:sz w:val="20"/>
          <w:szCs w:val="20"/>
        </w:rPr>
        <w:t xml:space="preserve">e into the future. </w:t>
      </w:r>
    </w:p>
    <w:p w14:paraId="3F2720D5" w14:textId="77777777" w:rsidR="00CB3CBB" w:rsidRPr="009801F2" w:rsidRDefault="00CB3CBB" w:rsidP="004911B6">
      <w:pPr>
        <w:spacing w:after="0" w:line="276" w:lineRule="auto"/>
        <w:rPr>
          <w:rFonts w:asciiTheme="minorHAnsi" w:hAnsiTheme="minorHAnsi" w:cstheme="minorHAnsi"/>
          <w:sz w:val="20"/>
          <w:szCs w:val="20"/>
        </w:rPr>
      </w:pPr>
    </w:p>
    <w:p w14:paraId="353D86F0" w14:textId="77777777" w:rsidR="003920AC" w:rsidRPr="009801F2" w:rsidRDefault="003920AC" w:rsidP="003920AC">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To ensure our ICT systems are accessible a co-designed approach to improving standards and testing for new and existing systems was recommended. The Agency is striving to broaden the range of assistive technology available and establish an advisory group to improve assistive technology experiences for staff. The Agency is investing in the capability of its staff, as well as the systems that staff use every day to help support our participants. </w:t>
      </w:r>
    </w:p>
    <w:p w14:paraId="7E79E6E0" w14:textId="259B10D2" w:rsidR="007A6649" w:rsidRPr="009801F2" w:rsidRDefault="007A6649" w:rsidP="004911B6">
      <w:pPr>
        <w:spacing w:after="0" w:line="276" w:lineRule="auto"/>
        <w:rPr>
          <w:rFonts w:asciiTheme="minorHAnsi" w:hAnsiTheme="minorHAnsi" w:cstheme="minorHAnsi"/>
          <w:sz w:val="20"/>
          <w:szCs w:val="20"/>
        </w:rPr>
      </w:pPr>
    </w:p>
    <w:tbl>
      <w:tblPr>
        <w:tblStyle w:val="TableGrid"/>
        <w:tblW w:w="10201" w:type="dxa"/>
        <w:tblLook w:val="04A0" w:firstRow="1" w:lastRow="0" w:firstColumn="1" w:lastColumn="0" w:noHBand="0" w:noVBand="1"/>
      </w:tblPr>
      <w:tblGrid>
        <w:gridCol w:w="1980"/>
        <w:gridCol w:w="2126"/>
        <w:gridCol w:w="3402"/>
        <w:gridCol w:w="2693"/>
      </w:tblGrid>
      <w:tr w:rsidR="008C4969" w:rsidRPr="009801F2" w14:paraId="0BD7D56A" w14:textId="77777777" w:rsidTr="008C4969">
        <w:trPr>
          <w:trHeight w:val="70"/>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7BB990A6" w14:textId="7695BAA0" w:rsidR="008C4969" w:rsidRPr="009801F2" w:rsidRDefault="008415B1" w:rsidP="000405D3">
            <w:pPr>
              <w:spacing w:line="276" w:lineRule="auto"/>
              <w:jc w:val="center"/>
              <w:rPr>
                <w:rFonts w:asciiTheme="minorHAnsi" w:hAnsiTheme="minorHAnsi" w:cstheme="minorHAnsi"/>
                <w:b/>
                <w:sz w:val="18"/>
                <w:szCs w:val="18"/>
              </w:rPr>
            </w:pPr>
            <w:r w:rsidRPr="009801F2">
              <w:rPr>
                <w:rFonts w:asciiTheme="minorHAnsi" w:hAnsiTheme="minorHAnsi" w:cstheme="minorHAnsi"/>
                <w:b/>
                <w:sz w:val="18"/>
                <w:szCs w:val="18"/>
              </w:rPr>
              <w:t>FOCUS</w:t>
            </w:r>
          </w:p>
        </w:tc>
        <w:tc>
          <w:tcPr>
            <w:tcW w:w="2126" w:type="dxa"/>
            <w:tcBorders>
              <w:top w:val="single" w:sz="4" w:space="0" w:color="auto"/>
              <w:left w:val="single" w:sz="4" w:space="0" w:color="auto"/>
              <w:bottom w:val="single" w:sz="4" w:space="0" w:color="auto"/>
              <w:right w:val="single" w:sz="4" w:space="0" w:color="auto"/>
            </w:tcBorders>
          </w:tcPr>
          <w:p w14:paraId="300E37A6" w14:textId="5AD63221" w:rsidR="008C4969" w:rsidRPr="009801F2" w:rsidRDefault="002F707D" w:rsidP="000405D3">
            <w:pPr>
              <w:spacing w:line="276" w:lineRule="auto"/>
              <w:jc w:val="center"/>
              <w:rPr>
                <w:rFonts w:asciiTheme="minorHAnsi" w:hAnsiTheme="minorHAnsi" w:cstheme="minorHAnsi"/>
                <w:b/>
                <w:sz w:val="18"/>
                <w:szCs w:val="18"/>
              </w:rPr>
            </w:pPr>
            <w:r w:rsidRPr="009801F2">
              <w:rPr>
                <w:rFonts w:asciiTheme="minorHAnsi" w:hAnsiTheme="minorHAnsi" w:cstheme="minorHAnsi"/>
                <w:b/>
                <w:sz w:val="18"/>
                <w:szCs w:val="18"/>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BE27470" w14:textId="346BC271" w:rsidR="008C4969" w:rsidRPr="009801F2" w:rsidRDefault="002F707D" w:rsidP="000405D3">
            <w:pPr>
              <w:spacing w:line="276" w:lineRule="auto"/>
              <w:jc w:val="center"/>
              <w:rPr>
                <w:rFonts w:asciiTheme="minorHAnsi" w:hAnsiTheme="minorHAnsi" w:cstheme="minorHAnsi"/>
                <w:b/>
                <w:sz w:val="18"/>
                <w:szCs w:val="18"/>
              </w:rPr>
            </w:pPr>
            <w:r w:rsidRPr="009801F2">
              <w:rPr>
                <w:rFonts w:asciiTheme="minorHAnsi" w:hAnsiTheme="minorHAnsi" w:cstheme="minorHAnsi"/>
                <w:b/>
                <w:sz w:val="18"/>
                <w:szCs w:val="18"/>
              </w:rPr>
              <w:t>ACTIONS</w:t>
            </w:r>
            <w:r w:rsidR="008C4969" w:rsidRPr="009801F2">
              <w:rPr>
                <w:rFonts w:asciiTheme="minorHAnsi" w:hAnsiTheme="minorHAnsi" w:cstheme="minorHAnsi"/>
                <w:b/>
                <w:sz w:val="18"/>
                <w:szCs w:val="18"/>
              </w:rPr>
              <w:t xml:space="preserve"> </w:t>
            </w:r>
            <w:r w:rsidR="00152BEE" w:rsidRPr="009801F2">
              <w:rPr>
                <w:rFonts w:asciiTheme="minorHAnsi" w:hAnsiTheme="minorHAnsi" w:cstheme="minorHAnsi"/>
                <w:b/>
                <w:sz w:val="18"/>
                <w:szCs w:val="18"/>
              </w:rPr>
              <w:t>AND</w:t>
            </w:r>
            <w:r w:rsidR="008C4969" w:rsidRPr="009801F2">
              <w:rPr>
                <w:rFonts w:asciiTheme="minorHAnsi" w:hAnsiTheme="minorHAnsi" w:cstheme="minorHAnsi"/>
                <w:b/>
                <w:sz w:val="18"/>
                <w:szCs w:val="18"/>
              </w:rPr>
              <w:t xml:space="preserve"> TIMELINE</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999C99A" w14:textId="77777777" w:rsidR="008C4969" w:rsidRPr="009801F2" w:rsidRDefault="008C4969" w:rsidP="000405D3">
            <w:pPr>
              <w:spacing w:line="276" w:lineRule="auto"/>
              <w:jc w:val="center"/>
              <w:rPr>
                <w:rFonts w:asciiTheme="minorHAnsi" w:hAnsiTheme="minorHAnsi" w:cstheme="minorHAnsi"/>
                <w:b/>
                <w:sz w:val="18"/>
                <w:szCs w:val="18"/>
              </w:rPr>
            </w:pPr>
            <w:r w:rsidRPr="009801F2">
              <w:rPr>
                <w:rFonts w:asciiTheme="minorHAnsi" w:hAnsiTheme="minorHAnsi" w:cstheme="minorHAnsi"/>
                <w:b/>
                <w:sz w:val="18"/>
                <w:szCs w:val="18"/>
              </w:rPr>
              <w:t>OUTCOME</w:t>
            </w:r>
          </w:p>
        </w:tc>
      </w:tr>
      <w:tr w:rsidR="008C4969" w:rsidRPr="009801F2" w14:paraId="22B32C69" w14:textId="77777777" w:rsidTr="008C4969">
        <w:tc>
          <w:tcPr>
            <w:tcW w:w="1980" w:type="dxa"/>
            <w:tcBorders>
              <w:top w:val="single" w:sz="4" w:space="0" w:color="auto"/>
              <w:left w:val="single" w:sz="4" w:space="0" w:color="auto"/>
              <w:bottom w:val="single" w:sz="4" w:space="0" w:color="auto"/>
              <w:right w:val="single" w:sz="4" w:space="0" w:color="auto"/>
            </w:tcBorders>
            <w:hideMark/>
          </w:tcPr>
          <w:p w14:paraId="72230D62" w14:textId="190BE0AF" w:rsidR="008C4969" w:rsidRPr="009801F2" w:rsidRDefault="008C4969" w:rsidP="0015380A">
            <w:pPr>
              <w:rPr>
                <w:rFonts w:cs="Arial"/>
                <w:sz w:val="18"/>
                <w:szCs w:val="18"/>
              </w:rPr>
            </w:pPr>
            <w:r w:rsidRPr="009801F2">
              <w:rPr>
                <w:rFonts w:asciiTheme="minorHAnsi" w:eastAsia="Times New Roman" w:hAnsiTheme="minorHAnsi" w:cstheme="minorHAnsi"/>
                <w:color w:val="000000"/>
                <w:sz w:val="18"/>
                <w:szCs w:val="18"/>
                <w:lang w:eastAsia="en-AU"/>
              </w:rPr>
              <w:t xml:space="preserve">1. NDIA </w:t>
            </w:r>
            <w:r w:rsidR="00307543" w:rsidRPr="009801F2">
              <w:rPr>
                <w:rFonts w:asciiTheme="minorHAnsi" w:eastAsia="Times New Roman" w:hAnsiTheme="minorHAnsi" w:cstheme="minorHAnsi"/>
                <w:color w:val="000000"/>
                <w:sz w:val="18"/>
                <w:szCs w:val="18"/>
                <w:lang w:eastAsia="en-AU"/>
              </w:rPr>
              <w:t>a</w:t>
            </w:r>
            <w:r w:rsidRPr="009801F2">
              <w:rPr>
                <w:rFonts w:asciiTheme="minorHAnsi" w:eastAsia="Times New Roman" w:hAnsiTheme="minorHAnsi" w:cstheme="minorHAnsi"/>
                <w:color w:val="000000"/>
                <w:sz w:val="18"/>
                <w:szCs w:val="18"/>
                <w:lang w:eastAsia="en-AU"/>
              </w:rPr>
              <w:t xml:space="preserve">ccessibility </w:t>
            </w:r>
            <w:r w:rsidR="00307543" w:rsidRPr="009801F2">
              <w:rPr>
                <w:rFonts w:asciiTheme="minorHAnsi" w:eastAsia="Times New Roman" w:hAnsiTheme="minorHAnsi" w:cstheme="minorHAnsi"/>
                <w:color w:val="000000"/>
                <w:sz w:val="18"/>
                <w:szCs w:val="18"/>
                <w:lang w:eastAsia="en-AU"/>
              </w:rPr>
              <w:t>r</w:t>
            </w:r>
            <w:r w:rsidRPr="009801F2">
              <w:rPr>
                <w:rFonts w:asciiTheme="minorHAnsi" w:eastAsia="Times New Roman" w:hAnsiTheme="minorHAnsi" w:cstheme="minorHAnsi"/>
                <w:color w:val="000000"/>
                <w:sz w:val="18"/>
                <w:szCs w:val="18"/>
                <w:lang w:eastAsia="en-AU"/>
              </w:rPr>
              <w:t>oadmap 2022-2025</w:t>
            </w:r>
          </w:p>
        </w:tc>
        <w:tc>
          <w:tcPr>
            <w:tcW w:w="2126" w:type="dxa"/>
            <w:tcBorders>
              <w:top w:val="single" w:sz="4" w:space="0" w:color="auto"/>
              <w:left w:val="single" w:sz="4" w:space="0" w:color="auto"/>
              <w:bottom w:val="single" w:sz="4" w:space="0" w:color="auto"/>
              <w:right w:val="single" w:sz="4" w:space="0" w:color="auto"/>
            </w:tcBorders>
          </w:tcPr>
          <w:p w14:paraId="2D94CC09" w14:textId="19BF2575" w:rsidR="008C4969" w:rsidRPr="009801F2" w:rsidRDefault="00371CA2" w:rsidP="000405D3">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A guide</w:t>
            </w:r>
            <w:r w:rsidR="005712AD" w:rsidRPr="009801F2">
              <w:rPr>
                <w:rFonts w:asciiTheme="minorHAnsi" w:eastAsia="Times New Roman" w:hAnsiTheme="minorHAnsi" w:cstheme="minorHAnsi"/>
                <w:color w:val="000000"/>
                <w:sz w:val="18"/>
                <w:szCs w:val="18"/>
                <w:lang w:eastAsia="en-AU"/>
              </w:rPr>
              <w:t xml:space="preserve"> for staff </w:t>
            </w:r>
            <w:r w:rsidRPr="009801F2">
              <w:rPr>
                <w:rFonts w:asciiTheme="minorHAnsi" w:eastAsia="Times New Roman" w:hAnsiTheme="minorHAnsi" w:cstheme="minorHAnsi"/>
                <w:color w:val="000000"/>
                <w:sz w:val="18"/>
                <w:szCs w:val="18"/>
                <w:lang w:eastAsia="en-AU"/>
              </w:rPr>
              <w:t>and line managers to</w:t>
            </w:r>
            <w:r w:rsidR="005712AD" w:rsidRPr="009801F2">
              <w:rPr>
                <w:rFonts w:asciiTheme="minorHAnsi" w:eastAsia="Times New Roman" w:hAnsiTheme="minorHAnsi" w:cstheme="minorHAnsi"/>
                <w:color w:val="000000"/>
                <w:sz w:val="18"/>
                <w:szCs w:val="18"/>
                <w:lang w:eastAsia="en-AU"/>
              </w:rPr>
              <w:t xml:space="preserve"> better understand </w:t>
            </w:r>
            <w:r w:rsidRPr="009801F2">
              <w:rPr>
                <w:rFonts w:asciiTheme="minorHAnsi" w:eastAsia="Times New Roman" w:hAnsiTheme="minorHAnsi" w:cstheme="minorHAnsi"/>
                <w:color w:val="000000"/>
                <w:sz w:val="18"/>
                <w:szCs w:val="18"/>
                <w:lang w:eastAsia="en-AU"/>
              </w:rPr>
              <w:t>accessibility</w:t>
            </w:r>
            <w:r w:rsidR="009912D8" w:rsidRPr="009801F2">
              <w:rPr>
                <w:rFonts w:asciiTheme="minorHAnsi" w:eastAsia="Times New Roman" w:hAnsiTheme="minorHAnsi" w:cstheme="minorHAnsi"/>
                <w:color w:val="000000"/>
                <w:sz w:val="18"/>
                <w:szCs w:val="18"/>
                <w:lang w:eastAsia="en-AU"/>
              </w:rPr>
              <w:t>, available resources</w:t>
            </w:r>
            <w:r w:rsidR="00AE46CB" w:rsidRPr="009801F2">
              <w:rPr>
                <w:rFonts w:asciiTheme="minorHAnsi" w:eastAsia="Times New Roman" w:hAnsiTheme="minorHAnsi" w:cstheme="minorHAnsi"/>
                <w:color w:val="000000"/>
                <w:sz w:val="18"/>
                <w:szCs w:val="18"/>
                <w:lang w:eastAsia="en-AU"/>
              </w:rPr>
              <w:t>,</w:t>
            </w:r>
            <w:r w:rsidR="009912D8" w:rsidRPr="009801F2">
              <w:rPr>
                <w:rFonts w:asciiTheme="minorHAnsi" w:eastAsia="Times New Roman" w:hAnsiTheme="minorHAnsi" w:cstheme="minorHAnsi"/>
                <w:color w:val="000000"/>
                <w:sz w:val="18"/>
                <w:szCs w:val="18"/>
                <w:lang w:eastAsia="en-AU"/>
              </w:rPr>
              <w:t xml:space="preserve"> and the initiatives that will be delivered</w:t>
            </w:r>
            <w:r w:rsidR="008621BF" w:rsidRPr="009801F2">
              <w:rPr>
                <w:rFonts w:asciiTheme="minorHAnsi" w:eastAsia="Times New Roman" w:hAnsiTheme="minorHAnsi" w:cstheme="minorHAnsi"/>
                <w:color w:val="000000"/>
                <w:sz w:val="18"/>
                <w:szCs w:val="18"/>
                <w:lang w:eastAsia="en-AU"/>
              </w:rPr>
              <w:t xml:space="preserve">. </w:t>
            </w:r>
          </w:p>
        </w:tc>
        <w:tc>
          <w:tcPr>
            <w:tcW w:w="3402" w:type="dxa"/>
            <w:tcBorders>
              <w:top w:val="single" w:sz="4" w:space="0" w:color="auto"/>
              <w:left w:val="single" w:sz="4" w:space="0" w:color="auto"/>
              <w:bottom w:val="single" w:sz="4" w:space="0" w:color="auto"/>
              <w:right w:val="single" w:sz="4" w:space="0" w:color="auto"/>
            </w:tcBorders>
          </w:tcPr>
          <w:p w14:paraId="045C29E4" w14:textId="1E7730F2" w:rsidR="008C4969" w:rsidRPr="009801F2" w:rsidRDefault="008C4969" w:rsidP="000405D3">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1.1</w:t>
            </w:r>
            <w:r w:rsidR="0009344F" w:rsidRPr="009801F2">
              <w:rPr>
                <w:rFonts w:asciiTheme="minorHAnsi" w:eastAsia="Times New Roman" w:hAnsiTheme="minorHAnsi" w:cstheme="minorHAnsi"/>
                <w:color w:val="000000"/>
                <w:sz w:val="18"/>
                <w:szCs w:val="18"/>
                <w:lang w:eastAsia="en-AU"/>
              </w:rPr>
              <w:t xml:space="preserve"> Draft and release p</w:t>
            </w:r>
            <w:r w:rsidRPr="009801F2">
              <w:rPr>
                <w:rFonts w:asciiTheme="minorHAnsi" w:eastAsia="Times New Roman" w:hAnsiTheme="minorHAnsi" w:cstheme="minorHAnsi"/>
                <w:color w:val="000000"/>
                <w:sz w:val="18"/>
                <w:szCs w:val="18"/>
                <w:lang w:eastAsia="en-AU"/>
              </w:rPr>
              <w:t>osition statement (Q2, 2022-23)</w:t>
            </w:r>
          </w:p>
          <w:p w14:paraId="5EBFCC5E" w14:textId="1C9F46C9" w:rsidR="008C4969" w:rsidRPr="009801F2" w:rsidRDefault="008C4969" w:rsidP="000405D3">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1.2 </w:t>
            </w:r>
            <w:r w:rsidR="00800072" w:rsidRPr="009801F2">
              <w:rPr>
                <w:rFonts w:asciiTheme="minorHAnsi" w:eastAsia="Times New Roman" w:hAnsiTheme="minorHAnsi" w:cstheme="minorHAnsi"/>
                <w:color w:val="000000"/>
                <w:sz w:val="18"/>
                <w:szCs w:val="18"/>
                <w:lang w:eastAsia="en-AU"/>
              </w:rPr>
              <w:t>Complete a t</w:t>
            </w:r>
            <w:r w:rsidRPr="009801F2">
              <w:rPr>
                <w:rFonts w:asciiTheme="minorHAnsi" w:eastAsia="Times New Roman" w:hAnsiTheme="minorHAnsi" w:cstheme="minorHAnsi"/>
                <w:color w:val="000000"/>
                <w:sz w:val="18"/>
                <w:szCs w:val="18"/>
                <w:lang w:eastAsia="en-AU"/>
              </w:rPr>
              <w:t>raining needs analysis (Q1, 2023-24)</w:t>
            </w:r>
          </w:p>
          <w:p w14:paraId="4B28A730" w14:textId="06DF9B84" w:rsidR="008C4969" w:rsidRPr="009801F2" w:rsidRDefault="008C4969" w:rsidP="00917ADA">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1.3 </w:t>
            </w:r>
            <w:r w:rsidR="002B42CB" w:rsidRPr="009801F2">
              <w:rPr>
                <w:rFonts w:asciiTheme="minorHAnsi" w:eastAsia="Times New Roman" w:hAnsiTheme="minorHAnsi" w:cstheme="minorHAnsi"/>
                <w:color w:val="000000"/>
                <w:sz w:val="18"/>
                <w:szCs w:val="18"/>
                <w:lang w:eastAsia="en-AU"/>
              </w:rPr>
              <w:t xml:space="preserve">Develop and </w:t>
            </w:r>
            <w:r w:rsidR="000E120E" w:rsidRPr="009801F2">
              <w:rPr>
                <w:rFonts w:asciiTheme="minorHAnsi" w:eastAsia="Times New Roman" w:hAnsiTheme="minorHAnsi" w:cstheme="minorHAnsi"/>
                <w:color w:val="000000"/>
                <w:sz w:val="18"/>
                <w:szCs w:val="18"/>
                <w:lang w:eastAsia="en-AU"/>
              </w:rPr>
              <w:t>launch a</w:t>
            </w:r>
            <w:r w:rsidR="00BD3D36" w:rsidRPr="009801F2">
              <w:rPr>
                <w:rFonts w:asciiTheme="minorHAnsi" w:eastAsia="Times New Roman" w:hAnsiTheme="minorHAnsi" w:cstheme="minorHAnsi"/>
                <w:color w:val="000000"/>
                <w:sz w:val="18"/>
                <w:szCs w:val="18"/>
                <w:lang w:eastAsia="en-AU"/>
              </w:rPr>
              <w:t>n awareness</w:t>
            </w:r>
            <w:r w:rsidRPr="009801F2">
              <w:rPr>
                <w:rFonts w:asciiTheme="minorHAnsi" w:eastAsia="Times New Roman" w:hAnsiTheme="minorHAnsi" w:cstheme="minorHAnsi"/>
                <w:color w:val="000000"/>
                <w:sz w:val="18"/>
                <w:szCs w:val="18"/>
                <w:lang w:eastAsia="en-AU"/>
              </w:rPr>
              <w:t xml:space="preserve"> campaign (Q3, 2023-24)</w:t>
            </w:r>
          </w:p>
          <w:p w14:paraId="45A5F105" w14:textId="1FF264B7" w:rsidR="008C4969" w:rsidRPr="009801F2" w:rsidRDefault="008C4969" w:rsidP="00E35ACE">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1.4 </w:t>
            </w:r>
            <w:r w:rsidR="000E120E" w:rsidRPr="009801F2">
              <w:rPr>
                <w:rFonts w:asciiTheme="minorHAnsi" w:eastAsia="Times New Roman" w:hAnsiTheme="minorHAnsi" w:cstheme="minorHAnsi"/>
                <w:color w:val="000000"/>
                <w:sz w:val="18"/>
                <w:szCs w:val="18"/>
                <w:lang w:eastAsia="en-AU"/>
              </w:rPr>
              <w:t xml:space="preserve">Upgrade the </w:t>
            </w:r>
            <w:r w:rsidR="00136DAB" w:rsidRPr="009801F2">
              <w:rPr>
                <w:rFonts w:asciiTheme="minorHAnsi" w:eastAsia="Times New Roman" w:hAnsiTheme="minorHAnsi" w:cstheme="minorHAnsi"/>
                <w:color w:val="000000"/>
                <w:sz w:val="18"/>
                <w:szCs w:val="18"/>
                <w:lang w:eastAsia="en-AU"/>
              </w:rPr>
              <w:t xml:space="preserve">NDIA </w:t>
            </w:r>
            <w:r w:rsidRPr="009801F2">
              <w:rPr>
                <w:rFonts w:asciiTheme="minorHAnsi" w:eastAsia="Times New Roman" w:hAnsiTheme="minorHAnsi" w:cstheme="minorHAnsi"/>
                <w:color w:val="000000"/>
                <w:sz w:val="18"/>
                <w:szCs w:val="18"/>
                <w:lang w:eastAsia="en-AU"/>
              </w:rPr>
              <w:t>Accessibilit</w:t>
            </w:r>
            <w:r w:rsidR="00136DAB" w:rsidRPr="009801F2">
              <w:rPr>
                <w:rFonts w:asciiTheme="minorHAnsi" w:eastAsia="Times New Roman" w:hAnsiTheme="minorHAnsi" w:cstheme="minorHAnsi"/>
                <w:color w:val="000000"/>
                <w:sz w:val="18"/>
                <w:szCs w:val="18"/>
                <w:lang w:eastAsia="en-AU"/>
              </w:rPr>
              <w:t>y Hub</w:t>
            </w:r>
            <w:r w:rsidRPr="009801F2">
              <w:rPr>
                <w:rFonts w:asciiTheme="minorHAnsi" w:eastAsia="Times New Roman" w:hAnsiTheme="minorHAnsi" w:cstheme="minorHAnsi"/>
                <w:color w:val="000000"/>
                <w:sz w:val="18"/>
                <w:szCs w:val="18"/>
                <w:lang w:eastAsia="en-AU"/>
              </w:rPr>
              <w:t xml:space="preserve"> (Q1, 2022-23)</w:t>
            </w:r>
          </w:p>
          <w:p w14:paraId="7D100F5D" w14:textId="5568CAF1" w:rsidR="008C4969" w:rsidRPr="009801F2" w:rsidRDefault="008C4969" w:rsidP="00556E92">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1.5. </w:t>
            </w:r>
            <w:r w:rsidR="000E120E" w:rsidRPr="009801F2">
              <w:rPr>
                <w:rFonts w:asciiTheme="minorHAnsi" w:eastAsia="Times New Roman" w:hAnsiTheme="minorHAnsi" w:cstheme="minorHAnsi"/>
                <w:color w:val="000000"/>
                <w:sz w:val="18"/>
                <w:szCs w:val="18"/>
                <w:lang w:eastAsia="en-AU"/>
              </w:rPr>
              <w:t xml:space="preserve">Establish a </w:t>
            </w:r>
            <w:r w:rsidR="00821BF3" w:rsidRPr="009801F2">
              <w:rPr>
                <w:rFonts w:asciiTheme="minorHAnsi" w:eastAsia="Times New Roman" w:hAnsiTheme="minorHAnsi" w:cstheme="minorHAnsi"/>
                <w:color w:val="000000"/>
                <w:sz w:val="18"/>
                <w:szCs w:val="18"/>
                <w:lang w:eastAsia="en-AU"/>
              </w:rPr>
              <w:t>s</w:t>
            </w:r>
            <w:r w:rsidRPr="009801F2">
              <w:rPr>
                <w:rFonts w:asciiTheme="minorHAnsi" w:eastAsia="Times New Roman" w:hAnsiTheme="minorHAnsi" w:cstheme="minorHAnsi"/>
                <w:color w:val="000000"/>
                <w:sz w:val="18"/>
                <w:szCs w:val="18"/>
                <w:lang w:eastAsia="en-AU"/>
              </w:rPr>
              <w:t>upport process for staff (Q4, 2023-24)</w:t>
            </w:r>
          </w:p>
          <w:p w14:paraId="09E14BA8" w14:textId="708C90F4" w:rsidR="008C4969" w:rsidRPr="009801F2" w:rsidRDefault="008C4969" w:rsidP="000405D3">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1.6. </w:t>
            </w:r>
            <w:r w:rsidR="00230030" w:rsidRPr="009801F2">
              <w:rPr>
                <w:rFonts w:asciiTheme="minorHAnsi" w:eastAsia="Times New Roman" w:hAnsiTheme="minorHAnsi" w:cstheme="minorHAnsi"/>
                <w:color w:val="000000"/>
                <w:sz w:val="18"/>
                <w:szCs w:val="18"/>
                <w:lang w:eastAsia="en-AU"/>
              </w:rPr>
              <w:t xml:space="preserve">Launch an </w:t>
            </w:r>
            <w:r w:rsidRPr="009801F2">
              <w:rPr>
                <w:rFonts w:asciiTheme="minorHAnsi" w:eastAsia="Times New Roman" w:hAnsiTheme="minorHAnsi" w:cstheme="minorHAnsi"/>
                <w:color w:val="000000"/>
                <w:sz w:val="18"/>
                <w:szCs w:val="18"/>
                <w:lang w:eastAsia="en-AU"/>
              </w:rPr>
              <w:t>Accessibility Champion Network (Q4, 2024-25)</w:t>
            </w:r>
          </w:p>
        </w:tc>
        <w:tc>
          <w:tcPr>
            <w:tcW w:w="2693" w:type="dxa"/>
            <w:tcBorders>
              <w:top w:val="single" w:sz="4" w:space="0" w:color="auto"/>
              <w:left w:val="single" w:sz="4" w:space="0" w:color="auto"/>
              <w:bottom w:val="single" w:sz="4" w:space="0" w:color="auto"/>
              <w:right w:val="single" w:sz="4" w:space="0" w:color="auto"/>
            </w:tcBorders>
            <w:hideMark/>
          </w:tcPr>
          <w:p w14:paraId="23202188" w14:textId="69E6E1B0" w:rsidR="008C4969" w:rsidRPr="009801F2" w:rsidRDefault="00347D8F" w:rsidP="0015380A">
            <w:pPr>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Accessibility is at the forefront of </w:t>
            </w:r>
            <w:r w:rsidR="00C76487" w:rsidRPr="009801F2">
              <w:rPr>
                <w:rFonts w:asciiTheme="minorHAnsi" w:eastAsia="Times New Roman" w:hAnsiTheme="minorHAnsi" w:cstheme="minorHAnsi"/>
                <w:color w:val="000000"/>
                <w:sz w:val="18"/>
                <w:szCs w:val="18"/>
                <w:lang w:eastAsia="en-AU"/>
              </w:rPr>
              <w:t xml:space="preserve">how we interact with </w:t>
            </w:r>
            <w:r w:rsidR="005F4F1A" w:rsidRPr="009801F2">
              <w:rPr>
                <w:rFonts w:asciiTheme="minorHAnsi" w:eastAsia="Times New Roman" w:hAnsiTheme="minorHAnsi" w:cstheme="minorHAnsi"/>
                <w:color w:val="000000"/>
                <w:sz w:val="18"/>
                <w:szCs w:val="18"/>
                <w:lang w:eastAsia="en-AU"/>
              </w:rPr>
              <w:t>one</w:t>
            </w:r>
            <w:r w:rsidR="00E138FF" w:rsidRPr="009801F2">
              <w:rPr>
                <w:rFonts w:asciiTheme="minorHAnsi" w:eastAsia="Times New Roman" w:hAnsiTheme="minorHAnsi" w:cstheme="minorHAnsi"/>
                <w:color w:val="000000"/>
                <w:sz w:val="18"/>
                <w:szCs w:val="18"/>
                <w:lang w:eastAsia="en-AU"/>
              </w:rPr>
              <w:t xml:space="preserve"> </w:t>
            </w:r>
            <w:r w:rsidR="005F4F1A" w:rsidRPr="009801F2">
              <w:rPr>
                <w:rFonts w:asciiTheme="minorHAnsi" w:eastAsia="Times New Roman" w:hAnsiTheme="minorHAnsi" w:cstheme="minorHAnsi"/>
                <w:color w:val="000000"/>
                <w:sz w:val="18"/>
                <w:szCs w:val="18"/>
                <w:lang w:eastAsia="en-AU"/>
              </w:rPr>
              <w:t>an</w:t>
            </w:r>
            <w:r w:rsidR="00E138FF" w:rsidRPr="009801F2">
              <w:rPr>
                <w:rFonts w:asciiTheme="minorHAnsi" w:eastAsia="Times New Roman" w:hAnsiTheme="minorHAnsi" w:cstheme="minorHAnsi"/>
                <w:color w:val="000000"/>
                <w:sz w:val="18"/>
                <w:szCs w:val="18"/>
                <w:lang w:eastAsia="en-AU"/>
              </w:rPr>
              <w:t xml:space="preserve">other </w:t>
            </w:r>
            <w:r w:rsidR="00C76487" w:rsidRPr="009801F2">
              <w:rPr>
                <w:rFonts w:asciiTheme="minorHAnsi" w:eastAsia="Times New Roman" w:hAnsiTheme="minorHAnsi" w:cstheme="minorHAnsi"/>
                <w:color w:val="000000"/>
                <w:sz w:val="18"/>
                <w:szCs w:val="18"/>
                <w:lang w:eastAsia="en-AU"/>
              </w:rPr>
              <w:t>and complete our daily tasks. Resources</w:t>
            </w:r>
            <w:r w:rsidR="00E138FF" w:rsidRPr="009801F2">
              <w:rPr>
                <w:rFonts w:asciiTheme="minorHAnsi" w:eastAsia="Times New Roman" w:hAnsiTheme="minorHAnsi" w:cstheme="minorHAnsi"/>
                <w:color w:val="000000"/>
                <w:sz w:val="18"/>
                <w:szCs w:val="18"/>
                <w:lang w:eastAsia="en-AU"/>
              </w:rPr>
              <w:t xml:space="preserve"> and support are</w:t>
            </w:r>
            <w:r w:rsidR="00C76487" w:rsidRPr="009801F2">
              <w:rPr>
                <w:rFonts w:asciiTheme="minorHAnsi" w:eastAsia="Times New Roman" w:hAnsiTheme="minorHAnsi" w:cstheme="minorHAnsi"/>
                <w:color w:val="000000"/>
                <w:sz w:val="18"/>
                <w:szCs w:val="18"/>
                <w:lang w:eastAsia="en-AU"/>
              </w:rPr>
              <w:t xml:space="preserve"> readily available to uplift capability.</w:t>
            </w:r>
          </w:p>
        </w:tc>
      </w:tr>
      <w:tr w:rsidR="008C4969" w:rsidRPr="009801F2" w14:paraId="0E2A5A3E" w14:textId="77777777" w:rsidTr="008C4969">
        <w:tc>
          <w:tcPr>
            <w:tcW w:w="1980" w:type="dxa"/>
            <w:tcBorders>
              <w:top w:val="single" w:sz="4" w:space="0" w:color="auto"/>
              <w:left w:val="single" w:sz="4" w:space="0" w:color="auto"/>
              <w:bottom w:val="single" w:sz="4" w:space="0" w:color="auto"/>
              <w:right w:val="single" w:sz="4" w:space="0" w:color="auto"/>
            </w:tcBorders>
          </w:tcPr>
          <w:p w14:paraId="7E0CC968" w14:textId="38078DF4" w:rsidR="008C4969" w:rsidRPr="009801F2" w:rsidRDefault="008C4969" w:rsidP="0015380A">
            <w:pPr>
              <w:rPr>
                <w:rFonts w:cs="Arial"/>
                <w:sz w:val="18"/>
                <w:szCs w:val="18"/>
              </w:rPr>
            </w:pPr>
            <w:r w:rsidRPr="009801F2">
              <w:rPr>
                <w:rFonts w:cs="Arial"/>
                <w:sz w:val="18"/>
                <w:szCs w:val="18"/>
              </w:rPr>
              <w:t xml:space="preserve">2. </w:t>
            </w:r>
            <w:r w:rsidR="00AE3624" w:rsidRPr="009801F2">
              <w:rPr>
                <w:rFonts w:cs="Arial"/>
                <w:sz w:val="18"/>
                <w:szCs w:val="18"/>
              </w:rPr>
              <w:t xml:space="preserve">Digital </w:t>
            </w:r>
            <w:r w:rsidR="00E5202B" w:rsidRPr="009801F2">
              <w:rPr>
                <w:rFonts w:cs="Arial"/>
                <w:sz w:val="18"/>
                <w:szCs w:val="18"/>
              </w:rPr>
              <w:t>e</w:t>
            </w:r>
            <w:r w:rsidR="00AE3624" w:rsidRPr="009801F2">
              <w:rPr>
                <w:rFonts w:cs="Arial"/>
                <w:sz w:val="18"/>
                <w:szCs w:val="18"/>
              </w:rPr>
              <w:t xml:space="preserve">ngagement </w:t>
            </w:r>
            <w:r w:rsidR="00E5202B" w:rsidRPr="009801F2">
              <w:rPr>
                <w:rFonts w:cs="Arial"/>
                <w:sz w:val="18"/>
                <w:szCs w:val="18"/>
              </w:rPr>
              <w:t>p</w:t>
            </w:r>
            <w:r w:rsidR="00AE3624" w:rsidRPr="009801F2">
              <w:rPr>
                <w:rFonts w:cs="Arial"/>
                <w:sz w:val="18"/>
                <w:szCs w:val="18"/>
              </w:rPr>
              <w:t>anel</w:t>
            </w:r>
            <w:r w:rsidR="00184404" w:rsidRPr="009801F2">
              <w:rPr>
                <w:rFonts w:cs="Arial"/>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tcPr>
          <w:p w14:paraId="7DE58B05" w14:textId="602A42A6" w:rsidR="008C4969" w:rsidRPr="009801F2" w:rsidRDefault="00BA7118" w:rsidP="00017F43">
            <w:pPr>
              <w:spacing w:line="276" w:lineRule="auto"/>
              <w:rPr>
                <w:rFonts w:cs="Arial"/>
                <w:sz w:val="18"/>
                <w:szCs w:val="18"/>
              </w:rPr>
            </w:pPr>
            <w:r w:rsidRPr="009801F2">
              <w:rPr>
                <w:rFonts w:cs="Arial"/>
                <w:sz w:val="18"/>
                <w:szCs w:val="18"/>
              </w:rPr>
              <w:t xml:space="preserve">A </w:t>
            </w:r>
            <w:r w:rsidR="00B33985" w:rsidRPr="009801F2">
              <w:rPr>
                <w:rFonts w:cs="Arial"/>
                <w:sz w:val="18"/>
                <w:szCs w:val="18"/>
              </w:rPr>
              <w:t xml:space="preserve">centralised </w:t>
            </w:r>
            <w:r w:rsidR="00F642E4" w:rsidRPr="009801F2">
              <w:rPr>
                <w:rFonts w:cs="Arial"/>
                <w:sz w:val="18"/>
                <w:szCs w:val="18"/>
              </w:rPr>
              <w:t xml:space="preserve">process for engaging </w:t>
            </w:r>
            <w:r w:rsidR="00997729" w:rsidRPr="009801F2">
              <w:rPr>
                <w:rFonts w:cs="Arial"/>
                <w:sz w:val="18"/>
                <w:szCs w:val="18"/>
              </w:rPr>
              <w:t xml:space="preserve">staff </w:t>
            </w:r>
            <w:r w:rsidR="00F642E4" w:rsidRPr="009801F2">
              <w:rPr>
                <w:rFonts w:cs="Arial"/>
                <w:sz w:val="18"/>
                <w:szCs w:val="18"/>
              </w:rPr>
              <w:t xml:space="preserve">in design, development, </w:t>
            </w:r>
            <w:r w:rsidR="00352402" w:rsidRPr="009801F2">
              <w:rPr>
                <w:rFonts w:cs="Arial"/>
                <w:sz w:val="18"/>
                <w:szCs w:val="18"/>
              </w:rPr>
              <w:t>usability,</w:t>
            </w:r>
            <w:r w:rsidR="00F642E4" w:rsidRPr="009801F2">
              <w:rPr>
                <w:rFonts w:cs="Arial"/>
                <w:sz w:val="18"/>
                <w:szCs w:val="18"/>
              </w:rPr>
              <w:t xml:space="preserve"> and accessibility </w:t>
            </w:r>
            <w:r w:rsidR="00352402" w:rsidRPr="009801F2">
              <w:rPr>
                <w:rFonts w:cs="Arial"/>
                <w:sz w:val="18"/>
                <w:szCs w:val="18"/>
              </w:rPr>
              <w:t>testing</w:t>
            </w:r>
            <w:r w:rsidR="007E78D8" w:rsidRPr="009801F2">
              <w:rPr>
                <w:rFonts w:cs="Arial"/>
                <w:sz w:val="18"/>
                <w:szCs w:val="18"/>
              </w:rPr>
              <w:t>.</w:t>
            </w:r>
          </w:p>
          <w:p w14:paraId="249AF334" w14:textId="7D21346F" w:rsidR="007E78D8" w:rsidRPr="009801F2" w:rsidRDefault="007E78D8" w:rsidP="00017F43">
            <w:pPr>
              <w:spacing w:line="276" w:lineRule="auto"/>
              <w:rPr>
                <w:rFonts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3890EA80" w14:textId="5C725A36" w:rsidR="008C4969" w:rsidRPr="009801F2" w:rsidRDefault="008C4969" w:rsidP="00017F43">
            <w:pPr>
              <w:spacing w:line="276" w:lineRule="auto"/>
              <w:rPr>
                <w:rFonts w:cs="Arial"/>
                <w:color w:val="000000"/>
                <w:sz w:val="18"/>
                <w:szCs w:val="18"/>
                <w:lang w:eastAsia="en-AU"/>
              </w:rPr>
            </w:pPr>
            <w:r w:rsidRPr="009801F2">
              <w:rPr>
                <w:rFonts w:cs="Arial"/>
                <w:color w:val="000000"/>
                <w:sz w:val="18"/>
                <w:szCs w:val="18"/>
                <w:lang w:eastAsia="en-AU"/>
              </w:rPr>
              <w:t xml:space="preserve">2.1 </w:t>
            </w:r>
            <w:r w:rsidR="008A1B19" w:rsidRPr="009801F2">
              <w:rPr>
                <w:rFonts w:cs="Arial"/>
                <w:color w:val="000000"/>
                <w:sz w:val="18"/>
                <w:szCs w:val="18"/>
                <w:lang w:eastAsia="en-AU"/>
              </w:rPr>
              <w:t xml:space="preserve">Establish </w:t>
            </w:r>
            <w:r w:rsidR="00261CB7" w:rsidRPr="009801F2">
              <w:rPr>
                <w:rFonts w:cs="Arial"/>
                <w:color w:val="000000"/>
                <w:sz w:val="18"/>
                <w:szCs w:val="18"/>
                <w:lang w:eastAsia="en-AU"/>
              </w:rPr>
              <w:t>d</w:t>
            </w:r>
            <w:r w:rsidR="008A1B19" w:rsidRPr="009801F2">
              <w:rPr>
                <w:rFonts w:cs="Arial"/>
                <w:color w:val="000000"/>
                <w:sz w:val="18"/>
                <w:szCs w:val="18"/>
                <w:lang w:eastAsia="en-AU"/>
              </w:rPr>
              <w:t xml:space="preserve">igital </w:t>
            </w:r>
            <w:r w:rsidR="00261CB7" w:rsidRPr="009801F2">
              <w:rPr>
                <w:rFonts w:cs="Arial"/>
                <w:color w:val="000000"/>
                <w:sz w:val="18"/>
                <w:szCs w:val="18"/>
                <w:lang w:eastAsia="en-AU"/>
              </w:rPr>
              <w:t>e</w:t>
            </w:r>
            <w:r w:rsidR="008A1B19" w:rsidRPr="009801F2">
              <w:rPr>
                <w:rFonts w:cs="Arial"/>
                <w:color w:val="000000"/>
                <w:sz w:val="18"/>
                <w:szCs w:val="18"/>
                <w:lang w:eastAsia="en-AU"/>
              </w:rPr>
              <w:t xml:space="preserve">ngagement </w:t>
            </w:r>
            <w:r w:rsidR="00261CB7" w:rsidRPr="009801F2">
              <w:rPr>
                <w:rFonts w:cs="Arial"/>
                <w:color w:val="000000"/>
                <w:sz w:val="18"/>
                <w:szCs w:val="18"/>
                <w:lang w:eastAsia="en-AU"/>
              </w:rPr>
              <w:t>p</w:t>
            </w:r>
            <w:r w:rsidR="008A1B19" w:rsidRPr="009801F2">
              <w:rPr>
                <w:rFonts w:cs="Arial"/>
                <w:color w:val="000000"/>
                <w:sz w:val="18"/>
                <w:szCs w:val="18"/>
                <w:lang w:eastAsia="en-AU"/>
              </w:rPr>
              <w:t xml:space="preserve">anel </w:t>
            </w:r>
            <w:r w:rsidRPr="009801F2">
              <w:rPr>
                <w:rFonts w:cs="Arial"/>
                <w:color w:val="000000"/>
                <w:sz w:val="18"/>
                <w:szCs w:val="18"/>
                <w:lang w:eastAsia="en-AU"/>
              </w:rPr>
              <w:t>(Q1, 2023</w:t>
            </w:r>
            <w:r w:rsidR="00112884" w:rsidRPr="009801F2">
              <w:rPr>
                <w:rFonts w:cs="Arial"/>
                <w:color w:val="000000"/>
                <w:sz w:val="18"/>
                <w:szCs w:val="18"/>
                <w:lang w:eastAsia="en-AU"/>
              </w:rPr>
              <w:t>-</w:t>
            </w:r>
            <w:r w:rsidRPr="009801F2">
              <w:rPr>
                <w:rFonts w:cs="Arial"/>
                <w:color w:val="000000"/>
                <w:sz w:val="18"/>
                <w:szCs w:val="18"/>
                <w:lang w:eastAsia="en-AU"/>
              </w:rPr>
              <w:t>24)</w:t>
            </w:r>
          </w:p>
          <w:p w14:paraId="2A80F8F5" w14:textId="77777777" w:rsidR="008C4969" w:rsidRPr="009801F2" w:rsidRDefault="008C4969" w:rsidP="00017F43">
            <w:pPr>
              <w:rPr>
                <w:rFonts w:cs="Arial"/>
                <w:sz w:val="18"/>
                <w:szCs w:val="18"/>
              </w:rPr>
            </w:pPr>
          </w:p>
          <w:p w14:paraId="4B978AE0" w14:textId="0A417729" w:rsidR="008C4969" w:rsidRPr="009801F2" w:rsidRDefault="008C4969" w:rsidP="00017F43">
            <w:pPr>
              <w:rPr>
                <w:rFonts w:cs="Arial"/>
                <w:color w:val="000000"/>
                <w:sz w:val="18"/>
                <w:szCs w:val="18"/>
                <w:lang w:eastAsia="en-AU"/>
              </w:rPr>
            </w:pPr>
            <w:r w:rsidRPr="009801F2">
              <w:rPr>
                <w:rFonts w:cs="Arial"/>
                <w:color w:val="000000"/>
                <w:sz w:val="18"/>
                <w:szCs w:val="18"/>
                <w:lang w:eastAsia="en-AU"/>
              </w:rPr>
              <w:t>2.2</w:t>
            </w:r>
            <w:r w:rsidR="00FC2AA4" w:rsidRPr="009801F2">
              <w:rPr>
                <w:rFonts w:cs="Arial"/>
                <w:color w:val="000000"/>
                <w:sz w:val="18"/>
                <w:szCs w:val="18"/>
                <w:lang w:eastAsia="en-AU"/>
              </w:rPr>
              <w:t xml:space="preserve"> </w:t>
            </w:r>
            <w:r w:rsidR="00A91061" w:rsidRPr="009801F2">
              <w:rPr>
                <w:rFonts w:cs="Arial"/>
                <w:color w:val="000000"/>
                <w:sz w:val="18"/>
                <w:szCs w:val="18"/>
                <w:lang w:eastAsia="en-AU"/>
              </w:rPr>
              <w:t xml:space="preserve">Review and </w:t>
            </w:r>
            <w:r w:rsidR="00A24467" w:rsidRPr="009801F2">
              <w:rPr>
                <w:rFonts w:cs="Arial"/>
                <w:color w:val="000000"/>
                <w:sz w:val="18"/>
                <w:szCs w:val="18"/>
                <w:lang w:eastAsia="en-AU"/>
              </w:rPr>
              <w:t>e</w:t>
            </w:r>
            <w:r w:rsidR="00A91061" w:rsidRPr="009801F2">
              <w:rPr>
                <w:rFonts w:cs="Arial"/>
                <w:color w:val="000000"/>
                <w:sz w:val="18"/>
                <w:szCs w:val="18"/>
                <w:lang w:eastAsia="en-AU"/>
              </w:rPr>
              <w:t xml:space="preserve">valuate the </w:t>
            </w:r>
            <w:r w:rsidR="00D312D7" w:rsidRPr="009801F2">
              <w:rPr>
                <w:rFonts w:cs="Arial"/>
                <w:color w:val="000000"/>
                <w:sz w:val="18"/>
                <w:szCs w:val="18"/>
                <w:lang w:eastAsia="en-AU"/>
              </w:rPr>
              <w:t>d</w:t>
            </w:r>
            <w:r w:rsidR="00FC2AA4" w:rsidRPr="009801F2">
              <w:rPr>
                <w:rFonts w:cs="Arial"/>
                <w:color w:val="000000"/>
                <w:sz w:val="18"/>
                <w:szCs w:val="18"/>
                <w:lang w:eastAsia="en-AU"/>
              </w:rPr>
              <w:t xml:space="preserve">igital </w:t>
            </w:r>
            <w:r w:rsidR="00D312D7" w:rsidRPr="009801F2">
              <w:rPr>
                <w:rFonts w:cs="Arial"/>
                <w:color w:val="000000"/>
                <w:sz w:val="18"/>
                <w:szCs w:val="18"/>
                <w:lang w:eastAsia="en-AU"/>
              </w:rPr>
              <w:t>e</w:t>
            </w:r>
            <w:r w:rsidR="00FC2AA4" w:rsidRPr="009801F2">
              <w:rPr>
                <w:rFonts w:cs="Arial"/>
                <w:color w:val="000000"/>
                <w:sz w:val="18"/>
                <w:szCs w:val="18"/>
                <w:lang w:eastAsia="en-AU"/>
              </w:rPr>
              <w:t xml:space="preserve">ngagement </w:t>
            </w:r>
            <w:r w:rsidR="00D312D7" w:rsidRPr="009801F2">
              <w:rPr>
                <w:rFonts w:cs="Arial"/>
                <w:color w:val="000000"/>
                <w:sz w:val="18"/>
                <w:szCs w:val="18"/>
                <w:lang w:eastAsia="en-AU"/>
              </w:rPr>
              <w:t>p</w:t>
            </w:r>
            <w:r w:rsidR="00FC2AA4" w:rsidRPr="009801F2">
              <w:rPr>
                <w:rFonts w:cs="Arial"/>
                <w:color w:val="000000"/>
                <w:sz w:val="18"/>
                <w:szCs w:val="18"/>
                <w:lang w:eastAsia="en-AU"/>
              </w:rPr>
              <w:t xml:space="preserve">anel </w:t>
            </w:r>
            <w:r w:rsidRPr="009801F2">
              <w:rPr>
                <w:rFonts w:cs="Arial"/>
                <w:color w:val="000000"/>
                <w:sz w:val="18"/>
                <w:szCs w:val="18"/>
                <w:lang w:eastAsia="en-AU"/>
              </w:rPr>
              <w:t>(Q2</w:t>
            </w:r>
            <w:r w:rsidR="00FA47DD" w:rsidRPr="009801F2">
              <w:rPr>
                <w:rFonts w:cs="Arial"/>
                <w:color w:val="000000"/>
                <w:sz w:val="18"/>
                <w:szCs w:val="18"/>
                <w:lang w:eastAsia="en-AU"/>
              </w:rPr>
              <w:t xml:space="preserve">, </w:t>
            </w:r>
            <w:r w:rsidRPr="009801F2">
              <w:rPr>
                <w:rFonts w:cs="Arial"/>
                <w:color w:val="000000"/>
                <w:sz w:val="18"/>
                <w:szCs w:val="18"/>
                <w:lang w:eastAsia="en-AU"/>
              </w:rPr>
              <w:t>2024</w:t>
            </w:r>
            <w:r w:rsidR="00112884" w:rsidRPr="009801F2">
              <w:rPr>
                <w:rFonts w:cs="Arial"/>
                <w:color w:val="000000"/>
                <w:sz w:val="18"/>
                <w:szCs w:val="18"/>
                <w:lang w:eastAsia="en-AU"/>
              </w:rPr>
              <w:t>-</w:t>
            </w:r>
            <w:r w:rsidRPr="009801F2">
              <w:rPr>
                <w:rFonts w:cs="Arial"/>
                <w:color w:val="000000"/>
                <w:sz w:val="18"/>
                <w:szCs w:val="18"/>
                <w:lang w:eastAsia="en-AU"/>
              </w:rPr>
              <w:t>25)</w:t>
            </w:r>
          </w:p>
        </w:tc>
        <w:tc>
          <w:tcPr>
            <w:tcW w:w="2693" w:type="dxa"/>
            <w:tcBorders>
              <w:top w:val="single" w:sz="4" w:space="0" w:color="auto"/>
              <w:left w:val="single" w:sz="4" w:space="0" w:color="auto"/>
              <w:bottom w:val="single" w:sz="4" w:space="0" w:color="auto"/>
              <w:right w:val="single" w:sz="4" w:space="0" w:color="auto"/>
            </w:tcBorders>
          </w:tcPr>
          <w:p w14:paraId="0FB78307" w14:textId="37ED0821" w:rsidR="008C4969" w:rsidRPr="009801F2" w:rsidRDefault="00CF4B11" w:rsidP="0015380A">
            <w:pPr>
              <w:rPr>
                <w:rFonts w:cs="Arial"/>
                <w:sz w:val="18"/>
                <w:szCs w:val="18"/>
              </w:rPr>
            </w:pPr>
            <w:r w:rsidRPr="009801F2">
              <w:rPr>
                <w:rFonts w:cs="Arial"/>
                <w:sz w:val="18"/>
                <w:szCs w:val="18"/>
              </w:rPr>
              <w:t>Improve</w:t>
            </w:r>
            <w:r w:rsidR="00AE46CB" w:rsidRPr="009801F2">
              <w:rPr>
                <w:rFonts w:cs="Arial"/>
                <w:sz w:val="18"/>
                <w:szCs w:val="18"/>
              </w:rPr>
              <w:t>d</w:t>
            </w:r>
            <w:r w:rsidRPr="009801F2">
              <w:rPr>
                <w:rFonts w:cs="Arial"/>
                <w:sz w:val="18"/>
                <w:szCs w:val="18"/>
              </w:rPr>
              <w:t xml:space="preserve"> accessibility and usability </w:t>
            </w:r>
            <w:r w:rsidR="003A167F" w:rsidRPr="009801F2">
              <w:rPr>
                <w:rFonts w:cs="Arial"/>
                <w:sz w:val="18"/>
                <w:szCs w:val="18"/>
              </w:rPr>
              <w:t>standards</w:t>
            </w:r>
            <w:r w:rsidRPr="009801F2">
              <w:rPr>
                <w:rFonts w:cs="Arial"/>
                <w:sz w:val="18"/>
                <w:szCs w:val="18"/>
              </w:rPr>
              <w:t xml:space="preserve"> for new and existing </w:t>
            </w:r>
            <w:r w:rsidR="00826BAD" w:rsidRPr="009801F2">
              <w:rPr>
                <w:rFonts w:cs="Arial"/>
                <w:sz w:val="18"/>
                <w:szCs w:val="18"/>
              </w:rPr>
              <w:t>assets</w:t>
            </w:r>
            <w:r w:rsidR="00D851D4" w:rsidRPr="009801F2">
              <w:rPr>
                <w:rFonts w:cs="Arial"/>
                <w:sz w:val="18"/>
                <w:szCs w:val="18"/>
              </w:rPr>
              <w:t>.</w:t>
            </w:r>
          </w:p>
        </w:tc>
      </w:tr>
      <w:tr w:rsidR="008C4969" w:rsidRPr="009801F2" w14:paraId="7F65E782" w14:textId="77777777" w:rsidTr="008C4969">
        <w:tc>
          <w:tcPr>
            <w:tcW w:w="1980" w:type="dxa"/>
            <w:tcBorders>
              <w:top w:val="single" w:sz="4" w:space="0" w:color="auto"/>
              <w:left w:val="single" w:sz="4" w:space="0" w:color="auto"/>
              <w:bottom w:val="single" w:sz="4" w:space="0" w:color="auto"/>
              <w:right w:val="single" w:sz="4" w:space="0" w:color="auto"/>
            </w:tcBorders>
          </w:tcPr>
          <w:p w14:paraId="320C89A6" w14:textId="7E6339C1" w:rsidR="008C4969" w:rsidRPr="009801F2" w:rsidRDefault="008C4969" w:rsidP="0015380A">
            <w:pPr>
              <w:rPr>
                <w:rFonts w:cs="Arial"/>
                <w:sz w:val="18"/>
                <w:szCs w:val="18"/>
              </w:rPr>
            </w:pPr>
            <w:r w:rsidRPr="009801F2">
              <w:rPr>
                <w:rFonts w:asciiTheme="minorHAnsi" w:eastAsia="Times New Roman" w:hAnsiTheme="minorHAnsi" w:cstheme="minorHAnsi"/>
                <w:color w:val="000000"/>
                <w:sz w:val="18"/>
                <w:szCs w:val="18"/>
                <w:lang w:eastAsia="en-AU"/>
              </w:rPr>
              <w:lastRenderedPageBreak/>
              <w:t xml:space="preserve">3. ICT </w:t>
            </w:r>
            <w:r w:rsidR="009C0EDD" w:rsidRPr="009801F2">
              <w:rPr>
                <w:rFonts w:asciiTheme="minorHAnsi" w:eastAsia="Times New Roman" w:hAnsiTheme="minorHAnsi" w:cstheme="minorHAnsi"/>
                <w:color w:val="000000"/>
                <w:sz w:val="18"/>
                <w:szCs w:val="18"/>
                <w:lang w:eastAsia="en-AU"/>
              </w:rPr>
              <w:t>s</w:t>
            </w:r>
            <w:r w:rsidRPr="009801F2">
              <w:rPr>
                <w:rFonts w:asciiTheme="minorHAnsi" w:eastAsia="Times New Roman" w:hAnsiTheme="minorHAnsi" w:cstheme="minorHAnsi"/>
                <w:color w:val="000000"/>
                <w:sz w:val="18"/>
                <w:szCs w:val="18"/>
                <w:lang w:eastAsia="en-AU"/>
              </w:rPr>
              <w:t xml:space="preserve">ystem </w:t>
            </w:r>
            <w:r w:rsidR="009C0EDD" w:rsidRPr="009801F2">
              <w:rPr>
                <w:rFonts w:asciiTheme="minorHAnsi" w:eastAsia="Times New Roman" w:hAnsiTheme="minorHAnsi" w:cstheme="minorHAnsi"/>
                <w:color w:val="000000"/>
                <w:sz w:val="18"/>
                <w:szCs w:val="18"/>
                <w:lang w:eastAsia="en-AU"/>
              </w:rPr>
              <w:t>a</w:t>
            </w:r>
            <w:r w:rsidRPr="009801F2">
              <w:rPr>
                <w:rFonts w:asciiTheme="minorHAnsi" w:eastAsia="Times New Roman" w:hAnsiTheme="minorHAnsi" w:cstheme="minorHAnsi"/>
                <w:color w:val="000000"/>
                <w:sz w:val="18"/>
                <w:szCs w:val="18"/>
                <w:lang w:eastAsia="en-AU"/>
              </w:rPr>
              <w:t xml:space="preserve">ccessibility </w:t>
            </w:r>
            <w:r w:rsidR="009C0EDD" w:rsidRPr="009801F2">
              <w:rPr>
                <w:rFonts w:asciiTheme="minorHAnsi" w:eastAsia="Times New Roman" w:hAnsiTheme="minorHAnsi" w:cstheme="minorHAnsi"/>
                <w:color w:val="000000"/>
                <w:sz w:val="18"/>
                <w:szCs w:val="18"/>
                <w:lang w:eastAsia="en-AU"/>
              </w:rPr>
              <w:t>b</w:t>
            </w:r>
            <w:r w:rsidRPr="009801F2">
              <w:rPr>
                <w:rFonts w:asciiTheme="minorHAnsi" w:eastAsia="Times New Roman" w:hAnsiTheme="minorHAnsi" w:cstheme="minorHAnsi"/>
                <w:color w:val="000000"/>
                <w:sz w:val="18"/>
                <w:szCs w:val="18"/>
                <w:lang w:eastAsia="en-AU"/>
              </w:rPr>
              <w:t>lueprint</w:t>
            </w:r>
            <w:r w:rsidR="00497919" w:rsidRPr="009801F2">
              <w:rPr>
                <w:rFonts w:asciiTheme="minorHAnsi" w:eastAsia="Times New Roman" w:hAnsiTheme="minorHAnsi" w:cstheme="minorHAnsi"/>
                <w:color w:val="000000"/>
                <w:sz w:val="18"/>
                <w:szCs w:val="18"/>
                <w:lang w:eastAsia="en-AU"/>
              </w:rPr>
              <w:t xml:space="preserve"> 2022-2025</w:t>
            </w:r>
          </w:p>
        </w:tc>
        <w:tc>
          <w:tcPr>
            <w:tcW w:w="2126" w:type="dxa"/>
            <w:tcBorders>
              <w:top w:val="single" w:sz="4" w:space="0" w:color="auto"/>
              <w:left w:val="single" w:sz="4" w:space="0" w:color="auto"/>
              <w:bottom w:val="single" w:sz="4" w:space="0" w:color="auto"/>
              <w:right w:val="single" w:sz="4" w:space="0" w:color="auto"/>
            </w:tcBorders>
          </w:tcPr>
          <w:p w14:paraId="3D3AA89D" w14:textId="0B436A55" w:rsidR="008C4969" w:rsidRPr="009801F2" w:rsidRDefault="0048532D" w:rsidP="00A93868">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sz w:val="18"/>
                <w:szCs w:val="18"/>
                <w:lang w:eastAsia="en-AU"/>
              </w:rPr>
              <w:t xml:space="preserve">A </w:t>
            </w:r>
            <w:r w:rsidR="00497919" w:rsidRPr="009801F2">
              <w:rPr>
                <w:rFonts w:asciiTheme="minorHAnsi" w:eastAsia="Times New Roman" w:hAnsiTheme="minorHAnsi" w:cstheme="minorHAnsi"/>
                <w:sz w:val="18"/>
                <w:szCs w:val="18"/>
                <w:lang w:eastAsia="en-AU"/>
              </w:rPr>
              <w:t>gu</w:t>
            </w:r>
            <w:r w:rsidR="00BD7A68" w:rsidRPr="009801F2">
              <w:rPr>
                <w:rFonts w:asciiTheme="minorHAnsi" w:eastAsia="Times New Roman" w:hAnsiTheme="minorHAnsi" w:cstheme="minorHAnsi"/>
                <w:sz w:val="18"/>
                <w:szCs w:val="18"/>
                <w:lang w:eastAsia="en-AU"/>
              </w:rPr>
              <w:t xml:space="preserve">ide </w:t>
            </w:r>
            <w:r w:rsidR="00687D7D" w:rsidRPr="009801F2">
              <w:rPr>
                <w:rFonts w:asciiTheme="minorHAnsi" w:eastAsia="Times New Roman" w:hAnsiTheme="minorHAnsi" w:cstheme="minorHAnsi"/>
                <w:color w:val="000000"/>
                <w:sz w:val="18"/>
                <w:szCs w:val="18"/>
                <w:lang w:eastAsia="en-AU"/>
              </w:rPr>
              <w:t>to better understand</w:t>
            </w:r>
            <w:r w:rsidR="00B57438" w:rsidRPr="009801F2">
              <w:rPr>
                <w:rFonts w:asciiTheme="minorHAnsi" w:eastAsia="Times New Roman" w:hAnsiTheme="minorHAnsi" w:cstheme="minorHAnsi"/>
                <w:color w:val="000000"/>
                <w:sz w:val="18"/>
                <w:szCs w:val="18"/>
                <w:lang w:eastAsia="en-AU"/>
              </w:rPr>
              <w:t xml:space="preserve"> </w:t>
            </w:r>
            <w:r w:rsidR="00687D7D" w:rsidRPr="009801F2">
              <w:rPr>
                <w:rFonts w:asciiTheme="minorHAnsi" w:eastAsia="Times New Roman" w:hAnsiTheme="minorHAnsi" w:cstheme="minorHAnsi"/>
                <w:color w:val="000000"/>
                <w:sz w:val="18"/>
                <w:szCs w:val="18"/>
                <w:lang w:eastAsia="en-AU"/>
              </w:rPr>
              <w:t>accessibility standards</w:t>
            </w:r>
            <w:r w:rsidR="00531B52" w:rsidRPr="009801F2">
              <w:rPr>
                <w:rFonts w:asciiTheme="minorHAnsi" w:eastAsia="Times New Roman" w:hAnsiTheme="minorHAnsi" w:cstheme="minorHAnsi"/>
                <w:color w:val="000000"/>
                <w:sz w:val="18"/>
                <w:szCs w:val="18"/>
                <w:lang w:eastAsia="en-AU"/>
              </w:rPr>
              <w:t xml:space="preserve">, </w:t>
            </w:r>
            <w:r w:rsidR="000C6E51" w:rsidRPr="009801F2">
              <w:rPr>
                <w:rFonts w:asciiTheme="minorHAnsi" w:eastAsia="Times New Roman" w:hAnsiTheme="minorHAnsi" w:cstheme="minorHAnsi"/>
                <w:color w:val="000000"/>
                <w:sz w:val="18"/>
                <w:szCs w:val="18"/>
                <w:lang w:eastAsia="en-AU"/>
              </w:rPr>
              <w:t>assessments,</w:t>
            </w:r>
            <w:r w:rsidR="00531B52" w:rsidRPr="009801F2">
              <w:rPr>
                <w:rFonts w:asciiTheme="minorHAnsi" w:eastAsia="Times New Roman" w:hAnsiTheme="minorHAnsi" w:cstheme="minorHAnsi"/>
                <w:color w:val="000000"/>
                <w:sz w:val="18"/>
                <w:szCs w:val="18"/>
                <w:lang w:eastAsia="en-AU"/>
              </w:rPr>
              <w:t xml:space="preserve"> and </w:t>
            </w:r>
            <w:r w:rsidR="000C6E51" w:rsidRPr="009801F2">
              <w:rPr>
                <w:rFonts w:asciiTheme="minorHAnsi" w:eastAsia="Times New Roman" w:hAnsiTheme="minorHAnsi" w:cstheme="minorHAnsi"/>
                <w:color w:val="000000"/>
                <w:sz w:val="18"/>
                <w:szCs w:val="18"/>
                <w:lang w:eastAsia="en-AU"/>
              </w:rPr>
              <w:t xml:space="preserve">the end-to-end </w:t>
            </w:r>
            <w:r w:rsidR="00CF0F73" w:rsidRPr="009801F2">
              <w:rPr>
                <w:rFonts w:asciiTheme="minorHAnsi" w:eastAsia="Times New Roman" w:hAnsiTheme="minorHAnsi" w:cstheme="minorHAnsi"/>
                <w:color w:val="000000"/>
                <w:sz w:val="18"/>
                <w:szCs w:val="18"/>
                <w:lang w:eastAsia="en-AU"/>
              </w:rPr>
              <w:t xml:space="preserve">process for managing new </w:t>
            </w:r>
            <w:r w:rsidR="00721DE7" w:rsidRPr="009801F2">
              <w:rPr>
                <w:rFonts w:asciiTheme="minorHAnsi" w:eastAsia="Times New Roman" w:hAnsiTheme="minorHAnsi" w:cstheme="minorHAnsi"/>
                <w:color w:val="000000"/>
                <w:sz w:val="18"/>
                <w:szCs w:val="18"/>
                <w:lang w:eastAsia="en-AU"/>
              </w:rPr>
              <w:t xml:space="preserve">and existing </w:t>
            </w:r>
            <w:r w:rsidR="003256E2" w:rsidRPr="009801F2">
              <w:rPr>
                <w:rFonts w:asciiTheme="minorHAnsi" w:eastAsia="Times New Roman" w:hAnsiTheme="minorHAnsi" w:cstheme="minorHAnsi"/>
                <w:color w:val="000000"/>
                <w:sz w:val="18"/>
                <w:szCs w:val="18"/>
                <w:lang w:eastAsia="en-AU"/>
              </w:rPr>
              <w:t>ICT systems.</w:t>
            </w:r>
          </w:p>
        </w:tc>
        <w:tc>
          <w:tcPr>
            <w:tcW w:w="3402" w:type="dxa"/>
            <w:tcBorders>
              <w:top w:val="single" w:sz="4" w:space="0" w:color="auto"/>
              <w:left w:val="single" w:sz="4" w:space="0" w:color="auto"/>
              <w:bottom w:val="single" w:sz="4" w:space="0" w:color="auto"/>
              <w:right w:val="single" w:sz="4" w:space="0" w:color="auto"/>
            </w:tcBorders>
          </w:tcPr>
          <w:p w14:paraId="01202B01" w14:textId="34C0448A" w:rsidR="008C4969" w:rsidRPr="009801F2" w:rsidRDefault="008C4969" w:rsidP="00A93868">
            <w:pPr>
              <w:spacing w:line="276" w:lineRule="auto"/>
              <w:rPr>
                <w:rFonts w:asciiTheme="minorHAnsi" w:eastAsia="Times New Roman" w:hAnsiTheme="minorHAnsi" w:cstheme="minorHAnsi"/>
                <w:sz w:val="18"/>
                <w:szCs w:val="18"/>
                <w:lang w:eastAsia="en-AU"/>
              </w:rPr>
            </w:pPr>
            <w:r w:rsidRPr="009801F2">
              <w:rPr>
                <w:rFonts w:asciiTheme="minorHAnsi" w:eastAsia="Times New Roman" w:hAnsiTheme="minorHAnsi" w:cstheme="minorHAnsi"/>
                <w:sz w:val="18"/>
                <w:szCs w:val="18"/>
                <w:lang w:eastAsia="en-AU"/>
              </w:rPr>
              <w:t xml:space="preserve">3.1 </w:t>
            </w:r>
            <w:r w:rsidR="00B71A2F" w:rsidRPr="009801F2">
              <w:rPr>
                <w:rFonts w:asciiTheme="minorHAnsi" w:eastAsia="Times New Roman" w:hAnsiTheme="minorHAnsi" w:cstheme="minorHAnsi"/>
                <w:sz w:val="18"/>
                <w:szCs w:val="18"/>
                <w:lang w:eastAsia="en-AU"/>
              </w:rPr>
              <w:t xml:space="preserve">Establish </w:t>
            </w:r>
            <w:r w:rsidRPr="009801F2">
              <w:rPr>
                <w:rFonts w:asciiTheme="minorHAnsi" w:eastAsia="Times New Roman" w:hAnsiTheme="minorHAnsi" w:cstheme="minorHAnsi"/>
                <w:sz w:val="18"/>
                <w:szCs w:val="18"/>
                <w:lang w:eastAsia="en-AU"/>
              </w:rPr>
              <w:t xml:space="preserve">NDIA </w:t>
            </w:r>
            <w:r w:rsidR="009C0EDD" w:rsidRPr="009801F2">
              <w:rPr>
                <w:rFonts w:asciiTheme="minorHAnsi" w:eastAsia="Times New Roman" w:hAnsiTheme="minorHAnsi" w:cstheme="minorHAnsi"/>
                <w:sz w:val="18"/>
                <w:szCs w:val="18"/>
                <w:lang w:eastAsia="en-AU"/>
              </w:rPr>
              <w:t>a</w:t>
            </w:r>
            <w:r w:rsidRPr="009801F2">
              <w:rPr>
                <w:rFonts w:asciiTheme="minorHAnsi" w:eastAsia="Times New Roman" w:hAnsiTheme="minorHAnsi" w:cstheme="minorHAnsi"/>
                <w:sz w:val="18"/>
                <w:szCs w:val="18"/>
                <w:lang w:eastAsia="en-AU"/>
              </w:rPr>
              <w:t>ccessibility standards (Q</w:t>
            </w:r>
            <w:r w:rsidRPr="009801F2">
              <w:rPr>
                <w:rFonts w:asciiTheme="minorHAnsi" w:eastAsia="Times New Roman" w:hAnsiTheme="minorHAnsi" w:cstheme="minorHAnsi"/>
                <w:color w:val="000000"/>
                <w:sz w:val="18"/>
                <w:szCs w:val="18"/>
                <w:lang w:eastAsia="en-AU"/>
              </w:rPr>
              <w:t>4, 2022-23)</w:t>
            </w:r>
          </w:p>
          <w:p w14:paraId="70F55210" w14:textId="329CADE9" w:rsidR="008C4969" w:rsidRPr="009801F2" w:rsidRDefault="008C4969" w:rsidP="00A93868">
            <w:pPr>
              <w:spacing w:line="276" w:lineRule="auto"/>
              <w:rPr>
                <w:rFonts w:asciiTheme="minorHAnsi" w:eastAsia="Times New Roman" w:hAnsiTheme="minorHAnsi" w:cstheme="minorHAnsi"/>
                <w:sz w:val="18"/>
                <w:szCs w:val="18"/>
                <w:lang w:eastAsia="en-AU"/>
              </w:rPr>
            </w:pPr>
            <w:r w:rsidRPr="009801F2">
              <w:rPr>
                <w:rFonts w:asciiTheme="minorHAnsi" w:eastAsia="Times New Roman" w:hAnsiTheme="minorHAnsi" w:cstheme="minorHAnsi"/>
                <w:sz w:val="18"/>
                <w:szCs w:val="18"/>
                <w:lang w:eastAsia="en-AU"/>
              </w:rPr>
              <w:t>3.2</w:t>
            </w:r>
            <w:r w:rsidR="00837645" w:rsidRPr="009801F2">
              <w:rPr>
                <w:rFonts w:asciiTheme="minorHAnsi" w:eastAsia="Times New Roman" w:hAnsiTheme="minorHAnsi" w:cstheme="minorHAnsi"/>
                <w:sz w:val="18"/>
                <w:szCs w:val="18"/>
                <w:lang w:eastAsia="en-AU"/>
              </w:rPr>
              <w:t xml:space="preserve"> Publish the </w:t>
            </w:r>
            <w:r w:rsidR="001D7E59" w:rsidRPr="009801F2">
              <w:rPr>
                <w:rFonts w:asciiTheme="minorHAnsi" w:eastAsia="Times New Roman" w:hAnsiTheme="minorHAnsi" w:cstheme="minorHAnsi"/>
                <w:sz w:val="18"/>
                <w:szCs w:val="18"/>
                <w:lang w:eastAsia="en-AU"/>
              </w:rPr>
              <w:t>end-to-end</w:t>
            </w:r>
            <w:r w:rsidRPr="009801F2">
              <w:rPr>
                <w:rFonts w:asciiTheme="minorHAnsi" w:eastAsia="Times New Roman" w:hAnsiTheme="minorHAnsi" w:cstheme="minorHAnsi"/>
                <w:sz w:val="18"/>
                <w:szCs w:val="18"/>
                <w:lang w:eastAsia="en-AU"/>
              </w:rPr>
              <w:t xml:space="preserve"> process for managing accessibility for new ICT systems (</w:t>
            </w:r>
            <w:r w:rsidRPr="009801F2">
              <w:rPr>
                <w:rFonts w:asciiTheme="minorHAnsi" w:eastAsia="Times New Roman" w:hAnsiTheme="minorHAnsi" w:cstheme="minorHAnsi"/>
                <w:color w:val="000000"/>
                <w:sz w:val="18"/>
                <w:szCs w:val="18"/>
                <w:lang w:eastAsia="en-AU"/>
              </w:rPr>
              <w:t>Q1, 2023-24)</w:t>
            </w:r>
          </w:p>
          <w:p w14:paraId="52F2DDC7" w14:textId="387734E8" w:rsidR="008C4969" w:rsidRPr="009801F2" w:rsidRDefault="008C4969" w:rsidP="00AD51B0">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sz w:val="18"/>
                <w:szCs w:val="18"/>
                <w:lang w:eastAsia="en-AU"/>
              </w:rPr>
              <w:t>3.3. Launch a pilot program that assesses existing system accessibility (</w:t>
            </w:r>
            <w:r w:rsidRPr="009801F2">
              <w:rPr>
                <w:rFonts w:asciiTheme="minorHAnsi" w:eastAsia="Times New Roman" w:hAnsiTheme="minorHAnsi" w:cstheme="minorHAnsi"/>
                <w:color w:val="000000"/>
                <w:sz w:val="18"/>
                <w:szCs w:val="18"/>
                <w:lang w:eastAsia="en-AU"/>
              </w:rPr>
              <w:t xml:space="preserve">Q2, 2024-25) </w:t>
            </w:r>
          </w:p>
          <w:p w14:paraId="26096D9D" w14:textId="4AE51F69" w:rsidR="008C4969" w:rsidRPr="009801F2" w:rsidRDefault="008C4969" w:rsidP="00AD51B0">
            <w:pPr>
              <w:spacing w:line="276" w:lineRule="auto"/>
              <w:rPr>
                <w:rFonts w:asciiTheme="minorHAnsi" w:eastAsia="Times New Roman" w:hAnsiTheme="minorHAnsi" w:cstheme="minorHAnsi"/>
                <w:color w:val="000000"/>
                <w:sz w:val="18"/>
                <w:szCs w:val="18"/>
                <w:lang w:eastAsia="en-AU"/>
              </w:rPr>
            </w:pPr>
          </w:p>
        </w:tc>
        <w:tc>
          <w:tcPr>
            <w:tcW w:w="2693" w:type="dxa"/>
            <w:tcBorders>
              <w:top w:val="single" w:sz="4" w:space="0" w:color="auto"/>
              <w:left w:val="single" w:sz="4" w:space="0" w:color="auto"/>
              <w:bottom w:val="single" w:sz="4" w:space="0" w:color="auto"/>
              <w:right w:val="single" w:sz="4" w:space="0" w:color="auto"/>
            </w:tcBorders>
          </w:tcPr>
          <w:p w14:paraId="52BEDE60" w14:textId="44A133A8" w:rsidR="008C4969" w:rsidRPr="009801F2" w:rsidRDefault="00273F86" w:rsidP="00766250">
            <w:pPr>
              <w:spacing w:line="276" w:lineRule="auto"/>
              <w:rPr>
                <w:rFonts w:cs="Arial"/>
                <w:sz w:val="18"/>
                <w:szCs w:val="18"/>
              </w:rPr>
            </w:pPr>
            <w:r w:rsidRPr="009801F2">
              <w:rPr>
                <w:rFonts w:cs="Arial"/>
                <w:sz w:val="18"/>
                <w:szCs w:val="18"/>
              </w:rPr>
              <w:t>Improve</w:t>
            </w:r>
            <w:r w:rsidR="00F56E64" w:rsidRPr="009801F2">
              <w:rPr>
                <w:rFonts w:cs="Arial"/>
                <w:sz w:val="18"/>
                <w:szCs w:val="18"/>
              </w:rPr>
              <w:t>d</w:t>
            </w:r>
            <w:r w:rsidR="00D53347" w:rsidRPr="009801F2">
              <w:rPr>
                <w:rFonts w:cs="Arial"/>
                <w:sz w:val="18"/>
                <w:szCs w:val="18"/>
              </w:rPr>
              <w:t xml:space="preserve"> </w:t>
            </w:r>
            <w:r w:rsidR="00766250" w:rsidRPr="009801F2">
              <w:rPr>
                <w:rFonts w:cs="Arial"/>
                <w:sz w:val="18"/>
                <w:szCs w:val="18"/>
              </w:rPr>
              <w:t>ICT system</w:t>
            </w:r>
            <w:r w:rsidRPr="009801F2">
              <w:rPr>
                <w:rFonts w:cs="Arial"/>
                <w:sz w:val="18"/>
                <w:szCs w:val="18"/>
              </w:rPr>
              <w:t xml:space="preserve"> accessibility and usability experience</w:t>
            </w:r>
            <w:r w:rsidR="00146105" w:rsidRPr="009801F2">
              <w:rPr>
                <w:rFonts w:cs="Arial"/>
                <w:sz w:val="18"/>
                <w:szCs w:val="18"/>
              </w:rPr>
              <w:t xml:space="preserve">s. </w:t>
            </w:r>
          </w:p>
        </w:tc>
      </w:tr>
      <w:tr w:rsidR="008C4969" w:rsidRPr="009801F2" w14:paraId="3D7A004F" w14:textId="77777777" w:rsidTr="008C4969">
        <w:tc>
          <w:tcPr>
            <w:tcW w:w="1980" w:type="dxa"/>
            <w:tcBorders>
              <w:top w:val="single" w:sz="4" w:space="0" w:color="auto"/>
              <w:left w:val="single" w:sz="4" w:space="0" w:color="auto"/>
              <w:bottom w:val="single" w:sz="4" w:space="0" w:color="auto"/>
              <w:right w:val="single" w:sz="4" w:space="0" w:color="auto"/>
            </w:tcBorders>
          </w:tcPr>
          <w:p w14:paraId="7FDCB27E" w14:textId="1CF69E98" w:rsidR="008C4969" w:rsidRPr="009801F2" w:rsidRDefault="008C4969" w:rsidP="0015380A">
            <w:pPr>
              <w:rPr>
                <w:rFonts w:cs="Arial"/>
                <w:sz w:val="18"/>
                <w:szCs w:val="18"/>
              </w:rPr>
            </w:pPr>
            <w:r w:rsidRPr="009801F2">
              <w:rPr>
                <w:rFonts w:cs="Arial"/>
                <w:sz w:val="18"/>
                <w:szCs w:val="18"/>
              </w:rPr>
              <w:t>4</w:t>
            </w:r>
            <w:r w:rsidRPr="009801F2">
              <w:rPr>
                <w:rFonts w:eastAsia="Times New Roman" w:cs="Arial"/>
                <w:color w:val="000000"/>
                <w:sz w:val="18"/>
                <w:szCs w:val="18"/>
                <w:lang w:eastAsia="en-AU"/>
              </w:rPr>
              <w:t xml:space="preserve">. Assistive Technology (AT) </w:t>
            </w:r>
            <w:r w:rsidR="00673DBE" w:rsidRPr="009801F2">
              <w:rPr>
                <w:rFonts w:eastAsia="Times New Roman" w:cs="Arial"/>
                <w:color w:val="000000"/>
                <w:sz w:val="18"/>
                <w:szCs w:val="18"/>
                <w:lang w:eastAsia="en-AU"/>
              </w:rPr>
              <w:t>a</w:t>
            </w:r>
            <w:r w:rsidRPr="009801F2">
              <w:rPr>
                <w:rFonts w:eastAsia="Times New Roman" w:cs="Arial"/>
                <w:color w:val="000000"/>
                <w:sz w:val="18"/>
                <w:szCs w:val="18"/>
                <w:lang w:eastAsia="en-AU"/>
              </w:rPr>
              <w:t xml:space="preserve">ffinity </w:t>
            </w:r>
            <w:r w:rsidR="00673DBE" w:rsidRPr="009801F2">
              <w:rPr>
                <w:rFonts w:eastAsia="Times New Roman" w:cs="Arial"/>
                <w:color w:val="000000"/>
                <w:sz w:val="18"/>
                <w:szCs w:val="18"/>
                <w:lang w:eastAsia="en-AU"/>
              </w:rPr>
              <w:t>g</w:t>
            </w:r>
            <w:r w:rsidRPr="009801F2">
              <w:rPr>
                <w:rFonts w:eastAsia="Times New Roman" w:cs="Arial"/>
                <w:color w:val="000000"/>
                <w:sz w:val="18"/>
                <w:szCs w:val="18"/>
                <w:lang w:eastAsia="en-AU"/>
              </w:rPr>
              <w:t>roup</w:t>
            </w:r>
          </w:p>
        </w:tc>
        <w:tc>
          <w:tcPr>
            <w:tcW w:w="2126" w:type="dxa"/>
            <w:tcBorders>
              <w:top w:val="single" w:sz="4" w:space="0" w:color="auto"/>
              <w:left w:val="single" w:sz="4" w:space="0" w:color="auto"/>
              <w:bottom w:val="single" w:sz="4" w:space="0" w:color="auto"/>
              <w:right w:val="single" w:sz="4" w:space="0" w:color="auto"/>
            </w:tcBorders>
          </w:tcPr>
          <w:p w14:paraId="081D7408" w14:textId="38D7A92D" w:rsidR="00445627" w:rsidRPr="009801F2" w:rsidRDefault="00445627" w:rsidP="000C5012">
            <w:pPr>
              <w:spacing w:line="276" w:lineRule="auto"/>
              <w:rPr>
                <w:rFonts w:eastAsia="Times New Roman" w:cs="Arial"/>
                <w:color w:val="000000"/>
                <w:sz w:val="18"/>
                <w:szCs w:val="18"/>
                <w:lang w:eastAsia="en-AU"/>
              </w:rPr>
            </w:pPr>
            <w:r w:rsidRPr="009801F2">
              <w:rPr>
                <w:rFonts w:eastAsia="Times New Roman" w:cs="Arial"/>
                <w:color w:val="000000"/>
                <w:sz w:val="18"/>
                <w:szCs w:val="18"/>
                <w:lang w:eastAsia="en-AU"/>
              </w:rPr>
              <w:t xml:space="preserve">Providing a forum for AT users to exchange knowledge and skills and increase awareness of </w:t>
            </w:r>
            <w:r w:rsidR="00F56E64" w:rsidRPr="009801F2">
              <w:rPr>
                <w:rFonts w:eastAsia="Times New Roman" w:cs="Arial"/>
                <w:color w:val="000000"/>
                <w:sz w:val="18"/>
                <w:szCs w:val="18"/>
                <w:lang w:eastAsia="en-AU"/>
              </w:rPr>
              <w:t>AT</w:t>
            </w:r>
            <w:r w:rsidRPr="009801F2">
              <w:rPr>
                <w:rFonts w:eastAsia="Times New Roman" w:cs="Arial"/>
                <w:color w:val="000000"/>
                <w:sz w:val="18"/>
                <w:szCs w:val="18"/>
                <w:lang w:eastAsia="en-AU"/>
              </w:rPr>
              <w:t xml:space="preserve"> for users and non-users across the Agency</w:t>
            </w:r>
            <w:r w:rsidR="00F56E64" w:rsidRPr="009801F2">
              <w:rPr>
                <w:rFonts w:eastAsia="Times New Roman" w:cs="Arial"/>
                <w:color w:val="000000"/>
                <w:sz w:val="18"/>
                <w:szCs w:val="18"/>
                <w:lang w:eastAsia="en-AU"/>
              </w:rPr>
              <w:t>.</w:t>
            </w:r>
          </w:p>
          <w:p w14:paraId="6B260DF7" w14:textId="77777777" w:rsidR="00445627" w:rsidRPr="009801F2" w:rsidRDefault="00445627" w:rsidP="000C5012">
            <w:pPr>
              <w:spacing w:line="276" w:lineRule="auto"/>
              <w:rPr>
                <w:rFonts w:eastAsia="Times New Roman" w:cs="Arial"/>
                <w:color w:val="000000"/>
                <w:sz w:val="18"/>
                <w:szCs w:val="18"/>
                <w:lang w:eastAsia="en-AU"/>
              </w:rPr>
            </w:pPr>
          </w:p>
          <w:p w14:paraId="7CAF6C6A" w14:textId="0C0C5FC1" w:rsidR="008C4969" w:rsidRPr="009801F2" w:rsidRDefault="008C4969" w:rsidP="000C5012">
            <w:pPr>
              <w:spacing w:line="276" w:lineRule="auto"/>
              <w:rPr>
                <w:rFonts w:eastAsia="Times New Roman" w:cs="Arial"/>
                <w:color w:val="000000"/>
                <w:sz w:val="18"/>
                <w:szCs w:val="18"/>
                <w:lang w:eastAsia="en-AU"/>
              </w:rPr>
            </w:pPr>
          </w:p>
        </w:tc>
        <w:tc>
          <w:tcPr>
            <w:tcW w:w="3402" w:type="dxa"/>
            <w:tcBorders>
              <w:top w:val="single" w:sz="4" w:space="0" w:color="auto"/>
              <w:left w:val="single" w:sz="4" w:space="0" w:color="auto"/>
              <w:bottom w:val="single" w:sz="4" w:space="0" w:color="auto"/>
              <w:right w:val="single" w:sz="4" w:space="0" w:color="auto"/>
            </w:tcBorders>
          </w:tcPr>
          <w:p w14:paraId="7D98AF6D" w14:textId="31C73391" w:rsidR="008C4969" w:rsidRPr="009801F2" w:rsidRDefault="008C4969" w:rsidP="000C5012">
            <w:pPr>
              <w:spacing w:line="276" w:lineRule="auto"/>
              <w:rPr>
                <w:rFonts w:eastAsia="Times New Roman" w:cs="Arial"/>
                <w:color w:val="000000"/>
                <w:sz w:val="18"/>
                <w:szCs w:val="18"/>
                <w:lang w:eastAsia="en-AU"/>
              </w:rPr>
            </w:pPr>
            <w:r w:rsidRPr="009801F2">
              <w:rPr>
                <w:rFonts w:eastAsia="Times New Roman" w:cs="Arial"/>
                <w:color w:val="000000"/>
                <w:sz w:val="18"/>
                <w:szCs w:val="18"/>
                <w:lang w:eastAsia="en-AU"/>
              </w:rPr>
              <w:t xml:space="preserve">4.1 </w:t>
            </w:r>
            <w:r w:rsidR="001D7E59" w:rsidRPr="009801F2">
              <w:rPr>
                <w:rFonts w:eastAsia="Times New Roman" w:cs="Arial"/>
                <w:color w:val="000000"/>
                <w:sz w:val="18"/>
                <w:szCs w:val="18"/>
                <w:lang w:eastAsia="en-AU"/>
              </w:rPr>
              <w:t>Prioritise m</w:t>
            </w:r>
            <w:r w:rsidR="00186872" w:rsidRPr="009801F2">
              <w:rPr>
                <w:rFonts w:eastAsia="Times New Roman" w:cs="Arial"/>
                <w:color w:val="000000"/>
                <w:sz w:val="18"/>
                <w:szCs w:val="18"/>
                <w:lang w:eastAsia="en-AU"/>
              </w:rPr>
              <w:t xml:space="preserve">embership recruitment and </w:t>
            </w:r>
            <w:r w:rsidR="001D7E59" w:rsidRPr="009801F2">
              <w:rPr>
                <w:rFonts w:eastAsia="Times New Roman" w:cs="Arial"/>
                <w:color w:val="000000"/>
                <w:sz w:val="18"/>
                <w:szCs w:val="18"/>
                <w:lang w:eastAsia="en-AU"/>
              </w:rPr>
              <w:t>developing the t</w:t>
            </w:r>
            <w:r w:rsidRPr="009801F2">
              <w:rPr>
                <w:rFonts w:eastAsia="Times New Roman" w:cs="Arial"/>
                <w:color w:val="000000"/>
                <w:sz w:val="18"/>
                <w:szCs w:val="18"/>
                <w:lang w:eastAsia="en-AU"/>
              </w:rPr>
              <w:t xml:space="preserve">erms of </w:t>
            </w:r>
            <w:r w:rsidR="001D7E59" w:rsidRPr="009801F2">
              <w:rPr>
                <w:rFonts w:eastAsia="Times New Roman" w:cs="Arial"/>
                <w:color w:val="000000"/>
                <w:sz w:val="18"/>
                <w:szCs w:val="18"/>
                <w:lang w:eastAsia="en-AU"/>
              </w:rPr>
              <w:t>r</w:t>
            </w:r>
            <w:r w:rsidRPr="009801F2">
              <w:rPr>
                <w:rFonts w:eastAsia="Times New Roman" w:cs="Arial"/>
                <w:color w:val="000000"/>
                <w:sz w:val="18"/>
                <w:szCs w:val="18"/>
                <w:lang w:eastAsia="en-AU"/>
              </w:rPr>
              <w:t>eference (Q2, 2022-23)</w:t>
            </w:r>
          </w:p>
          <w:p w14:paraId="658EE534" w14:textId="3601D135" w:rsidR="008C4969" w:rsidRPr="009801F2" w:rsidRDefault="008C4969" w:rsidP="000C5012">
            <w:pPr>
              <w:spacing w:line="276" w:lineRule="auto"/>
              <w:rPr>
                <w:rFonts w:eastAsia="Times New Roman" w:cs="Arial"/>
                <w:color w:val="000000"/>
                <w:sz w:val="18"/>
                <w:szCs w:val="18"/>
                <w:lang w:eastAsia="en-AU"/>
              </w:rPr>
            </w:pPr>
            <w:r w:rsidRPr="009801F2">
              <w:rPr>
                <w:rFonts w:eastAsia="Times New Roman" w:cs="Arial"/>
                <w:color w:val="000000"/>
                <w:sz w:val="18"/>
                <w:szCs w:val="18"/>
                <w:lang w:eastAsia="en-AU"/>
              </w:rPr>
              <w:t xml:space="preserve">4.2 </w:t>
            </w:r>
            <w:r w:rsidR="00BD3D36" w:rsidRPr="009801F2">
              <w:rPr>
                <w:rFonts w:asciiTheme="minorHAnsi" w:eastAsia="Times New Roman" w:hAnsiTheme="minorHAnsi" w:cstheme="minorHAnsi"/>
                <w:color w:val="000000"/>
                <w:sz w:val="18"/>
                <w:szCs w:val="18"/>
                <w:lang w:eastAsia="en-AU"/>
              </w:rPr>
              <w:t xml:space="preserve">Develop and launch an awareness campaign </w:t>
            </w:r>
            <w:r w:rsidRPr="009801F2">
              <w:rPr>
                <w:rFonts w:eastAsia="Times New Roman" w:cs="Arial"/>
                <w:color w:val="000000"/>
                <w:sz w:val="18"/>
                <w:szCs w:val="18"/>
                <w:lang w:eastAsia="en-AU"/>
              </w:rPr>
              <w:t>(Q1, 2023-24)</w:t>
            </w:r>
          </w:p>
          <w:p w14:paraId="35FBD86E" w14:textId="4834734F" w:rsidR="008C4969" w:rsidRPr="009801F2" w:rsidRDefault="008C4969" w:rsidP="000C5012">
            <w:pPr>
              <w:spacing w:line="276" w:lineRule="auto"/>
              <w:rPr>
                <w:rFonts w:eastAsia="Times New Roman" w:cs="Arial"/>
                <w:color w:val="000000"/>
                <w:sz w:val="18"/>
                <w:szCs w:val="18"/>
                <w:lang w:eastAsia="en-AU"/>
              </w:rPr>
            </w:pPr>
            <w:r w:rsidRPr="009801F2">
              <w:rPr>
                <w:rFonts w:eastAsia="Times New Roman" w:cs="Arial"/>
                <w:color w:val="000000"/>
                <w:sz w:val="18"/>
                <w:szCs w:val="18"/>
                <w:lang w:eastAsia="en-AU"/>
              </w:rPr>
              <w:t>4.3. Planning and delivering activities (Q2, 2023-24)</w:t>
            </w:r>
          </w:p>
          <w:p w14:paraId="19AAB3F4" w14:textId="5DC63F2F" w:rsidR="008C4969" w:rsidRPr="009801F2" w:rsidRDefault="008C4969" w:rsidP="000C5012">
            <w:pPr>
              <w:spacing w:line="276" w:lineRule="auto"/>
              <w:rPr>
                <w:rFonts w:eastAsia="Times New Roman" w:cs="Arial"/>
                <w:color w:val="000000"/>
                <w:sz w:val="18"/>
                <w:szCs w:val="18"/>
                <w:lang w:eastAsia="en-AU"/>
              </w:rPr>
            </w:pPr>
            <w:r w:rsidRPr="009801F2">
              <w:rPr>
                <w:rFonts w:eastAsia="Times New Roman" w:cs="Arial"/>
                <w:color w:val="000000"/>
                <w:sz w:val="18"/>
                <w:szCs w:val="18"/>
                <w:lang w:eastAsia="en-AU"/>
              </w:rPr>
              <w:t>4.4. Refresh awareness campaign (Q1, 2024-25)</w:t>
            </w:r>
          </w:p>
          <w:p w14:paraId="50B896D7" w14:textId="79EA24B1" w:rsidR="008C4969" w:rsidRPr="009801F2" w:rsidRDefault="008C4969" w:rsidP="000C5012">
            <w:pPr>
              <w:spacing w:line="276" w:lineRule="auto"/>
              <w:rPr>
                <w:rFonts w:eastAsia="Times New Roman" w:cs="Arial"/>
                <w:color w:val="000000"/>
                <w:sz w:val="18"/>
                <w:szCs w:val="18"/>
                <w:lang w:eastAsia="en-AU"/>
              </w:rPr>
            </w:pPr>
            <w:r w:rsidRPr="009801F2">
              <w:rPr>
                <w:rFonts w:eastAsia="Times New Roman" w:cs="Arial"/>
                <w:color w:val="000000"/>
                <w:sz w:val="18"/>
                <w:szCs w:val="18"/>
                <w:lang w:eastAsia="en-AU"/>
              </w:rPr>
              <w:t>4.5</w:t>
            </w:r>
            <w:r w:rsidR="000009B2" w:rsidRPr="009801F2">
              <w:rPr>
                <w:rFonts w:eastAsia="Times New Roman" w:cs="Arial"/>
                <w:color w:val="000000"/>
                <w:sz w:val="18"/>
                <w:szCs w:val="18"/>
                <w:lang w:eastAsia="en-AU"/>
              </w:rPr>
              <w:t xml:space="preserve"> Organise and </w:t>
            </w:r>
            <w:r w:rsidR="00604CD2" w:rsidRPr="009801F2">
              <w:rPr>
                <w:rFonts w:eastAsia="Times New Roman" w:cs="Arial"/>
                <w:color w:val="000000"/>
                <w:sz w:val="18"/>
                <w:szCs w:val="18"/>
                <w:lang w:eastAsia="en-AU"/>
              </w:rPr>
              <w:t>deliver</w:t>
            </w:r>
            <w:r w:rsidR="000009B2" w:rsidRPr="009801F2">
              <w:rPr>
                <w:rFonts w:eastAsia="Times New Roman" w:cs="Arial"/>
                <w:color w:val="000000"/>
                <w:sz w:val="18"/>
                <w:szCs w:val="18"/>
                <w:lang w:eastAsia="en-AU"/>
              </w:rPr>
              <w:t xml:space="preserve"> a </w:t>
            </w:r>
            <w:r w:rsidRPr="009801F2">
              <w:rPr>
                <w:rFonts w:eastAsia="Times New Roman" w:cs="Arial"/>
                <w:color w:val="000000"/>
                <w:sz w:val="18"/>
                <w:szCs w:val="18"/>
                <w:lang w:eastAsia="en-AU"/>
              </w:rPr>
              <w:t>Showcase/AT expo (Q1, 2024-25)</w:t>
            </w:r>
          </w:p>
        </w:tc>
        <w:tc>
          <w:tcPr>
            <w:tcW w:w="2693" w:type="dxa"/>
            <w:tcBorders>
              <w:top w:val="single" w:sz="4" w:space="0" w:color="auto"/>
              <w:left w:val="single" w:sz="4" w:space="0" w:color="auto"/>
              <w:bottom w:val="single" w:sz="4" w:space="0" w:color="auto"/>
              <w:right w:val="single" w:sz="4" w:space="0" w:color="auto"/>
            </w:tcBorders>
          </w:tcPr>
          <w:p w14:paraId="547F94BD" w14:textId="46BF6D7A" w:rsidR="008C4969" w:rsidRPr="009801F2" w:rsidRDefault="00B11AA7" w:rsidP="0015380A">
            <w:pPr>
              <w:rPr>
                <w:rFonts w:cs="Arial"/>
                <w:sz w:val="18"/>
                <w:szCs w:val="18"/>
              </w:rPr>
            </w:pPr>
            <w:r w:rsidRPr="009801F2">
              <w:rPr>
                <w:rFonts w:eastAsia="Times New Roman" w:cs="Arial"/>
                <w:color w:val="000000"/>
                <w:sz w:val="18"/>
                <w:szCs w:val="18"/>
                <w:lang w:eastAsia="en-AU"/>
              </w:rPr>
              <w:t>Increase</w:t>
            </w:r>
            <w:r w:rsidR="00F56E64" w:rsidRPr="009801F2">
              <w:rPr>
                <w:rFonts w:eastAsia="Times New Roman" w:cs="Arial"/>
                <w:color w:val="000000"/>
                <w:sz w:val="18"/>
                <w:szCs w:val="18"/>
                <w:lang w:eastAsia="en-AU"/>
              </w:rPr>
              <w:t>d</w:t>
            </w:r>
            <w:r w:rsidRPr="009801F2">
              <w:rPr>
                <w:rFonts w:eastAsia="Times New Roman" w:cs="Arial"/>
                <w:color w:val="000000"/>
                <w:sz w:val="18"/>
                <w:szCs w:val="18"/>
                <w:lang w:eastAsia="en-AU"/>
              </w:rPr>
              <w:t xml:space="preserve"> awareness of assistive technology, improve</w:t>
            </w:r>
            <w:r w:rsidR="00F56E64" w:rsidRPr="009801F2">
              <w:rPr>
                <w:rFonts w:eastAsia="Times New Roman" w:cs="Arial"/>
                <w:color w:val="000000"/>
                <w:sz w:val="18"/>
                <w:szCs w:val="18"/>
                <w:lang w:eastAsia="en-AU"/>
              </w:rPr>
              <w:t>d</w:t>
            </w:r>
            <w:r w:rsidRPr="009801F2">
              <w:rPr>
                <w:rFonts w:eastAsia="Times New Roman" w:cs="Arial"/>
                <w:color w:val="000000"/>
                <w:sz w:val="18"/>
                <w:szCs w:val="18"/>
                <w:lang w:eastAsia="en-AU"/>
              </w:rPr>
              <w:t xml:space="preserve"> user </w:t>
            </w:r>
            <w:r w:rsidR="007C0FA4" w:rsidRPr="009801F2">
              <w:rPr>
                <w:rFonts w:eastAsia="Times New Roman" w:cs="Arial"/>
                <w:color w:val="000000"/>
                <w:sz w:val="18"/>
                <w:szCs w:val="18"/>
                <w:lang w:eastAsia="en-AU"/>
              </w:rPr>
              <w:t>experiences,</w:t>
            </w:r>
            <w:r w:rsidRPr="009801F2">
              <w:rPr>
                <w:rFonts w:eastAsia="Times New Roman" w:cs="Arial"/>
                <w:color w:val="000000"/>
                <w:sz w:val="18"/>
                <w:szCs w:val="18"/>
                <w:lang w:eastAsia="en-AU"/>
              </w:rPr>
              <w:t xml:space="preserve"> and emerging technology challenges</w:t>
            </w:r>
            <w:r w:rsidR="00F56E64" w:rsidRPr="009801F2">
              <w:rPr>
                <w:rFonts w:eastAsia="Times New Roman" w:cs="Arial"/>
                <w:color w:val="000000"/>
                <w:sz w:val="18"/>
                <w:szCs w:val="18"/>
                <w:lang w:eastAsia="en-AU"/>
              </w:rPr>
              <w:t xml:space="preserve"> are addressed</w:t>
            </w:r>
            <w:r w:rsidRPr="009801F2">
              <w:rPr>
                <w:rFonts w:eastAsia="Times New Roman" w:cs="Arial"/>
                <w:color w:val="000000"/>
                <w:sz w:val="18"/>
                <w:szCs w:val="18"/>
                <w:lang w:eastAsia="en-AU"/>
              </w:rPr>
              <w:t xml:space="preserve">. </w:t>
            </w:r>
          </w:p>
        </w:tc>
      </w:tr>
      <w:tr w:rsidR="008C4969" w:rsidRPr="009801F2" w14:paraId="27603EF6" w14:textId="77777777" w:rsidTr="008C4969">
        <w:tc>
          <w:tcPr>
            <w:tcW w:w="1980" w:type="dxa"/>
            <w:tcBorders>
              <w:top w:val="single" w:sz="4" w:space="0" w:color="auto"/>
              <w:left w:val="single" w:sz="4" w:space="0" w:color="auto"/>
              <w:bottom w:val="single" w:sz="4" w:space="0" w:color="auto"/>
              <w:right w:val="single" w:sz="4" w:space="0" w:color="auto"/>
            </w:tcBorders>
          </w:tcPr>
          <w:p w14:paraId="2736AA22" w14:textId="3767C5AA" w:rsidR="008C4969" w:rsidRPr="009801F2" w:rsidRDefault="008C4969" w:rsidP="0015380A">
            <w:pPr>
              <w:rPr>
                <w:rFonts w:cs="Arial"/>
                <w:sz w:val="18"/>
                <w:szCs w:val="18"/>
              </w:rPr>
            </w:pPr>
            <w:r w:rsidRPr="009801F2">
              <w:rPr>
                <w:rFonts w:eastAsia="Times New Roman" w:cs="Arial"/>
                <w:color w:val="000000"/>
                <w:sz w:val="18"/>
                <w:szCs w:val="18"/>
                <w:lang w:eastAsia="en-AU"/>
              </w:rPr>
              <w:t xml:space="preserve">5. Workplace </w:t>
            </w:r>
            <w:r w:rsidR="000B2810" w:rsidRPr="009801F2">
              <w:rPr>
                <w:rFonts w:eastAsia="Times New Roman" w:cs="Arial"/>
                <w:color w:val="000000"/>
                <w:sz w:val="18"/>
                <w:szCs w:val="18"/>
                <w:lang w:eastAsia="en-AU"/>
              </w:rPr>
              <w:t>a</w:t>
            </w:r>
            <w:r w:rsidRPr="009801F2">
              <w:rPr>
                <w:rFonts w:eastAsia="Times New Roman" w:cs="Arial"/>
                <w:color w:val="000000"/>
                <w:sz w:val="18"/>
                <w:szCs w:val="18"/>
                <w:lang w:eastAsia="en-AU"/>
              </w:rPr>
              <w:t xml:space="preserve">djustments </w:t>
            </w:r>
            <w:r w:rsidR="000B2810" w:rsidRPr="009801F2">
              <w:rPr>
                <w:rFonts w:eastAsia="Times New Roman" w:cs="Arial"/>
                <w:color w:val="000000"/>
                <w:sz w:val="18"/>
                <w:szCs w:val="18"/>
                <w:lang w:eastAsia="en-AU"/>
              </w:rPr>
              <w:t>s</w:t>
            </w:r>
            <w:r w:rsidRPr="009801F2">
              <w:rPr>
                <w:rFonts w:eastAsia="Times New Roman" w:cs="Arial"/>
                <w:color w:val="000000"/>
                <w:sz w:val="18"/>
                <w:szCs w:val="18"/>
                <w:lang w:eastAsia="en-AU"/>
              </w:rPr>
              <w:t>kill</w:t>
            </w:r>
            <w:r w:rsidR="000B2810" w:rsidRPr="009801F2">
              <w:rPr>
                <w:rFonts w:eastAsia="Times New Roman" w:cs="Arial"/>
                <w:color w:val="000000"/>
                <w:sz w:val="18"/>
                <w:szCs w:val="18"/>
                <w:lang w:eastAsia="en-AU"/>
              </w:rPr>
              <w:t xml:space="preserve"> b</w:t>
            </w:r>
            <w:r w:rsidRPr="009801F2">
              <w:rPr>
                <w:rFonts w:eastAsia="Times New Roman" w:cs="Arial"/>
                <w:color w:val="000000"/>
                <w:sz w:val="18"/>
                <w:szCs w:val="18"/>
                <w:lang w:eastAsia="en-AU"/>
              </w:rPr>
              <w:t xml:space="preserve">uilding and </w:t>
            </w:r>
            <w:r w:rsidR="000B2810" w:rsidRPr="009801F2">
              <w:rPr>
                <w:rFonts w:eastAsia="Times New Roman" w:cs="Arial"/>
                <w:color w:val="000000"/>
                <w:sz w:val="18"/>
                <w:szCs w:val="18"/>
                <w:lang w:eastAsia="en-AU"/>
              </w:rPr>
              <w:t>a</w:t>
            </w:r>
            <w:r w:rsidRPr="009801F2">
              <w:rPr>
                <w:rFonts w:eastAsia="Times New Roman" w:cs="Arial"/>
                <w:color w:val="000000"/>
                <w:sz w:val="18"/>
                <w:szCs w:val="18"/>
                <w:lang w:eastAsia="en-AU"/>
              </w:rPr>
              <w:t xml:space="preserve">wareness </w:t>
            </w:r>
            <w:r w:rsidR="000B2810" w:rsidRPr="009801F2">
              <w:rPr>
                <w:rFonts w:eastAsia="Times New Roman" w:cs="Arial"/>
                <w:color w:val="000000"/>
                <w:sz w:val="18"/>
                <w:szCs w:val="18"/>
                <w:lang w:eastAsia="en-AU"/>
              </w:rPr>
              <w:t>c</w:t>
            </w:r>
            <w:r w:rsidRPr="009801F2">
              <w:rPr>
                <w:rFonts w:eastAsia="Times New Roman" w:cs="Arial"/>
                <w:color w:val="000000"/>
                <w:sz w:val="18"/>
                <w:szCs w:val="18"/>
                <w:lang w:eastAsia="en-AU"/>
              </w:rPr>
              <w:t>ampaign</w:t>
            </w:r>
          </w:p>
        </w:tc>
        <w:tc>
          <w:tcPr>
            <w:tcW w:w="2126" w:type="dxa"/>
            <w:tcBorders>
              <w:top w:val="single" w:sz="4" w:space="0" w:color="auto"/>
              <w:left w:val="single" w:sz="4" w:space="0" w:color="auto"/>
              <w:bottom w:val="single" w:sz="4" w:space="0" w:color="auto"/>
              <w:right w:val="single" w:sz="4" w:space="0" w:color="auto"/>
            </w:tcBorders>
          </w:tcPr>
          <w:p w14:paraId="2B871AD1" w14:textId="24C1EEA0" w:rsidR="00FA1688" w:rsidRPr="009801F2" w:rsidRDefault="00006E56" w:rsidP="00053018">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A </w:t>
            </w:r>
            <w:r w:rsidR="00E44714" w:rsidRPr="009801F2">
              <w:rPr>
                <w:rFonts w:asciiTheme="minorHAnsi" w:eastAsia="Times New Roman" w:hAnsiTheme="minorHAnsi" w:cstheme="minorHAnsi"/>
                <w:color w:val="000000"/>
                <w:sz w:val="18"/>
                <w:szCs w:val="18"/>
                <w:lang w:eastAsia="en-AU"/>
              </w:rPr>
              <w:t>guide to support</w:t>
            </w:r>
            <w:r w:rsidR="00297877" w:rsidRPr="009801F2">
              <w:rPr>
                <w:rFonts w:asciiTheme="minorHAnsi" w:eastAsia="Times New Roman" w:hAnsiTheme="minorHAnsi" w:cstheme="minorHAnsi"/>
                <w:color w:val="000000"/>
                <w:sz w:val="18"/>
                <w:szCs w:val="18"/>
                <w:lang w:eastAsia="en-AU"/>
              </w:rPr>
              <w:t xml:space="preserve"> staff and</w:t>
            </w:r>
            <w:r w:rsidR="00E44714" w:rsidRPr="009801F2">
              <w:rPr>
                <w:rFonts w:asciiTheme="minorHAnsi" w:eastAsia="Times New Roman" w:hAnsiTheme="minorHAnsi" w:cstheme="minorHAnsi"/>
                <w:color w:val="000000"/>
                <w:sz w:val="18"/>
                <w:szCs w:val="18"/>
                <w:lang w:eastAsia="en-AU"/>
              </w:rPr>
              <w:t xml:space="preserve"> line managers</w:t>
            </w:r>
            <w:r w:rsidR="008D5866" w:rsidRPr="009801F2">
              <w:rPr>
                <w:rFonts w:asciiTheme="minorHAnsi" w:eastAsia="Times New Roman" w:hAnsiTheme="minorHAnsi" w:cstheme="minorHAnsi"/>
                <w:color w:val="000000"/>
                <w:sz w:val="18"/>
                <w:szCs w:val="18"/>
                <w:lang w:eastAsia="en-AU"/>
              </w:rPr>
              <w:t xml:space="preserve"> to </w:t>
            </w:r>
            <w:r w:rsidR="00CD1001" w:rsidRPr="009801F2">
              <w:rPr>
                <w:rFonts w:asciiTheme="minorHAnsi" w:eastAsia="Times New Roman" w:hAnsiTheme="minorHAnsi" w:cstheme="minorHAnsi"/>
                <w:color w:val="000000"/>
                <w:sz w:val="18"/>
                <w:szCs w:val="18"/>
                <w:lang w:eastAsia="en-AU"/>
              </w:rPr>
              <w:t xml:space="preserve">better </w:t>
            </w:r>
            <w:r w:rsidR="008D5866" w:rsidRPr="009801F2">
              <w:rPr>
                <w:rFonts w:asciiTheme="minorHAnsi" w:eastAsia="Times New Roman" w:hAnsiTheme="minorHAnsi" w:cstheme="minorHAnsi"/>
                <w:color w:val="000000"/>
                <w:sz w:val="18"/>
                <w:szCs w:val="18"/>
                <w:lang w:eastAsia="en-AU"/>
              </w:rPr>
              <w:t>understand adjustment</w:t>
            </w:r>
            <w:r w:rsidR="00B63E8B" w:rsidRPr="009801F2">
              <w:rPr>
                <w:rFonts w:asciiTheme="minorHAnsi" w:eastAsia="Times New Roman" w:hAnsiTheme="minorHAnsi" w:cstheme="minorHAnsi"/>
                <w:color w:val="000000"/>
                <w:sz w:val="18"/>
                <w:szCs w:val="18"/>
                <w:lang w:eastAsia="en-AU"/>
              </w:rPr>
              <w:t>s</w:t>
            </w:r>
            <w:r w:rsidR="00695924" w:rsidRPr="009801F2">
              <w:rPr>
                <w:rFonts w:asciiTheme="minorHAnsi" w:eastAsia="Times New Roman" w:hAnsiTheme="minorHAnsi" w:cstheme="minorHAnsi"/>
                <w:color w:val="000000"/>
                <w:sz w:val="18"/>
                <w:szCs w:val="18"/>
                <w:lang w:eastAsia="en-AU"/>
              </w:rPr>
              <w:t xml:space="preserve"> and</w:t>
            </w:r>
            <w:r w:rsidR="00547B22" w:rsidRPr="009801F2">
              <w:rPr>
                <w:rFonts w:asciiTheme="minorHAnsi" w:eastAsia="Times New Roman" w:hAnsiTheme="minorHAnsi" w:cstheme="minorHAnsi"/>
                <w:color w:val="000000"/>
                <w:sz w:val="18"/>
                <w:szCs w:val="18"/>
                <w:lang w:eastAsia="en-AU"/>
              </w:rPr>
              <w:t xml:space="preserve"> available resources</w:t>
            </w:r>
            <w:r w:rsidR="00FB2C49" w:rsidRPr="009801F2">
              <w:rPr>
                <w:rFonts w:asciiTheme="minorHAnsi" w:eastAsia="Times New Roman" w:hAnsiTheme="minorHAnsi" w:cstheme="minorHAnsi"/>
                <w:color w:val="000000"/>
                <w:sz w:val="18"/>
                <w:szCs w:val="18"/>
                <w:lang w:eastAsia="en-AU"/>
              </w:rPr>
              <w:t>.</w:t>
            </w:r>
          </w:p>
        </w:tc>
        <w:tc>
          <w:tcPr>
            <w:tcW w:w="3402" w:type="dxa"/>
            <w:tcBorders>
              <w:top w:val="single" w:sz="4" w:space="0" w:color="auto"/>
              <w:left w:val="single" w:sz="4" w:space="0" w:color="auto"/>
              <w:bottom w:val="single" w:sz="4" w:space="0" w:color="auto"/>
              <w:right w:val="single" w:sz="4" w:space="0" w:color="auto"/>
            </w:tcBorders>
          </w:tcPr>
          <w:p w14:paraId="28CCDAAE" w14:textId="3DB7AA64" w:rsidR="008C4969" w:rsidRPr="009801F2" w:rsidRDefault="008C4969" w:rsidP="00053018">
            <w:pPr>
              <w:spacing w:line="276" w:lineRule="auto"/>
              <w:rPr>
                <w:rFonts w:eastAsia="Times New Roman" w:cs="Arial"/>
                <w:color w:val="000000"/>
                <w:sz w:val="18"/>
                <w:szCs w:val="18"/>
                <w:lang w:eastAsia="en-AU"/>
              </w:rPr>
            </w:pPr>
            <w:r w:rsidRPr="009801F2">
              <w:rPr>
                <w:rFonts w:eastAsia="Times New Roman" w:cs="Arial"/>
                <w:color w:val="000000"/>
                <w:sz w:val="18"/>
                <w:szCs w:val="18"/>
                <w:lang w:eastAsia="en-AU"/>
              </w:rPr>
              <w:t xml:space="preserve">5.1 </w:t>
            </w:r>
            <w:r w:rsidR="000035CF" w:rsidRPr="009801F2">
              <w:rPr>
                <w:rFonts w:eastAsia="Times New Roman" w:cs="Arial"/>
                <w:color w:val="000000"/>
                <w:sz w:val="18"/>
                <w:szCs w:val="18"/>
                <w:lang w:eastAsia="en-AU"/>
              </w:rPr>
              <w:t xml:space="preserve">Establish </w:t>
            </w:r>
            <w:r w:rsidR="00975686" w:rsidRPr="009801F2">
              <w:rPr>
                <w:rFonts w:eastAsia="Times New Roman" w:cs="Arial"/>
                <w:color w:val="000000"/>
                <w:sz w:val="18"/>
                <w:szCs w:val="18"/>
                <w:lang w:eastAsia="en-AU"/>
              </w:rPr>
              <w:t xml:space="preserve">a </w:t>
            </w:r>
            <w:r w:rsidR="0017160C" w:rsidRPr="009801F2">
              <w:rPr>
                <w:rFonts w:eastAsia="Times New Roman" w:cs="Arial"/>
                <w:color w:val="000000"/>
                <w:sz w:val="18"/>
                <w:szCs w:val="18"/>
                <w:lang w:eastAsia="en-AU"/>
              </w:rPr>
              <w:t>w</w:t>
            </w:r>
            <w:r w:rsidR="00EA5445" w:rsidRPr="009801F2">
              <w:rPr>
                <w:rFonts w:eastAsia="Times New Roman" w:cs="Arial"/>
                <w:color w:val="000000"/>
                <w:sz w:val="18"/>
                <w:szCs w:val="18"/>
                <w:lang w:eastAsia="en-AU"/>
              </w:rPr>
              <w:t xml:space="preserve">orkplace </w:t>
            </w:r>
            <w:r w:rsidR="0017160C" w:rsidRPr="009801F2">
              <w:rPr>
                <w:rFonts w:eastAsia="Times New Roman" w:cs="Arial"/>
                <w:color w:val="000000"/>
                <w:sz w:val="18"/>
                <w:szCs w:val="18"/>
                <w:lang w:eastAsia="en-AU"/>
              </w:rPr>
              <w:t>a</w:t>
            </w:r>
            <w:r w:rsidR="00EA5445" w:rsidRPr="009801F2">
              <w:rPr>
                <w:rFonts w:eastAsia="Times New Roman" w:cs="Arial"/>
                <w:color w:val="000000"/>
                <w:sz w:val="18"/>
                <w:szCs w:val="18"/>
                <w:lang w:eastAsia="en-AU"/>
              </w:rPr>
              <w:t xml:space="preserve">djustment </w:t>
            </w:r>
            <w:r w:rsidRPr="009801F2">
              <w:rPr>
                <w:rFonts w:eastAsia="Times New Roman" w:cs="Arial"/>
                <w:color w:val="000000"/>
                <w:sz w:val="18"/>
                <w:szCs w:val="18"/>
                <w:lang w:eastAsia="en-AU"/>
              </w:rPr>
              <w:t>support process</w:t>
            </w:r>
            <w:r w:rsidR="00EA5445" w:rsidRPr="009801F2">
              <w:rPr>
                <w:rFonts w:eastAsia="Times New Roman" w:cs="Arial"/>
                <w:color w:val="000000"/>
                <w:sz w:val="18"/>
                <w:szCs w:val="18"/>
                <w:lang w:eastAsia="en-AU"/>
              </w:rPr>
              <w:t xml:space="preserve"> </w:t>
            </w:r>
            <w:r w:rsidR="00B14460" w:rsidRPr="009801F2">
              <w:rPr>
                <w:rFonts w:eastAsia="Times New Roman" w:cs="Arial"/>
                <w:color w:val="000000"/>
                <w:sz w:val="18"/>
                <w:szCs w:val="18"/>
                <w:lang w:eastAsia="en-AU"/>
              </w:rPr>
              <w:t>(</w:t>
            </w:r>
            <w:r w:rsidRPr="009801F2">
              <w:rPr>
                <w:rFonts w:eastAsia="Times New Roman" w:cs="Arial"/>
                <w:color w:val="000000"/>
                <w:sz w:val="18"/>
                <w:szCs w:val="18"/>
                <w:lang w:eastAsia="en-AU"/>
              </w:rPr>
              <w:t xml:space="preserve">Q3, 2022-23) </w:t>
            </w:r>
          </w:p>
          <w:p w14:paraId="4E3A64E3" w14:textId="21D289E1" w:rsidR="008C4969" w:rsidRPr="009801F2" w:rsidRDefault="008C4969" w:rsidP="00D66A3E">
            <w:pPr>
              <w:spacing w:line="276" w:lineRule="auto"/>
              <w:rPr>
                <w:rFonts w:eastAsia="Times New Roman" w:cs="Arial"/>
                <w:color w:val="000000"/>
                <w:sz w:val="18"/>
                <w:szCs w:val="18"/>
                <w:lang w:eastAsia="en-AU"/>
              </w:rPr>
            </w:pPr>
            <w:r w:rsidRPr="009801F2">
              <w:rPr>
                <w:rFonts w:eastAsia="Times New Roman" w:cs="Arial"/>
                <w:color w:val="000000"/>
                <w:sz w:val="18"/>
                <w:szCs w:val="18"/>
                <w:lang w:eastAsia="en-AU"/>
              </w:rPr>
              <w:t xml:space="preserve">5.2 </w:t>
            </w:r>
            <w:r w:rsidR="00F52674" w:rsidRPr="009801F2">
              <w:rPr>
                <w:rFonts w:asciiTheme="minorHAnsi" w:eastAsia="Times New Roman" w:hAnsiTheme="minorHAnsi" w:cstheme="minorHAnsi"/>
                <w:color w:val="000000"/>
                <w:sz w:val="18"/>
                <w:szCs w:val="18"/>
                <w:lang w:eastAsia="en-AU"/>
              </w:rPr>
              <w:t xml:space="preserve">Develop and launch an awareness campaign </w:t>
            </w:r>
            <w:r w:rsidRPr="009801F2">
              <w:rPr>
                <w:rFonts w:eastAsia="Times New Roman" w:cs="Arial"/>
                <w:color w:val="000000"/>
                <w:sz w:val="18"/>
                <w:szCs w:val="18"/>
                <w:lang w:eastAsia="en-AU"/>
              </w:rPr>
              <w:t>(Q3, 2023-24)</w:t>
            </w:r>
          </w:p>
          <w:p w14:paraId="7729A0A2" w14:textId="70497C81" w:rsidR="008C4969" w:rsidRPr="009801F2" w:rsidRDefault="008C4969" w:rsidP="00D66A3E">
            <w:pPr>
              <w:spacing w:line="276" w:lineRule="auto"/>
              <w:rPr>
                <w:rFonts w:eastAsia="Times New Roman" w:cs="Arial"/>
                <w:color w:val="000000"/>
                <w:sz w:val="18"/>
                <w:szCs w:val="18"/>
                <w:lang w:eastAsia="en-AU"/>
              </w:rPr>
            </w:pPr>
          </w:p>
        </w:tc>
        <w:tc>
          <w:tcPr>
            <w:tcW w:w="2693" w:type="dxa"/>
            <w:tcBorders>
              <w:top w:val="single" w:sz="4" w:space="0" w:color="auto"/>
              <w:left w:val="single" w:sz="4" w:space="0" w:color="auto"/>
              <w:bottom w:val="single" w:sz="4" w:space="0" w:color="auto"/>
              <w:right w:val="single" w:sz="4" w:space="0" w:color="auto"/>
            </w:tcBorders>
          </w:tcPr>
          <w:p w14:paraId="13044F3B" w14:textId="44D41C84" w:rsidR="008C4969" w:rsidRPr="009801F2" w:rsidRDefault="00226A99" w:rsidP="0015380A">
            <w:pPr>
              <w:rPr>
                <w:rFonts w:cs="Arial"/>
                <w:sz w:val="18"/>
                <w:szCs w:val="18"/>
              </w:rPr>
            </w:pPr>
            <w:r w:rsidRPr="009801F2">
              <w:rPr>
                <w:rFonts w:eastAsia="Times New Roman" w:cs="Arial"/>
                <w:color w:val="000000"/>
                <w:sz w:val="18"/>
                <w:szCs w:val="18"/>
                <w:lang w:eastAsia="en-AU"/>
              </w:rPr>
              <w:t>Improve</w:t>
            </w:r>
            <w:r w:rsidR="00F56E64" w:rsidRPr="009801F2">
              <w:rPr>
                <w:rFonts w:eastAsia="Times New Roman" w:cs="Arial"/>
                <w:color w:val="000000"/>
                <w:sz w:val="18"/>
                <w:szCs w:val="18"/>
                <w:lang w:eastAsia="en-AU"/>
              </w:rPr>
              <w:t>d</w:t>
            </w:r>
            <w:r w:rsidR="008C4969" w:rsidRPr="009801F2">
              <w:rPr>
                <w:rFonts w:eastAsia="Times New Roman" w:cs="Arial"/>
                <w:color w:val="000000"/>
                <w:sz w:val="18"/>
                <w:szCs w:val="18"/>
                <w:lang w:eastAsia="en-AU"/>
              </w:rPr>
              <w:t xml:space="preserve"> awareness and support </w:t>
            </w:r>
            <w:r w:rsidR="00F56E64" w:rsidRPr="009801F2">
              <w:rPr>
                <w:rFonts w:eastAsia="Times New Roman" w:cs="Arial"/>
                <w:color w:val="000000"/>
                <w:sz w:val="18"/>
                <w:szCs w:val="18"/>
                <w:lang w:eastAsia="en-AU"/>
              </w:rPr>
              <w:t xml:space="preserve">for </w:t>
            </w:r>
            <w:r w:rsidR="00141F2B" w:rsidRPr="009801F2">
              <w:rPr>
                <w:rFonts w:eastAsia="Times New Roman" w:cs="Arial"/>
                <w:color w:val="000000"/>
                <w:sz w:val="18"/>
                <w:szCs w:val="18"/>
                <w:lang w:eastAsia="en-AU"/>
              </w:rPr>
              <w:t>the</w:t>
            </w:r>
            <w:r w:rsidRPr="009801F2">
              <w:rPr>
                <w:rFonts w:eastAsia="Times New Roman" w:cs="Arial"/>
                <w:color w:val="000000"/>
                <w:sz w:val="18"/>
                <w:szCs w:val="18"/>
                <w:lang w:eastAsia="en-AU"/>
              </w:rPr>
              <w:t xml:space="preserve"> </w:t>
            </w:r>
            <w:r w:rsidR="008C4969" w:rsidRPr="009801F2">
              <w:rPr>
                <w:rFonts w:eastAsia="Times New Roman" w:cs="Arial"/>
                <w:color w:val="000000"/>
                <w:sz w:val="18"/>
                <w:szCs w:val="18"/>
                <w:lang w:eastAsia="en-AU"/>
              </w:rPr>
              <w:t>timely and effective provision of workplace adjustments</w:t>
            </w:r>
            <w:r w:rsidRPr="009801F2">
              <w:rPr>
                <w:rFonts w:eastAsia="Times New Roman" w:cs="Arial"/>
                <w:color w:val="000000"/>
                <w:sz w:val="18"/>
                <w:szCs w:val="18"/>
                <w:lang w:eastAsia="en-AU"/>
              </w:rPr>
              <w:t>.</w:t>
            </w:r>
          </w:p>
        </w:tc>
      </w:tr>
    </w:tbl>
    <w:p w14:paraId="07B5CF61" w14:textId="77777777" w:rsidR="00C67262" w:rsidRPr="009801F2" w:rsidRDefault="00C67262">
      <w:pPr>
        <w:spacing w:line="276" w:lineRule="auto"/>
        <w:rPr>
          <w:rFonts w:asciiTheme="minorHAnsi" w:hAnsiTheme="minorHAnsi" w:cstheme="minorHAnsi"/>
          <w:b/>
          <w:color w:val="6B2976"/>
          <w:sz w:val="20"/>
          <w:szCs w:val="20"/>
        </w:rPr>
      </w:pPr>
      <w:r w:rsidRPr="009801F2">
        <w:rPr>
          <w:rFonts w:asciiTheme="minorHAnsi" w:hAnsiTheme="minorHAnsi" w:cstheme="minorHAnsi"/>
          <w:sz w:val="20"/>
          <w:szCs w:val="20"/>
        </w:rPr>
        <w:br w:type="page"/>
      </w:r>
    </w:p>
    <w:p w14:paraId="7722B515" w14:textId="32C1A5C8" w:rsidR="00FF423E" w:rsidRPr="009801F2" w:rsidRDefault="00A46C10" w:rsidP="004911B6">
      <w:pPr>
        <w:pStyle w:val="Heading3"/>
        <w:numPr>
          <w:ilvl w:val="0"/>
          <w:numId w:val="0"/>
        </w:numPr>
        <w:spacing w:after="0" w:line="276" w:lineRule="auto"/>
        <w:rPr>
          <w:rFonts w:asciiTheme="minorHAnsi" w:hAnsiTheme="minorHAnsi" w:cstheme="minorHAnsi"/>
          <w:sz w:val="20"/>
          <w:szCs w:val="20"/>
        </w:rPr>
      </w:pPr>
      <w:bookmarkStart w:id="18" w:name="_Toc106269303"/>
      <w:r w:rsidRPr="009801F2">
        <w:rPr>
          <w:rFonts w:asciiTheme="minorHAnsi" w:hAnsiTheme="minorHAnsi" w:cstheme="minorHAnsi"/>
          <w:sz w:val="20"/>
          <w:szCs w:val="20"/>
        </w:rPr>
        <w:lastRenderedPageBreak/>
        <w:t xml:space="preserve">Employment </w:t>
      </w:r>
      <w:r w:rsidR="00C54487" w:rsidRPr="009801F2">
        <w:rPr>
          <w:rFonts w:asciiTheme="minorHAnsi" w:hAnsiTheme="minorHAnsi" w:cstheme="minorHAnsi"/>
          <w:sz w:val="20"/>
          <w:szCs w:val="20"/>
        </w:rPr>
        <w:t xml:space="preserve">and </w:t>
      </w:r>
      <w:r w:rsidR="00872F9E" w:rsidRPr="009801F2">
        <w:rPr>
          <w:rFonts w:asciiTheme="minorHAnsi" w:hAnsiTheme="minorHAnsi" w:cstheme="minorHAnsi"/>
          <w:sz w:val="20"/>
          <w:szCs w:val="20"/>
        </w:rPr>
        <w:t>c</w:t>
      </w:r>
      <w:r w:rsidR="00C54487" w:rsidRPr="009801F2">
        <w:rPr>
          <w:rFonts w:asciiTheme="minorHAnsi" w:hAnsiTheme="minorHAnsi" w:cstheme="minorHAnsi"/>
          <w:sz w:val="20"/>
          <w:szCs w:val="20"/>
        </w:rPr>
        <w:t xml:space="preserve">areer </w:t>
      </w:r>
      <w:r w:rsidR="00872F9E" w:rsidRPr="009801F2">
        <w:rPr>
          <w:rFonts w:asciiTheme="minorHAnsi" w:hAnsiTheme="minorHAnsi" w:cstheme="minorHAnsi"/>
          <w:sz w:val="20"/>
          <w:szCs w:val="20"/>
        </w:rPr>
        <w:t>d</w:t>
      </w:r>
      <w:r w:rsidR="00C54487" w:rsidRPr="009801F2">
        <w:rPr>
          <w:rFonts w:asciiTheme="minorHAnsi" w:hAnsiTheme="minorHAnsi" w:cstheme="minorHAnsi"/>
          <w:sz w:val="20"/>
          <w:szCs w:val="20"/>
        </w:rPr>
        <w:t>evelopment</w:t>
      </w:r>
      <w:bookmarkEnd w:id="18"/>
    </w:p>
    <w:p w14:paraId="0B65D3CF" w14:textId="77777777" w:rsidR="00CB3CBB" w:rsidRPr="009801F2" w:rsidRDefault="00CB3CBB" w:rsidP="00CB3CBB">
      <w:pPr>
        <w:spacing w:after="0"/>
      </w:pPr>
    </w:p>
    <w:p w14:paraId="1880B3F8" w14:textId="2C7178A8" w:rsidR="006C39F3" w:rsidRPr="009801F2" w:rsidRDefault="00D67841" w:rsidP="00CB3CBB">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Throughout consultation, our </w:t>
      </w:r>
      <w:r w:rsidR="00A109D5" w:rsidRPr="009801F2">
        <w:rPr>
          <w:rFonts w:asciiTheme="minorHAnsi" w:hAnsiTheme="minorHAnsi" w:cstheme="minorHAnsi"/>
          <w:sz w:val="20"/>
          <w:szCs w:val="20"/>
        </w:rPr>
        <w:t xml:space="preserve">staff </w:t>
      </w:r>
      <w:r w:rsidRPr="009801F2">
        <w:rPr>
          <w:rFonts w:asciiTheme="minorHAnsi" w:hAnsiTheme="minorHAnsi" w:cstheme="minorHAnsi"/>
          <w:sz w:val="20"/>
          <w:szCs w:val="20"/>
        </w:rPr>
        <w:t>with disability, EDN members and staff across the Agency identified</w:t>
      </w:r>
      <w:r w:rsidR="00EB376F" w:rsidRPr="009801F2">
        <w:rPr>
          <w:rFonts w:asciiTheme="minorHAnsi" w:hAnsiTheme="minorHAnsi" w:cstheme="minorHAnsi"/>
          <w:sz w:val="20"/>
          <w:szCs w:val="20"/>
        </w:rPr>
        <w:t xml:space="preserve"> career development and employment as a key focus</w:t>
      </w:r>
      <w:r w:rsidR="005E31CA" w:rsidRPr="009801F2">
        <w:rPr>
          <w:rFonts w:asciiTheme="minorHAnsi" w:hAnsiTheme="minorHAnsi" w:cstheme="minorHAnsi"/>
          <w:sz w:val="20"/>
          <w:szCs w:val="20"/>
        </w:rPr>
        <w:t xml:space="preserve"> </w:t>
      </w:r>
      <w:r w:rsidR="00EB376F" w:rsidRPr="009801F2">
        <w:rPr>
          <w:rFonts w:asciiTheme="minorHAnsi" w:hAnsiTheme="minorHAnsi" w:cstheme="minorHAnsi"/>
          <w:sz w:val="20"/>
          <w:szCs w:val="20"/>
        </w:rPr>
        <w:t>area</w:t>
      </w:r>
      <w:r w:rsidRPr="009801F2">
        <w:rPr>
          <w:rFonts w:asciiTheme="minorHAnsi" w:hAnsiTheme="minorHAnsi" w:cstheme="minorHAnsi"/>
          <w:sz w:val="20"/>
          <w:szCs w:val="20"/>
        </w:rPr>
        <w:t xml:space="preserve">. Our goal is to </w:t>
      </w:r>
      <w:r w:rsidR="00DE1529" w:rsidRPr="009801F2">
        <w:rPr>
          <w:rFonts w:asciiTheme="minorHAnsi" w:hAnsiTheme="minorHAnsi" w:cstheme="minorHAnsi"/>
          <w:sz w:val="20"/>
          <w:szCs w:val="20"/>
        </w:rPr>
        <w:t xml:space="preserve">ensure that </w:t>
      </w:r>
      <w:r w:rsidR="005C3C43" w:rsidRPr="009801F2">
        <w:rPr>
          <w:rFonts w:asciiTheme="minorHAnsi" w:hAnsiTheme="minorHAnsi" w:cstheme="minorHAnsi"/>
          <w:sz w:val="20"/>
          <w:szCs w:val="20"/>
        </w:rPr>
        <w:t xml:space="preserve">our staff feel supported and have the appropriate </w:t>
      </w:r>
      <w:r w:rsidR="00417147" w:rsidRPr="009801F2">
        <w:rPr>
          <w:rFonts w:asciiTheme="minorHAnsi" w:hAnsiTheme="minorHAnsi" w:cstheme="minorHAnsi"/>
          <w:sz w:val="20"/>
          <w:szCs w:val="20"/>
        </w:rPr>
        <w:t xml:space="preserve">resources and skills to achieve their </w:t>
      </w:r>
      <w:r w:rsidR="006C39F3" w:rsidRPr="009801F2">
        <w:rPr>
          <w:rFonts w:asciiTheme="minorHAnsi" w:hAnsiTheme="minorHAnsi" w:cstheme="minorHAnsi"/>
          <w:sz w:val="20"/>
          <w:szCs w:val="20"/>
        </w:rPr>
        <w:t xml:space="preserve">employment goals and career ambitions. </w:t>
      </w:r>
    </w:p>
    <w:p w14:paraId="029C9256" w14:textId="77777777" w:rsidR="00CB3CBB" w:rsidRPr="009801F2" w:rsidRDefault="00CB3CBB" w:rsidP="004911B6">
      <w:pPr>
        <w:spacing w:after="0" w:line="276" w:lineRule="auto"/>
        <w:rPr>
          <w:rFonts w:asciiTheme="minorHAnsi" w:hAnsiTheme="minorHAnsi" w:cstheme="minorHAnsi"/>
          <w:sz w:val="20"/>
          <w:szCs w:val="20"/>
        </w:rPr>
      </w:pPr>
    </w:p>
    <w:p w14:paraId="261C2A47" w14:textId="61C9D994" w:rsidR="00FF4629" w:rsidRPr="009801F2" w:rsidRDefault="001630FB"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The Agency is committed to increasing representation of </w:t>
      </w:r>
      <w:r w:rsidR="00A109D5" w:rsidRPr="009801F2">
        <w:rPr>
          <w:rFonts w:asciiTheme="minorHAnsi" w:hAnsiTheme="minorHAnsi" w:cstheme="minorHAnsi"/>
          <w:sz w:val="20"/>
          <w:szCs w:val="20"/>
        </w:rPr>
        <w:t>staff</w:t>
      </w:r>
      <w:r w:rsidRPr="009801F2">
        <w:rPr>
          <w:rFonts w:asciiTheme="minorHAnsi" w:hAnsiTheme="minorHAnsi" w:cstheme="minorHAnsi"/>
          <w:sz w:val="20"/>
          <w:szCs w:val="20"/>
        </w:rPr>
        <w:t xml:space="preserve"> </w:t>
      </w:r>
      <w:r w:rsidR="00A109D5" w:rsidRPr="009801F2">
        <w:rPr>
          <w:rFonts w:asciiTheme="minorHAnsi" w:hAnsiTheme="minorHAnsi" w:cstheme="minorHAnsi"/>
          <w:sz w:val="20"/>
          <w:szCs w:val="20"/>
        </w:rPr>
        <w:t>with disability</w:t>
      </w:r>
      <w:r w:rsidR="008B33F2" w:rsidRPr="009801F2">
        <w:rPr>
          <w:rFonts w:asciiTheme="minorHAnsi" w:hAnsiTheme="minorHAnsi" w:cstheme="minorHAnsi"/>
          <w:sz w:val="20"/>
          <w:szCs w:val="20"/>
        </w:rPr>
        <w:t xml:space="preserve">. </w:t>
      </w:r>
      <w:r w:rsidR="00110AF4" w:rsidRPr="009801F2">
        <w:rPr>
          <w:rFonts w:asciiTheme="minorHAnsi" w:hAnsiTheme="minorHAnsi" w:cstheme="minorHAnsi"/>
          <w:sz w:val="20"/>
          <w:szCs w:val="20"/>
        </w:rPr>
        <w:t xml:space="preserve">Through </w:t>
      </w:r>
      <w:r w:rsidR="000C744A" w:rsidRPr="009801F2">
        <w:rPr>
          <w:rFonts w:asciiTheme="minorHAnsi" w:hAnsiTheme="minorHAnsi" w:cstheme="minorHAnsi"/>
          <w:sz w:val="20"/>
          <w:szCs w:val="20"/>
        </w:rPr>
        <w:t xml:space="preserve">consultative </w:t>
      </w:r>
      <w:r w:rsidR="00110AF4" w:rsidRPr="009801F2">
        <w:rPr>
          <w:rFonts w:asciiTheme="minorHAnsi" w:hAnsiTheme="minorHAnsi" w:cstheme="minorHAnsi"/>
          <w:sz w:val="20"/>
          <w:szCs w:val="20"/>
        </w:rPr>
        <w:t xml:space="preserve">workshops </w:t>
      </w:r>
      <w:r w:rsidR="00B31E23" w:rsidRPr="009801F2">
        <w:rPr>
          <w:rFonts w:asciiTheme="minorHAnsi" w:hAnsiTheme="minorHAnsi" w:cstheme="minorHAnsi"/>
          <w:sz w:val="20"/>
          <w:szCs w:val="20"/>
        </w:rPr>
        <w:t xml:space="preserve">targeted recruitment </w:t>
      </w:r>
      <w:r w:rsidR="00881B88" w:rsidRPr="009801F2">
        <w:rPr>
          <w:rFonts w:asciiTheme="minorHAnsi" w:hAnsiTheme="minorHAnsi" w:cstheme="minorHAnsi"/>
          <w:sz w:val="20"/>
          <w:szCs w:val="20"/>
        </w:rPr>
        <w:t>process</w:t>
      </w:r>
      <w:r w:rsidR="00C717DE" w:rsidRPr="009801F2">
        <w:rPr>
          <w:rFonts w:asciiTheme="minorHAnsi" w:hAnsiTheme="minorHAnsi" w:cstheme="minorHAnsi"/>
          <w:sz w:val="20"/>
          <w:szCs w:val="20"/>
        </w:rPr>
        <w:t>es</w:t>
      </w:r>
      <w:r w:rsidR="00881B88" w:rsidRPr="009801F2">
        <w:rPr>
          <w:rFonts w:asciiTheme="minorHAnsi" w:hAnsiTheme="minorHAnsi" w:cstheme="minorHAnsi"/>
          <w:sz w:val="20"/>
          <w:szCs w:val="20"/>
        </w:rPr>
        <w:t xml:space="preserve"> for people with disability</w:t>
      </w:r>
      <w:r w:rsidR="004D3E16" w:rsidRPr="009801F2">
        <w:rPr>
          <w:rFonts w:asciiTheme="minorHAnsi" w:hAnsiTheme="minorHAnsi" w:cstheme="minorHAnsi"/>
          <w:sz w:val="20"/>
          <w:szCs w:val="20"/>
        </w:rPr>
        <w:t xml:space="preserve"> were identified.</w:t>
      </w:r>
      <w:r w:rsidR="00367881" w:rsidRPr="009801F2">
        <w:rPr>
          <w:rFonts w:asciiTheme="minorHAnsi" w:hAnsiTheme="minorHAnsi" w:cstheme="minorHAnsi"/>
          <w:sz w:val="20"/>
          <w:szCs w:val="20"/>
        </w:rPr>
        <w:t xml:space="preserve"> Th</w:t>
      </w:r>
      <w:r w:rsidR="004D3E16" w:rsidRPr="009801F2">
        <w:rPr>
          <w:rFonts w:asciiTheme="minorHAnsi" w:hAnsiTheme="minorHAnsi" w:cstheme="minorHAnsi"/>
          <w:sz w:val="20"/>
          <w:szCs w:val="20"/>
        </w:rPr>
        <w:t>ese processes</w:t>
      </w:r>
      <w:r w:rsidR="00037E80" w:rsidRPr="009801F2">
        <w:rPr>
          <w:rFonts w:asciiTheme="minorHAnsi" w:hAnsiTheme="minorHAnsi" w:cstheme="minorHAnsi"/>
          <w:sz w:val="20"/>
          <w:szCs w:val="20"/>
        </w:rPr>
        <w:t>,</w:t>
      </w:r>
      <w:r w:rsidR="004D3E16" w:rsidRPr="009801F2">
        <w:rPr>
          <w:rFonts w:asciiTheme="minorHAnsi" w:hAnsiTheme="minorHAnsi" w:cstheme="minorHAnsi"/>
          <w:sz w:val="20"/>
          <w:szCs w:val="20"/>
        </w:rPr>
        <w:t xml:space="preserve"> in </w:t>
      </w:r>
      <w:r w:rsidR="00367881" w:rsidRPr="009801F2">
        <w:rPr>
          <w:rFonts w:asciiTheme="minorHAnsi" w:hAnsiTheme="minorHAnsi" w:cstheme="minorHAnsi"/>
          <w:sz w:val="20"/>
          <w:szCs w:val="20"/>
        </w:rPr>
        <w:t xml:space="preserve">conjunction with </w:t>
      </w:r>
      <w:r w:rsidR="00362D06" w:rsidRPr="009801F2">
        <w:rPr>
          <w:rFonts w:asciiTheme="minorHAnsi" w:hAnsiTheme="minorHAnsi" w:cstheme="minorHAnsi"/>
          <w:sz w:val="20"/>
          <w:szCs w:val="20"/>
        </w:rPr>
        <w:t>a review into broader Agency recruitment</w:t>
      </w:r>
      <w:r w:rsidR="00C31454" w:rsidRPr="009801F2">
        <w:rPr>
          <w:rFonts w:asciiTheme="minorHAnsi" w:hAnsiTheme="minorHAnsi" w:cstheme="minorHAnsi"/>
          <w:sz w:val="20"/>
          <w:szCs w:val="20"/>
        </w:rPr>
        <w:t>,</w:t>
      </w:r>
      <w:r w:rsidR="00362D06" w:rsidRPr="009801F2">
        <w:rPr>
          <w:rFonts w:asciiTheme="minorHAnsi" w:hAnsiTheme="minorHAnsi" w:cstheme="minorHAnsi"/>
          <w:sz w:val="20"/>
          <w:szCs w:val="20"/>
        </w:rPr>
        <w:t xml:space="preserve"> </w:t>
      </w:r>
      <w:r w:rsidR="0082468A" w:rsidRPr="009801F2">
        <w:rPr>
          <w:rFonts w:asciiTheme="minorHAnsi" w:hAnsiTheme="minorHAnsi" w:cstheme="minorHAnsi"/>
          <w:sz w:val="20"/>
          <w:szCs w:val="20"/>
        </w:rPr>
        <w:t>aim to</w:t>
      </w:r>
      <w:r w:rsidR="00C31454" w:rsidRPr="009801F2">
        <w:rPr>
          <w:rFonts w:asciiTheme="minorHAnsi" w:hAnsiTheme="minorHAnsi" w:cstheme="minorHAnsi"/>
          <w:sz w:val="20"/>
          <w:szCs w:val="20"/>
        </w:rPr>
        <w:t xml:space="preserve"> improve candidate experience and</w:t>
      </w:r>
      <w:r w:rsidR="0082468A" w:rsidRPr="009801F2">
        <w:rPr>
          <w:rFonts w:asciiTheme="minorHAnsi" w:hAnsiTheme="minorHAnsi" w:cstheme="minorHAnsi"/>
          <w:sz w:val="20"/>
          <w:szCs w:val="20"/>
        </w:rPr>
        <w:t xml:space="preserve"> attract talented individuals</w:t>
      </w:r>
      <w:r w:rsidR="00037E80" w:rsidRPr="009801F2">
        <w:rPr>
          <w:rFonts w:asciiTheme="minorHAnsi" w:hAnsiTheme="minorHAnsi" w:cstheme="minorHAnsi"/>
          <w:sz w:val="20"/>
          <w:szCs w:val="20"/>
        </w:rPr>
        <w:t xml:space="preserve"> with disability</w:t>
      </w:r>
      <w:r w:rsidR="00050C7B" w:rsidRPr="009801F2">
        <w:rPr>
          <w:rFonts w:asciiTheme="minorHAnsi" w:hAnsiTheme="minorHAnsi" w:cstheme="minorHAnsi"/>
          <w:sz w:val="20"/>
          <w:szCs w:val="20"/>
        </w:rPr>
        <w:t xml:space="preserve">. </w:t>
      </w:r>
    </w:p>
    <w:p w14:paraId="522B879F" w14:textId="77777777" w:rsidR="00CB3CBB" w:rsidRPr="009801F2" w:rsidRDefault="00CB3CBB" w:rsidP="004911B6">
      <w:pPr>
        <w:spacing w:after="0" w:line="276" w:lineRule="auto"/>
        <w:rPr>
          <w:rFonts w:asciiTheme="minorHAnsi" w:hAnsiTheme="minorHAnsi" w:cstheme="minorHAnsi"/>
          <w:sz w:val="20"/>
          <w:szCs w:val="20"/>
        </w:rPr>
      </w:pPr>
    </w:p>
    <w:p w14:paraId="59122C48" w14:textId="77777777" w:rsidR="00886D87" w:rsidRPr="009801F2" w:rsidRDefault="00886D87" w:rsidP="00886D87">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During consultation staff highlighted the potential benefits of a mentoring program for their career, as well as disability employment pathways for labour hire candidates. In addition to these actions, the Agency will also facilitate ‘lunch and learn’ sessions to assist staff in their professional development. Our staff are valued within the Agency, and we are committed to supporting them to fulfill their career goals. </w:t>
      </w:r>
    </w:p>
    <w:p w14:paraId="762473B3" w14:textId="6F778F28" w:rsidR="000405D3" w:rsidRPr="009801F2" w:rsidRDefault="000405D3" w:rsidP="004911B6">
      <w:pPr>
        <w:spacing w:after="0" w:line="276" w:lineRule="auto"/>
        <w:rPr>
          <w:rFonts w:asciiTheme="minorHAnsi" w:hAnsiTheme="minorHAnsi" w:cstheme="minorHAnsi"/>
          <w:sz w:val="20"/>
          <w:szCs w:val="20"/>
        </w:rPr>
      </w:pPr>
    </w:p>
    <w:tbl>
      <w:tblPr>
        <w:tblStyle w:val="TableGrid"/>
        <w:tblW w:w="10201" w:type="dxa"/>
        <w:tblLook w:val="04A0" w:firstRow="1" w:lastRow="0" w:firstColumn="1" w:lastColumn="0" w:noHBand="0" w:noVBand="1"/>
      </w:tblPr>
      <w:tblGrid>
        <w:gridCol w:w="2122"/>
        <w:gridCol w:w="1984"/>
        <w:gridCol w:w="3402"/>
        <w:gridCol w:w="2693"/>
      </w:tblGrid>
      <w:tr w:rsidR="00C67262" w:rsidRPr="009801F2" w14:paraId="7953BD4B" w14:textId="77777777" w:rsidTr="00C67262">
        <w:trPr>
          <w:trHeight w:val="70"/>
        </w:trPr>
        <w:tc>
          <w:tcPr>
            <w:tcW w:w="2122" w:type="dxa"/>
            <w:tcBorders>
              <w:top w:val="single" w:sz="4" w:space="0" w:color="auto"/>
              <w:left w:val="single" w:sz="4" w:space="0" w:color="auto"/>
              <w:bottom w:val="single" w:sz="4" w:space="0" w:color="auto"/>
              <w:right w:val="single" w:sz="4" w:space="0" w:color="auto"/>
            </w:tcBorders>
          </w:tcPr>
          <w:p w14:paraId="50AD2D34" w14:textId="06842AB8" w:rsidR="00C67262" w:rsidRPr="009801F2" w:rsidRDefault="00C67262" w:rsidP="00C67262">
            <w:pPr>
              <w:spacing w:line="276" w:lineRule="auto"/>
              <w:jc w:val="center"/>
              <w:rPr>
                <w:rFonts w:asciiTheme="minorHAnsi" w:hAnsiTheme="minorHAnsi" w:cstheme="minorHAnsi"/>
                <w:b/>
                <w:sz w:val="18"/>
                <w:szCs w:val="18"/>
              </w:rPr>
            </w:pPr>
            <w:r w:rsidRPr="009801F2">
              <w:rPr>
                <w:rFonts w:asciiTheme="minorHAnsi" w:hAnsiTheme="minorHAnsi" w:cstheme="minorHAnsi"/>
                <w:b/>
                <w:sz w:val="18"/>
                <w:szCs w:val="18"/>
              </w:rPr>
              <w:t>FOCUS</w:t>
            </w:r>
          </w:p>
        </w:tc>
        <w:tc>
          <w:tcPr>
            <w:tcW w:w="1984" w:type="dxa"/>
            <w:tcBorders>
              <w:top w:val="single" w:sz="4" w:space="0" w:color="auto"/>
              <w:left w:val="single" w:sz="4" w:space="0" w:color="auto"/>
              <w:bottom w:val="single" w:sz="4" w:space="0" w:color="auto"/>
              <w:right w:val="single" w:sz="4" w:space="0" w:color="auto"/>
            </w:tcBorders>
          </w:tcPr>
          <w:p w14:paraId="6B60B52D" w14:textId="17677A9C" w:rsidR="00C67262" w:rsidRPr="009801F2" w:rsidRDefault="00C67262" w:rsidP="00C67262">
            <w:pPr>
              <w:spacing w:line="276" w:lineRule="auto"/>
              <w:jc w:val="center"/>
              <w:rPr>
                <w:rFonts w:asciiTheme="minorHAnsi" w:hAnsiTheme="minorHAnsi" w:cstheme="minorHAnsi"/>
                <w:b/>
                <w:sz w:val="18"/>
                <w:szCs w:val="18"/>
              </w:rPr>
            </w:pPr>
            <w:r w:rsidRPr="009801F2">
              <w:rPr>
                <w:rFonts w:asciiTheme="minorHAnsi" w:hAnsiTheme="minorHAnsi" w:cstheme="minorHAnsi"/>
                <w:b/>
                <w:sz w:val="18"/>
                <w:szCs w:val="18"/>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05525F9" w14:textId="2732B743" w:rsidR="00C67262" w:rsidRPr="009801F2" w:rsidRDefault="00C67262" w:rsidP="00C67262">
            <w:pPr>
              <w:spacing w:line="276" w:lineRule="auto"/>
              <w:jc w:val="center"/>
              <w:rPr>
                <w:rFonts w:asciiTheme="minorHAnsi" w:hAnsiTheme="minorHAnsi" w:cstheme="minorHAnsi"/>
                <w:b/>
                <w:sz w:val="18"/>
                <w:szCs w:val="18"/>
              </w:rPr>
            </w:pPr>
            <w:r w:rsidRPr="009801F2">
              <w:rPr>
                <w:rFonts w:asciiTheme="minorHAnsi" w:hAnsiTheme="minorHAnsi" w:cstheme="minorHAnsi"/>
                <w:b/>
                <w:sz w:val="18"/>
                <w:szCs w:val="18"/>
              </w:rPr>
              <w:t xml:space="preserve">ACTIONS </w:t>
            </w:r>
            <w:r w:rsidR="00152BEE" w:rsidRPr="009801F2">
              <w:rPr>
                <w:rFonts w:asciiTheme="minorHAnsi" w:hAnsiTheme="minorHAnsi" w:cstheme="minorHAnsi"/>
                <w:b/>
                <w:sz w:val="18"/>
                <w:szCs w:val="18"/>
              </w:rPr>
              <w:t>AND</w:t>
            </w:r>
            <w:r w:rsidRPr="009801F2">
              <w:rPr>
                <w:rFonts w:asciiTheme="minorHAnsi" w:hAnsiTheme="minorHAnsi" w:cstheme="minorHAnsi"/>
                <w:b/>
                <w:sz w:val="18"/>
                <w:szCs w:val="18"/>
              </w:rPr>
              <w:t xml:space="preserve"> TIMELINE</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6D9E9F57" w14:textId="09FF62DD" w:rsidR="00C67262" w:rsidRPr="009801F2" w:rsidRDefault="00C67262" w:rsidP="00C67262">
            <w:pPr>
              <w:spacing w:line="276" w:lineRule="auto"/>
              <w:jc w:val="center"/>
              <w:rPr>
                <w:rFonts w:asciiTheme="minorHAnsi" w:hAnsiTheme="minorHAnsi" w:cstheme="minorHAnsi"/>
                <w:b/>
                <w:sz w:val="18"/>
                <w:szCs w:val="18"/>
              </w:rPr>
            </w:pPr>
            <w:r w:rsidRPr="009801F2">
              <w:rPr>
                <w:rFonts w:asciiTheme="minorHAnsi" w:hAnsiTheme="minorHAnsi" w:cstheme="minorHAnsi"/>
                <w:b/>
                <w:sz w:val="18"/>
                <w:szCs w:val="18"/>
              </w:rPr>
              <w:t>OUTCOME</w:t>
            </w:r>
          </w:p>
        </w:tc>
      </w:tr>
      <w:tr w:rsidR="007C1E0F" w:rsidRPr="009801F2" w14:paraId="60BE1133" w14:textId="77777777" w:rsidTr="00C67262">
        <w:tc>
          <w:tcPr>
            <w:tcW w:w="2122" w:type="dxa"/>
            <w:tcBorders>
              <w:top w:val="single" w:sz="4" w:space="0" w:color="auto"/>
              <w:left w:val="single" w:sz="4" w:space="0" w:color="auto"/>
              <w:bottom w:val="single" w:sz="4" w:space="0" w:color="auto"/>
              <w:right w:val="single" w:sz="4" w:space="0" w:color="auto"/>
            </w:tcBorders>
          </w:tcPr>
          <w:p w14:paraId="572BBA7B" w14:textId="2A75A9DA" w:rsidR="007C1E0F" w:rsidRPr="009801F2" w:rsidRDefault="007C1E0F" w:rsidP="007C1E0F">
            <w:pPr>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6. Affirmative </w:t>
            </w:r>
            <w:r w:rsidR="00F57DB7" w:rsidRPr="009801F2">
              <w:rPr>
                <w:rFonts w:asciiTheme="minorHAnsi" w:eastAsia="Times New Roman" w:hAnsiTheme="minorHAnsi" w:cstheme="minorHAnsi"/>
                <w:color w:val="000000"/>
                <w:sz w:val="18"/>
                <w:szCs w:val="18"/>
                <w:lang w:eastAsia="en-AU"/>
              </w:rPr>
              <w:t>m</w:t>
            </w:r>
            <w:r w:rsidRPr="009801F2">
              <w:rPr>
                <w:rFonts w:asciiTheme="minorHAnsi" w:eastAsia="Times New Roman" w:hAnsiTheme="minorHAnsi" w:cstheme="minorHAnsi"/>
                <w:color w:val="000000"/>
                <w:sz w:val="18"/>
                <w:szCs w:val="18"/>
                <w:lang w:eastAsia="en-AU"/>
              </w:rPr>
              <w:t xml:space="preserve">easures </w:t>
            </w:r>
            <w:r w:rsidR="00F57DB7" w:rsidRPr="009801F2">
              <w:rPr>
                <w:rFonts w:asciiTheme="minorHAnsi" w:eastAsia="Times New Roman" w:hAnsiTheme="minorHAnsi" w:cstheme="minorHAnsi"/>
                <w:color w:val="000000"/>
                <w:sz w:val="18"/>
                <w:szCs w:val="18"/>
                <w:lang w:eastAsia="en-AU"/>
              </w:rPr>
              <w:t>r</w:t>
            </w:r>
            <w:r w:rsidRPr="009801F2">
              <w:rPr>
                <w:rFonts w:asciiTheme="minorHAnsi" w:eastAsia="Times New Roman" w:hAnsiTheme="minorHAnsi" w:cstheme="minorHAnsi"/>
                <w:color w:val="000000"/>
                <w:sz w:val="18"/>
                <w:szCs w:val="18"/>
                <w:lang w:eastAsia="en-AU"/>
              </w:rPr>
              <w:t xml:space="preserve">ecruitment </w:t>
            </w:r>
            <w:r w:rsidR="00F57DB7" w:rsidRPr="009801F2">
              <w:rPr>
                <w:rFonts w:asciiTheme="minorHAnsi" w:eastAsia="Times New Roman" w:hAnsiTheme="minorHAnsi" w:cstheme="minorHAnsi"/>
                <w:color w:val="000000"/>
                <w:sz w:val="18"/>
                <w:szCs w:val="18"/>
                <w:lang w:eastAsia="en-AU"/>
              </w:rPr>
              <w:t>p</w:t>
            </w:r>
            <w:r w:rsidRPr="009801F2">
              <w:rPr>
                <w:rFonts w:asciiTheme="minorHAnsi" w:eastAsia="Times New Roman" w:hAnsiTheme="minorHAnsi" w:cstheme="minorHAnsi"/>
                <w:color w:val="000000"/>
                <w:sz w:val="18"/>
                <w:szCs w:val="18"/>
                <w:lang w:eastAsia="en-AU"/>
              </w:rPr>
              <w:t>rogram</w:t>
            </w:r>
          </w:p>
        </w:tc>
        <w:tc>
          <w:tcPr>
            <w:tcW w:w="1984" w:type="dxa"/>
            <w:tcBorders>
              <w:top w:val="single" w:sz="4" w:space="0" w:color="auto"/>
              <w:left w:val="single" w:sz="4" w:space="0" w:color="auto"/>
              <w:bottom w:val="single" w:sz="4" w:space="0" w:color="auto"/>
              <w:right w:val="single" w:sz="4" w:space="0" w:color="auto"/>
            </w:tcBorders>
          </w:tcPr>
          <w:p w14:paraId="7A3D7256" w14:textId="7FDC6231" w:rsidR="007C1E0F" w:rsidRPr="009801F2" w:rsidRDefault="00B8136C" w:rsidP="007C1E0F">
            <w:pPr>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A recruitment process for people with disability to apply for</w:t>
            </w:r>
            <w:r w:rsidR="00226CA4" w:rsidRPr="009801F2">
              <w:rPr>
                <w:rFonts w:asciiTheme="minorHAnsi" w:eastAsia="Times New Roman" w:hAnsiTheme="minorHAnsi" w:cstheme="minorHAnsi"/>
                <w:color w:val="000000"/>
                <w:sz w:val="18"/>
                <w:szCs w:val="18"/>
                <w:lang w:eastAsia="en-AU"/>
              </w:rPr>
              <w:t xml:space="preserve"> </w:t>
            </w:r>
            <w:r w:rsidRPr="009801F2">
              <w:rPr>
                <w:rFonts w:asciiTheme="minorHAnsi" w:eastAsia="Times New Roman" w:hAnsiTheme="minorHAnsi" w:cstheme="minorHAnsi"/>
                <w:color w:val="000000"/>
                <w:sz w:val="18"/>
                <w:szCs w:val="18"/>
                <w:lang w:eastAsia="en-AU"/>
              </w:rPr>
              <w:t>roles in the Agency.</w:t>
            </w:r>
          </w:p>
        </w:tc>
        <w:tc>
          <w:tcPr>
            <w:tcW w:w="3402" w:type="dxa"/>
            <w:tcBorders>
              <w:top w:val="single" w:sz="4" w:space="0" w:color="auto"/>
              <w:left w:val="single" w:sz="4" w:space="0" w:color="auto"/>
              <w:bottom w:val="single" w:sz="4" w:space="0" w:color="auto"/>
              <w:right w:val="single" w:sz="4" w:space="0" w:color="auto"/>
            </w:tcBorders>
          </w:tcPr>
          <w:p w14:paraId="0A36CDED" w14:textId="639CD65F" w:rsidR="007C1E0F" w:rsidRPr="009801F2" w:rsidRDefault="007C1E0F" w:rsidP="007C1E0F">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6.1 </w:t>
            </w:r>
            <w:r w:rsidR="00E23FD7" w:rsidRPr="009801F2">
              <w:rPr>
                <w:rFonts w:asciiTheme="minorHAnsi" w:eastAsia="Times New Roman" w:hAnsiTheme="minorHAnsi" w:cstheme="minorHAnsi"/>
                <w:color w:val="000000"/>
                <w:sz w:val="18"/>
                <w:szCs w:val="18"/>
                <w:lang w:eastAsia="en-AU"/>
              </w:rPr>
              <w:t xml:space="preserve">Conduct an </w:t>
            </w:r>
            <w:r w:rsidR="002B70D8" w:rsidRPr="009801F2">
              <w:rPr>
                <w:rFonts w:asciiTheme="minorHAnsi" w:eastAsia="Times New Roman" w:hAnsiTheme="minorHAnsi" w:cstheme="minorHAnsi"/>
                <w:color w:val="000000"/>
                <w:sz w:val="18"/>
                <w:szCs w:val="18"/>
                <w:lang w:eastAsia="en-AU"/>
              </w:rPr>
              <w:t>a</w:t>
            </w:r>
            <w:r w:rsidRPr="009801F2">
              <w:rPr>
                <w:rFonts w:asciiTheme="minorHAnsi" w:eastAsia="Times New Roman" w:hAnsiTheme="minorHAnsi" w:cstheme="minorHAnsi"/>
                <w:color w:val="000000"/>
                <w:sz w:val="18"/>
                <w:szCs w:val="18"/>
                <w:lang w:eastAsia="en-AU"/>
              </w:rPr>
              <w:t xml:space="preserve">ffirmative </w:t>
            </w:r>
            <w:r w:rsidR="002B70D8" w:rsidRPr="009801F2">
              <w:rPr>
                <w:rFonts w:asciiTheme="minorHAnsi" w:eastAsia="Times New Roman" w:hAnsiTheme="minorHAnsi" w:cstheme="minorHAnsi"/>
                <w:color w:val="000000"/>
                <w:sz w:val="18"/>
                <w:szCs w:val="18"/>
                <w:lang w:eastAsia="en-AU"/>
              </w:rPr>
              <w:t>m</w:t>
            </w:r>
            <w:r w:rsidRPr="009801F2">
              <w:rPr>
                <w:rFonts w:asciiTheme="minorHAnsi" w:eastAsia="Times New Roman" w:hAnsiTheme="minorHAnsi" w:cstheme="minorHAnsi"/>
                <w:color w:val="000000"/>
                <w:sz w:val="18"/>
                <w:szCs w:val="18"/>
                <w:lang w:eastAsia="en-AU"/>
              </w:rPr>
              <w:t>easures recruitment process</w:t>
            </w:r>
            <w:r w:rsidR="00757D31" w:rsidRPr="009801F2">
              <w:rPr>
                <w:rFonts w:asciiTheme="minorHAnsi" w:eastAsia="Times New Roman" w:hAnsiTheme="minorHAnsi" w:cstheme="minorHAnsi"/>
                <w:color w:val="000000"/>
                <w:sz w:val="18"/>
                <w:szCs w:val="18"/>
                <w:lang w:eastAsia="en-AU"/>
              </w:rPr>
              <w:t xml:space="preserve"> </w:t>
            </w:r>
            <w:r w:rsidRPr="009801F2">
              <w:rPr>
                <w:rFonts w:asciiTheme="minorHAnsi" w:eastAsia="Times New Roman" w:hAnsiTheme="minorHAnsi" w:cstheme="minorHAnsi"/>
                <w:color w:val="000000"/>
                <w:sz w:val="18"/>
                <w:szCs w:val="18"/>
                <w:lang w:eastAsia="en-AU"/>
              </w:rPr>
              <w:t>(</w:t>
            </w:r>
            <w:r w:rsidR="002B70D8" w:rsidRPr="009801F2">
              <w:rPr>
                <w:rFonts w:asciiTheme="minorHAnsi" w:eastAsia="Times New Roman" w:hAnsiTheme="minorHAnsi" w:cstheme="minorHAnsi"/>
                <w:color w:val="000000"/>
                <w:sz w:val="18"/>
                <w:szCs w:val="18"/>
                <w:lang w:eastAsia="en-AU"/>
              </w:rPr>
              <w:t>a</w:t>
            </w:r>
            <w:r w:rsidRPr="009801F2">
              <w:rPr>
                <w:rFonts w:asciiTheme="minorHAnsi" w:eastAsia="Times New Roman" w:hAnsiTheme="minorHAnsi" w:cstheme="minorHAnsi"/>
                <w:color w:val="000000"/>
                <w:sz w:val="18"/>
                <w:szCs w:val="18"/>
                <w:lang w:eastAsia="en-AU"/>
              </w:rPr>
              <w:t>nnually)</w:t>
            </w:r>
          </w:p>
          <w:p w14:paraId="25568F1C" w14:textId="77777777" w:rsidR="007C1E0F" w:rsidRPr="009801F2" w:rsidRDefault="007C1E0F" w:rsidP="007C1E0F">
            <w:pPr>
              <w:jc w:val="center"/>
              <w:rPr>
                <w:rFonts w:cs="Arial"/>
                <w:color w:val="000000"/>
                <w:sz w:val="20"/>
                <w:szCs w:val="20"/>
                <w:lang w:eastAsia="en-AU"/>
              </w:rPr>
            </w:pPr>
          </w:p>
        </w:tc>
        <w:tc>
          <w:tcPr>
            <w:tcW w:w="2693" w:type="dxa"/>
            <w:tcBorders>
              <w:top w:val="single" w:sz="4" w:space="0" w:color="auto"/>
              <w:left w:val="single" w:sz="4" w:space="0" w:color="auto"/>
              <w:bottom w:val="single" w:sz="4" w:space="0" w:color="auto"/>
              <w:right w:val="single" w:sz="4" w:space="0" w:color="auto"/>
            </w:tcBorders>
            <w:hideMark/>
          </w:tcPr>
          <w:p w14:paraId="1894969D" w14:textId="413B4713" w:rsidR="007C1E0F" w:rsidRPr="009801F2" w:rsidRDefault="007C1E0F" w:rsidP="007C1E0F">
            <w:pPr>
              <w:rPr>
                <w:rFonts w:cs="Arial"/>
                <w:sz w:val="20"/>
                <w:szCs w:val="20"/>
              </w:rPr>
            </w:pPr>
            <w:r w:rsidRPr="009801F2">
              <w:rPr>
                <w:rFonts w:asciiTheme="minorHAnsi" w:eastAsia="Times New Roman" w:hAnsiTheme="minorHAnsi" w:cstheme="minorHAnsi"/>
                <w:color w:val="000000"/>
                <w:sz w:val="18"/>
                <w:szCs w:val="18"/>
                <w:lang w:eastAsia="en-AU"/>
              </w:rPr>
              <w:t>Increase</w:t>
            </w:r>
            <w:r w:rsidR="00037E80" w:rsidRPr="009801F2">
              <w:rPr>
                <w:rFonts w:asciiTheme="minorHAnsi" w:eastAsia="Times New Roman" w:hAnsiTheme="minorHAnsi" w:cstheme="minorHAnsi"/>
                <w:color w:val="000000"/>
                <w:sz w:val="18"/>
                <w:szCs w:val="18"/>
                <w:lang w:eastAsia="en-AU"/>
              </w:rPr>
              <w:t xml:space="preserve">d representation </w:t>
            </w:r>
            <w:r w:rsidRPr="009801F2">
              <w:rPr>
                <w:rFonts w:asciiTheme="minorHAnsi" w:eastAsia="Times New Roman" w:hAnsiTheme="minorHAnsi" w:cstheme="minorHAnsi"/>
                <w:color w:val="000000"/>
                <w:sz w:val="18"/>
                <w:szCs w:val="18"/>
                <w:lang w:eastAsia="en-AU"/>
              </w:rPr>
              <w:t>of people with disability employed at the Agency.</w:t>
            </w:r>
          </w:p>
          <w:p w14:paraId="04BCF98C" w14:textId="7C71108B" w:rsidR="007C1E0F" w:rsidRPr="009801F2" w:rsidRDefault="007C1E0F" w:rsidP="007C1E0F">
            <w:pPr>
              <w:rPr>
                <w:rFonts w:cs="Arial"/>
                <w:sz w:val="20"/>
                <w:szCs w:val="20"/>
              </w:rPr>
            </w:pPr>
          </w:p>
        </w:tc>
      </w:tr>
      <w:tr w:rsidR="007C1E0F" w:rsidRPr="009801F2" w14:paraId="7D7E0A8E" w14:textId="77777777" w:rsidTr="00C67262">
        <w:tc>
          <w:tcPr>
            <w:tcW w:w="2122" w:type="dxa"/>
            <w:tcBorders>
              <w:top w:val="single" w:sz="4" w:space="0" w:color="auto"/>
              <w:left w:val="single" w:sz="4" w:space="0" w:color="auto"/>
              <w:bottom w:val="single" w:sz="4" w:space="0" w:color="auto"/>
              <w:right w:val="single" w:sz="4" w:space="0" w:color="auto"/>
            </w:tcBorders>
          </w:tcPr>
          <w:p w14:paraId="7B8520E6" w14:textId="240C6A39" w:rsidR="007C1E0F" w:rsidRPr="009801F2" w:rsidRDefault="007C1E0F" w:rsidP="007C1E0F">
            <w:pPr>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7. Mentoring </w:t>
            </w:r>
            <w:r w:rsidR="002B70D8" w:rsidRPr="009801F2">
              <w:rPr>
                <w:rFonts w:asciiTheme="minorHAnsi" w:eastAsia="Times New Roman" w:hAnsiTheme="minorHAnsi" w:cstheme="minorHAnsi"/>
                <w:color w:val="000000"/>
                <w:sz w:val="18"/>
                <w:szCs w:val="18"/>
                <w:lang w:eastAsia="en-AU"/>
              </w:rPr>
              <w:t>p</w:t>
            </w:r>
            <w:r w:rsidRPr="009801F2">
              <w:rPr>
                <w:rFonts w:asciiTheme="minorHAnsi" w:eastAsia="Times New Roman" w:hAnsiTheme="minorHAnsi" w:cstheme="minorHAnsi"/>
                <w:color w:val="000000"/>
                <w:sz w:val="18"/>
                <w:szCs w:val="18"/>
                <w:lang w:eastAsia="en-AU"/>
              </w:rPr>
              <w:t>rogram</w:t>
            </w:r>
          </w:p>
        </w:tc>
        <w:tc>
          <w:tcPr>
            <w:tcW w:w="1984" w:type="dxa"/>
            <w:tcBorders>
              <w:top w:val="single" w:sz="4" w:space="0" w:color="auto"/>
              <w:left w:val="single" w:sz="4" w:space="0" w:color="auto"/>
              <w:bottom w:val="single" w:sz="4" w:space="0" w:color="auto"/>
              <w:right w:val="single" w:sz="4" w:space="0" w:color="auto"/>
            </w:tcBorders>
          </w:tcPr>
          <w:p w14:paraId="2C027175" w14:textId="0B53C8A7" w:rsidR="007C1E0F" w:rsidRPr="009801F2" w:rsidRDefault="00485F70" w:rsidP="007C1E0F">
            <w:pPr>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A </w:t>
            </w:r>
            <w:r w:rsidR="004A75B7" w:rsidRPr="009801F2">
              <w:rPr>
                <w:rFonts w:asciiTheme="minorHAnsi" w:eastAsia="Times New Roman" w:hAnsiTheme="minorHAnsi" w:cstheme="minorHAnsi"/>
                <w:color w:val="000000"/>
                <w:sz w:val="18"/>
                <w:szCs w:val="18"/>
                <w:lang w:eastAsia="en-AU"/>
              </w:rPr>
              <w:t>co</w:t>
            </w:r>
            <w:r w:rsidR="002B70D8" w:rsidRPr="009801F2">
              <w:rPr>
                <w:rFonts w:asciiTheme="minorHAnsi" w:eastAsia="Times New Roman" w:hAnsiTheme="minorHAnsi" w:cstheme="minorHAnsi"/>
                <w:color w:val="000000"/>
                <w:sz w:val="18"/>
                <w:szCs w:val="18"/>
                <w:lang w:eastAsia="en-AU"/>
              </w:rPr>
              <w:t>-</w:t>
            </w:r>
            <w:r w:rsidR="004A75B7" w:rsidRPr="009801F2">
              <w:rPr>
                <w:rFonts w:asciiTheme="minorHAnsi" w:eastAsia="Times New Roman" w:hAnsiTheme="minorHAnsi" w:cstheme="minorHAnsi"/>
                <w:color w:val="000000"/>
                <w:sz w:val="18"/>
                <w:szCs w:val="18"/>
                <w:lang w:eastAsia="en-AU"/>
              </w:rPr>
              <w:t xml:space="preserve">designed program to </w:t>
            </w:r>
            <w:r w:rsidR="00621502" w:rsidRPr="009801F2">
              <w:rPr>
                <w:rFonts w:asciiTheme="minorHAnsi" w:eastAsia="Times New Roman" w:hAnsiTheme="minorHAnsi" w:cstheme="minorHAnsi"/>
                <w:color w:val="000000"/>
                <w:sz w:val="18"/>
                <w:szCs w:val="18"/>
                <w:lang w:eastAsia="en-AU"/>
              </w:rPr>
              <w:t xml:space="preserve">support </w:t>
            </w:r>
            <w:r w:rsidR="00143A5A" w:rsidRPr="009801F2">
              <w:rPr>
                <w:rFonts w:asciiTheme="minorHAnsi" w:eastAsia="Times New Roman" w:hAnsiTheme="minorHAnsi" w:cstheme="minorHAnsi"/>
                <w:color w:val="000000"/>
                <w:sz w:val="18"/>
                <w:szCs w:val="18"/>
                <w:lang w:eastAsia="en-AU"/>
              </w:rPr>
              <w:t xml:space="preserve">staff </w:t>
            </w:r>
            <w:r w:rsidR="00044DB9" w:rsidRPr="009801F2">
              <w:rPr>
                <w:rFonts w:asciiTheme="minorHAnsi" w:eastAsia="Times New Roman" w:hAnsiTheme="minorHAnsi" w:cstheme="minorHAnsi"/>
                <w:color w:val="000000"/>
                <w:sz w:val="18"/>
                <w:szCs w:val="18"/>
                <w:lang w:eastAsia="en-AU"/>
              </w:rPr>
              <w:t xml:space="preserve">with disability in both the </w:t>
            </w:r>
            <w:r w:rsidR="00621502" w:rsidRPr="009801F2">
              <w:rPr>
                <w:rFonts w:asciiTheme="minorHAnsi" w:eastAsia="Times New Roman" w:hAnsiTheme="minorHAnsi" w:cstheme="minorHAnsi"/>
                <w:color w:val="000000"/>
                <w:sz w:val="18"/>
                <w:szCs w:val="18"/>
                <w:lang w:eastAsia="en-AU"/>
              </w:rPr>
              <w:t>mentor and mentee</w:t>
            </w:r>
            <w:r w:rsidR="00044DB9" w:rsidRPr="009801F2">
              <w:rPr>
                <w:rFonts w:asciiTheme="minorHAnsi" w:eastAsia="Times New Roman" w:hAnsiTheme="minorHAnsi" w:cstheme="minorHAnsi"/>
                <w:color w:val="000000"/>
                <w:sz w:val="18"/>
                <w:szCs w:val="18"/>
                <w:lang w:eastAsia="en-AU"/>
              </w:rPr>
              <w:t xml:space="preserve"> role. </w:t>
            </w:r>
          </w:p>
        </w:tc>
        <w:tc>
          <w:tcPr>
            <w:tcW w:w="3402" w:type="dxa"/>
            <w:tcBorders>
              <w:top w:val="single" w:sz="4" w:space="0" w:color="auto"/>
              <w:left w:val="single" w:sz="4" w:space="0" w:color="auto"/>
              <w:bottom w:val="single" w:sz="4" w:space="0" w:color="auto"/>
              <w:right w:val="single" w:sz="4" w:space="0" w:color="auto"/>
            </w:tcBorders>
          </w:tcPr>
          <w:p w14:paraId="4EF9B55C" w14:textId="2F7DC1E1" w:rsidR="00EE0F68" w:rsidRPr="009801F2" w:rsidRDefault="007C1E0F" w:rsidP="007C1E0F">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7.1 </w:t>
            </w:r>
            <w:r w:rsidR="00FA4F09" w:rsidRPr="009801F2">
              <w:rPr>
                <w:rFonts w:asciiTheme="minorHAnsi" w:eastAsia="Times New Roman" w:hAnsiTheme="minorHAnsi" w:cstheme="minorHAnsi"/>
                <w:color w:val="000000"/>
                <w:sz w:val="18"/>
                <w:szCs w:val="18"/>
                <w:lang w:eastAsia="en-AU"/>
              </w:rPr>
              <w:t>Design the m</w:t>
            </w:r>
            <w:r w:rsidR="00EE0F68" w:rsidRPr="009801F2">
              <w:rPr>
                <w:rFonts w:asciiTheme="minorHAnsi" w:eastAsia="Times New Roman" w:hAnsiTheme="minorHAnsi" w:cstheme="minorHAnsi"/>
                <w:color w:val="000000"/>
                <w:sz w:val="18"/>
                <w:szCs w:val="18"/>
                <w:lang w:eastAsia="en-AU"/>
              </w:rPr>
              <w:t>ent</w:t>
            </w:r>
            <w:r w:rsidR="00756882" w:rsidRPr="009801F2">
              <w:rPr>
                <w:rFonts w:asciiTheme="minorHAnsi" w:eastAsia="Times New Roman" w:hAnsiTheme="minorHAnsi" w:cstheme="minorHAnsi"/>
                <w:color w:val="000000"/>
                <w:sz w:val="18"/>
                <w:szCs w:val="18"/>
                <w:lang w:eastAsia="en-AU"/>
              </w:rPr>
              <w:t xml:space="preserve">oring program </w:t>
            </w:r>
            <w:r w:rsidR="005E351F" w:rsidRPr="009801F2">
              <w:rPr>
                <w:rFonts w:asciiTheme="minorHAnsi" w:eastAsia="Times New Roman" w:hAnsiTheme="minorHAnsi" w:cstheme="minorHAnsi"/>
                <w:color w:val="000000"/>
                <w:sz w:val="18"/>
                <w:szCs w:val="18"/>
                <w:lang w:eastAsia="en-AU"/>
              </w:rPr>
              <w:t>(Q1, 2023-24)</w:t>
            </w:r>
          </w:p>
          <w:p w14:paraId="515EB7D8" w14:textId="39BFB46F" w:rsidR="00F46C48" w:rsidRPr="009801F2" w:rsidRDefault="00F46C48" w:rsidP="007C1E0F">
            <w:pPr>
              <w:spacing w:line="276" w:lineRule="auto"/>
              <w:rPr>
                <w:rFonts w:asciiTheme="minorHAnsi" w:eastAsia="Times New Roman" w:hAnsiTheme="minorHAnsi" w:cstheme="minorHAnsi"/>
                <w:color w:val="000000"/>
                <w:sz w:val="18"/>
                <w:szCs w:val="18"/>
                <w:lang w:eastAsia="en-AU"/>
              </w:rPr>
            </w:pPr>
          </w:p>
          <w:p w14:paraId="77CEAFDB" w14:textId="3816A4B9" w:rsidR="007C1E0F" w:rsidRPr="009801F2" w:rsidRDefault="00F46C48" w:rsidP="007C1E0F">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7.2 </w:t>
            </w:r>
            <w:r w:rsidR="00FA4F09" w:rsidRPr="009801F2">
              <w:rPr>
                <w:rFonts w:asciiTheme="minorHAnsi" w:eastAsia="Times New Roman" w:hAnsiTheme="minorHAnsi" w:cstheme="minorHAnsi"/>
                <w:color w:val="000000"/>
                <w:sz w:val="18"/>
                <w:szCs w:val="18"/>
                <w:lang w:eastAsia="en-AU"/>
              </w:rPr>
              <w:t>Implement the m</w:t>
            </w:r>
            <w:r w:rsidRPr="009801F2">
              <w:rPr>
                <w:rFonts w:asciiTheme="minorHAnsi" w:eastAsia="Times New Roman" w:hAnsiTheme="minorHAnsi" w:cstheme="minorHAnsi"/>
                <w:color w:val="000000"/>
                <w:sz w:val="18"/>
                <w:szCs w:val="18"/>
                <w:lang w:eastAsia="en-AU"/>
              </w:rPr>
              <w:t>entoring program</w:t>
            </w:r>
            <w:r w:rsidR="004F2132" w:rsidRPr="009801F2">
              <w:rPr>
                <w:rFonts w:asciiTheme="minorHAnsi" w:eastAsia="Times New Roman" w:hAnsiTheme="minorHAnsi" w:cstheme="minorHAnsi"/>
                <w:color w:val="000000"/>
                <w:sz w:val="18"/>
                <w:szCs w:val="18"/>
                <w:lang w:eastAsia="en-AU"/>
              </w:rPr>
              <w:t xml:space="preserve"> </w:t>
            </w:r>
            <w:r w:rsidR="007C1E0F" w:rsidRPr="009801F2">
              <w:rPr>
                <w:rFonts w:asciiTheme="minorHAnsi" w:eastAsia="Times New Roman" w:hAnsiTheme="minorHAnsi" w:cstheme="minorHAnsi"/>
                <w:color w:val="000000"/>
                <w:sz w:val="18"/>
                <w:szCs w:val="18"/>
                <w:lang w:eastAsia="en-AU"/>
              </w:rPr>
              <w:t>(Q2, 2023-24)</w:t>
            </w:r>
          </w:p>
        </w:tc>
        <w:tc>
          <w:tcPr>
            <w:tcW w:w="2693" w:type="dxa"/>
            <w:tcBorders>
              <w:top w:val="single" w:sz="4" w:space="0" w:color="auto"/>
              <w:left w:val="single" w:sz="4" w:space="0" w:color="auto"/>
              <w:bottom w:val="single" w:sz="4" w:space="0" w:color="auto"/>
              <w:right w:val="single" w:sz="4" w:space="0" w:color="auto"/>
            </w:tcBorders>
          </w:tcPr>
          <w:p w14:paraId="4F3D4B49" w14:textId="64158F4C" w:rsidR="007C1E0F" w:rsidRPr="009801F2" w:rsidRDefault="0038265A" w:rsidP="007C1E0F">
            <w:pPr>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Provide </w:t>
            </w:r>
            <w:r w:rsidR="007032B3" w:rsidRPr="009801F2">
              <w:rPr>
                <w:rFonts w:asciiTheme="minorHAnsi" w:eastAsia="Times New Roman" w:hAnsiTheme="minorHAnsi" w:cstheme="minorHAnsi"/>
                <w:color w:val="000000"/>
                <w:sz w:val="18"/>
                <w:szCs w:val="18"/>
                <w:lang w:eastAsia="en-AU"/>
              </w:rPr>
              <w:t xml:space="preserve">staff </w:t>
            </w:r>
            <w:r w:rsidRPr="009801F2">
              <w:rPr>
                <w:rFonts w:asciiTheme="minorHAnsi" w:eastAsia="Times New Roman" w:hAnsiTheme="minorHAnsi" w:cstheme="minorHAnsi"/>
                <w:color w:val="000000"/>
                <w:sz w:val="18"/>
                <w:szCs w:val="18"/>
                <w:lang w:eastAsia="en-AU"/>
              </w:rPr>
              <w:t xml:space="preserve">with </w:t>
            </w:r>
            <w:r w:rsidR="007032B3" w:rsidRPr="009801F2">
              <w:rPr>
                <w:rFonts w:asciiTheme="minorHAnsi" w:eastAsia="Times New Roman" w:hAnsiTheme="minorHAnsi" w:cstheme="minorHAnsi"/>
                <w:color w:val="000000"/>
                <w:sz w:val="18"/>
                <w:szCs w:val="18"/>
                <w:lang w:eastAsia="en-AU"/>
              </w:rPr>
              <w:t xml:space="preserve">objective </w:t>
            </w:r>
            <w:r w:rsidRPr="009801F2">
              <w:rPr>
                <w:rFonts w:asciiTheme="minorHAnsi" w:eastAsia="Times New Roman" w:hAnsiTheme="minorHAnsi" w:cstheme="minorHAnsi"/>
                <w:color w:val="000000"/>
                <w:sz w:val="18"/>
                <w:szCs w:val="18"/>
                <w:lang w:eastAsia="en-AU"/>
              </w:rPr>
              <w:t>guidance</w:t>
            </w:r>
            <w:r w:rsidR="00023A9E" w:rsidRPr="009801F2">
              <w:rPr>
                <w:rFonts w:asciiTheme="minorHAnsi" w:eastAsia="Times New Roman" w:hAnsiTheme="minorHAnsi" w:cstheme="minorHAnsi"/>
                <w:color w:val="000000"/>
                <w:sz w:val="18"/>
                <w:szCs w:val="18"/>
                <w:lang w:eastAsia="en-AU"/>
              </w:rPr>
              <w:t xml:space="preserve"> and support </w:t>
            </w:r>
            <w:r w:rsidR="006E7286" w:rsidRPr="009801F2">
              <w:rPr>
                <w:rFonts w:asciiTheme="minorHAnsi" w:eastAsia="Times New Roman" w:hAnsiTheme="minorHAnsi" w:cstheme="minorHAnsi"/>
                <w:color w:val="000000"/>
                <w:sz w:val="18"/>
                <w:szCs w:val="18"/>
                <w:lang w:eastAsia="en-AU"/>
              </w:rPr>
              <w:t>for personal growth and build</w:t>
            </w:r>
            <w:r w:rsidR="000E4889" w:rsidRPr="009801F2">
              <w:rPr>
                <w:rFonts w:asciiTheme="minorHAnsi" w:eastAsia="Times New Roman" w:hAnsiTheme="minorHAnsi" w:cstheme="minorHAnsi"/>
                <w:color w:val="000000"/>
                <w:sz w:val="18"/>
                <w:szCs w:val="18"/>
                <w:lang w:eastAsia="en-AU"/>
              </w:rPr>
              <w:t>ing</w:t>
            </w:r>
            <w:r w:rsidR="006E7286" w:rsidRPr="009801F2">
              <w:rPr>
                <w:rFonts w:asciiTheme="minorHAnsi" w:eastAsia="Times New Roman" w:hAnsiTheme="minorHAnsi" w:cstheme="minorHAnsi"/>
                <w:color w:val="000000"/>
                <w:sz w:val="18"/>
                <w:szCs w:val="18"/>
                <w:lang w:eastAsia="en-AU"/>
              </w:rPr>
              <w:t xml:space="preserve"> effective relationships</w:t>
            </w:r>
            <w:r w:rsidR="007032B3" w:rsidRPr="009801F2">
              <w:rPr>
                <w:rFonts w:asciiTheme="minorHAnsi" w:eastAsia="Times New Roman" w:hAnsiTheme="minorHAnsi" w:cstheme="minorHAnsi"/>
                <w:color w:val="000000"/>
                <w:sz w:val="18"/>
                <w:szCs w:val="18"/>
                <w:lang w:eastAsia="en-AU"/>
              </w:rPr>
              <w:t xml:space="preserve">. </w:t>
            </w:r>
          </w:p>
        </w:tc>
      </w:tr>
      <w:tr w:rsidR="007C1E0F" w:rsidRPr="009801F2" w14:paraId="0A18407F" w14:textId="77777777" w:rsidTr="00C67262">
        <w:tc>
          <w:tcPr>
            <w:tcW w:w="2122" w:type="dxa"/>
            <w:tcBorders>
              <w:top w:val="single" w:sz="4" w:space="0" w:color="auto"/>
              <w:left w:val="single" w:sz="4" w:space="0" w:color="auto"/>
              <w:bottom w:val="single" w:sz="4" w:space="0" w:color="auto"/>
              <w:right w:val="single" w:sz="4" w:space="0" w:color="auto"/>
            </w:tcBorders>
          </w:tcPr>
          <w:p w14:paraId="21C3497F" w14:textId="2E7E1BFB" w:rsidR="007C1E0F" w:rsidRPr="009801F2" w:rsidRDefault="007C1E0F" w:rsidP="007C1E0F">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8. Recruitment </w:t>
            </w:r>
            <w:r w:rsidR="006B7241" w:rsidRPr="009801F2">
              <w:rPr>
                <w:rFonts w:asciiTheme="minorHAnsi" w:eastAsia="Times New Roman" w:hAnsiTheme="minorHAnsi" w:cstheme="minorHAnsi"/>
                <w:color w:val="000000"/>
                <w:sz w:val="18"/>
                <w:szCs w:val="18"/>
                <w:lang w:eastAsia="en-AU"/>
              </w:rPr>
              <w:t>r</w:t>
            </w:r>
            <w:r w:rsidRPr="009801F2">
              <w:rPr>
                <w:rFonts w:asciiTheme="minorHAnsi" w:eastAsia="Times New Roman" w:hAnsiTheme="minorHAnsi" w:cstheme="minorHAnsi"/>
                <w:color w:val="000000"/>
                <w:sz w:val="18"/>
                <w:szCs w:val="18"/>
                <w:lang w:eastAsia="en-AU"/>
              </w:rPr>
              <w:t>eview</w:t>
            </w:r>
          </w:p>
          <w:p w14:paraId="3A67C2A6" w14:textId="77777777" w:rsidR="007C1E0F" w:rsidRPr="009801F2" w:rsidRDefault="007C1E0F" w:rsidP="007C1E0F">
            <w:pPr>
              <w:spacing w:line="276" w:lineRule="auto"/>
              <w:rPr>
                <w:rFonts w:asciiTheme="minorHAnsi" w:eastAsia="Times New Roman" w:hAnsiTheme="minorHAnsi" w:cstheme="minorHAnsi"/>
                <w:color w:val="000000"/>
                <w:sz w:val="18"/>
                <w:szCs w:val="18"/>
                <w:lang w:eastAsia="en-AU"/>
              </w:rPr>
            </w:pPr>
          </w:p>
        </w:tc>
        <w:tc>
          <w:tcPr>
            <w:tcW w:w="1984" w:type="dxa"/>
            <w:tcBorders>
              <w:top w:val="single" w:sz="4" w:space="0" w:color="auto"/>
              <w:left w:val="single" w:sz="4" w:space="0" w:color="auto"/>
              <w:bottom w:val="single" w:sz="4" w:space="0" w:color="auto"/>
              <w:right w:val="single" w:sz="4" w:space="0" w:color="auto"/>
            </w:tcBorders>
          </w:tcPr>
          <w:p w14:paraId="26A4BE67" w14:textId="6F5F76CE" w:rsidR="007C1E0F" w:rsidRPr="009801F2" w:rsidRDefault="00D74A9B" w:rsidP="007C1E0F">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A review to i</w:t>
            </w:r>
            <w:r w:rsidR="00D56489" w:rsidRPr="009801F2">
              <w:rPr>
                <w:rFonts w:asciiTheme="minorHAnsi" w:eastAsia="Times New Roman" w:hAnsiTheme="minorHAnsi" w:cstheme="minorHAnsi"/>
                <w:color w:val="000000"/>
                <w:sz w:val="18"/>
                <w:szCs w:val="18"/>
                <w:lang w:eastAsia="en-AU"/>
              </w:rPr>
              <w:t>dentify and address potential barriers to employment and car</w:t>
            </w:r>
            <w:r w:rsidR="003274E3" w:rsidRPr="009801F2">
              <w:rPr>
                <w:rFonts w:asciiTheme="minorHAnsi" w:eastAsia="Times New Roman" w:hAnsiTheme="minorHAnsi" w:cstheme="minorHAnsi"/>
                <w:color w:val="000000"/>
                <w:sz w:val="18"/>
                <w:szCs w:val="18"/>
                <w:lang w:eastAsia="en-AU"/>
              </w:rPr>
              <w:t>e</w:t>
            </w:r>
            <w:r w:rsidR="00D56489" w:rsidRPr="009801F2">
              <w:rPr>
                <w:rFonts w:asciiTheme="minorHAnsi" w:eastAsia="Times New Roman" w:hAnsiTheme="minorHAnsi" w:cstheme="minorHAnsi"/>
                <w:color w:val="000000"/>
                <w:sz w:val="18"/>
                <w:szCs w:val="18"/>
                <w:lang w:eastAsia="en-AU"/>
              </w:rPr>
              <w:t xml:space="preserve">er development opportunities. </w:t>
            </w:r>
          </w:p>
        </w:tc>
        <w:tc>
          <w:tcPr>
            <w:tcW w:w="3402" w:type="dxa"/>
            <w:tcBorders>
              <w:top w:val="single" w:sz="4" w:space="0" w:color="auto"/>
              <w:left w:val="single" w:sz="4" w:space="0" w:color="auto"/>
              <w:bottom w:val="single" w:sz="4" w:space="0" w:color="auto"/>
              <w:right w:val="single" w:sz="4" w:space="0" w:color="auto"/>
            </w:tcBorders>
          </w:tcPr>
          <w:p w14:paraId="0E634849" w14:textId="6EBE4D4D" w:rsidR="007C1E0F" w:rsidRPr="009801F2" w:rsidRDefault="007C1E0F" w:rsidP="007C1E0F">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8.1 Undertake a review of the Agency’s recruitment process (Q4, 2022-23)</w:t>
            </w:r>
          </w:p>
          <w:p w14:paraId="25DA9CA9" w14:textId="1AC04EBC" w:rsidR="007C1E0F" w:rsidRPr="009801F2" w:rsidRDefault="007C1E0F" w:rsidP="007C1E0F">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8.2 Identify opportunities to improve candidate experience (Q2, 2023-24)</w:t>
            </w:r>
          </w:p>
          <w:p w14:paraId="3F8C1CFD" w14:textId="77777777" w:rsidR="007C1E0F" w:rsidRPr="009801F2" w:rsidRDefault="007C1E0F" w:rsidP="007C1E0F">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8.3 Action review recommendations</w:t>
            </w:r>
          </w:p>
          <w:p w14:paraId="65585A45" w14:textId="3A781045" w:rsidR="007C1E0F" w:rsidRPr="009801F2" w:rsidRDefault="007C1E0F" w:rsidP="007C1E0F">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(Q1, 2024-25)</w:t>
            </w:r>
          </w:p>
          <w:p w14:paraId="16BD7083" w14:textId="05764C68" w:rsidR="007C1E0F" w:rsidRPr="009801F2" w:rsidRDefault="007C1E0F" w:rsidP="007C1E0F">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8.4 </w:t>
            </w:r>
            <w:r w:rsidR="001966BF" w:rsidRPr="009801F2">
              <w:rPr>
                <w:rFonts w:asciiTheme="minorHAnsi" w:eastAsia="Times New Roman" w:hAnsiTheme="minorHAnsi" w:cstheme="minorHAnsi"/>
                <w:color w:val="000000"/>
                <w:sz w:val="18"/>
                <w:szCs w:val="18"/>
                <w:lang w:eastAsia="en-AU"/>
              </w:rPr>
              <w:t>Deliver r</w:t>
            </w:r>
            <w:r w:rsidRPr="009801F2">
              <w:rPr>
                <w:rFonts w:asciiTheme="minorHAnsi" w:eastAsia="Times New Roman" w:hAnsiTheme="minorHAnsi" w:cstheme="minorHAnsi"/>
                <w:color w:val="000000"/>
                <w:sz w:val="18"/>
                <w:szCs w:val="18"/>
                <w:lang w:eastAsia="en-AU"/>
              </w:rPr>
              <w:t>ecruitment fundamentals</w:t>
            </w:r>
            <w:r w:rsidR="001966BF" w:rsidRPr="009801F2">
              <w:rPr>
                <w:rFonts w:asciiTheme="minorHAnsi" w:eastAsia="Times New Roman" w:hAnsiTheme="minorHAnsi" w:cstheme="minorHAnsi"/>
                <w:color w:val="000000"/>
                <w:sz w:val="18"/>
                <w:szCs w:val="18"/>
                <w:lang w:eastAsia="en-AU"/>
              </w:rPr>
              <w:t xml:space="preserve"> training </w:t>
            </w:r>
            <w:r w:rsidRPr="009801F2">
              <w:rPr>
                <w:rFonts w:asciiTheme="minorHAnsi" w:eastAsia="Times New Roman" w:hAnsiTheme="minorHAnsi" w:cstheme="minorHAnsi"/>
                <w:color w:val="000000"/>
                <w:sz w:val="18"/>
                <w:szCs w:val="18"/>
                <w:lang w:eastAsia="en-AU"/>
              </w:rPr>
              <w:t>(Q3, 2022-23)</w:t>
            </w:r>
          </w:p>
        </w:tc>
        <w:tc>
          <w:tcPr>
            <w:tcW w:w="2693" w:type="dxa"/>
            <w:tcBorders>
              <w:top w:val="single" w:sz="4" w:space="0" w:color="auto"/>
              <w:left w:val="single" w:sz="4" w:space="0" w:color="auto"/>
              <w:bottom w:val="single" w:sz="4" w:space="0" w:color="auto"/>
              <w:right w:val="single" w:sz="4" w:space="0" w:color="auto"/>
            </w:tcBorders>
          </w:tcPr>
          <w:p w14:paraId="7C920D61" w14:textId="21590818" w:rsidR="007C1E0F" w:rsidRPr="009801F2" w:rsidRDefault="00AA4B6E" w:rsidP="007C1E0F">
            <w:pPr>
              <w:rPr>
                <w:rFonts w:cs="Arial"/>
                <w:sz w:val="20"/>
                <w:szCs w:val="20"/>
              </w:rPr>
            </w:pPr>
            <w:r w:rsidRPr="009801F2">
              <w:rPr>
                <w:rFonts w:asciiTheme="minorHAnsi" w:eastAsia="Times New Roman" w:hAnsiTheme="minorHAnsi" w:cstheme="minorHAnsi"/>
                <w:color w:val="000000"/>
                <w:sz w:val="18"/>
                <w:szCs w:val="18"/>
                <w:lang w:eastAsia="en-AU"/>
              </w:rPr>
              <w:t>Improve</w:t>
            </w:r>
            <w:r w:rsidR="003274E3" w:rsidRPr="009801F2">
              <w:rPr>
                <w:rFonts w:asciiTheme="minorHAnsi" w:eastAsia="Times New Roman" w:hAnsiTheme="minorHAnsi" w:cstheme="minorHAnsi"/>
                <w:color w:val="000000"/>
                <w:sz w:val="18"/>
                <w:szCs w:val="18"/>
                <w:lang w:eastAsia="en-AU"/>
              </w:rPr>
              <w:t>d</w:t>
            </w:r>
            <w:r w:rsidR="00190A37" w:rsidRPr="009801F2">
              <w:rPr>
                <w:rFonts w:asciiTheme="minorHAnsi" w:eastAsia="Times New Roman" w:hAnsiTheme="minorHAnsi" w:cstheme="minorHAnsi"/>
                <w:color w:val="000000"/>
                <w:sz w:val="18"/>
                <w:szCs w:val="18"/>
                <w:lang w:eastAsia="en-AU"/>
              </w:rPr>
              <w:t xml:space="preserve"> </w:t>
            </w:r>
            <w:r w:rsidR="007C1E0F" w:rsidRPr="009801F2">
              <w:rPr>
                <w:rFonts w:asciiTheme="minorHAnsi" w:eastAsia="Times New Roman" w:hAnsiTheme="minorHAnsi" w:cstheme="minorHAnsi"/>
                <w:color w:val="000000"/>
                <w:sz w:val="18"/>
                <w:szCs w:val="18"/>
                <w:lang w:eastAsia="en-AU"/>
              </w:rPr>
              <w:t>candidate experience</w:t>
            </w:r>
            <w:r w:rsidRPr="009801F2">
              <w:rPr>
                <w:rFonts w:asciiTheme="minorHAnsi" w:eastAsia="Times New Roman" w:hAnsiTheme="minorHAnsi" w:cstheme="minorHAnsi"/>
                <w:color w:val="000000"/>
                <w:sz w:val="18"/>
                <w:szCs w:val="18"/>
                <w:lang w:eastAsia="en-AU"/>
              </w:rPr>
              <w:t>s</w:t>
            </w:r>
            <w:r w:rsidR="007C1E0F" w:rsidRPr="009801F2">
              <w:rPr>
                <w:rFonts w:asciiTheme="minorHAnsi" w:eastAsia="Times New Roman" w:hAnsiTheme="minorHAnsi" w:cstheme="minorHAnsi"/>
                <w:color w:val="000000"/>
                <w:sz w:val="18"/>
                <w:szCs w:val="18"/>
                <w:lang w:eastAsia="en-AU"/>
              </w:rPr>
              <w:t xml:space="preserve"> throughout the recruitment process. </w:t>
            </w:r>
          </w:p>
        </w:tc>
      </w:tr>
      <w:tr w:rsidR="007C1E0F" w:rsidRPr="009801F2" w14:paraId="16747490" w14:textId="77777777" w:rsidTr="00C67262">
        <w:tc>
          <w:tcPr>
            <w:tcW w:w="2122" w:type="dxa"/>
            <w:tcBorders>
              <w:top w:val="single" w:sz="4" w:space="0" w:color="auto"/>
              <w:left w:val="single" w:sz="4" w:space="0" w:color="auto"/>
              <w:bottom w:val="single" w:sz="4" w:space="0" w:color="auto"/>
              <w:right w:val="single" w:sz="4" w:space="0" w:color="auto"/>
            </w:tcBorders>
          </w:tcPr>
          <w:p w14:paraId="22488F3D" w14:textId="1C3DB0AE" w:rsidR="007C1E0F" w:rsidRPr="009801F2" w:rsidRDefault="007C1E0F" w:rsidP="007C1E0F">
            <w:pPr>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9. Disability </w:t>
            </w:r>
            <w:r w:rsidR="006B7241" w:rsidRPr="009801F2">
              <w:rPr>
                <w:rFonts w:asciiTheme="minorHAnsi" w:eastAsia="Times New Roman" w:hAnsiTheme="minorHAnsi" w:cstheme="minorHAnsi"/>
                <w:color w:val="000000"/>
                <w:sz w:val="18"/>
                <w:szCs w:val="18"/>
                <w:lang w:eastAsia="en-AU"/>
              </w:rPr>
              <w:t>l</w:t>
            </w:r>
            <w:r w:rsidRPr="009801F2">
              <w:rPr>
                <w:rFonts w:asciiTheme="minorHAnsi" w:eastAsia="Times New Roman" w:hAnsiTheme="minorHAnsi" w:cstheme="minorHAnsi"/>
                <w:color w:val="000000"/>
                <w:sz w:val="18"/>
                <w:szCs w:val="18"/>
                <w:lang w:eastAsia="en-AU"/>
              </w:rPr>
              <w:t xml:space="preserve">abour </w:t>
            </w:r>
            <w:r w:rsidR="006B7241" w:rsidRPr="009801F2">
              <w:rPr>
                <w:rFonts w:asciiTheme="minorHAnsi" w:eastAsia="Times New Roman" w:hAnsiTheme="minorHAnsi" w:cstheme="minorHAnsi"/>
                <w:color w:val="000000"/>
                <w:sz w:val="18"/>
                <w:szCs w:val="18"/>
                <w:lang w:eastAsia="en-AU"/>
              </w:rPr>
              <w:t>h</w:t>
            </w:r>
            <w:r w:rsidRPr="009801F2">
              <w:rPr>
                <w:rFonts w:asciiTheme="minorHAnsi" w:eastAsia="Times New Roman" w:hAnsiTheme="minorHAnsi" w:cstheme="minorHAnsi"/>
                <w:color w:val="000000"/>
                <w:sz w:val="18"/>
                <w:szCs w:val="18"/>
                <w:lang w:eastAsia="en-AU"/>
              </w:rPr>
              <w:t xml:space="preserve">ire </w:t>
            </w:r>
            <w:r w:rsidR="006B7241" w:rsidRPr="009801F2">
              <w:rPr>
                <w:rFonts w:asciiTheme="minorHAnsi" w:eastAsia="Times New Roman" w:hAnsiTheme="minorHAnsi" w:cstheme="minorHAnsi"/>
                <w:color w:val="000000"/>
                <w:sz w:val="18"/>
                <w:szCs w:val="18"/>
                <w:lang w:eastAsia="en-AU"/>
              </w:rPr>
              <w:t>p</w:t>
            </w:r>
            <w:r w:rsidR="00AE4B4C" w:rsidRPr="009801F2">
              <w:rPr>
                <w:rFonts w:asciiTheme="minorHAnsi" w:eastAsia="Times New Roman" w:hAnsiTheme="minorHAnsi" w:cstheme="minorHAnsi"/>
                <w:color w:val="000000"/>
                <w:sz w:val="18"/>
                <w:szCs w:val="18"/>
                <w:lang w:eastAsia="en-AU"/>
              </w:rPr>
              <w:t>rogram</w:t>
            </w:r>
          </w:p>
        </w:tc>
        <w:tc>
          <w:tcPr>
            <w:tcW w:w="1984" w:type="dxa"/>
            <w:tcBorders>
              <w:top w:val="single" w:sz="4" w:space="0" w:color="auto"/>
              <w:left w:val="single" w:sz="4" w:space="0" w:color="auto"/>
              <w:bottom w:val="single" w:sz="4" w:space="0" w:color="auto"/>
              <w:right w:val="single" w:sz="4" w:space="0" w:color="auto"/>
            </w:tcBorders>
          </w:tcPr>
          <w:p w14:paraId="06DD7C35" w14:textId="51E88B70" w:rsidR="00EF72FE" w:rsidRPr="009801F2" w:rsidRDefault="00EF72FE" w:rsidP="00EF72FE">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A program to be launched that aims to engage disability specific labour hire suppliers and utilise these organisations to engage staff with disability through labour hire contracts.</w:t>
            </w:r>
          </w:p>
          <w:p w14:paraId="759B3772" w14:textId="6D12D760" w:rsidR="007C1E0F" w:rsidRPr="009801F2" w:rsidRDefault="007C1E0F" w:rsidP="007C1E0F">
            <w:pPr>
              <w:rPr>
                <w:rFonts w:asciiTheme="minorHAnsi" w:eastAsia="Times New Roman" w:hAnsiTheme="minorHAnsi" w:cstheme="minorHAnsi"/>
                <w:color w:val="000000"/>
                <w:sz w:val="18"/>
                <w:szCs w:val="18"/>
                <w:lang w:eastAsia="en-AU"/>
              </w:rPr>
            </w:pPr>
          </w:p>
        </w:tc>
        <w:tc>
          <w:tcPr>
            <w:tcW w:w="3402" w:type="dxa"/>
            <w:tcBorders>
              <w:top w:val="single" w:sz="4" w:space="0" w:color="auto"/>
              <w:left w:val="single" w:sz="4" w:space="0" w:color="auto"/>
              <w:bottom w:val="single" w:sz="4" w:space="0" w:color="auto"/>
              <w:right w:val="single" w:sz="4" w:space="0" w:color="auto"/>
            </w:tcBorders>
          </w:tcPr>
          <w:p w14:paraId="6AD8BD13" w14:textId="64BE8AFB" w:rsidR="007C1E0F" w:rsidRPr="009801F2" w:rsidRDefault="007C1E0F" w:rsidP="007C1E0F">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9.1. </w:t>
            </w:r>
            <w:r w:rsidR="00E644C1" w:rsidRPr="009801F2">
              <w:rPr>
                <w:rFonts w:asciiTheme="minorHAnsi" w:eastAsia="Times New Roman" w:hAnsiTheme="minorHAnsi" w:cstheme="minorHAnsi"/>
                <w:color w:val="000000"/>
                <w:sz w:val="18"/>
                <w:szCs w:val="18"/>
                <w:lang w:eastAsia="en-AU"/>
              </w:rPr>
              <w:t>I</w:t>
            </w:r>
            <w:r w:rsidRPr="009801F2">
              <w:rPr>
                <w:rFonts w:asciiTheme="minorHAnsi" w:eastAsia="Times New Roman" w:hAnsiTheme="minorHAnsi" w:cstheme="minorHAnsi"/>
                <w:color w:val="000000"/>
                <w:sz w:val="18"/>
                <w:szCs w:val="18"/>
                <w:lang w:eastAsia="en-AU"/>
              </w:rPr>
              <w:t xml:space="preserve">dentify </w:t>
            </w:r>
            <w:r w:rsidR="00E644C1" w:rsidRPr="009801F2">
              <w:rPr>
                <w:rFonts w:asciiTheme="minorHAnsi" w:eastAsia="Times New Roman" w:hAnsiTheme="minorHAnsi" w:cstheme="minorHAnsi"/>
                <w:color w:val="000000"/>
                <w:sz w:val="18"/>
                <w:szCs w:val="18"/>
                <w:lang w:eastAsia="en-AU"/>
              </w:rPr>
              <w:t xml:space="preserve">participating </w:t>
            </w:r>
            <w:r w:rsidRPr="009801F2">
              <w:rPr>
                <w:rFonts w:asciiTheme="minorHAnsi" w:eastAsia="Times New Roman" w:hAnsiTheme="minorHAnsi" w:cstheme="minorHAnsi"/>
                <w:color w:val="000000"/>
                <w:sz w:val="18"/>
                <w:szCs w:val="18"/>
                <w:lang w:eastAsia="en-AU"/>
              </w:rPr>
              <w:t xml:space="preserve">business </w:t>
            </w:r>
            <w:r w:rsidR="00E644C1" w:rsidRPr="009801F2">
              <w:rPr>
                <w:rFonts w:asciiTheme="minorHAnsi" w:eastAsia="Times New Roman" w:hAnsiTheme="minorHAnsi" w:cstheme="minorHAnsi"/>
                <w:color w:val="000000"/>
                <w:sz w:val="18"/>
                <w:szCs w:val="18"/>
                <w:lang w:eastAsia="en-AU"/>
              </w:rPr>
              <w:t xml:space="preserve">areas </w:t>
            </w:r>
            <w:r w:rsidRPr="009801F2">
              <w:rPr>
                <w:rFonts w:asciiTheme="minorHAnsi" w:eastAsia="Times New Roman" w:hAnsiTheme="minorHAnsi" w:cstheme="minorHAnsi"/>
                <w:color w:val="000000"/>
                <w:sz w:val="18"/>
                <w:szCs w:val="18"/>
                <w:lang w:eastAsia="en-AU"/>
              </w:rPr>
              <w:t>(Q4, 2022-23)</w:t>
            </w:r>
          </w:p>
          <w:p w14:paraId="105BC939" w14:textId="3E246407" w:rsidR="007C1E0F" w:rsidRPr="009801F2" w:rsidRDefault="007C1E0F" w:rsidP="007C1E0F">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9.2 </w:t>
            </w:r>
            <w:r w:rsidR="00E644C1" w:rsidRPr="009801F2">
              <w:rPr>
                <w:rFonts w:asciiTheme="minorHAnsi" w:eastAsia="Times New Roman" w:hAnsiTheme="minorHAnsi" w:cstheme="minorHAnsi"/>
                <w:color w:val="000000"/>
                <w:sz w:val="18"/>
                <w:szCs w:val="18"/>
                <w:lang w:eastAsia="en-AU"/>
              </w:rPr>
              <w:t>Engage</w:t>
            </w:r>
            <w:r w:rsidRPr="009801F2">
              <w:rPr>
                <w:rFonts w:asciiTheme="minorHAnsi" w:eastAsia="Times New Roman" w:hAnsiTheme="minorHAnsi" w:cstheme="minorHAnsi"/>
                <w:color w:val="000000"/>
                <w:sz w:val="18"/>
                <w:szCs w:val="18"/>
                <w:lang w:eastAsia="en-AU"/>
              </w:rPr>
              <w:t xml:space="preserve"> disability employment suppliers (Q2, 2023-24)</w:t>
            </w:r>
          </w:p>
          <w:p w14:paraId="2DD1C018" w14:textId="2CF83591" w:rsidR="007C1E0F" w:rsidRPr="009801F2" w:rsidRDefault="007C1E0F" w:rsidP="007C1E0F">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9.3. </w:t>
            </w:r>
            <w:r w:rsidR="00A73E57" w:rsidRPr="009801F2">
              <w:rPr>
                <w:rFonts w:asciiTheme="minorHAnsi" w:eastAsia="Times New Roman" w:hAnsiTheme="minorHAnsi" w:cstheme="minorHAnsi"/>
                <w:color w:val="000000"/>
                <w:sz w:val="18"/>
                <w:szCs w:val="18"/>
                <w:lang w:eastAsia="en-AU"/>
              </w:rPr>
              <w:t>Establish</w:t>
            </w:r>
            <w:r w:rsidRPr="009801F2">
              <w:rPr>
                <w:rFonts w:asciiTheme="minorHAnsi" w:eastAsia="Times New Roman" w:hAnsiTheme="minorHAnsi" w:cstheme="minorHAnsi"/>
                <w:color w:val="000000"/>
                <w:sz w:val="18"/>
                <w:szCs w:val="18"/>
                <w:lang w:eastAsia="en-AU"/>
              </w:rPr>
              <w:t xml:space="preserve"> a </w:t>
            </w:r>
            <w:r w:rsidR="00A73E57" w:rsidRPr="009801F2">
              <w:rPr>
                <w:rFonts w:asciiTheme="minorHAnsi" w:eastAsia="Times New Roman" w:hAnsiTheme="minorHAnsi" w:cstheme="minorHAnsi"/>
                <w:color w:val="000000"/>
                <w:sz w:val="18"/>
                <w:szCs w:val="18"/>
                <w:lang w:eastAsia="en-AU"/>
              </w:rPr>
              <w:t xml:space="preserve">support </w:t>
            </w:r>
            <w:r w:rsidR="004A32DB" w:rsidRPr="009801F2">
              <w:rPr>
                <w:rFonts w:asciiTheme="minorHAnsi" w:eastAsia="Times New Roman" w:hAnsiTheme="minorHAnsi" w:cstheme="minorHAnsi"/>
                <w:color w:val="000000"/>
                <w:sz w:val="18"/>
                <w:szCs w:val="18"/>
                <w:lang w:eastAsia="en-AU"/>
              </w:rPr>
              <w:t>process</w:t>
            </w:r>
            <w:r w:rsidRPr="009801F2">
              <w:rPr>
                <w:rFonts w:asciiTheme="minorHAnsi" w:eastAsia="Times New Roman" w:hAnsiTheme="minorHAnsi" w:cstheme="minorHAnsi"/>
                <w:color w:val="000000"/>
                <w:sz w:val="18"/>
                <w:szCs w:val="18"/>
                <w:lang w:eastAsia="en-AU"/>
              </w:rPr>
              <w:t xml:space="preserve"> for staff and managers (Q4, 2023-24)</w:t>
            </w:r>
          </w:p>
          <w:p w14:paraId="0E67521F" w14:textId="3017BAB1" w:rsidR="007C1E0F" w:rsidRPr="009801F2" w:rsidRDefault="007C1E0F" w:rsidP="007C1E0F">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9.4. </w:t>
            </w:r>
            <w:r w:rsidR="00B443A7" w:rsidRPr="009801F2">
              <w:rPr>
                <w:rFonts w:asciiTheme="minorHAnsi" w:eastAsia="Times New Roman" w:hAnsiTheme="minorHAnsi" w:cstheme="minorHAnsi"/>
                <w:color w:val="000000"/>
                <w:sz w:val="18"/>
                <w:szCs w:val="18"/>
                <w:lang w:eastAsia="en-AU"/>
              </w:rPr>
              <w:t>Evaluate the program</w:t>
            </w:r>
            <w:r w:rsidRPr="009801F2">
              <w:rPr>
                <w:rFonts w:asciiTheme="minorHAnsi" w:eastAsia="Times New Roman" w:hAnsiTheme="minorHAnsi" w:cstheme="minorHAnsi"/>
                <w:color w:val="000000"/>
                <w:sz w:val="18"/>
                <w:szCs w:val="18"/>
                <w:lang w:eastAsia="en-AU"/>
              </w:rPr>
              <w:t xml:space="preserve"> (Q3, 2024-25)</w:t>
            </w:r>
          </w:p>
          <w:p w14:paraId="4019434F" w14:textId="42F855F0" w:rsidR="007C1E0F" w:rsidRPr="009801F2" w:rsidRDefault="007C1E0F" w:rsidP="007C1E0F">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9.5. Review recommendations (Q3, 2024-25)</w:t>
            </w:r>
          </w:p>
        </w:tc>
        <w:tc>
          <w:tcPr>
            <w:tcW w:w="2693" w:type="dxa"/>
            <w:tcBorders>
              <w:top w:val="single" w:sz="4" w:space="0" w:color="auto"/>
              <w:left w:val="single" w:sz="4" w:space="0" w:color="auto"/>
              <w:bottom w:val="single" w:sz="4" w:space="0" w:color="auto"/>
              <w:right w:val="single" w:sz="4" w:space="0" w:color="auto"/>
            </w:tcBorders>
          </w:tcPr>
          <w:p w14:paraId="43DF87A4" w14:textId="243B8951" w:rsidR="007C1E0F" w:rsidRPr="009801F2" w:rsidRDefault="00B27A3D" w:rsidP="007C1E0F">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Improve</w:t>
            </w:r>
            <w:r w:rsidR="003274E3" w:rsidRPr="009801F2">
              <w:rPr>
                <w:rFonts w:asciiTheme="minorHAnsi" w:eastAsia="Times New Roman" w:hAnsiTheme="minorHAnsi" w:cstheme="minorHAnsi"/>
                <w:color w:val="000000"/>
                <w:sz w:val="18"/>
                <w:szCs w:val="18"/>
                <w:lang w:eastAsia="en-AU"/>
              </w:rPr>
              <w:t>d</w:t>
            </w:r>
            <w:r w:rsidRPr="009801F2">
              <w:rPr>
                <w:rFonts w:asciiTheme="minorHAnsi" w:eastAsia="Times New Roman" w:hAnsiTheme="minorHAnsi" w:cstheme="minorHAnsi"/>
                <w:color w:val="000000"/>
                <w:sz w:val="18"/>
                <w:szCs w:val="18"/>
                <w:lang w:eastAsia="en-AU"/>
              </w:rPr>
              <w:t xml:space="preserve"> representation of p</w:t>
            </w:r>
            <w:r w:rsidR="00EF72FE" w:rsidRPr="009801F2">
              <w:rPr>
                <w:rFonts w:asciiTheme="minorHAnsi" w:eastAsia="Times New Roman" w:hAnsiTheme="minorHAnsi" w:cstheme="minorHAnsi"/>
                <w:color w:val="000000"/>
                <w:sz w:val="18"/>
                <w:szCs w:val="18"/>
                <w:lang w:eastAsia="en-AU"/>
              </w:rPr>
              <w:t>eople with disability that are engaged through labour hire contracts</w:t>
            </w:r>
            <w:r w:rsidR="002D173F" w:rsidRPr="009801F2">
              <w:rPr>
                <w:rFonts w:asciiTheme="minorHAnsi" w:eastAsia="Times New Roman" w:hAnsiTheme="minorHAnsi" w:cstheme="minorHAnsi"/>
                <w:color w:val="000000"/>
                <w:sz w:val="18"/>
                <w:szCs w:val="18"/>
                <w:lang w:eastAsia="en-AU"/>
              </w:rPr>
              <w:t xml:space="preserve">. </w:t>
            </w:r>
          </w:p>
          <w:p w14:paraId="2438146E" w14:textId="77777777" w:rsidR="007C1E0F" w:rsidRPr="009801F2" w:rsidRDefault="007C1E0F" w:rsidP="007C1E0F">
            <w:pPr>
              <w:rPr>
                <w:rFonts w:cs="Arial"/>
                <w:sz w:val="20"/>
                <w:szCs w:val="20"/>
              </w:rPr>
            </w:pPr>
          </w:p>
        </w:tc>
      </w:tr>
    </w:tbl>
    <w:p w14:paraId="624ED5A9" w14:textId="77777777" w:rsidR="00BB4229" w:rsidRPr="009801F2" w:rsidRDefault="00BB4229">
      <w:pPr>
        <w:spacing w:line="276" w:lineRule="auto"/>
        <w:rPr>
          <w:rFonts w:asciiTheme="minorHAnsi" w:hAnsiTheme="minorHAnsi" w:cstheme="minorHAnsi"/>
          <w:b/>
          <w:color w:val="6B2976"/>
          <w:sz w:val="20"/>
          <w:szCs w:val="20"/>
        </w:rPr>
      </w:pPr>
      <w:r w:rsidRPr="009801F2">
        <w:rPr>
          <w:rFonts w:asciiTheme="minorHAnsi" w:hAnsiTheme="minorHAnsi" w:cstheme="minorHAnsi"/>
          <w:sz w:val="20"/>
          <w:szCs w:val="20"/>
        </w:rPr>
        <w:br w:type="page"/>
      </w:r>
    </w:p>
    <w:p w14:paraId="227B7D81" w14:textId="77A5483F" w:rsidR="00A563FD" w:rsidRPr="009801F2" w:rsidRDefault="00BB4229" w:rsidP="004911B6">
      <w:pPr>
        <w:pStyle w:val="Heading3"/>
        <w:numPr>
          <w:ilvl w:val="0"/>
          <w:numId w:val="0"/>
        </w:numPr>
        <w:spacing w:after="0" w:line="276" w:lineRule="auto"/>
        <w:rPr>
          <w:rFonts w:asciiTheme="minorHAnsi" w:hAnsiTheme="minorHAnsi" w:cstheme="minorHAnsi"/>
          <w:sz w:val="20"/>
          <w:szCs w:val="20"/>
        </w:rPr>
      </w:pPr>
      <w:bookmarkStart w:id="19" w:name="_Toc106269304"/>
      <w:r w:rsidRPr="009801F2">
        <w:rPr>
          <w:rFonts w:asciiTheme="minorHAnsi" w:hAnsiTheme="minorHAnsi" w:cstheme="minorHAnsi"/>
          <w:sz w:val="20"/>
          <w:szCs w:val="20"/>
        </w:rPr>
        <w:lastRenderedPageBreak/>
        <w:t>I</w:t>
      </w:r>
      <w:r w:rsidR="00A46C10" w:rsidRPr="009801F2">
        <w:rPr>
          <w:rFonts w:asciiTheme="minorHAnsi" w:hAnsiTheme="minorHAnsi" w:cstheme="minorHAnsi"/>
          <w:sz w:val="20"/>
          <w:szCs w:val="20"/>
        </w:rPr>
        <w:t xml:space="preserve">nclusive </w:t>
      </w:r>
      <w:r w:rsidR="00886D87" w:rsidRPr="009801F2">
        <w:rPr>
          <w:rFonts w:asciiTheme="minorHAnsi" w:hAnsiTheme="minorHAnsi" w:cstheme="minorHAnsi"/>
          <w:sz w:val="20"/>
          <w:szCs w:val="20"/>
        </w:rPr>
        <w:t>c</w:t>
      </w:r>
      <w:r w:rsidR="00A46C10" w:rsidRPr="009801F2">
        <w:rPr>
          <w:rFonts w:asciiTheme="minorHAnsi" w:hAnsiTheme="minorHAnsi" w:cstheme="minorHAnsi"/>
          <w:sz w:val="20"/>
          <w:szCs w:val="20"/>
        </w:rPr>
        <w:t>ulture</w:t>
      </w:r>
      <w:bookmarkEnd w:id="19"/>
      <w:r w:rsidR="00A46C10" w:rsidRPr="009801F2">
        <w:rPr>
          <w:rFonts w:asciiTheme="minorHAnsi" w:hAnsiTheme="minorHAnsi" w:cstheme="minorHAnsi"/>
          <w:sz w:val="20"/>
          <w:szCs w:val="20"/>
        </w:rPr>
        <w:t xml:space="preserve"> </w:t>
      </w:r>
    </w:p>
    <w:p w14:paraId="7588D122" w14:textId="77777777" w:rsidR="00CB3CBB" w:rsidRPr="009801F2" w:rsidRDefault="00CB3CBB" w:rsidP="00CB3CBB">
      <w:pPr>
        <w:spacing w:after="0"/>
      </w:pPr>
    </w:p>
    <w:p w14:paraId="331F971C" w14:textId="137D5181" w:rsidR="00DC63D0" w:rsidRPr="009801F2" w:rsidRDefault="00421136" w:rsidP="00CB3CBB">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Throughout consultation, our </w:t>
      </w:r>
      <w:r w:rsidR="00CA7E9C" w:rsidRPr="009801F2">
        <w:rPr>
          <w:rFonts w:asciiTheme="minorHAnsi" w:hAnsiTheme="minorHAnsi" w:cstheme="minorHAnsi"/>
          <w:sz w:val="20"/>
          <w:szCs w:val="20"/>
        </w:rPr>
        <w:t>staff</w:t>
      </w:r>
      <w:r w:rsidRPr="009801F2">
        <w:rPr>
          <w:rFonts w:asciiTheme="minorHAnsi" w:hAnsiTheme="minorHAnsi" w:cstheme="minorHAnsi"/>
          <w:sz w:val="20"/>
          <w:szCs w:val="20"/>
        </w:rPr>
        <w:t xml:space="preserve"> with disability, EDN members and staff across the Agency identified </w:t>
      </w:r>
      <w:r w:rsidR="007A4208" w:rsidRPr="009801F2">
        <w:rPr>
          <w:rFonts w:asciiTheme="minorHAnsi" w:hAnsiTheme="minorHAnsi" w:cstheme="minorHAnsi"/>
          <w:sz w:val="20"/>
          <w:szCs w:val="20"/>
        </w:rPr>
        <w:t>inclusive culture</w:t>
      </w:r>
      <w:r w:rsidR="00D534D1" w:rsidRPr="009801F2">
        <w:rPr>
          <w:rFonts w:asciiTheme="minorHAnsi" w:hAnsiTheme="minorHAnsi" w:cstheme="minorHAnsi"/>
          <w:sz w:val="20"/>
          <w:szCs w:val="20"/>
        </w:rPr>
        <w:t xml:space="preserve"> </w:t>
      </w:r>
      <w:r w:rsidRPr="009801F2">
        <w:rPr>
          <w:rFonts w:asciiTheme="minorHAnsi" w:hAnsiTheme="minorHAnsi" w:cstheme="minorHAnsi"/>
          <w:sz w:val="20"/>
          <w:szCs w:val="20"/>
        </w:rPr>
        <w:t xml:space="preserve">as a key focus area. Our goal is </w:t>
      </w:r>
      <w:r w:rsidR="00EB6D04" w:rsidRPr="009801F2">
        <w:rPr>
          <w:rFonts w:asciiTheme="minorHAnsi" w:hAnsiTheme="minorHAnsi" w:cstheme="minorHAnsi"/>
          <w:sz w:val="20"/>
          <w:szCs w:val="20"/>
        </w:rPr>
        <w:t xml:space="preserve">to ensure that our </w:t>
      </w:r>
      <w:r w:rsidR="00CA7E9C" w:rsidRPr="009801F2">
        <w:rPr>
          <w:rFonts w:asciiTheme="minorHAnsi" w:hAnsiTheme="minorHAnsi" w:cstheme="minorHAnsi"/>
          <w:sz w:val="20"/>
          <w:szCs w:val="20"/>
        </w:rPr>
        <w:t>staff</w:t>
      </w:r>
      <w:r w:rsidR="00EB6D04" w:rsidRPr="009801F2">
        <w:rPr>
          <w:rFonts w:asciiTheme="minorHAnsi" w:hAnsiTheme="minorHAnsi" w:cstheme="minorHAnsi"/>
          <w:sz w:val="20"/>
          <w:szCs w:val="20"/>
        </w:rPr>
        <w:t xml:space="preserve"> with disability remain at the centre of everything we do </w:t>
      </w:r>
      <w:r w:rsidR="00480ACD" w:rsidRPr="009801F2">
        <w:rPr>
          <w:rFonts w:asciiTheme="minorHAnsi" w:hAnsiTheme="minorHAnsi" w:cstheme="minorHAnsi"/>
          <w:sz w:val="20"/>
          <w:szCs w:val="20"/>
        </w:rPr>
        <w:t xml:space="preserve">at the Agency. </w:t>
      </w:r>
      <w:r w:rsidR="00892B07" w:rsidRPr="009801F2">
        <w:rPr>
          <w:rFonts w:asciiTheme="minorHAnsi" w:hAnsiTheme="minorHAnsi" w:cstheme="minorHAnsi"/>
          <w:sz w:val="20"/>
          <w:szCs w:val="20"/>
        </w:rPr>
        <w:t xml:space="preserve">Co-designed with our staff </w:t>
      </w:r>
      <w:r w:rsidR="00CE5650" w:rsidRPr="009801F2">
        <w:rPr>
          <w:rFonts w:asciiTheme="minorHAnsi" w:hAnsiTheme="minorHAnsi" w:cstheme="minorHAnsi"/>
          <w:sz w:val="20"/>
          <w:szCs w:val="20"/>
        </w:rPr>
        <w:t>the D</w:t>
      </w:r>
      <w:r w:rsidR="003274E3" w:rsidRPr="009801F2">
        <w:rPr>
          <w:rFonts w:asciiTheme="minorHAnsi" w:hAnsiTheme="minorHAnsi" w:cstheme="minorHAnsi"/>
          <w:sz w:val="20"/>
          <w:szCs w:val="20"/>
        </w:rPr>
        <w:t xml:space="preserve">isability </w:t>
      </w:r>
      <w:r w:rsidR="00CE5650" w:rsidRPr="009801F2">
        <w:rPr>
          <w:rFonts w:asciiTheme="minorHAnsi" w:hAnsiTheme="minorHAnsi" w:cstheme="minorHAnsi"/>
          <w:sz w:val="20"/>
          <w:szCs w:val="20"/>
        </w:rPr>
        <w:t>I</w:t>
      </w:r>
      <w:r w:rsidR="003274E3" w:rsidRPr="009801F2">
        <w:rPr>
          <w:rFonts w:asciiTheme="minorHAnsi" w:hAnsiTheme="minorHAnsi" w:cstheme="minorHAnsi"/>
          <w:sz w:val="20"/>
          <w:szCs w:val="20"/>
        </w:rPr>
        <w:t xml:space="preserve">nclusion </w:t>
      </w:r>
      <w:r w:rsidR="00CE5650" w:rsidRPr="009801F2">
        <w:rPr>
          <w:rFonts w:asciiTheme="minorHAnsi" w:hAnsiTheme="minorHAnsi" w:cstheme="minorHAnsi"/>
          <w:sz w:val="20"/>
          <w:szCs w:val="20"/>
        </w:rPr>
        <w:t>P</w:t>
      </w:r>
      <w:r w:rsidR="003274E3" w:rsidRPr="009801F2">
        <w:rPr>
          <w:rFonts w:asciiTheme="minorHAnsi" w:hAnsiTheme="minorHAnsi" w:cstheme="minorHAnsi"/>
          <w:sz w:val="20"/>
          <w:szCs w:val="20"/>
        </w:rPr>
        <w:t>lan</w:t>
      </w:r>
      <w:r w:rsidR="00CE5650" w:rsidRPr="009801F2">
        <w:rPr>
          <w:rFonts w:asciiTheme="minorHAnsi" w:hAnsiTheme="minorHAnsi" w:cstheme="minorHAnsi"/>
          <w:sz w:val="20"/>
          <w:szCs w:val="20"/>
        </w:rPr>
        <w:t xml:space="preserve"> actions aim to bring people together </w:t>
      </w:r>
      <w:r w:rsidR="001353CE" w:rsidRPr="009801F2">
        <w:rPr>
          <w:rFonts w:asciiTheme="minorHAnsi" w:hAnsiTheme="minorHAnsi" w:cstheme="minorHAnsi"/>
          <w:sz w:val="20"/>
          <w:szCs w:val="20"/>
        </w:rPr>
        <w:t xml:space="preserve">to innovate, promote and </w:t>
      </w:r>
      <w:r w:rsidR="00F66D6D" w:rsidRPr="009801F2">
        <w:rPr>
          <w:rFonts w:asciiTheme="minorHAnsi" w:hAnsiTheme="minorHAnsi" w:cstheme="minorHAnsi"/>
          <w:sz w:val="20"/>
          <w:szCs w:val="20"/>
        </w:rPr>
        <w:t>design solutions to improve the employee experience</w:t>
      </w:r>
      <w:r w:rsidR="008B2071" w:rsidRPr="009801F2">
        <w:rPr>
          <w:rFonts w:asciiTheme="minorHAnsi" w:hAnsiTheme="minorHAnsi" w:cstheme="minorHAnsi"/>
          <w:sz w:val="20"/>
          <w:szCs w:val="20"/>
        </w:rPr>
        <w:t xml:space="preserve">. </w:t>
      </w:r>
    </w:p>
    <w:p w14:paraId="56D90E8B" w14:textId="77777777" w:rsidR="00CB3CBB" w:rsidRPr="009801F2" w:rsidRDefault="00CB3CBB" w:rsidP="004911B6">
      <w:pPr>
        <w:spacing w:after="0" w:line="276" w:lineRule="auto"/>
        <w:rPr>
          <w:rFonts w:asciiTheme="minorHAnsi" w:hAnsiTheme="minorHAnsi" w:cstheme="minorHAnsi"/>
          <w:sz w:val="20"/>
          <w:szCs w:val="20"/>
        </w:rPr>
      </w:pPr>
    </w:p>
    <w:p w14:paraId="6B67AED3" w14:textId="45B9B516" w:rsidR="00236334" w:rsidRPr="009801F2" w:rsidRDefault="008C2F95"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Our </w:t>
      </w:r>
      <w:r w:rsidR="00EC60E5" w:rsidRPr="009801F2">
        <w:rPr>
          <w:rFonts w:asciiTheme="minorHAnsi" w:hAnsiTheme="minorHAnsi" w:cstheme="minorHAnsi"/>
          <w:sz w:val="20"/>
          <w:szCs w:val="20"/>
        </w:rPr>
        <w:t>EDN</w:t>
      </w:r>
      <w:r w:rsidRPr="009801F2">
        <w:rPr>
          <w:rFonts w:asciiTheme="minorHAnsi" w:hAnsiTheme="minorHAnsi" w:cstheme="minorHAnsi"/>
          <w:sz w:val="20"/>
          <w:szCs w:val="20"/>
        </w:rPr>
        <w:t xml:space="preserve"> will refresh </w:t>
      </w:r>
      <w:r w:rsidR="000069EB" w:rsidRPr="009801F2">
        <w:rPr>
          <w:rFonts w:asciiTheme="minorHAnsi" w:hAnsiTheme="minorHAnsi" w:cstheme="minorHAnsi"/>
          <w:sz w:val="20"/>
          <w:szCs w:val="20"/>
        </w:rPr>
        <w:t>the ‘NDIA Employees with Disability: Our commitment to you 2021-23’</w:t>
      </w:r>
      <w:r w:rsidR="00ED5489" w:rsidRPr="009801F2">
        <w:rPr>
          <w:rFonts w:asciiTheme="minorHAnsi" w:hAnsiTheme="minorHAnsi" w:cstheme="minorHAnsi"/>
          <w:sz w:val="20"/>
          <w:szCs w:val="20"/>
        </w:rPr>
        <w:t xml:space="preserve"> to extend these values </w:t>
      </w:r>
      <w:r w:rsidR="00396204" w:rsidRPr="009801F2">
        <w:rPr>
          <w:rFonts w:asciiTheme="minorHAnsi" w:hAnsiTheme="minorHAnsi" w:cstheme="minorHAnsi"/>
          <w:sz w:val="20"/>
          <w:szCs w:val="20"/>
        </w:rPr>
        <w:t xml:space="preserve">and align </w:t>
      </w:r>
      <w:r w:rsidR="00C32F5B" w:rsidRPr="009801F2">
        <w:rPr>
          <w:rFonts w:asciiTheme="minorHAnsi" w:hAnsiTheme="minorHAnsi" w:cstheme="minorHAnsi"/>
          <w:sz w:val="20"/>
          <w:szCs w:val="20"/>
        </w:rPr>
        <w:t xml:space="preserve">with </w:t>
      </w:r>
      <w:r w:rsidR="00396204" w:rsidRPr="009801F2">
        <w:rPr>
          <w:rFonts w:asciiTheme="minorHAnsi" w:hAnsiTheme="minorHAnsi" w:cstheme="minorHAnsi"/>
          <w:sz w:val="20"/>
          <w:szCs w:val="20"/>
        </w:rPr>
        <w:t xml:space="preserve">the Disability Inclusion Plan reporting period 2022-25. </w:t>
      </w:r>
      <w:r w:rsidR="00236334" w:rsidRPr="009801F2">
        <w:rPr>
          <w:rFonts w:asciiTheme="minorHAnsi" w:hAnsiTheme="minorHAnsi" w:cstheme="minorHAnsi"/>
          <w:sz w:val="20"/>
          <w:szCs w:val="20"/>
        </w:rPr>
        <w:t>The Agency’s SES Disability Champion has also committed to delivering key initiatives</w:t>
      </w:r>
      <w:r w:rsidR="00E06B3F" w:rsidRPr="009801F2">
        <w:rPr>
          <w:rFonts w:asciiTheme="minorHAnsi" w:hAnsiTheme="minorHAnsi" w:cstheme="minorHAnsi"/>
          <w:sz w:val="20"/>
          <w:szCs w:val="20"/>
        </w:rPr>
        <w:t xml:space="preserve"> to evaluate disability inclusion in the workplace</w:t>
      </w:r>
      <w:r w:rsidR="007A0C15" w:rsidRPr="009801F2">
        <w:rPr>
          <w:rFonts w:asciiTheme="minorHAnsi" w:hAnsiTheme="minorHAnsi" w:cstheme="minorHAnsi"/>
          <w:sz w:val="20"/>
          <w:szCs w:val="20"/>
        </w:rPr>
        <w:t>,</w:t>
      </w:r>
      <w:r w:rsidR="00E06B3F" w:rsidRPr="009801F2">
        <w:rPr>
          <w:rFonts w:asciiTheme="minorHAnsi" w:hAnsiTheme="minorHAnsi" w:cstheme="minorHAnsi"/>
          <w:sz w:val="20"/>
          <w:szCs w:val="20"/>
        </w:rPr>
        <w:t xml:space="preserve"> as well as </w:t>
      </w:r>
      <w:r w:rsidR="009F7A57" w:rsidRPr="009801F2">
        <w:rPr>
          <w:rFonts w:asciiTheme="minorHAnsi" w:hAnsiTheme="minorHAnsi" w:cstheme="minorHAnsi"/>
          <w:sz w:val="20"/>
          <w:szCs w:val="20"/>
        </w:rPr>
        <w:t>lead</w:t>
      </w:r>
      <w:r w:rsidR="00EC60E5" w:rsidRPr="009801F2">
        <w:rPr>
          <w:rFonts w:asciiTheme="minorHAnsi" w:hAnsiTheme="minorHAnsi" w:cstheme="minorHAnsi"/>
          <w:sz w:val="20"/>
          <w:szCs w:val="20"/>
        </w:rPr>
        <w:t>ing</w:t>
      </w:r>
      <w:r w:rsidR="00E06B3F" w:rsidRPr="009801F2">
        <w:rPr>
          <w:rFonts w:asciiTheme="minorHAnsi" w:hAnsiTheme="minorHAnsi" w:cstheme="minorHAnsi"/>
          <w:sz w:val="20"/>
          <w:szCs w:val="20"/>
        </w:rPr>
        <w:t xml:space="preserve"> regular listening sessions </w:t>
      </w:r>
      <w:r w:rsidR="009F7A57" w:rsidRPr="009801F2">
        <w:rPr>
          <w:rFonts w:asciiTheme="minorHAnsi" w:hAnsiTheme="minorHAnsi" w:cstheme="minorHAnsi"/>
          <w:sz w:val="20"/>
          <w:szCs w:val="20"/>
        </w:rPr>
        <w:t xml:space="preserve">to provide staff </w:t>
      </w:r>
      <w:r w:rsidR="00EC60E5" w:rsidRPr="009801F2">
        <w:rPr>
          <w:rFonts w:asciiTheme="minorHAnsi" w:hAnsiTheme="minorHAnsi" w:cstheme="minorHAnsi"/>
          <w:sz w:val="20"/>
          <w:szCs w:val="20"/>
        </w:rPr>
        <w:t xml:space="preserve">with frequent </w:t>
      </w:r>
      <w:r w:rsidR="009F7A57" w:rsidRPr="009801F2">
        <w:rPr>
          <w:rFonts w:asciiTheme="minorHAnsi" w:hAnsiTheme="minorHAnsi" w:cstheme="minorHAnsi"/>
          <w:sz w:val="20"/>
          <w:szCs w:val="20"/>
        </w:rPr>
        <w:t>opportunit</w:t>
      </w:r>
      <w:r w:rsidR="00EC60E5" w:rsidRPr="009801F2">
        <w:rPr>
          <w:rFonts w:asciiTheme="minorHAnsi" w:hAnsiTheme="minorHAnsi" w:cstheme="minorHAnsi"/>
          <w:sz w:val="20"/>
          <w:szCs w:val="20"/>
        </w:rPr>
        <w:t>ies</w:t>
      </w:r>
      <w:r w:rsidR="009F7A57" w:rsidRPr="009801F2">
        <w:rPr>
          <w:rFonts w:asciiTheme="minorHAnsi" w:hAnsiTheme="minorHAnsi" w:cstheme="minorHAnsi"/>
          <w:sz w:val="20"/>
          <w:szCs w:val="20"/>
        </w:rPr>
        <w:t xml:space="preserve"> to share</w:t>
      </w:r>
      <w:r w:rsidR="007A0C15" w:rsidRPr="009801F2">
        <w:rPr>
          <w:rFonts w:asciiTheme="minorHAnsi" w:hAnsiTheme="minorHAnsi" w:cstheme="minorHAnsi"/>
          <w:sz w:val="20"/>
          <w:szCs w:val="20"/>
        </w:rPr>
        <w:t xml:space="preserve"> information and ideas</w:t>
      </w:r>
      <w:r w:rsidR="005F0599" w:rsidRPr="009801F2">
        <w:rPr>
          <w:rFonts w:asciiTheme="minorHAnsi" w:hAnsiTheme="minorHAnsi" w:cstheme="minorHAnsi"/>
          <w:sz w:val="20"/>
          <w:szCs w:val="20"/>
        </w:rPr>
        <w:t>.</w:t>
      </w:r>
    </w:p>
    <w:p w14:paraId="4A3378A2" w14:textId="77777777" w:rsidR="00236334" w:rsidRPr="009801F2" w:rsidRDefault="00236334" w:rsidP="004911B6">
      <w:pPr>
        <w:spacing w:after="0" w:line="276" w:lineRule="auto"/>
        <w:rPr>
          <w:rFonts w:asciiTheme="minorHAnsi" w:hAnsiTheme="minorHAnsi" w:cstheme="minorHAnsi"/>
          <w:sz w:val="20"/>
          <w:szCs w:val="20"/>
        </w:rPr>
      </w:pPr>
    </w:p>
    <w:p w14:paraId="15A92DC6" w14:textId="01A3A9D6" w:rsidR="00A563FD" w:rsidRPr="009801F2" w:rsidRDefault="00761E57"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During the </w:t>
      </w:r>
      <w:r w:rsidR="005F0599" w:rsidRPr="009801F2">
        <w:rPr>
          <w:rFonts w:asciiTheme="minorHAnsi" w:hAnsiTheme="minorHAnsi" w:cstheme="minorHAnsi"/>
          <w:sz w:val="20"/>
          <w:szCs w:val="20"/>
        </w:rPr>
        <w:t xml:space="preserve">consultation </w:t>
      </w:r>
      <w:r w:rsidR="00B7733E" w:rsidRPr="009801F2">
        <w:rPr>
          <w:rFonts w:asciiTheme="minorHAnsi" w:hAnsiTheme="minorHAnsi" w:cstheme="minorHAnsi"/>
          <w:sz w:val="20"/>
          <w:szCs w:val="20"/>
        </w:rPr>
        <w:t>workshops</w:t>
      </w:r>
      <w:r w:rsidRPr="009801F2">
        <w:rPr>
          <w:rFonts w:asciiTheme="minorHAnsi" w:hAnsiTheme="minorHAnsi" w:cstheme="minorHAnsi"/>
          <w:sz w:val="20"/>
          <w:szCs w:val="20"/>
        </w:rPr>
        <w:t xml:space="preserve">, </w:t>
      </w:r>
      <w:r w:rsidR="00CA7E9C" w:rsidRPr="009801F2">
        <w:rPr>
          <w:rFonts w:asciiTheme="minorHAnsi" w:hAnsiTheme="minorHAnsi" w:cstheme="minorHAnsi"/>
          <w:sz w:val="20"/>
          <w:szCs w:val="20"/>
        </w:rPr>
        <w:t>staff</w:t>
      </w:r>
      <w:r w:rsidR="00CF3EDE" w:rsidRPr="009801F2">
        <w:rPr>
          <w:rFonts w:asciiTheme="minorHAnsi" w:hAnsiTheme="minorHAnsi" w:cstheme="minorHAnsi"/>
          <w:sz w:val="20"/>
          <w:szCs w:val="20"/>
        </w:rPr>
        <w:t xml:space="preserve"> with disability identified </w:t>
      </w:r>
      <w:r w:rsidR="00EB56EE" w:rsidRPr="009801F2">
        <w:rPr>
          <w:rFonts w:asciiTheme="minorHAnsi" w:hAnsiTheme="minorHAnsi" w:cstheme="minorHAnsi"/>
          <w:sz w:val="20"/>
          <w:szCs w:val="20"/>
        </w:rPr>
        <w:t xml:space="preserve">an opportunity to better support staff to attend EDN meetings and participate in </w:t>
      </w:r>
      <w:r w:rsidR="00332C6F" w:rsidRPr="009801F2">
        <w:rPr>
          <w:rFonts w:asciiTheme="minorHAnsi" w:hAnsiTheme="minorHAnsi" w:cstheme="minorHAnsi"/>
          <w:sz w:val="20"/>
          <w:szCs w:val="20"/>
        </w:rPr>
        <w:t xml:space="preserve">disability </w:t>
      </w:r>
      <w:r w:rsidR="004A419C" w:rsidRPr="009801F2">
        <w:rPr>
          <w:rFonts w:asciiTheme="minorHAnsi" w:hAnsiTheme="minorHAnsi" w:cstheme="minorHAnsi"/>
          <w:sz w:val="20"/>
          <w:szCs w:val="20"/>
        </w:rPr>
        <w:t>i</w:t>
      </w:r>
      <w:r w:rsidR="00332C6F" w:rsidRPr="009801F2">
        <w:rPr>
          <w:rFonts w:asciiTheme="minorHAnsi" w:hAnsiTheme="minorHAnsi" w:cstheme="minorHAnsi"/>
          <w:sz w:val="20"/>
          <w:szCs w:val="20"/>
        </w:rPr>
        <w:t xml:space="preserve">nclusion projects. </w:t>
      </w:r>
      <w:r w:rsidR="005D33F5" w:rsidRPr="009801F2">
        <w:rPr>
          <w:rFonts w:asciiTheme="minorHAnsi" w:hAnsiTheme="minorHAnsi" w:cstheme="minorHAnsi"/>
          <w:sz w:val="20"/>
          <w:szCs w:val="20"/>
        </w:rPr>
        <w:t xml:space="preserve">It is also recognised that some staff are </w:t>
      </w:r>
      <w:r w:rsidR="00CB3CBB" w:rsidRPr="009801F2">
        <w:rPr>
          <w:rFonts w:asciiTheme="minorHAnsi" w:hAnsiTheme="minorHAnsi" w:cstheme="minorHAnsi"/>
          <w:sz w:val="20"/>
          <w:szCs w:val="20"/>
        </w:rPr>
        <w:t>unaware</w:t>
      </w:r>
      <w:r w:rsidR="005D33F5" w:rsidRPr="009801F2">
        <w:rPr>
          <w:rFonts w:asciiTheme="minorHAnsi" w:hAnsiTheme="minorHAnsi" w:cstheme="minorHAnsi"/>
          <w:sz w:val="20"/>
          <w:szCs w:val="20"/>
        </w:rPr>
        <w:t xml:space="preserve"> of the EDN</w:t>
      </w:r>
      <w:r w:rsidR="00ED5139" w:rsidRPr="009801F2">
        <w:rPr>
          <w:rFonts w:asciiTheme="minorHAnsi" w:hAnsiTheme="minorHAnsi" w:cstheme="minorHAnsi"/>
          <w:sz w:val="20"/>
          <w:szCs w:val="20"/>
        </w:rPr>
        <w:t xml:space="preserve">. </w:t>
      </w:r>
      <w:r w:rsidR="005500B9" w:rsidRPr="009801F2">
        <w:rPr>
          <w:rFonts w:asciiTheme="minorHAnsi" w:hAnsiTheme="minorHAnsi" w:cstheme="minorHAnsi"/>
          <w:sz w:val="20"/>
          <w:szCs w:val="20"/>
        </w:rPr>
        <w:t xml:space="preserve">We are </w:t>
      </w:r>
      <w:r w:rsidR="00ED5139" w:rsidRPr="009801F2">
        <w:rPr>
          <w:rFonts w:asciiTheme="minorHAnsi" w:hAnsiTheme="minorHAnsi" w:cstheme="minorHAnsi"/>
          <w:sz w:val="20"/>
          <w:szCs w:val="20"/>
        </w:rPr>
        <w:t xml:space="preserve">committed to better promoting </w:t>
      </w:r>
      <w:r w:rsidR="00D709FD" w:rsidRPr="009801F2">
        <w:rPr>
          <w:rFonts w:asciiTheme="minorHAnsi" w:hAnsiTheme="minorHAnsi" w:cstheme="minorHAnsi"/>
          <w:sz w:val="20"/>
          <w:szCs w:val="20"/>
        </w:rPr>
        <w:t xml:space="preserve">the </w:t>
      </w:r>
      <w:r w:rsidR="00971933" w:rsidRPr="009801F2">
        <w:rPr>
          <w:rFonts w:asciiTheme="minorHAnsi" w:hAnsiTheme="minorHAnsi" w:cstheme="minorHAnsi"/>
          <w:sz w:val="20"/>
          <w:szCs w:val="20"/>
        </w:rPr>
        <w:t>EDN</w:t>
      </w:r>
      <w:r w:rsidR="00576642" w:rsidRPr="009801F2">
        <w:rPr>
          <w:rFonts w:asciiTheme="minorHAnsi" w:hAnsiTheme="minorHAnsi" w:cstheme="minorHAnsi"/>
          <w:sz w:val="20"/>
          <w:szCs w:val="20"/>
        </w:rPr>
        <w:t xml:space="preserve">, </w:t>
      </w:r>
      <w:r w:rsidR="00D709FD" w:rsidRPr="009801F2">
        <w:rPr>
          <w:rFonts w:asciiTheme="minorHAnsi" w:hAnsiTheme="minorHAnsi" w:cstheme="minorHAnsi"/>
          <w:sz w:val="20"/>
          <w:szCs w:val="20"/>
        </w:rPr>
        <w:t xml:space="preserve">celebrating its </w:t>
      </w:r>
      <w:r w:rsidR="00054E2C" w:rsidRPr="009801F2">
        <w:rPr>
          <w:rFonts w:asciiTheme="minorHAnsi" w:hAnsiTheme="minorHAnsi" w:cstheme="minorHAnsi"/>
          <w:sz w:val="20"/>
          <w:szCs w:val="20"/>
        </w:rPr>
        <w:t>achievements,</w:t>
      </w:r>
      <w:r w:rsidR="000D67FE" w:rsidRPr="009801F2">
        <w:rPr>
          <w:rFonts w:asciiTheme="minorHAnsi" w:hAnsiTheme="minorHAnsi" w:cstheme="minorHAnsi"/>
          <w:sz w:val="20"/>
          <w:szCs w:val="20"/>
        </w:rPr>
        <w:t xml:space="preserve"> and delivering training </w:t>
      </w:r>
      <w:r w:rsidR="005500B9" w:rsidRPr="009801F2">
        <w:rPr>
          <w:rFonts w:asciiTheme="minorHAnsi" w:hAnsiTheme="minorHAnsi" w:cstheme="minorHAnsi"/>
          <w:sz w:val="20"/>
          <w:szCs w:val="20"/>
        </w:rPr>
        <w:t xml:space="preserve">across </w:t>
      </w:r>
      <w:r w:rsidR="00B537EE" w:rsidRPr="009801F2">
        <w:rPr>
          <w:rFonts w:asciiTheme="minorHAnsi" w:hAnsiTheme="minorHAnsi" w:cstheme="minorHAnsi"/>
          <w:sz w:val="20"/>
          <w:szCs w:val="20"/>
        </w:rPr>
        <w:t>the Agency.</w:t>
      </w:r>
      <w:r w:rsidR="004D4A51" w:rsidRPr="009801F2">
        <w:rPr>
          <w:rFonts w:asciiTheme="minorHAnsi" w:hAnsiTheme="minorHAnsi" w:cstheme="minorHAnsi"/>
          <w:sz w:val="20"/>
          <w:szCs w:val="20"/>
        </w:rPr>
        <w:t xml:space="preserve"> </w:t>
      </w:r>
      <w:r w:rsidR="00264885" w:rsidRPr="009801F2">
        <w:rPr>
          <w:rFonts w:asciiTheme="minorHAnsi" w:hAnsiTheme="minorHAnsi" w:cstheme="minorHAnsi"/>
          <w:sz w:val="20"/>
          <w:szCs w:val="20"/>
        </w:rPr>
        <w:t xml:space="preserve">The Agency also identified an opportunity to better collaborate with our partner organisations </w:t>
      </w:r>
      <w:r w:rsidR="000F0802" w:rsidRPr="009801F2">
        <w:rPr>
          <w:rFonts w:asciiTheme="minorHAnsi" w:hAnsiTheme="minorHAnsi" w:cstheme="minorHAnsi"/>
          <w:sz w:val="20"/>
          <w:szCs w:val="20"/>
        </w:rPr>
        <w:t>to share best practice inclusion initiatives</w:t>
      </w:r>
      <w:r w:rsidR="0094578D" w:rsidRPr="009801F2">
        <w:rPr>
          <w:rFonts w:asciiTheme="minorHAnsi" w:hAnsiTheme="minorHAnsi" w:cstheme="minorHAnsi"/>
          <w:sz w:val="20"/>
          <w:szCs w:val="20"/>
        </w:rPr>
        <w:t>. T</w:t>
      </w:r>
      <w:r w:rsidR="000F0802" w:rsidRPr="009801F2">
        <w:rPr>
          <w:rFonts w:asciiTheme="minorHAnsi" w:hAnsiTheme="minorHAnsi" w:cstheme="minorHAnsi"/>
          <w:sz w:val="20"/>
          <w:szCs w:val="20"/>
        </w:rPr>
        <w:t>ogether</w:t>
      </w:r>
      <w:r w:rsidR="0094578D" w:rsidRPr="009801F2">
        <w:rPr>
          <w:rFonts w:asciiTheme="minorHAnsi" w:hAnsiTheme="minorHAnsi" w:cstheme="minorHAnsi"/>
          <w:sz w:val="20"/>
          <w:szCs w:val="20"/>
        </w:rPr>
        <w:t xml:space="preserve"> we can</w:t>
      </w:r>
      <w:r w:rsidR="000F0802" w:rsidRPr="009801F2">
        <w:rPr>
          <w:rFonts w:asciiTheme="minorHAnsi" w:hAnsiTheme="minorHAnsi" w:cstheme="minorHAnsi"/>
          <w:sz w:val="20"/>
          <w:szCs w:val="20"/>
        </w:rPr>
        <w:t xml:space="preserve"> strive to improve the experiences of </w:t>
      </w:r>
      <w:r w:rsidR="00E24438" w:rsidRPr="009801F2">
        <w:rPr>
          <w:rFonts w:asciiTheme="minorHAnsi" w:hAnsiTheme="minorHAnsi" w:cstheme="minorHAnsi"/>
          <w:sz w:val="20"/>
          <w:szCs w:val="20"/>
        </w:rPr>
        <w:t>staff</w:t>
      </w:r>
      <w:r w:rsidR="000F0802" w:rsidRPr="009801F2">
        <w:rPr>
          <w:rFonts w:asciiTheme="minorHAnsi" w:hAnsiTheme="minorHAnsi" w:cstheme="minorHAnsi"/>
          <w:sz w:val="20"/>
          <w:szCs w:val="20"/>
        </w:rPr>
        <w:t xml:space="preserve"> with disability</w:t>
      </w:r>
      <w:r w:rsidR="00730117" w:rsidRPr="009801F2">
        <w:rPr>
          <w:rFonts w:asciiTheme="minorHAnsi" w:hAnsiTheme="minorHAnsi" w:cstheme="minorHAnsi"/>
          <w:sz w:val="20"/>
          <w:szCs w:val="20"/>
        </w:rPr>
        <w:t xml:space="preserve">. </w:t>
      </w:r>
    </w:p>
    <w:p w14:paraId="018D5DC9" w14:textId="77777777" w:rsidR="000405D3" w:rsidRPr="009801F2" w:rsidRDefault="000405D3" w:rsidP="004911B6">
      <w:pPr>
        <w:spacing w:after="0" w:line="276" w:lineRule="auto"/>
        <w:rPr>
          <w:rFonts w:asciiTheme="minorHAnsi" w:hAnsiTheme="minorHAnsi" w:cstheme="minorHAnsi"/>
          <w:sz w:val="20"/>
          <w:szCs w:val="20"/>
        </w:rPr>
      </w:pPr>
    </w:p>
    <w:tbl>
      <w:tblPr>
        <w:tblStyle w:val="TableGrid"/>
        <w:tblW w:w="10201" w:type="dxa"/>
        <w:tblLook w:val="04A0" w:firstRow="1" w:lastRow="0" w:firstColumn="1" w:lastColumn="0" w:noHBand="0" w:noVBand="1"/>
      </w:tblPr>
      <w:tblGrid>
        <w:gridCol w:w="2122"/>
        <w:gridCol w:w="1984"/>
        <w:gridCol w:w="3402"/>
        <w:gridCol w:w="2693"/>
      </w:tblGrid>
      <w:tr w:rsidR="00BB4229" w:rsidRPr="009801F2" w14:paraId="71E29444" w14:textId="77777777" w:rsidTr="00BB4229">
        <w:trPr>
          <w:trHeight w:val="70"/>
        </w:trPr>
        <w:tc>
          <w:tcPr>
            <w:tcW w:w="2122" w:type="dxa"/>
            <w:tcBorders>
              <w:top w:val="single" w:sz="4" w:space="0" w:color="auto"/>
              <w:left w:val="single" w:sz="4" w:space="0" w:color="auto"/>
              <w:bottom w:val="single" w:sz="4" w:space="0" w:color="auto"/>
              <w:right w:val="single" w:sz="4" w:space="0" w:color="auto"/>
            </w:tcBorders>
          </w:tcPr>
          <w:p w14:paraId="11169DD7" w14:textId="7C099979" w:rsidR="00BB4229" w:rsidRPr="009801F2" w:rsidRDefault="00BB4229" w:rsidP="00BB4229">
            <w:pPr>
              <w:spacing w:line="276" w:lineRule="auto"/>
              <w:jc w:val="center"/>
              <w:rPr>
                <w:rFonts w:asciiTheme="minorHAnsi" w:hAnsiTheme="minorHAnsi" w:cstheme="minorHAnsi"/>
                <w:b/>
                <w:sz w:val="18"/>
                <w:szCs w:val="18"/>
              </w:rPr>
            </w:pPr>
            <w:r w:rsidRPr="009801F2">
              <w:rPr>
                <w:rFonts w:asciiTheme="minorHAnsi" w:hAnsiTheme="minorHAnsi" w:cstheme="minorHAnsi"/>
                <w:b/>
                <w:sz w:val="18"/>
                <w:szCs w:val="18"/>
              </w:rPr>
              <w:t>FOCUS</w:t>
            </w:r>
          </w:p>
        </w:tc>
        <w:tc>
          <w:tcPr>
            <w:tcW w:w="1984" w:type="dxa"/>
            <w:tcBorders>
              <w:top w:val="single" w:sz="4" w:space="0" w:color="auto"/>
              <w:left w:val="single" w:sz="4" w:space="0" w:color="auto"/>
              <w:bottom w:val="single" w:sz="4" w:space="0" w:color="auto"/>
              <w:right w:val="single" w:sz="4" w:space="0" w:color="auto"/>
            </w:tcBorders>
          </w:tcPr>
          <w:p w14:paraId="3692F86A" w14:textId="1751BE48" w:rsidR="00BB4229" w:rsidRPr="009801F2" w:rsidRDefault="00BB4229" w:rsidP="00BB4229">
            <w:pPr>
              <w:spacing w:line="276" w:lineRule="auto"/>
              <w:jc w:val="center"/>
              <w:rPr>
                <w:rFonts w:asciiTheme="minorHAnsi" w:hAnsiTheme="minorHAnsi" w:cstheme="minorHAnsi"/>
                <w:b/>
                <w:sz w:val="18"/>
                <w:szCs w:val="18"/>
              </w:rPr>
            </w:pPr>
            <w:r w:rsidRPr="009801F2">
              <w:rPr>
                <w:rFonts w:asciiTheme="minorHAnsi" w:hAnsiTheme="minorHAnsi" w:cstheme="minorHAnsi"/>
                <w:b/>
                <w:sz w:val="18"/>
                <w:szCs w:val="18"/>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85F9C17" w14:textId="569691F3" w:rsidR="00BB4229" w:rsidRPr="009801F2" w:rsidRDefault="00BB4229" w:rsidP="00BB4229">
            <w:pPr>
              <w:spacing w:line="276" w:lineRule="auto"/>
              <w:jc w:val="center"/>
              <w:rPr>
                <w:rFonts w:asciiTheme="minorHAnsi" w:hAnsiTheme="minorHAnsi" w:cstheme="minorHAnsi"/>
                <w:b/>
                <w:sz w:val="18"/>
                <w:szCs w:val="18"/>
              </w:rPr>
            </w:pPr>
            <w:r w:rsidRPr="009801F2">
              <w:rPr>
                <w:rFonts w:asciiTheme="minorHAnsi" w:hAnsiTheme="minorHAnsi" w:cstheme="minorHAnsi"/>
                <w:b/>
                <w:sz w:val="18"/>
                <w:szCs w:val="18"/>
              </w:rPr>
              <w:t xml:space="preserve">ACTIONS </w:t>
            </w:r>
            <w:r w:rsidR="00152BEE" w:rsidRPr="009801F2">
              <w:rPr>
                <w:rFonts w:asciiTheme="minorHAnsi" w:hAnsiTheme="minorHAnsi" w:cstheme="minorHAnsi"/>
                <w:b/>
                <w:sz w:val="18"/>
                <w:szCs w:val="18"/>
              </w:rPr>
              <w:t>AND</w:t>
            </w:r>
            <w:r w:rsidRPr="009801F2">
              <w:rPr>
                <w:rFonts w:asciiTheme="minorHAnsi" w:hAnsiTheme="minorHAnsi" w:cstheme="minorHAnsi"/>
                <w:b/>
                <w:sz w:val="18"/>
                <w:szCs w:val="18"/>
              </w:rPr>
              <w:t xml:space="preserve"> TIMELINE</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6F3CBEA" w14:textId="58A4E2A1" w:rsidR="00BB4229" w:rsidRPr="009801F2" w:rsidRDefault="00BB4229" w:rsidP="00BB4229">
            <w:pPr>
              <w:spacing w:line="276" w:lineRule="auto"/>
              <w:jc w:val="center"/>
              <w:rPr>
                <w:rFonts w:asciiTheme="minorHAnsi" w:hAnsiTheme="minorHAnsi" w:cstheme="minorHAnsi"/>
                <w:b/>
                <w:sz w:val="18"/>
                <w:szCs w:val="18"/>
              </w:rPr>
            </w:pPr>
            <w:r w:rsidRPr="009801F2">
              <w:rPr>
                <w:rFonts w:asciiTheme="minorHAnsi" w:hAnsiTheme="minorHAnsi" w:cstheme="minorHAnsi"/>
                <w:b/>
                <w:sz w:val="18"/>
                <w:szCs w:val="18"/>
              </w:rPr>
              <w:t>OUTCOME</w:t>
            </w:r>
          </w:p>
        </w:tc>
      </w:tr>
      <w:tr w:rsidR="00BB4229" w:rsidRPr="009801F2" w14:paraId="33F1D185" w14:textId="77777777" w:rsidTr="00BB4229">
        <w:tc>
          <w:tcPr>
            <w:tcW w:w="2122" w:type="dxa"/>
            <w:tcBorders>
              <w:top w:val="single" w:sz="4" w:space="0" w:color="auto"/>
              <w:left w:val="single" w:sz="4" w:space="0" w:color="auto"/>
              <w:bottom w:val="single" w:sz="4" w:space="0" w:color="auto"/>
              <w:right w:val="single" w:sz="4" w:space="0" w:color="auto"/>
            </w:tcBorders>
          </w:tcPr>
          <w:p w14:paraId="48098AE1" w14:textId="101B372C" w:rsidR="00BB4229" w:rsidRPr="009801F2" w:rsidRDefault="00BB4229" w:rsidP="00BB4229">
            <w:pPr>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10. Refresh </w:t>
            </w:r>
            <w:r w:rsidR="00065F56" w:rsidRPr="009801F2">
              <w:rPr>
                <w:rFonts w:asciiTheme="minorHAnsi" w:eastAsia="Times New Roman" w:hAnsiTheme="minorHAnsi" w:cstheme="minorHAnsi"/>
                <w:color w:val="000000"/>
                <w:sz w:val="18"/>
                <w:szCs w:val="18"/>
                <w:lang w:eastAsia="en-AU"/>
              </w:rPr>
              <w:t>d</w:t>
            </w:r>
            <w:r w:rsidRPr="009801F2">
              <w:rPr>
                <w:rFonts w:asciiTheme="minorHAnsi" w:eastAsia="Times New Roman" w:hAnsiTheme="minorHAnsi" w:cstheme="minorHAnsi"/>
                <w:color w:val="000000"/>
                <w:sz w:val="18"/>
                <w:szCs w:val="18"/>
                <w:lang w:eastAsia="en-AU"/>
              </w:rPr>
              <w:t xml:space="preserve">isability </w:t>
            </w:r>
            <w:r w:rsidR="00065F56" w:rsidRPr="009801F2">
              <w:rPr>
                <w:rFonts w:asciiTheme="minorHAnsi" w:eastAsia="Times New Roman" w:hAnsiTheme="minorHAnsi" w:cstheme="minorHAnsi"/>
                <w:color w:val="000000"/>
                <w:sz w:val="18"/>
                <w:szCs w:val="18"/>
                <w:lang w:eastAsia="en-AU"/>
              </w:rPr>
              <w:t>c</w:t>
            </w:r>
            <w:r w:rsidRPr="009801F2">
              <w:rPr>
                <w:rFonts w:asciiTheme="minorHAnsi" w:eastAsia="Times New Roman" w:hAnsiTheme="minorHAnsi" w:cstheme="minorHAnsi"/>
                <w:color w:val="000000"/>
                <w:sz w:val="18"/>
                <w:szCs w:val="18"/>
                <w:lang w:eastAsia="en-AU"/>
              </w:rPr>
              <w:t>ommitment</w:t>
            </w:r>
          </w:p>
        </w:tc>
        <w:tc>
          <w:tcPr>
            <w:tcW w:w="1984" w:type="dxa"/>
            <w:tcBorders>
              <w:top w:val="single" w:sz="4" w:space="0" w:color="auto"/>
              <w:left w:val="single" w:sz="4" w:space="0" w:color="auto"/>
              <w:bottom w:val="single" w:sz="4" w:space="0" w:color="auto"/>
              <w:right w:val="single" w:sz="4" w:space="0" w:color="auto"/>
            </w:tcBorders>
          </w:tcPr>
          <w:p w14:paraId="41CDEEFF" w14:textId="5D346F1A" w:rsidR="00BB4229" w:rsidRPr="009801F2" w:rsidRDefault="008B1A04" w:rsidP="00BB4229">
            <w:pPr>
              <w:rPr>
                <w:rFonts w:asciiTheme="minorHAnsi" w:eastAsia="Times New Roman" w:hAnsiTheme="minorHAnsi" w:cstheme="minorHAnsi"/>
                <w:color w:val="000000"/>
                <w:sz w:val="18"/>
                <w:szCs w:val="18"/>
                <w:lang w:eastAsia="en-AU"/>
              </w:rPr>
            </w:pPr>
            <w:r w:rsidRPr="009801F2">
              <w:rPr>
                <w:rFonts w:asciiTheme="minorHAnsi" w:hAnsiTheme="minorHAnsi" w:cstheme="minorHAnsi"/>
                <w:sz w:val="18"/>
                <w:szCs w:val="18"/>
              </w:rPr>
              <w:t>Refresh the ‘</w:t>
            </w:r>
            <w:r w:rsidRPr="009801F2">
              <w:rPr>
                <w:rFonts w:asciiTheme="minorHAnsi" w:hAnsiTheme="minorHAnsi" w:cstheme="minorHAnsi"/>
                <w:i/>
                <w:iCs/>
                <w:sz w:val="18"/>
                <w:szCs w:val="18"/>
              </w:rPr>
              <w:t>NDIA Employees with Disability: Our commitment to you 2021-23’</w:t>
            </w:r>
            <w:r w:rsidRPr="009801F2">
              <w:rPr>
                <w:rFonts w:asciiTheme="minorHAnsi" w:hAnsiTheme="minorHAnsi" w:cstheme="minorHAnsi"/>
                <w:sz w:val="18"/>
                <w:szCs w:val="18"/>
              </w:rPr>
              <w:t xml:space="preserve"> to align with the Disability Inclusion Plan reporting period 2022-25</w:t>
            </w:r>
            <w:r w:rsidR="00EC60E5" w:rsidRPr="009801F2">
              <w:rPr>
                <w:rFonts w:asciiTheme="minorHAnsi" w:hAnsiTheme="minorHAnsi" w:cstheme="minorHAnsi"/>
                <w:sz w:val="18"/>
                <w:szCs w:val="18"/>
              </w:rPr>
              <w:t>.</w:t>
            </w:r>
          </w:p>
        </w:tc>
        <w:tc>
          <w:tcPr>
            <w:tcW w:w="3402" w:type="dxa"/>
            <w:tcBorders>
              <w:top w:val="single" w:sz="4" w:space="0" w:color="auto"/>
              <w:left w:val="single" w:sz="4" w:space="0" w:color="auto"/>
              <w:bottom w:val="single" w:sz="4" w:space="0" w:color="auto"/>
              <w:right w:val="single" w:sz="4" w:space="0" w:color="auto"/>
            </w:tcBorders>
          </w:tcPr>
          <w:p w14:paraId="7EE0FCE3" w14:textId="06E8B912" w:rsidR="00BB4229" w:rsidRPr="009801F2" w:rsidRDefault="00BB4229" w:rsidP="00BB4229">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10.1 </w:t>
            </w:r>
            <w:r w:rsidR="008B1A04" w:rsidRPr="009801F2">
              <w:rPr>
                <w:rFonts w:asciiTheme="minorHAnsi" w:hAnsiTheme="minorHAnsi" w:cstheme="minorHAnsi"/>
                <w:sz w:val="18"/>
                <w:szCs w:val="18"/>
              </w:rPr>
              <w:t xml:space="preserve">Refresh the </w:t>
            </w:r>
            <w:r w:rsidR="00065F56" w:rsidRPr="009801F2">
              <w:rPr>
                <w:rFonts w:asciiTheme="minorHAnsi" w:hAnsiTheme="minorHAnsi" w:cstheme="minorHAnsi"/>
                <w:sz w:val="18"/>
                <w:szCs w:val="18"/>
              </w:rPr>
              <w:t>d</w:t>
            </w:r>
            <w:r w:rsidR="008B1A04" w:rsidRPr="009801F2">
              <w:rPr>
                <w:rFonts w:asciiTheme="minorHAnsi" w:hAnsiTheme="minorHAnsi" w:cstheme="minorHAnsi"/>
                <w:sz w:val="18"/>
                <w:szCs w:val="18"/>
              </w:rPr>
              <w:t xml:space="preserve">isability </w:t>
            </w:r>
            <w:r w:rsidR="00065F56" w:rsidRPr="009801F2">
              <w:rPr>
                <w:rFonts w:asciiTheme="minorHAnsi" w:hAnsiTheme="minorHAnsi" w:cstheme="minorHAnsi"/>
                <w:sz w:val="18"/>
                <w:szCs w:val="18"/>
              </w:rPr>
              <w:t>c</w:t>
            </w:r>
            <w:r w:rsidR="008B1A04" w:rsidRPr="009801F2">
              <w:rPr>
                <w:rFonts w:asciiTheme="minorHAnsi" w:hAnsiTheme="minorHAnsi" w:cstheme="minorHAnsi"/>
                <w:sz w:val="18"/>
                <w:szCs w:val="18"/>
              </w:rPr>
              <w:t>ommitment</w:t>
            </w:r>
            <w:r w:rsidR="007C1C6D" w:rsidRPr="009801F2">
              <w:rPr>
                <w:rFonts w:asciiTheme="minorHAnsi" w:hAnsiTheme="minorHAnsi" w:cstheme="minorHAnsi"/>
                <w:sz w:val="18"/>
                <w:szCs w:val="18"/>
              </w:rPr>
              <w:t xml:space="preserve"> </w:t>
            </w:r>
            <w:r w:rsidRPr="009801F2">
              <w:rPr>
                <w:rFonts w:asciiTheme="minorHAnsi" w:hAnsiTheme="minorHAnsi" w:cstheme="minorHAnsi"/>
                <w:sz w:val="18"/>
                <w:szCs w:val="18"/>
              </w:rPr>
              <w:t>(</w:t>
            </w:r>
            <w:r w:rsidRPr="009801F2">
              <w:rPr>
                <w:rFonts w:asciiTheme="minorHAnsi" w:eastAsia="Times New Roman" w:hAnsiTheme="minorHAnsi" w:cstheme="minorHAnsi"/>
                <w:color w:val="000000"/>
                <w:sz w:val="18"/>
                <w:szCs w:val="18"/>
                <w:lang w:eastAsia="en-AU"/>
              </w:rPr>
              <w:t>Q3, 2022-23)</w:t>
            </w:r>
          </w:p>
        </w:tc>
        <w:tc>
          <w:tcPr>
            <w:tcW w:w="2693" w:type="dxa"/>
            <w:tcBorders>
              <w:top w:val="single" w:sz="4" w:space="0" w:color="auto"/>
              <w:left w:val="single" w:sz="4" w:space="0" w:color="auto"/>
              <w:bottom w:val="single" w:sz="4" w:space="0" w:color="auto"/>
              <w:right w:val="single" w:sz="4" w:space="0" w:color="auto"/>
            </w:tcBorders>
            <w:hideMark/>
          </w:tcPr>
          <w:p w14:paraId="18529A30" w14:textId="54A42D35" w:rsidR="00BB4229" w:rsidRPr="009801F2" w:rsidRDefault="001C14CF" w:rsidP="00BB4229">
            <w:pPr>
              <w:rPr>
                <w:rFonts w:cs="Arial"/>
                <w:sz w:val="18"/>
                <w:szCs w:val="18"/>
              </w:rPr>
            </w:pPr>
            <w:r w:rsidRPr="009801F2">
              <w:rPr>
                <w:rFonts w:asciiTheme="minorHAnsi" w:eastAsia="Times New Roman" w:hAnsiTheme="minorHAnsi" w:cstheme="minorHAnsi"/>
                <w:color w:val="000000"/>
                <w:sz w:val="18"/>
                <w:szCs w:val="18"/>
                <w:lang w:eastAsia="en-AU"/>
              </w:rPr>
              <w:t>Staff</w:t>
            </w:r>
            <w:r w:rsidR="00BB4229" w:rsidRPr="009801F2">
              <w:rPr>
                <w:rFonts w:asciiTheme="minorHAnsi" w:eastAsia="Times New Roman" w:hAnsiTheme="minorHAnsi" w:cstheme="minorHAnsi"/>
                <w:color w:val="000000"/>
                <w:sz w:val="18"/>
                <w:szCs w:val="18"/>
                <w:lang w:eastAsia="en-AU"/>
              </w:rPr>
              <w:t xml:space="preserve"> with disability remain at the centre of everything we do at the Agency.</w:t>
            </w:r>
          </w:p>
        </w:tc>
      </w:tr>
      <w:tr w:rsidR="00BB4229" w:rsidRPr="009801F2" w14:paraId="3B40572B" w14:textId="77777777" w:rsidTr="00BB4229">
        <w:tc>
          <w:tcPr>
            <w:tcW w:w="2122" w:type="dxa"/>
            <w:tcBorders>
              <w:top w:val="single" w:sz="4" w:space="0" w:color="auto"/>
              <w:left w:val="single" w:sz="4" w:space="0" w:color="auto"/>
              <w:bottom w:val="single" w:sz="4" w:space="0" w:color="auto"/>
              <w:right w:val="single" w:sz="4" w:space="0" w:color="auto"/>
            </w:tcBorders>
          </w:tcPr>
          <w:p w14:paraId="43F5D8B3" w14:textId="5B66E7C8" w:rsidR="00BB4229" w:rsidRPr="009801F2" w:rsidRDefault="00BB4229" w:rsidP="00BB4229">
            <w:pPr>
              <w:rPr>
                <w:rFonts w:eastAsia="Times New Roman" w:cs="Arial"/>
                <w:color w:val="000000"/>
                <w:sz w:val="18"/>
                <w:szCs w:val="18"/>
                <w:lang w:eastAsia="en-AU"/>
              </w:rPr>
            </w:pPr>
            <w:r w:rsidRPr="009801F2">
              <w:rPr>
                <w:rFonts w:eastAsia="Times New Roman" w:cs="Arial"/>
                <w:color w:val="000000"/>
                <w:sz w:val="18"/>
                <w:szCs w:val="18"/>
                <w:lang w:eastAsia="en-AU"/>
              </w:rPr>
              <w:t xml:space="preserve">11. </w:t>
            </w:r>
            <w:r w:rsidR="002E05E8" w:rsidRPr="009801F2">
              <w:rPr>
                <w:rFonts w:eastAsia="Times New Roman" w:cs="Arial"/>
                <w:color w:val="000000"/>
                <w:sz w:val="18"/>
                <w:szCs w:val="18"/>
                <w:lang w:eastAsia="en-AU"/>
              </w:rPr>
              <w:t>I</w:t>
            </w:r>
            <w:r w:rsidRPr="009801F2">
              <w:rPr>
                <w:rFonts w:eastAsia="Times New Roman" w:cs="Arial"/>
                <w:color w:val="000000"/>
                <w:sz w:val="18"/>
                <w:szCs w:val="18"/>
                <w:lang w:eastAsia="en-AU"/>
              </w:rPr>
              <w:t xml:space="preserve">nternal </w:t>
            </w:r>
            <w:r w:rsidR="00673DE7" w:rsidRPr="009801F2">
              <w:rPr>
                <w:rFonts w:eastAsia="Times New Roman" w:cs="Arial"/>
                <w:color w:val="000000"/>
                <w:sz w:val="18"/>
                <w:szCs w:val="18"/>
                <w:lang w:eastAsia="en-AU"/>
              </w:rPr>
              <w:t>d</w:t>
            </w:r>
            <w:r w:rsidRPr="009801F2">
              <w:rPr>
                <w:rFonts w:eastAsia="Times New Roman" w:cs="Arial"/>
                <w:color w:val="000000"/>
                <w:sz w:val="18"/>
                <w:szCs w:val="18"/>
                <w:lang w:eastAsia="en-AU"/>
              </w:rPr>
              <w:t xml:space="preserve">eep </w:t>
            </w:r>
            <w:r w:rsidR="00673DE7" w:rsidRPr="009801F2">
              <w:rPr>
                <w:rFonts w:eastAsia="Times New Roman" w:cs="Arial"/>
                <w:color w:val="000000"/>
                <w:sz w:val="18"/>
                <w:szCs w:val="18"/>
                <w:lang w:eastAsia="en-AU"/>
              </w:rPr>
              <w:t>d</w:t>
            </w:r>
            <w:r w:rsidRPr="009801F2">
              <w:rPr>
                <w:rFonts w:eastAsia="Times New Roman" w:cs="Arial"/>
                <w:color w:val="000000"/>
                <w:sz w:val="18"/>
                <w:szCs w:val="18"/>
                <w:lang w:eastAsia="en-AU"/>
              </w:rPr>
              <w:t xml:space="preserve">ive </w:t>
            </w:r>
            <w:r w:rsidR="00673DE7" w:rsidRPr="009801F2">
              <w:rPr>
                <w:rFonts w:eastAsia="Times New Roman" w:cs="Arial"/>
                <w:color w:val="000000"/>
                <w:sz w:val="18"/>
                <w:szCs w:val="18"/>
                <w:lang w:eastAsia="en-AU"/>
              </w:rPr>
              <w:t>p</w:t>
            </w:r>
            <w:r w:rsidRPr="009801F2">
              <w:rPr>
                <w:rFonts w:eastAsia="Times New Roman" w:cs="Arial"/>
                <w:color w:val="000000"/>
                <w:sz w:val="18"/>
                <w:szCs w:val="18"/>
                <w:lang w:eastAsia="en-AU"/>
              </w:rPr>
              <w:t>roject</w:t>
            </w:r>
          </w:p>
        </w:tc>
        <w:tc>
          <w:tcPr>
            <w:tcW w:w="1984" w:type="dxa"/>
            <w:tcBorders>
              <w:top w:val="single" w:sz="4" w:space="0" w:color="auto"/>
              <w:left w:val="single" w:sz="4" w:space="0" w:color="auto"/>
              <w:bottom w:val="single" w:sz="4" w:space="0" w:color="auto"/>
              <w:right w:val="single" w:sz="4" w:space="0" w:color="auto"/>
            </w:tcBorders>
          </w:tcPr>
          <w:p w14:paraId="79C5ECD4" w14:textId="616B3535" w:rsidR="00BB4229" w:rsidRPr="009801F2" w:rsidRDefault="00081B7A" w:rsidP="00BB4229">
            <w:pPr>
              <w:rPr>
                <w:rFonts w:eastAsia="Times New Roman" w:cs="Arial"/>
                <w:color w:val="000000"/>
                <w:sz w:val="18"/>
                <w:szCs w:val="18"/>
                <w:lang w:eastAsia="en-AU"/>
              </w:rPr>
            </w:pPr>
            <w:r w:rsidRPr="009801F2">
              <w:rPr>
                <w:rFonts w:eastAsia="Times New Roman" w:cs="Arial"/>
                <w:color w:val="000000"/>
                <w:sz w:val="18"/>
                <w:szCs w:val="18"/>
                <w:lang w:eastAsia="en-AU"/>
              </w:rPr>
              <w:t>A</w:t>
            </w:r>
            <w:r w:rsidR="002E05E8" w:rsidRPr="009801F2">
              <w:rPr>
                <w:rFonts w:eastAsia="Times New Roman" w:cs="Arial"/>
                <w:color w:val="000000"/>
                <w:sz w:val="18"/>
                <w:szCs w:val="18"/>
                <w:lang w:eastAsia="en-AU"/>
              </w:rPr>
              <w:t xml:space="preserve"> </w:t>
            </w:r>
            <w:r w:rsidRPr="009801F2">
              <w:rPr>
                <w:rFonts w:eastAsia="Times New Roman" w:cs="Arial"/>
                <w:color w:val="000000"/>
                <w:sz w:val="18"/>
                <w:szCs w:val="18"/>
                <w:lang w:eastAsia="en-AU"/>
              </w:rPr>
              <w:t>p</w:t>
            </w:r>
            <w:r w:rsidR="002E05E8" w:rsidRPr="009801F2">
              <w:rPr>
                <w:rFonts w:eastAsia="Times New Roman" w:cs="Arial"/>
                <w:color w:val="000000"/>
                <w:sz w:val="18"/>
                <w:szCs w:val="18"/>
                <w:lang w:eastAsia="en-AU"/>
              </w:rPr>
              <w:t xml:space="preserve">roject </w:t>
            </w:r>
            <w:r w:rsidR="0007466D" w:rsidRPr="009801F2">
              <w:rPr>
                <w:rFonts w:eastAsia="Times New Roman" w:cs="Arial"/>
                <w:color w:val="000000"/>
                <w:sz w:val="18"/>
                <w:szCs w:val="18"/>
                <w:lang w:eastAsia="en-AU"/>
              </w:rPr>
              <w:t xml:space="preserve">led by our SES Disability Champion </w:t>
            </w:r>
            <w:r w:rsidR="002E05E8" w:rsidRPr="009801F2">
              <w:rPr>
                <w:rFonts w:eastAsia="Times New Roman" w:cs="Arial"/>
                <w:color w:val="000000"/>
                <w:sz w:val="18"/>
                <w:szCs w:val="18"/>
                <w:lang w:eastAsia="en-AU"/>
              </w:rPr>
              <w:t>to respond to findings from</w:t>
            </w:r>
            <w:r w:rsidR="0007466D" w:rsidRPr="009801F2">
              <w:rPr>
                <w:rFonts w:eastAsia="Times New Roman" w:cs="Arial"/>
                <w:color w:val="000000"/>
                <w:sz w:val="18"/>
                <w:szCs w:val="18"/>
                <w:lang w:eastAsia="en-AU"/>
              </w:rPr>
              <w:t xml:space="preserve"> surveys and listening sessions.</w:t>
            </w:r>
            <w:r w:rsidR="00E74BD2" w:rsidRPr="009801F2">
              <w:rPr>
                <w:rFonts w:eastAsia="Times New Roman" w:cs="Arial"/>
                <w:color w:val="000000"/>
                <w:sz w:val="18"/>
                <w:szCs w:val="18"/>
                <w:lang w:eastAsia="en-AU"/>
              </w:rPr>
              <w:t xml:space="preserve"> </w:t>
            </w:r>
          </w:p>
        </w:tc>
        <w:tc>
          <w:tcPr>
            <w:tcW w:w="3402" w:type="dxa"/>
            <w:tcBorders>
              <w:top w:val="single" w:sz="4" w:space="0" w:color="auto"/>
              <w:left w:val="single" w:sz="4" w:space="0" w:color="auto"/>
              <w:bottom w:val="single" w:sz="4" w:space="0" w:color="auto"/>
              <w:right w:val="single" w:sz="4" w:space="0" w:color="auto"/>
            </w:tcBorders>
          </w:tcPr>
          <w:p w14:paraId="7DF5F686" w14:textId="15BD50BF" w:rsidR="00BB4229" w:rsidRPr="009801F2" w:rsidRDefault="00BB4229" w:rsidP="00BB4229">
            <w:pPr>
              <w:rPr>
                <w:rFonts w:eastAsia="Times New Roman" w:cs="Arial"/>
                <w:color w:val="000000"/>
                <w:sz w:val="18"/>
                <w:szCs w:val="18"/>
                <w:lang w:eastAsia="en-AU"/>
              </w:rPr>
            </w:pPr>
            <w:r w:rsidRPr="009801F2">
              <w:rPr>
                <w:rFonts w:eastAsia="Times New Roman" w:cs="Arial"/>
                <w:color w:val="000000"/>
                <w:sz w:val="18"/>
                <w:szCs w:val="18"/>
                <w:lang w:eastAsia="en-AU"/>
              </w:rPr>
              <w:t xml:space="preserve">11.1 </w:t>
            </w:r>
            <w:r w:rsidR="00C43353" w:rsidRPr="009801F2">
              <w:rPr>
                <w:rFonts w:eastAsia="Times New Roman" w:cs="Arial"/>
                <w:color w:val="000000"/>
                <w:sz w:val="18"/>
                <w:szCs w:val="18"/>
                <w:lang w:eastAsia="en-AU"/>
              </w:rPr>
              <w:t>Conduct the</w:t>
            </w:r>
            <w:r w:rsidR="0007466D" w:rsidRPr="009801F2">
              <w:rPr>
                <w:rFonts w:eastAsia="Times New Roman" w:cs="Arial"/>
                <w:color w:val="000000"/>
                <w:sz w:val="18"/>
                <w:szCs w:val="18"/>
                <w:lang w:eastAsia="en-AU"/>
              </w:rPr>
              <w:t xml:space="preserve"> </w:t>
            </w:r>
            <w:r w:rsidR="00673DE7" w:rsidRPr="009801F2">
              <w:rPr>
                <w:rFonts w:eastAsia="Times New Roman" w:cs="Arial"/>
                <w:color w:val="000000"/>
                <w:sz w:val="18"/>
                <w:szCs w:val="18"/>
                <w:lang w:eastAsia="en-AU"/>
              </w:rPr>
              <w:t>i</w:t>
            </w:r>
            <w:r w:rsidR="0007466D" w:rsidRPr="009801F2">
              <w:rPr>
                <w:rFonts w:eastAsia="Times New Roman" w:cs="Arial"/>
                <w:color w:val="000000"/>
                <w:sz w:val="18"/>
                <w:szCs w:val="18"/>
                <w:lang w:eastAsia="en-AU"/>
              </w:rPr>
              <w:t xml:space="preserve">nternal </w:t>
            </w:r>
            <w:r w:rsidR="00673DE7" w:rsidRPr="009801F2">
              <w:rPr>
                <w:rFonts w:eastAsia="Times New Roman" w:cs="Arial"/>
                <w:color w:val="000000"/>
                <w:sz w:val="18"/>
                <w:szCs w:val="18"/>
                <w:lang w:eastAsia="en-AU"/>
              </w:rPr>
              <w:t>d</w:t>
            </w:r>
            <w:r w:rsidR="0007466D" w:rsidRPr="009801F2">
              <w:rPr>
                <w:rFonts w:eastAsia="Times New Roman" w:cs="Arial"/>
                <w:color w:val="000000"/>
                <w:sz w:val="18"/>
                <w:szCs w:val="18"/>
                <w:lang w:eastAsia="en-AU"/>
              </w:rPr>
              <w:t xml:space="preserve">eep </w:t>
            </w:r>
            <w:r w:rsidR="00673DE7" w:rsidRPr="009801F2">
              <w:rPr>
                <w:rFonts w:eastAsia="Times New Roman" w:cs="Arial"/>
                <w:color w:val="000000"/>
                <w:sz w:val="18"/>
                <w:szCs w:val="18"/>
                <w:lang w:eastAsia="en-AU"/>
              </w:rPr>
              <w:t>d</w:t>
            </w:r>
            <w:r w:rsidR="0007466D" w:rsidRPr="009801F2">
              <w:rPr>
                <w:rFonts w:eastAsia="Times New Roman" w:cs="Arial"/>
                <w:color w:val="000000"/>
                <w:sz w:val="18"/>
                <w:szCs w:val="18"/>
                <w:lang w:eastAsia="en-AU"/>
              </w:rPr>
              <w:t>ive</w:t>
            </w:r>
            <w:r w:rsidRPr="009801F2">
              <w:rPr>
                <w:rFonts w:eastAsia="Times New Roman" w:cs="Arial"/>
                <w:color w:val="000000"/>
                <w:sz w:val="18"/>
                <w:szCs w:val="18"/>
                <w:lang w:eastAsia="en-AU"/>
              </w:rPr>
              <w:t xml:space="preserve"> (Q</w:t>
            </w:r>
            <w:r w:rsidR="00DB4382" w:rsidRPr="009801F2">
              <w:rPr>
                <w:rFonts w:eastAsia="Times New Roman" w:cs="Arial"/>
                <w:color w:val="000000"/>
                <w:sz w:val="18"/>
                <w:szCs w:val="18"/>
                <w:lang w:eastAsia="en-AU"/>
              </w:rPr>
              <w:t>2</w:t>
            </w:r>
            <w:r w:rsidRPr="009801F2">
              <w:rPr>
                <w:rFonts w:eastAsia="Times New Roman" w:cs="Arial"/>
                <w:color w:val="000000"/>
                <w:sz w:val="18"/>
                <w:szCs w:val="18"/>
                <w:lang w:eastAsia="en-AU"/>
              </w:rPr>
              <w:t>, 2022-23)</w:t>
            </w:r>
          </w:p>
          <w:p w14:paraId="5FFF78CD" w14:textId="022C8244" w:rsidR="00BB4229" w:rsidRPr="009801F2" w:rsidRDefault="00BB4229" w:rsidP="00BB4229">
            <w:pPr>
              <w:spacing w:line="276" w:lineRule="auto"/>
              <w:rPr>
                <w:rFonts w:eastAsia="Times New Roman" w:cs="Arial"/>
                <w:color w:val="000000"/>
                <w:sz w:val="18"/>
                <w:szCs w:val="18"/>
                <w:lang w:eastAsia="en-AU"/>
              </w:rPr>
            </w:pPr>
            <w:r w:rsidRPr="009801F2">
              <w:rPr>
                <w:rFonts w:eastAsia="Times New Roman" w:cs="Arial"/>
                <w:color w:val="000000"/>
                <w:sz w:val="18"/>
                <w:szCs w:val="18"/>
                <w:lang w:eastAsia="en-AU"/>
              </w:rPr>
              <w:t xml:space="preserve">11.2 Conduct </w:t>
            </w:r>
            <w:r w:rsidR="00872B78" w:rsidRPr="009801F2">
              <w:rPr>
                <w:rFonts w:eastAsia="Times New Roman" w:cs="Arial"/>
                <w:color w:val="000000"/>
                <w:sz w:val="18"/>
                <w:szCs w:val="18"/>
                <w:lang w:eastAsia="en-AU"/>
              </w:rPr>
              <w:t>l</w:t>
            </w:r>
            <w:r w:rsidRPr="009801F2">
              <w:rPr>
                <w:rFonts w:eastAsia="Times New Roman" w:cs="Arial"/>
                <w:color w:val="000000"/>
                <w:sz w:val="18"/>
                <w:szCs w:val="18"/>
                <w:lang w:eastAsia="en-AU"/>
              </w:rPr>
              <w:t xml:space="preserve">istening </w:t>
            </w:r>
            <w:r w:rsidR="00872B78" w:rsidRPr="009801F2">
              <w:rPr>
                <w:rFonts w:eastAsia="Times New Roman" w:cs="Arial"/>
                <w:color w:val="000000"/>
                <w:sz w:val="18"/>
                <w:szCs w:val="18"/>
                <w:lang w:eastAsia="en-AU"/>
              </w:rPr>
              <w:t>s</w:t>
            </w:r>
            <w:r w:rsidRPr="009801F2">
              <w:rPr>
                <w:rFonts w:eastAsia="Times New Roman" w:cs="Arial"/>
                <w:color w:val="000000"/>
                <w:sz w:val="18"/>
                <w:szCs w:val="18"/>
                <w:lang w:eastAsia="en-AU"/>
              </w:rPr>
              <w:t>essions (</w:t>
            </w:r>
            <w:r w:rsidR="00872B78" w:rsidRPr="009801F2">
              <w:rPr>
                <w:rFonts w:eastAsia="Times New Roman" w:cs="Arial"/>
                <w:color w:val="000000"/>
                <w:sz w:val="18"/>
                <w:szCs w:val="18"/>
                <w:lang w:eastAsia="en-AU"/>
              </w:rPr>
              <w:t>q</w:t>
            </w:r>
            <w:r w:rsidRPr="009801F2">
              <w:rPr>
                <w:rFonts w:eastAsia="Times New Roman" w:cs="Arial"/>
                <w:color w:val="000000"/>
                <w:sz w:val="18"/>
                <w:szCs w:val="18"/>
                <w:lang w:eastAsia="en-AU"/>
              </w:rPr>
              <w:t>uarterly)</w:t>
            </w:r>
          </w:p>
          <w:p w14:paraId="420CE971" w14:textId="77777777" w:rsidR="00BB4229" w:rsidRPr="009801F2" w:rsidRDefault="00BB4229" w:rsidP="00BB4229">
            <w:pPr>
              <w:rPr>
                <w:rFonts w:cs="Arial"/>
                <w:color w:val="000000"/>
                <w:sz w:val="18"/>
                <w:szCs w:val="18"/>
                <w:lang w:eastAsia="en-AU"/>
              </w:rPr>
            </w:pPr>
          </w:p>
          <w:p w14:paraId="1C263203" w14:textId="77777777" w:rsidR="00BB4229" w:rsidRPr="009801F2" w:rsidRDefault="00BB4229" w:rsidP="00BB4229">
            <w:pPr>
              <w:rPr>
                <w:rFonts w:cs="Arial"/>
                <w:color w:val="000000"/>
                <w:sz w:val="18"/>
                <w:szCs w:val="18"/>
                <w:lang w:eastAsia="en-AU"/>
              </w:rPr>
            </w:pPr>
          </w:p>
          <w:p w14:paraId="1129447A" w14:textId="04646FEB" w:rsidR="00BB4229" w:rsidRPr="009801F2" w:rsidRDefault="00BB4229" w:rsidP="00BB4229">
            <w:pPr>
              <w:jc w:val="center"/>
              <w:rPr>
                <w:rFonts w:cs="Arial"/>
                <w:sz w:val="18"/>
                <w:szCs w:val="18"/>
                <w:lang w:eastAsia="en-AU"/>
              </w:rPr>
            </w:pPr>
          </w:p>
        </w:tc>
        <w:tc>
          <w:tcPr>
            <w:tcW w:w="2693" w:type="dxa"/>
            <w:tcBorders>
              <w:top w:val="single" w:sz="4" w:space="0" w:color="auto"/>
              <w:left w:val="single" w:sz="4" w:space="0" w:color="auto"/>
              <w:bottom w:val="single" w:sz="4" w:space="0" w:color="auto"/>
              <w:right w:val="single" w:sz="4" w:space="0" w:color="auto"/>
            </w:tcBorders>
          </w:tcPr>
          <w:p w14:paraId="69D4EE63" w14:textId="5659ED6D" w:rsidR="00BB4229" w:rsidRPr="009801F2" w:rsidRDefault="00BB4229" w:rsidP="00BB4229">
            <w:pPr>
              <w:rPr>
                <w:rFonts w:eastAsia="Times New Roman" w:cs="Arial"/>
                <w:color w:val="000000"/>
                <w:sz w:val="18"/>
                <w:szCs w:val="18"/>
                <w:lang w:eastAsia="en-AU"/>
              </w:rPr>
            </w:pPr>
            <w:r w:rsidRPr="009801F2">
              <w:rPr>
                <w:rFonts w:eastAsia="Times New Roman" w:cs="Arial"/>
                <w:color w:val="000000"/>
                <w:sz w:val="18"/>
                <w:szCs w:val="18"/>
                <w:lang w:eastAsia="en-AU"/>
              </w:rPr>
              <w:t>A clear understanding of</w:t>
            </w:r>
            <w:r w:rsidR="009C0B92" w:rsidRPr="009801F2">
              <w:rPr>
                <w:rFonts w:eastAsia="Times New Roman" w:cs="Arial"/>
                <w:color w:val="000000"/>
                <w:sz w:val="18"/>
                <w:szCs w:val="18"/>
                <w:lang w:eastAsia="en-AU"/>
              </w:rPr>
              <w:t xml:space="preserve"> </w:t>
            </w:r>
            <w:r w:rsidRPr="009801F2">
              <w:rPr>
                <w:rFonts w:eastAsia="Times New Roman" w:cs="Arial"/>
                <w:color w:val="000000"/>
                <w:sz w:val="18"/>
                <w:szCs w:val="18"/>
                <w:lang w:eastAsia="en-AU"/>
              </w:rPr>
              <w:t>areas for improvement including workplace adjustments</w:t>
            </w:r>
            <w:r w:rsidR="009C0B92" w:rsidRPr="009801F2">
              <w:rPr>
                <w:rFonts w:eastAsia="Times New Roman" w:cs="Arial"/>
                <w:color w:val="000000"/>
                <w:sz w:val="18"/>
                <w:szCs w:val="18"/>
                <w:lang w:eastAsia="en-AU"/>
              </w:rPr>
              <w:t xml:space="preserve">, </w:t>
            </w:r>
            <w:r w:rsidRPr="009801F2">
              <w:rPr>
                <w:rFonts w:eastAsia="Times New Roman" w:cs="Arial"/>
                <w:color w:val="000000"/>
                <w:sz w:val="18"/>
                <w:szCs w:val="18"/>
                <w:lang w:eastAsia="en-AU"/>
              </w:rPr>
              <w:t>career development</w:t>
            </w:r>
            <w:r w:rsidR="009C0B92" w:rsidRPr="009801F2">
              <w:rPr>
                <w:rFonts w:eastAsia="Times New Roman" w:cs="Arial"/>
                <w:color w:val="000000"/>
                <w:sz w:val="18"/>
                <w:szCs w:val="18"/>
                <w:lang w:eastAsia="en-AU"/>
              </w:rPr>
              <w:t xml:space="preserve"> and more</w:t>
            </w:r>
            <w:r w:rsidRPr="009801F2">
              <w:rPr>
                <w:rFonts w:eastAsia="Times New Roman" w:cs="Arial"/>
                <w:color w:val="000000"/>
                <w:sz w:val="18"/>
                <w:szCs w:val="18"/>
                <w:lang w:eastAsia="en-AU"/>
              </w:rPr>
              <w:t>.</w:t>
            </w:r>
            <w:r w:rsidR="00AD1883" w:rsidRPr="009801F2">
              <w:rPr>
                <w:rFonts w:eastAsia="Times New Roman" w:cs="Arial"/>
                <w:color w:val="000000"/>
                <w:sz w:val="18"/>
                <w:szCs w:val="18"/>
                <w:lang w:eastAsia="en-AU"/>
              </w:rPr>
              <w:t xml:space="preserve"> </w:t>
            </w:r>
            <w:r w:rsidR="00EC60E5" w:rsidRPr="009801F2">
              <w:rPr>
                <w:rFonts w:eastAsia="Times New Roman" w:cs="Arial"/>
                <w:color w:val="000000"/>
                <w:sz w:val="18"/>
                <w:szCs w:val="18"/>
                <w:lang w:eastAsia="en-AU"/>
              </w:rPr>
              <w:t>A</w:t>
            </w:r>
            <w:r w:rsidRPr="009801F2">
              <w:rPr>
                <w:rFonts w:eastAsia="Times New Roman" w:cs="Arial"/>
                <w:color w:val="000000"/>
                <w:sz w:val="18"/>
                <w:szCs w:val="18"/>
                <w:lang w:eastAsia="en-AU"/>
              </w:rPr>
              <w:t xml:space="preserve"> safe environment for</w:t>
            </w:r>
            <w:r w:rsidR="001C14CF" w:rsidRPr="009801F2">
              <w:rPr>
                <w:rFonts w:eastAsia="Times New Roman" w:cs="Arial"/>
                <w:color w:val="000000"/>
                <w:sz w:val="18"/>
                <w:szCs w:val="18"/>
                <w:lang w:eastAsia="en-AU"/>
              </w:rPr>
              <w:t xml:space="preserve"> staff </w:t>
            </w:r>
            <w:r w:rsidRPr="009801F2">
              <w:rPr>
                <w:rFonts w:eastAsia="Times New Roman" w:cs="Arial"/>
                <w:color w:val="000000"/>
                <w:sz w:val="18"/>
                <w:szCs w:val="18"/>
                <w:lang w:eastAsia="en-AU"/>
              </w:rPr>
              <w:t>to share feedback and workplace experiences.</w:t>
            </w:r>
          </w:p>
          <w:p w14:paraId="7734AF91" w14:textId="11E719C9" w:rsidR="00BB4229" w:rsidRPr="009801F2" w:rsidRDefault="00BB4229" w:rsidP="00BB4229">
            <w:pPr>
              <w:jc w:val="center"/>
              <w:rPr>
                <w:rFonts w:cs="Arial"/>
                <w:sz w:val="18"/>
                <w:szCs w:val="18"/>
              </w:rPr>
            </w:pPr>
          </w:p>
        </w:tc>
      </w:tr>
      <w:tr w:rsidR="00BB4229" w:rsidRPr="009801F2" w14:paraId="5CFE0C59" w14:textId="77777777" w:rsidTr="00BB4229">
        <w:tc>
          <w:tcPr>
            <w:tcW w:w="2122" w:type="dxa"/>
            <w:tcBorders>
              <w:top w:val="single" w:sz="4" w:space="0" w:color="auto"/>
              <w:left w:val="single" w:sz="4" w:space="0" w:color="auto"/>
              <w:bottom w:val="single" w:sz="4" w:space="0" w:color="auto"/>
              <w:right w:val="single" w:sz="4" w:space="0" w:color="auto"/>
            </w:tcBorders>
          </w:tcPr>
          <w:p w14:paraId="6F75BA18" w14:textId="4E1DC1C1" w:rsidR="00BB4229" w:rsidRPr="009801F2" w:rsidRDefault="00BB4229" w:rsidP="00BB4229">
            <w:pPr>
              <w:rPr>
                <w:rFonts w:eastAsia="Times New Roman" w:cs="Arial"/>
                <w:color w:val="000000"/>
                <w:sz w:val="18"/>
                <w:szCs w:val="18"/>
                <w:lang w:eastAsia="en-AU"/>
              </w:rPr>
            </w:pPr>
            <w:r w:rsidRPr="009801F2">
              <w:rPr>
                <w:rFonts w:eastAsia="Times New Roman" w:cs="Arial"/>
                <w:color w:val="000000"/>
                <w:sz w:val="18"/>
                <w:szCs w:val="18"/>
                <w:lang w:eastAsia="en-AU"/>
              </w:rPr>
              <w:t>12.</w:t>
            </w:r>
            <w:r w:rsidR="0026455B" w:rsidRPr="009801F2">
              <w:rPr>
                <w:rFonts w:eastAsia="Times New Roman" w:cs="Arial"/>
                <w:color w:val="000000"/>
                <w:sz w:val="18"/>
                <w:szCs w:val="18"/>
                <w:lang w:eastAsia="en-AU"/>
              </w:rPr>
              <w:t xml:space="preserve"> EDN </w:t>
            </w:r>
            <w:r w:rsidR="00D84C23" w:rsidRPr="009801F2">
              <w:rPr>
                <w:rFonts w:eastAsia="Times New Roman" w:cs="Arial"/>
                <w:color w:val="000000"/>
                <w:sz w:val="18"/>
                <w:szCs w:val="18"/>
                <w:lang w:eastAsia="en-AU"/>
              </w:rPr>
              <w:t>s</w:t>
            </w:r>
            <w:r w:rsidR="00887CD3" w:rsidRPr="009801F2">
              <w:rPr>
                <w:rFonts w:eastAsia="Times New Roman" w:cs="Arial"/>
                <w:color w:val="000000"/>
                <w:sz w:val="18"/>
                <w:szCs w:val="18"/>
                <w:lang w:eastAsia="en-AU"/>
              </w:rPr>
              <w:t xml:space="preserve">trategic </w:t>
            </w:r>
            <w:r w:rsidR="00D84C23" w:rsidRPr="009801F2">
              <w:rPr>
                <w:rFonts w:eastAsia="Times New Roman" w:cs="Arial"/>
                <w:color w:val="000000"/>
                <w:sz w:val="18"/>
                <w:szCs w:val="18"/>
                <w:lang w:eastAsia="en-AU"/>
              </w:rPr>
              <w:t>i</w:t>
            </w:r>
            <w:r w:rsidR="00887CD3" w:rsidRPr="009801F2">
              <w:rPr>
                <w:rFonts w:eastAsia="Times New Roman" w:cs="Arial"/>
                <w:color w:val="000000"/>
                <w:sz w:val="18"/>
                <w:szCs w:val="18"/>
                <w:lang w:eastAsia="en-AU"/>
              </w:rPr>
              <w:t>nfluence</w:t>
            </w:r>
          </w:p>
          <w:p w14:paraId="160AA537" w14:textId="77777777" w:rsidR="006002FF" w:rsidRPr="009801F2" w:rsidRDefault="006002FF" w:rsidP="00BB4229">
            <w:pPr>
              <w:rPr>
                <w:rFonts w:eastAsia="Times New Roman" w:cs="Arial"/>
                <w:color w:val="000000"/>
                <w:sz w:val="18"/>
                <w:szCs w:val="18"/>
                <w:lang w:eastAsia="en-AU"/>
              </w:rPr>
            </w:pPr>
          </w:p>
          <w:p w14:paraId="53788AFE" w14:textId="77777777" w:rsidR="006002FF" w:rsidRPr="009801F2" w:rsidRDefault="006002FF" w:rsidP="00BB4229">
            <w:pPr>
              <w:rPr>
                <w:rFonts w:eastAsia="Times New Roman" w:cs="Arial"/>
                <w:color w:val="000000"/>
                <w:sz w:val="18"/>
                <w:szCs w:val="18"/>
                <w:lang w:eastAsia="en-AU"/>
              </w:rPr>
            </w:pPr>
          </w:p>
          <w:p w14:paraId="0AE64E49" w14:textId="77777777" w:rsidR="006002FF" w:rsidRPr="009801F2" w:rsidRDefault="006002FF" w:rsidP="00BB4229">
            <w:pPr>
              <w:rPr>
                <w:rFonts w:eastAsia="Times New Roman" w:cs="Arial"/>
                <w:color w:val="000000"/>
                <w:sz w:val="18"/>
                <w:szCs w:val="18"/>
                <w:lang w:eastAsia="en-AU"/>
              </w:rPr>
            </w:pPr>
          </w:p>
          <w:p w14:paraId="3E0E15AE" w14:textId="77777777" w:rsidR="006002FF" w:rsidRPr="009801F2" w:rsidRDefault="006002FF" w:rsidP="00BB4229">
            <w:pPr>
              <w:rPr>
                <w:rFonts w:eastAsia="Times New Roman" w:cs="Arial"/>
                <w:color w:val="000000"/>
                <w:sz w:val="18"/>
                <w:szCs w:val="18"/>
                <w:lang w:eastAsia="en-AU"/>
              </w:rPr>
            </w:pPr>
          </w:p>
          <w:p w14:paraId="06EDD18C" w14:textId="77777777" w:rsidR="006002FF" w:rsidRPr="009801F2" w:rsidRDefault="006002FF" w:rsidP="00BB4229">
            <w:pPr>
              <w:rPr>
                <w:rFonts w:eastAsia="Times New Roman" w:cs="Arial"/>
                <w:color w:val="000000"/>
                <w:sz w:val="18"/>
                <w:szCs w:val="18"/>
                <w:lang w:eastAsia="en-AU"/>
              </w:rPr>
            </w:pPr>
          </w:p>
          <w:p w14:paraId="6A6F158E" w14:textId="77777777" w:rsidR="006002FF" w:rsidRPr="009801F2" w:rsidRDefault="006002FF" w:rsidP="00BB4229">
            <w:pPr>
              <w:rPr>
                <w:rFonts w:eastAsia="Times New Roman" w:cs="Arial"/>
                <w:color w:val="000000"/>
                <w:sz w:val="18"/>
                <w:szCs w:val="18"/>
                <w:lang w:eastAsia="en-AU"/>
              </w:rPr>
            </w:pPr>
          </w:p>
          <w:p w14:paraId="4C431AA8" w14:textId="77777777" w:rsidR="006002FF" w:rsidRPr="009801F2" w:rsidRDefault="006002FF" w:rsidP="00BB4229">
            <w:pPr>
              <w:rPr>
                <w:rFonts w:eastAsia="Times New Roman" w:cs="Arial"/>
                <w:color w:val="000000"/>
                <w:sz w:val="18"/>
                <w:szCs w:val="18"/>
                <w:lang w:eastAsia="en-AU"/>
              </w:rPr>
            </w:pPr>
          </w:p>
          <w:p w14:paraId="585C96C9" w14:textId="77777777" w:rsidR="006002FF" w:rsidRPr="009801F2" w:rsidRDefault="006002FF" w:rsidP="00BB4229">
            <w:pPr>
              <w:rPr>
                <w:rFonts w:eastAsia="Times New Roman" w:cs="Arial"/>
                <w:color w:val="000000"/>
                <w:sz w:val="18"/>
                <w:szCs w:val="18"/>
                <w:lang w:eastAsia="en-AU"/>
              </w:rPr>
            </w:pPr>
          </w:p>
          <w:p w14:paraId="434735C3" w14:textId="549AF958" w:rsidR="001952B7" w:rsidRPr="009801F2" w:rsidRDefault="001952B7" w:rsidP="00BB4229">
            <w:pPr>
              <w:rPr>
                <w:rFonts w:eastAsia="Times New Roman" w:cs="Arial"/>
                <w:color w:val="000000"/>
                <w:sz w:val="18"/>
                <w:szCs w:val="18"/>
                <w:lang w:eastAsia="en-AU"/>
              </w:rPr>
            </w:pPr>
          </w:p>
        </w:tc>
        <w:tc>
          <w:tcPr>
            <w:tcW w:w="1984" w:type="dxa"/>
            <w:tcBorders>
              <w:top w:val="single" w:sz="4" w:space="0" w:color="auto"/>
              <w:left w:val="single" w:sz="4" w:space="0" w:color="auto"/>
              <w:bottom w:val="single" w:sz="4" w:space="0" w:color="auto"/>
              <w:right w:val="single" w:sz="4" w:space="0" w:color="auto"/>
            </w:tcBorders>
          </w:tcPr>
          <w:p w14:paraId="6DBAB2D8" w14:textId="67EEA620" w:rsidR="00FD5626" w:rsidRPr="009801F2" w:rsidRDefault="0026455B" w:rsidP="00BB4229">
            <w:pPr>
              <w:rPr>
                <w:rFonts w:eastAsia="Times New Roman" w:cs="Arial"/>
                <w:color w:val="000000"/>
                <w:sz w:val="18"/>
                <w:szCs w:val="18"/>
                <w:lang w:eastAsia="en-AU"/>
              </w:rPr>
            </w:pPr>
            <w:r w:rsidRPr="009801F2">
              <w:rPr>
                <w:rFonts w:eastAsia="Times New Roman" w:cs="Arial"/>
                <w:color w:val="000000"/>
                <w:sz w:val="18"/>
                <w:szCs w:val="18"/>
                <w:lang w:eastAsia="en-AU"/>
              </w:rPr>
              <w:t>Strengthening the strategic influence</w:t>
            </w:r>
            <w:r w:rsidR="00CF617C" w:rsidRPr="009801F2">
              <w:rPr>
                <w:rFonts w:eastAsia="Times New Roman" w:cs="Arial"/>
                <w:color w:val="000000"/>
                <w:sz w:val="18"/>
                <w:szCs w:val="18"/>
                <w:lang w:eastAsia="en-AU"/>
              </w:rPr>
              <w:t xml:space="preserve"> </w:t>
            </w:r>
            <w:r w:rsidR="00BA57BE" w:rsidRPr="009801F2">
              <w:rPr>
                <w:rFonts w:eastAsia="Times New Roman" w:cs="Arial"/>
                <w:color w:val="000000"/>
                <w:sz w:val="18"/>
                <w:szCs w:val="18"/>
                <w:lang w:eastAsia="en-AU"/>
              </w:rPr>
              <w:t xml:space="preserve">of the EDN </w:t>
            </w:r>
            <w:r w:rsidR="00CF617C" w:rsidRPr="009801F2">
              <w:rPr>
                <w:rFonts w:eastAsia="Times New Roman" w:cs="Arial"/>
                <w:color w:val="000000"/>
                <w:sz w:val="18"/>
                <w:szCs w:val="18"/>
                <w:lang w:eastAsia="en-AU"/>
              </w:rPr>
              <w:t xml:space="preserve">and </w:t>
            </w:r>
            <w:r w:rsidR="00FD5626" w:rsidRPr="009801F2">
              <w:rPr>
                <w:rFonts w:eastAsia="Times New Roman" w:cs="Arial"/>
                <w:color w:val="000000"/>
                <w:sz w:val="18"/>
                <w:szCs w:val="18"/>
                <w:lang w:eastAsia="en-AU"/>
              </w:rPr>
              <w:t>acknowledg</w:t>
            </w:r>
            <w:r w:rsidR="00CF617C" w:rsidRPr="009801F2">
              <w:rPr>
                <w:rFonts w:eastAsia="Times New Roman" w:cs="Arial"/>
                <w:color w:val="000000"/>
                <w:sz w:val="18"/>
                <w:szCs w:val="18"/>
                <w:lang w:eastAsia="en-AU"/>
              </w:rPr>
              <w:t>ing</w:t>
            </w:r>
            <w:r w:rsidR="00FD5626" w:rsidRPr="009801F2">
              <w:rPr>
                <w:rFonts w:eastAsia="Times New Roman" w:cs="Arial"/>
                <w:color w:val="000000"/>
                <w:sz w:val="18"/>
                <w:szCs w:val="18"/>
                <w:lang w:eastAsia="en-AU"/>
              </w:rPr>
              <w:t xml:space="preserve"> the importance of employee participation</w:t>
            </w:r>
            <w:r w:rsidR="00EC60E5" w:rsidRPr="009801F2">
              <w:rPr>
                <w:rFonts w:eastAsia="Times New Roman" w:cs="Arial"/>
                <w:color w:val="000000"/>
                <w:sz w:val="18"/>
                <w:szCs w:val="18"/>
                <w:lang w:eastAsia="en-AU"/>
              </w:rPr>
              <w:t>.</w:t>
            </w:r>
          </w:p>
        </w:tc>
        <w:tc>
          <w:tcPr>
            <w:tcW w:w="3402" w:type="dxa"/>
            <w:tcBorders>
              <w:top w:val="single" w:sz="4" w:space="0" w:color="auto"/>
              <w:left w:val="single" w:sz="4" w:space="0" w:color="auto"/>
              <w:bottom w:val="single" w:sz="4" w:space="0" w:color="auto"/>
              <w:right w:val="single" w:sz="4" w:space="0" w:color="auto"/>
            </w:tcBorders>
          </w:tcPr>
          <w:p w14:paraId="49C9843B" w14:textId="7D9162F7" w:rsidR="00FD5626" w:rsidRPr="009801F2" w:rsidRDefault="00BB4229" w:rsidP="00BB4229">
            <w:pPr>
              <w:rPr>
                <w:rFonts w:eastAsia="Times New Roman" w:cs="Arial"/>
                <w:color w:val="000000"/>
                <w:sz w:val="18"/>
                <w:szCs w:val="18"/>
                <w:lang w:eastAsia="en-AU"/>
              </w:rPr>
            </w:pPr>
            <w:r w:rsidRPr="009801F2">
              <w:rPr>
                <w:rFonts w:eastAsia="Times New Roman" w:cs="Arial"/>
                <w:color w:val="000000"/>
                <w:sz w:val="18"/>
                <w:szCs w:val="18"/>
                <w:lang w:eastAsia="en-AU"/>
              </w:rPr>
              <w:t xml:space="preserve">12.1 Refresh the EDN Charter </w:t>
            </w:r>
            <w:r w:rsidR="00CF617C" w:rsidRPr="009801F2">
              <w:rPr>
                <w:rFonts w:eastAsia="Times New Roman" w:cs="Arial"/>
                <w:color w:val="000000"/>
                <w:sz w:val="18"/>
                <w:szCs w:val="18"/>
                <w:lang w:eastAsia="en-AU"/>
              </w:rPr>
              <w:t>(Q1, 2022-23)</w:t>
            </w:r>
          </w:p>
          <w:p w14:paraId="5A55F256" w14:textId="77777777" w:rsidR="00FD5626" w:rsidRPr="009801F2" w:rsidRDefault="00FD5626" w:rsidP="00BB4229">
            <w:pPr>
              <w:rPr>
                <w:rFonts w:eastAsia="Times New Roman" w:cs="Arial"/>
                <w:color w:val="000000"/>
                <w:sz w:val="18"/>
                <w:szCs w:val="18"/>
                <w:lang w:eastAsia="en-AU"/>
              </w:rPr>
            </w:pPr>
          </w:p>
          <w:p w14:paraId="28E49A47" w14:textId="5A7FE92D" w:rsidR="00BB4229" w:rsidRPr="009801F2" w:rsidRDefault="00FD5626" w:rsidP="00BB4229">
            <w:pPr>
              <w:rPr>
                <w:rFonts w:eastAsia="Times New Roman" w:cs="Arial"/>
                <w:color w:val="000000"/>
                <w:sz w:val="18"/>
                <w:szCs w:val="18"/>
                <w:lang w:eastAsia="en-AU"/>
              </w:rPr>
            </w:pPr>
            <w:r w:rsidRPr="009801F2">
              <w:rPr>
                <w:rFonts w:eastAsia="Times New Roman" w:cs="Arial"/>
                <w:color w:val="000000"/>
                <w:sz w:val="18"/>
                <w:szCs w:val="18"/>
                <w:lang w:eastAsia="en-AU"/>
              </w:rPr>
              <w:t xml:space="preserve">12.2 </w:t>
            </w:r>
            <w:r w:rsidR="00CF617C" w:rsidRPr="009801F2">
              <w:rPr>
                <w:rFonts w:eastAsia="Times New Roman" w:cs="Arial"/>
                <w:color w:val="000000"/>
                <w:sz w:val="18"/>
                <w:szCs w:val="18"/>
                <w:lang w:eastAsia="en-AU"/>
              </w:rPr>
              <w:t>D</w:t>
            </w:r>
            <w:r w:rsidR="00BB4229" w:rsidRPr="009801F2">
              <w:rPr>
                <w:rFonts w:eastAsia="Times New Roman" w:cs="Arial"/>
                <w:color w:val="000000"/>
                <w:sz w:val="18"/>
                <w:szCs w:val="18"/>
                <w:lang w:eastAsia="en-AU"/>
              </w:rPr>
              <w:t>evelop an EDN membership form (Q1, 2022-23)</w:t>
            </w:r>
          </w:p>
          <w:p w14:paraId="3ECDF9D9" w14:textId="64FF5AE0" w:rsidR="00BB4229" w:rsidRPr="009801F2" w:rsidRDefault="00BB4229" w:rsidP="00BB4229">
            <w:pPr>
              <w:tabs>
                <w:tab w:val="left" w:pos="1425"/>
              </w:tabs>
              <w:rPr>
                <w:rFonts w:eastAsia="Times New Roman" w:cs="Arial"/>
                <w:color w:val="000000"/>
                <w:sz w:val="18"/>
                <w:szCs w:val="18"/>
                <w:lang w:eastAsia="en-AU"/>
              </w:rPr>
            </w:pPr>
            <w:r w:rsidRPr="009801F2">
              <w:rPr>
                <w:rFonts w:eastAsia="Times New Roman" w:cs="Arial"/>
                <w:color w:val="000000"/>
                <w:sz w:val="18"/>
                <w:szCs w:val="18"/>
                <w:lang w:eastAsia="en-AU"/>
              </w:rPr>
              <w:tab/>
            </w:r>
          </w:p>
        </w:tc>
        <w:tc>
          <w:tcPr>
            <w:tcW w:w="2693" w:type="dxa"/>
            <w:tcBorders>
              <w:top w:val="single" w:sz="4" w:space="0" w:color="auto"/>
              <w:left w:val="single" w:sz="4" w:space="0" w:color="auto"/>
              <w:bottom w:val="single" w:sz="4" w:space="0" w:color="auto"/>
              <w:right w:val="single" w:sz="4" w:space="0" w:color="auto"/>
            </w:tcBorders>
          </w:tcPr>
          <w:p w14:paraId="7EF6CC06" w14:textId="31F12B78" w:rsidR="00BB4229" w:rsidRPr="009801F2" w:rsidRDefault="00EC60E5" w:rsidP="00BB4229">
            <w:pPr>
              <w:rPr>
                <w:rFonts w:eastAsia="Times New Roman" w:cs="Arial"/>
                <w:color w:val="000000"/>
                <w:sz w:val="18"/>
                <w:szCs w:val="18"/>
                <w:lang w:eastAsia="en-AU"/>
              </w:rPr>
            </w:pPr>
            <w:r w:rsidRPr="009801F2">
              <w:rPr>
                <w:rFonts w:eastAsia="Times New Roman" w:cs="Arial"/>
                <w:color w:val="000000"/>
                <w:sz w:val="18"/>
                <w:szCs w:val="18"/>
                <w:lang w:eastAsia="en-AU"/>
              </w:rPr>
              <w:t>S</w:t>
            </w:r>
            <w:r w:rsidR="00BB4229" w:rsidRPr="009801F2">
              <w:rPr>
                <w:rFonts w:eastAsia="Times New Roman" w:cs="Arial"/>
                <w:color w:val="000000"/>
                <w:sz w:val="18"/>
                <w:szCs w:val="18"/>
                <w:lang w:eastAsia="en-AU"/>
              </w:rPr>
              <w:t xml:space="preserve">taff are </w:t>
            </w:r>
            <w:r w:rsidR="007461F2" w:rsidRPr="009801F2">
              <w:rPr>
                <w:rFonts w:eastAsia="Times New Roman" w:cs="Arial"/>
                <w:color w:val="000000"/>
                <w:sz w:val="18"/>
                <w:szCs w:val="18"/>
                <w:lang w:eastAsia="en-AU"/>
              </w:rPr>
              <w:t xml:space="preserve">supported and </w:t>
            </w:r>
            <w:r w:rsidR="00BB4229" w:rsidRPr="009801F2">
              <w:rPr>
                <w:rFonts w:eastAsia="Times New Roman" w:cs="Arial"/>
                <w:color w:val="000000"/>
                <w:sz w:val="18"/>
                <w:szCs w:val="18"/>
                <w:lang w:eastAsia="en-AU"/>
              </w:rPr>
              <w:t>allocated time to participate in the EDN and relevant projects.</w:t>
            </w:r>
          </w:p>
        </w:tc>
      </w:tr>
      <w:tr w:rsidR="00BB4229" w:rsidRPr="009801F2" w14:paraId="5D7992C8" w14:textId="77777777" w:rsidTr="00BB4229">
        <w:tc>
          <w:tcPr>
            <w:tcW w:w="2122" w:type="dxa"/>
            <w:tcBorders>
              <w:top w:val="single" w:sz="4" w:space="0" w:color="auto"/>
              <w:left w:val="single" w:sz="4" w:space="0" w:color="auto"/>
              <w:bottom w:val="single" w:sz="4" w:space="0" w:color="auto"/>
              <w:right w:val="single" w:sz="4" w:space="0" w:color="auto"/>
            </w:tcBorders>
          </w:tcPr>
          <w:p w14:paraId="36F3C9ED" w14:textId="30F81685" w:rsidR="00BB4229" w:rsidRPr="009801F2" w:rsidRDefault="00BB4229" w:rsidP="00BB4229">
            <w:pPr>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lastRenderedPageBreak/>
              <w:t xml:space="preserve">13. EDN </w:t>
            </w:r>
            <w:r w:rsidR="002E75DC" w:rsidRPr="009801F2">
              <w:rPr>
                <w:rFonts w:asciiTheme="minorHAnsi" w:eastAsia="Times New Roman" w:hAnsiTheme="minorHAnsi" w:cstheme="minorHAnsi"/>
                <w:color w:val="000000"/>
                <w:sz w:val="18"/>
                <w:szCs w:val="18"/>
                <w:lang w:eastAsia="en-AU"/>
              </w:rPr>
              <w:t>c</w:t>
            </w:r>
            <w:r w:rsidRPr="009801F2">
              <w:rPr>
                <w:rFonts w:asciiTheme="minorHAnsi" w:eastAsia="Times New Roman" w:hAnsiTheme="minorHAnsi" w:cstheme="minorHAnsi"/>
                <w:color w:val="000000"/>
                <w:sz w:val="18"/>
                <w:szCs w:val="18"/>
                <w:lang w:eastAsia="en-AU"/>
              </w:rPr>
              <w:t>ampaign</w:t>
            </w:r>
          </w:p>
        </w:tc>
        <w:tc>
          <w:tcPr>
            <w:tcW w:w="1984" w:type="dxa"/>
            <w:tcBorders>
              <w:top w:val="single" w:sz="4" w:space="0" w:color="auto"/>
              <w:left w:val="single" w:sz="4" w:space="0" w:color="auto"/>
              <w:bottom w:val="single" w:sz="4" w:space="0" w:color="auto"/>
              <w:right w:val="single" w:sz="4" w:space="0" w:color="auto"/>
            </w:tcBorders>
          </w:tcPr>
          <w:p w14:paraId="5094323E" w14:textId="28886F84" w:rsidR="00BB4229" w:rsidRPr="009801F2" w:rsidRDefault="006002FF" w:rsidP="00BB4229">
            <w:pPr>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A campaign </w:t>
            </w:r>
            <w:r w:rsidR="00180196" w:rsidRPr="009801F2">
              <w:rPr>
                <w:rFonts w:asciiTheme="minorHAnsi" w:eastAsia="Times New Roman" w:hAnsiTheme="minorHAnsi" w:cstheme="minorHAnsi"/>
                <w:color w:val="000000"/>
                <w:sz w:val="18"/>
                <w:szCs w:val="18"/>
                <w:lang w:eastAsia="en-AU"/>
              </w:rPr>
              <w:t>to increase awareness of the EDN and empower staff to join</w:t>
            </w:r>
          </w:p>
          <w:p w14:paraId="414120A1" w14:textId="3FCA57B9" w:rsidR="00180196" w:rsidRPr="009801F2" w:rsidRDefault="00180196" w:rsidP="00BB4229">
            <w:pPr>
              <w:rPr>
                <w:rFonts w:asciiTheme="minorHAnsi" w:eastAsia="Times New Roman" w:hAnsiTheme="minorHAnsi" w:cstheme="minorHAnsi"/>
                <w:color w:val="000000"/>
                <w:sz w:val="18"/>
                <w:szCs w:val="18"/>
                <w:lang w:eastAsia="en-AU"/>
              </w:rPr>
            </w:pPr>
          </w:p>
        </w:tc>
        <w:tc>
          <w:tcPr>
            <w:tcW w:w="3402" w:type="dxa"/>
            <w:tcBorders>
              <w:top w:val="single" w:sz="4" w:space="0" w:color="auto"/>
              <w:left w:val="single" w:sz="4" w:space="0" w:color="auto"/>
              <w:bottom w:val="single" w:sz="4" w:space="0" w:color="auto"/>
              <w:right w:val="single" w:sz="4" w:space="0" w:color="auto"/>
            </w:tcBorders>
          </w:tcPr>
          <w:p w14:paraId="5CB9C947" w14:textId="4FC396DF" w:rsidR="00BB4229" w:rsidRPr="009801F2" w:rsidRDefault="00BB4229" w:rsidP="00BB4229">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13.1 </w:t>
            </w:r>
            <w:r w:rsidR="00F72C9F" w:rsidRPr="009801F2">
              <w:rPr>
                <w:rFonts w:asciiTheme="minorHAnsi" w:eastAsia="Times New Roman" w:hAnsiTheme="minorHAnsi" w:cstheme="minorHAnsi"/>
                <w:color w:val="000000"/>
                <w:sz w:val="18"/>
                <w:szCs w:val="18"/>
                <w:lang w:eastAsia="en-AU"/>
              </w:rPr>
              <w:t xml:space="preserve">Develop and launch an awareness campaign </w:t>
            </w:r>
            <w:r w:rsidRPr="009801F2">
              <w:rPr>
                <w:rFonts w:asciiTheme="minorHAnsi" w:eastAsia="Times New Roman" w:hAnsiTheme="minorHAnsi" w:cstheme="minorHAnsi"/>
                <w:color w:val="000000"/>
                <w:sz w:val="18"/>
                <w:szCs w:val="18"/>
                <w:lang w:eastAsia="en-AU"/>
              </w:rPr>
              <w:t>(</w:t>
            </w:r>
            <w:r w:rsidR="004602C4" w:rsidRPr="009801F2">
              <w:rPr>
                <w:rFonts w:asciiTheme="minorHAnsi" w:eastAsia="Times New Roman" w:hAnsiTheme="minorHAnsi" w:cstheme="minorHAnsi"/>
                <w:color w:val="000000"/>
                <w:sz w:val="18"/>
                <w:szCs w:val="18"/>
                <w:lang w:eastAsia="en-AU"/>
              </w:rPr>
              <w:t>a</w:t>
            </w:r>
            <w:r w:rsidRPr="009801F2">
              <w:rPr>
                <w:rFonts w:asciiTheme="minorHAnsi" w:eastAsia="Times New Roman" w:hAnsiTheme="minorHAnsi" w:cstheme="minorHAnsi"/>
                <w:color w:val="000000"/>
                <w:sz w:val="18"/>
                <w:szCs w:val="18"/>
                <w:lang w:eastAsia="en-AU"/>
              </w:rPr>
              <w:t>nnually)</w:t>
            </w:r>
          </w:p>
        </w:tc>
        <w:tc>
          <w:tcPr>
            <w:tcW w:w="2693" w:type="dxa"/>
            <w:tcBorders>
              <w:top w:val="single" w:sz="4" w:space="0" w:color="auto"/>
              <w:left w:val="single" w:sz="4" w:space="0" w:color="auto"/>
              <w:bottom w:val="single" w:sz="4" w:space="0" w:color="auto"/>
              <w:right w:val="single" w:sz="4" w:space="0" w:color="auto"/>
            </w:tcBorders>
          </w:tcPr>
          <w:p w14:paraId="5E6B827B" w14:textId="2D8CD3C6" w:rsidR="00BB4229" w:rsidRPr="009801F2" w:rsidRDefault="00BB4229" w:rsidP="00BB4229">
            <w:pPr>
              <w:rPr>
                <w:rFonts w:cs="Arial"/>
                <w:sz w:val="20"/>
                <w:szCs w:val="20"/>
              </w:rPr>
            </w:pPr>
            <w:r w:rsidRPr="009801F2">
              <w:rPr>
                <w:rFonts w:asciiTheme="minorHAnsi" w:eastAsia="Times New Roman" w:hAnsiTheme="minorHAnsi" w:cstheme="minorHAnsi"/>
                <w:color w:val="000000"/>
                <w:sz w:val="18"/>
                <w:szCs w:val="18"/>
                <w:lang w:eastAsia="en-AU"/>
              </w:rPr>
              <w:t xml:space="preserve">New and existing </w:t>
            </w:r>
            <w:r w:rsidR="006B4614" w:rsidRPr="009801F2">
              <w:rPr>
                <w:rFonts w:asciiTheme="minorHAnsi" w:eastAsia="Times New Roman" w:hAnsiTheme="minorHAnsi" w:cstheme="minorHAnsi"/>
                <w:color w:val="000000"/>
                <w:sz w:val="18"/>
                <w:szCs w:val="18"/>
                <w:lang w:eastAsia="en-AU"/>
              </w:rPr>
              <w:t xml:space="preserve">staff </w:t>
            </w:r>
            <w:r w:rsidRPr="009801F2">
              <w:rPr>
                <w:rFonts w:asciiTheme="minorHAnsi" w:eastAsia="Times New Roman" w:hAnsiTheme="minorHAnsi" w:cstheme="minorHAnsi"/>
                <w:color w:val="000000"/>
                <w:sz w:val="18"/>
                <w:szCs w:val="18"/>
                <w:lang w:eastAsia="en-AU"/>
              </w:rPr>
              <w:t xml:space="preserve">with disability </w:t>
            </w:r>
            <w:r w:rsidR="004627F3" w:rsidRPr="009801F2">
              <w:rPr>
                <w:rFonts w:asciiTheme="minorHAnsi" w:eastAsia="Times New Roman" w:hAnsiTheme="minorHAnsi" w:cstheme="minorHAnsi"/>
                <w:color w:val="000000"/>
                <w:sz w:val="18"/>
                <w:szCs w:val="18"/>
                <w:lang w:eastAsia="en-AU"/>
              </w:rPr>
              <w:t xml:space="preserve">know about </w:t>
            </w:r>
            <w:r w:rsidRPr="009801F2">
              <w:rPr>
                <w:rFonts w:asciiTheme="minorHAnsi" w:eastAsia="Times New Roman" w:hAnsiTheme="minorHAnsi" w:cstheme="minorHAnsi"/>
                <w:color w:val="000000"/>
                <w:sz w:val="18"/>
                <w:szCs w:val="18"/>
                <w:lang w:eastAsia="en-AU"/>
              </w:rPr>
              <w:t>the EDN, its function, and responsibilities.</w:t>
            </w:r>
          </w:p>
        </w:tc>
      </w:tr>
      <w:tr w:rsidR="00BB4229" w:rsidRPr="009801F2" w14:paraId="1622572C" w14:textId="77777777" w:rsidTr="00BB4229">
        <w:tc>
          <w:tcPr>
            <w:tcW w:w="2122" w:type="dxa"/>
            <w:tcBorders>
              <w:top w:val="single" w:sz="4" w:space="0" w:color="auto"/>
              <w:left w:val="single" w:sz="4" w:space="0" w:color="auto"/>
              <w:bottom w:val="single" w:sz="4" w:space="0" w:color="auto"/>
              <w:right w:val="single" w:sz="4" w:space="0" w:color="auto"/>
            </w:tcBorders>
          </w:tcPr>
          <w:p w14:paraId="0F97DD4C" w14:textId="2B18868C" w:rsidR="00BB4229" w:rsidRPr="009801F2" w:rsidRDefault="00BB4229" w:rsidP="00BB4229">
            <w:pPr>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14. Agency</w:t>
            </w:r>
            <w:r w:rsidR="00E75E47" w:rsidRPr="009801F2">
              <w:rPr>
                <w:rFonts w:asciiTheme="minorHAnsi" w:eastAsia="Times New Roman" w:hAnsiTheme="minorHAnsi" w:cstheme="minorHAnsi"/>
                <w:color w:val="000000"/>
                <w:sz w:val="18"/>
                <w:szCs w:val="18"/>
                <w:lang w:eastAsia="en-AU"/>
              </w:rPr>
              <w:t xml:space="preserve">, </w:t>
            </w:r>
            <w:r w:rsidR="00E52FF4" w:rsidRPr="009801F2">
              <w:rPr>
                <w:rFonts w:asciiTheme="minorHAnsi" w:eastAsia="Times New Roman" w:hAnsiTheme="minorHAnsi" w:cstheme="minorHAnsi"/>
                <w:color w:val="000000"/>
                <w:sz w:val="18"/>
                <w:szCs w:val="18"/>
                <w:lang w:eastAsia="en-AU"/>
              </w:rPr>
              <w:t>N</w:t>
            </w:r>
            <w:r w:rsidR="00E75E47" w:rsidRPr="009801F2">
              <w:rPr>
                <w:rFonts w:asciiTheme="minorHAnsi" w:eastAsia="Times New Roman" w:hAnsiTheme="minorHAnsi" w:cstheme="minorHAnsi"/>
                <w:color w:val="000000"/>
                <w:sz w:val="18"/>
                <w:szCs w:val="18"/>
                <w:lang w:eastAsia="en-AU"/>
              </w:rPr>
              <w:t xml:space="preserve">ational </w:t>
            </w:r>
            <w:r w:rsidR="00E52FF4" w:rsidRPr="009801F2">
              <w:rPr>
                <w:rFonts w:asciiTheme="minorHAnsi" w:eastAsia="Times New Roman" w:hAnsiTheme="minorHAnsi" w:cstheme="minorHAnsi"/>
                <w:color w:val="000000"/>
                <w:sz w:val="18"/>
                <w:szCs w:val="18"/>
                <w:lang w:eastAsia="en-AU"/>
              </w:rPr>
              <w:t>c</w:t>
            </w:r>
            <w:r w:rsidR="00E75E47" w:rsidRPr="009801F2">
              <w:rPr>
                <w:rFonts w:asciiTheme="minorHAnsi" w:eastAsia="Times New Roman" w:hAnsiTheme="minorHAnsi" w:cstheme="minorHAnsi"/>
                <w:color w:val="000000"/>
                <w:sz w:val="18"/>
                <w:szCs w:val="18"/>
                <w:lang w:eastAsia="en-AU"/>
              </w:rPr>
              <w:t xml:space="preserve">ontact </w:t>
            </w:r>
            <w:r w:rsidR="00E52FF4" w:rsidRPr="009801F2">
              <w:rPr>
                <w:rFonts w:asciiTheme="minorHAnsi" w:eastAsia="Times New Roman" w:hAnsiTheme="minorHAnsi" w:cstheme="minorHAnsi"/>
                <w:color w:val="000000"/>
                <w:sz w:val="18"/>
                <w:szCs w:val="18"/>
                <w:lang w:eastAsia="en-AU"/>
              </w:rPr>
              <w:t>c</w:t>
            </w:r>
            <w:r w:rsidR="00E75E47" w:rsidRPr="009801F2">
              <w:rPr>
                <w:rFonts w:asciiTheme="minorHAnsi" w:eastAsia="Times New Roman" w:hAnsiTheme="minorHAnsi" w:cstheme="minorHAnsi"/>
                <w:color w:val="000000"/>
                <w:sz w:val="18"/>
                <w:szCs w:val="18"/>
                <w:lang w:eastAsia="en-AU"/>
              </w:rPr>
              <w:t>entre</w:t>
            </w:r>
            <w:r w:rsidR="005157AB" w:rsidRPr="009801F2">
              <w:rPr>
                <w:rFonts w:asciiTheme="minorHAnsi" w:eastAsia="Times New Roman" w:hAnsiTheme="minorHAnsi" w:cstheme="minorHAnsi"/>
                <w:color w:val="000000"/>
                <w:sz w:val="18"/>
                <w:szCs w:val="18"/>
                <w:lang w:eastAsia="en-AU"/>
              </w:rPr>
              <w:t xml:space="preserve"> (NCC)</w:t>
            </w:r>
            <w:r w:rsidR="00E75E47" w:rsidRPr="009801F2">
              <w:rPr>
                <w:rFonts w:asciiTheme="minorHAnsi" w:eastAsia="Times New Roman" w:hAnsiTheme="minorHAnsi" w:cstheme="minorHAnsi"/>
                <w:color w:val="000000"/>
                <w:sz w:val="18"/>
                <w:szCs w:val="18"/>
                <w:lang w:eastAsia="en-AU"/>
              </w:rPr>
              <w:t xml:space="preserve"> </w:t>
            </w:r>
            <w:r w:rsidR="00CC2668" w:rsidRPr="009801F2">
              <w:rPr>
                <w:rFonts w:asciiTheme="minorHAnsi" w:eastAsia="Times New Roman" w:hAnsiTheme="minorHAnsi" w:cstheme="minorHAnsi"/>
                <w:color w:val="000000"/>
                <w:sz w:val="18"/>
                <w:szCs w:val="18"/>
                <w:lang w:eastAsia="en-AU"/>
              </w:rPr>
              <w:t>and</w:t>
            </w:r>
            <w:r w:rsidR="00E75E47" w:rsidRPr="009801F2">
              <w:rPr>
                <w:rFonts w:asciiTheme="minorHAnsi" w:eastAsia="Times New Roman" w:hAnsiTheme="minorHAnsi" w:cstheme="minorHAnsi"/>
                <w:color w:val="000000"/>
                <w:sz w:val="18"/>
                <w:szCs w:val="18"/>
                <w:lang w:eastAsia="en-AU"/>
              </w:rPr>
              <w:t xml:space="preserve"> </w:t>
            </w:r>
            <w:r w:rsidR="00E52FF4" w:rsidRPr="009801F2">
              <w:rPr>
                <w:rFonts w:asciiTheme="minorHAnsi" w:eastAsia="Times New Roman" w:hAnsiTheme="minorHAnsi" w:cstheme="minorHAnsi"/>
                <w:color w:val="000000"/>
                <w:sz w:val="18"/>
                <w:szCs w:val="18"/>
                <w:lang w:eastAsia="en-AU"/>
              </w:rPr>
              <w:t>P</w:t>
            </w:r>
            <w:r w:rsidR="00867DDB" w:rsidRPr="009801F2">
              <w:rPr>
                <w:rFonts w:asciiTheme="minorHAnsi" w:eastAsia="Times New Roman" w:hAnsiTheme="minorHAnsi" w:cstheme="minorHAnsi"/>
                <w:color w:val="000000"/>
                <w:sz w:val="18"/>
                <w:szCs w:val="18"/>
                <w:lang w:eastAsia="en-AU"/>
              </w:rPr>
              <w:t xml:space="preserve">artners in the </w:t>
            </w:r>
            <w:r w:rsidR="00E52FF4" w:rsidRPr="009801F2">
              <w:rPr>
                <w:rFonts w:asciiTheme="minorHAnsi" w:eastAsia="Times New Roman" w:hAnsiTheme="minorHAnsi" w:cstheme="minorHAnsi"/>
                <w:color w:val="000000"/>
                <w:sz w:val="18"/>
                <w:szCs w:val="18"/>
                <w:lang w:eastAsia="en-AU"/>
              </w:rPr>
              <w:t>c</w:t>
            </w:r>
            <w:r w:rsidR="00867DDB" w:rsidRPr="009801F2">
              <w:rPr>
                <w:rFonts w:asciiTheme="minorHAnsi" w:eastAsia="Times New Roman" w:hAnsiTheme="minorHAnsi" w:cstheme="minorHAnsi"/>
                <w:color w:val="000000"/>
                <w:sz w:val="18"/>
                <w:szCs w:val="18"/>
                <w:lang w:eastAsia="en-AU"/>
              </w:rPr>
              <w:t>ommunity (PITC)</w:t>
            </w:r>
            <w:r w:rsidRPr="009801F2">
              <w:rPr>
                <w:rFonts w:asciiTheme="minorHAnsi" w:eastAsia="Times New Roman" w:hAnsiTheme="minorHAnsi" w:cstheme="minorHAnsi"/>
                <w:color w:val="000000"/>
                <w:sz w:val="18"/>
                <w:szCs w:val="18"/>
                <w:lang w:eastAsia="en-AU"/>
              </w:rPr>
              <w:t xml:space="preserve"> </w:t>
            </w:r>
            <w:r w:rsidR="00E52FF4" w:rsidRPr="009801F2">
              <w:rPr>
                <w:rFonts w:asciiTheme="minorHAnsi" w:eastAsia="Times New Roman" w:hAnsiTheme="minorHAnsi" w:cstheme="minorHAnsi"/>
                <w:color w:val="000000"/>
                <w:sz w:val="18"/>
                <w:szCs w:val="18"/>
                <w:lang w:eastAsia="en-AU"/>
              </w:rPr>
              <w:t>c</w:t>
            </w:r>
            <w:r w:rsidRPr="009801F2">
              <w:rPr>
                <w:rFonts w:asciiTheme="minorHAnsi" w:eastAsia="Times New Roman" w:hAnsiTheme="minorHAnsi" w:cstheme="minorHAnsi"/>
                <w:color w:val="000000"/>
                <w:sz w:val="18"/>
                <w:szCs w:val="18"/>
                <w:lang w:eastAsia="en-AU"/>
              </w:rPr>
              <w:t>ollaboration</w:t>
            </w:r>
            <w:r w:rsidR="00E75E47" w:rsidRPr="009801F2">
              <w:rPr>
                <w:rFonts w:asciiTheme="minorHAnsi" w:eastAsia="Times New Roman" w:hAnsiTheme="minorHAnsi" w:cstheme="minorHAnsi"/>
                <w:color w:val="000000"/>
                <w:sz w:val="18"/>
                <w:szCs w:val="18"/>
                <w:lang w:eastAsia="en-AU"/>
              </w:rPr>
              <w:t xml:space="preserve"> </w:t>
            </w:r>
          </w:p>
        </w:tc>
        <w:tc>
          <w:tcPr>
            <w:tcW w:w="1984" w:type="dxa"/>
            <w:tcBorders>
              <w:top w:val="single" w:sz="4" w:space="0" w:color="auto"/>
              <w:left w:val="single" w:sz="4" w:space="0" w:color="auto"/>
              <w:bottom w:val="single" w:sz="4" w:space="0" w:color="auto"/>
              <w:right w:val="single" w:sz="4" w:space="0" w:color="auto"/>
            </w:tcBorders>
          </w:tcPr>
          <w:p w14:paraId="60449CD8" w14:textId="61739C9D" w:rsidR="00BB4229" w:rsidRPr="009801F2" w:rsidRDefault="001F11A3" w:rsidP="00BB4229">
            <w:pPr>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A </w:t>
            </w:r>
            <w:r w:rsidR="00FE3853" w:rsidRPr="009801F2">
              <w:rPr>
                <w:rFonts w:asciiTheme="minorHAnsi" w:eastAsia="Times New Roman" w:hAnsiTheme="minorHAnsi" w:cstheme="minorHAnsi"/>
                <w:color w:val="000000"/>
                <w:sz w:val="18"/>
                <w:szCs w:val="18"/>
                <w:lang w:eastAsia="en-AU"/>
              </w:rPr>
              <w:t xml:space="preserve">strategy </w:t>
            </w:r>
            <w:r w:rsidR="006F75B7" w:rsidRPr="009801F2">
              <w:rPr>
                <w:rFonts w:asciiTheme="minorHAnsi" w:eastAsia="Times New Roman" w:hAnsiTheme="minorHAnsi" w:cstheme="minorHAnsi"/>
                <w:color w:val="000000"/>
                <w:sz w:val="18"/>
                <w:szCs w:val="18"/>
                <w:lang w:eastAsia="en-AU"/>
              </w:rPr>
              <w:t>to share information to better attract, train and retain a diverse workforce.</w:t>
            </w:r>
          </w:p>
        </w:tc>
        <w:tc>
          <w:tcPr>
            <w:tcW w:w="3402" w:type="dxa"/>
            <w:tcBorders>
              <w:top w:val="single" w:sz="4" w:space="0" w:color="auto"/>
              <w:left w:val="single" w:sz="4" w:space="0" w:color="auto"/>
              <w:bottom w:val="single" w:sz="4" w:space="0" w:color="auto"/>
              <w:right w:val="single" w:sz="4" w:space="0" w:color="auto"/>
            </w:tcBorders>
          </w:tcPr>
          <w:p w14:paraId="68F2F730" w14:textId="7D9EB5AE" w:rsidR="00BB4229" w:rsidRPr="009801F2" w:rsidRDefault="00BB4229" w:rsidP="00BB4229">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14.1 </w:t>
            </w:r>
            <w:r w:rsidR="00BC7053" w:rsidRPr="009801F2">
              <w:rPr>
                <w:rFonts w:asciiTheme="minorHAnsi" w:eastAsia="Times New Roman" w:hAnsiTheme="minorHAnsi" w:cstheme="minorHAnsi"/>
                <w:color w:val="000000"/>
                <w:sz w:val="18"/>
                <w:szCs w:val="18"/>
                <w:lang w:eastAsia="en-AU"/>
              </w:rPr>
              <w:t>Agency</w:t>
            </w:r>
            <w:r w:rsidR="005157AB" w:rsidRPr="009801F2">
              <w:rPr>
                <w:rFonts w:asciiTheme="minorHAnsi" w:eastAsia="Times New Roman" w:hAnsiTheme="minorHAnsi" w:cstheme="minorHAnsi"/>
                <w:color w:val="000000"/>
                <w:sz w:val="18"/>
                <w:szCs w:val="18"/>
                <w:lang w:eastAsia="en-AU"/>
              </w:rPr>
              <w:t xml:space="preserve">, NCC and </w:t>
            </w:r>
            <w:r w:rsidR="00BC7053" w:rsidRPr="009801F2">
              <w:rPr>
                <w:rFonts w:asciiTheme="minorHAnsi" w:eastAsia="Times New Roman" w:hAnsiTheme="minorHAnsi" w:cstheme="minorHAnsi"/>
                <w:color w:val="000000"/>
                <w:sz w:val="18"/>
                <w:szCs w:val="18"/>
                <w:lang w:eastAsia="en-AU"/>
              </w:rPr>
              <w:t>PITC to attend an annual summit</w:t>
            </w:r>
            <w:r w:rsidRPr="009801F2">
              <w:rPr>
                <w:rFonts w:asciiTheme="minorHAnsi" w:eastAsia="Times New Roman" w:hAnsiTheme="minorHAnsi" w:cstheme="minorHAnsi"/>
                <w:color w:val="000000"/>
                <w:sz w:val="18"/>
                <w:szCs w:val="18"/>
                <w:lang w:eastAsia="en-AU"/>
              </w:rPr>
              <w:t xml:space="preserve"> (</w:t>
            </w:r>
            <w:r w:rsidR="009B70C4" w:rsidRPr="009801F2">
              <w:rPr>
                <w:rFonts w:asciiTheme="minorHAnsi" w:eastAsia="Times New Roman" w:hAnsiTheme="minorHAnsi" w:cstheme="minorHAnsi"/>
                <w:color w:val="000000"/>
                <w:sz w:val="18"/>
                <w:szCs w:val="18"/>
                <w:lang w:eastAsia="en-AU"/>
              </w:rPr>
              <w:t>a</w:t>
            </w:r>
            <w:r w:rsidRPr="009801F2">
              <w:rPr>
                <w:rFonts w:asciiTheme="minorHAnsi" w:eastAsia="Times New Roman" w:hAnsiTheme="minorHAnsi" w:cstheme="minorHAnsi"/>
                <w:color w:val="000000"/>
                <w:sz w:val="18"/>
                <w:szCs w:val="18"/>
                <w:lang w:eastAsia="en-AU"/>
              </w:rPr>
              <w:t>nnually)</w:t>
            </w:r>
          </w:p>
          <w:p w14:paraId="2AC8D9C2" w14:textId="6A3C25BA" w:rsidR="00BB4229" w:rsidRPr="009801F2" w:rsidRDefault="00BB4229" w:rsidP="00BB4229">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14.2 </w:t>
            </w:r>
            <w:r w:rsidR="000F7550" w:rsidRPr="009801F2">
              <w:rPr>
                <w:rFonts w:asciiTheme="minorHAnsi" w:eastAsia="Times New Roman" w:hAnsiTheme="minorHAnsi" w:cstheme="minorHAnsi"/>
                <w:color w:val="000000"/>
                <w:sz w:val="18"/>
                <w:szCs w:val="18"/>
                <w:lang w:eastAsia="en-AU"/>
              </w:rPr>
              <w:t>Review</w:t>
            </w:r>
            <w:r w:rsidRPr="009801F2">
              <w:rPr>
                <w:rFonts w:asciiTheme="minorHAnsi" w:eastAsia="Times New Roman" w:hAnsiTheme="minorHAnsi" w:cstheme="minorHAnsi"/>
                <w:color w:val="000000"/>
                <w:sz w:val="18"/>
                <w:szCs w:val="18"/>
                <w:lang w:eastAsia="en-AU"/>
              </w:rPr>
              <w:t xml:space="preserve"> and update</w:t>
            </w:r>
            <w:r w:rsidR="000F7550" w:rsidRPr="009801F2">
              <w:rPr>
                <w:rFonts w:asciiTheme="minorHAnsi" w:eastAsia="Times New Roman" w:hAnsiTheme="minorHAnsi" w:cstheme="minorHAnsi"/>
                <w:color w:val="000000"/>
                <w:sz w:val="18"/>
                <w:szCs w:val="18"/>
                <w:lang w:eastAsia="en-AU"/>
              </w:rPr>
              <w:t xml:space="preserve"> </w:t>
            </w:r>
            <w:r w:rsidR="00400932" w:rsidRPr="009801F2">
              <w:rPr>
                <w:rFonts w:asciiTheme="minorHAnsi" w:eastAsia="Times New Roman" w:hAnsiTheme="minorHAnsi" w:cstheme="minorHAnsi"/>
                <w:color w:val="000000"/>
                <w:sz w:val="18"/>
                <w:szCs w:val="18"/>
                <w:lang w:eastAsia="en-AU"/>
              </w:rPr>
              <w:t>contract</w:t>
            </w:r>
            <w:r w:rsidR="003A6A33" w:rsidRPr="009801F2">
              <w:rPr>
                <w:rFonts w:asciiTheme="minorHAnsi" w:eastAsia="Times New Roman" w:hAnsiTheme="minorHAnsi" w:cstheme="minorHAnsi"/>
                <w:color w:val="000000"/>
                <w:sz w:val="18"/>
                <w:szCs w:val="18"/>
                <w:lang w:eastAsia="en-AU"/>
              </w:rPr>
              <w:t>e</w:t>
            </w:r>
            <w:r w:rsidR="00400932" w:rsidRPr="009801F2">
              <w:rPr>
                <w:rFonts w:asciiTheme="minorHAnsi" w:eastAsia="Times New Roman" w:hAnsiTheme="minorHAnsi" w:cstheme="minorHAnsi"/>
                <w:color w:val="000000"/>
                <w:sz w:val="18"/>
                <w:szCs w:val="18"/>
                <w:lang w:eastAsia="en-AU"/>
              </w:rPr>
              <w:t xml:space="preserve">d </w:t>
            </w:r>
            <w:r w:rsidR="000F7550" w:rsidRPr="009801F2">
              <w:rPr>
                <w:rFonts w:asciiTheme="minorHAnsi" w:eastAsia="Times New Roman" w:hAnsiTheme="minorHAnsi" w:cstheme="minorHAnsi"/>
                <w:color w:val="000000"/>
                <w:sz w:val="18"/>
                <w:szCs w:val="18"/>
                <w:lang w:eastAsia="en-AU"/>
              </w:rPr>
              <w:t>diversity targets</w:t>
            </w:r>
            <w:r w:rsidRPr="009801F2">
              <w:rPr>
                <w:rFonts w:asciiTheme="minorHAnsi" w:eastAsia="Times New Roman" w:hAnsiTheme="minorHAnsi" w:cstheme="minorHAnsi"/>
                <w:color w:val="000000"/>
                <w:sz w:val="18"/>
                <w:szCs w:val="18"/>
                <w:lang w:eastAsia="en-AU"/>
              </w:rPr>
              <w:t xml:space="preserve"> (Q4, 2022-23)</w:t>
            </w:r>
          </w:p>
          <w:p w14:paraId="7656BE3E" w14:textId="5DD9E6D0" w:rsidR="00BB4229" w:rsidRPr="009801F2" w:rsidRDefault="00BB4229" w:rsidP="00BB4229">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14.3 </w:t>
            </w:r>
            <w:r w:rsidR="007423FC" w:rsidRPr="009801F2">
              <w:rPr>
                <w:rFonts w:asciiTheme="minorHAnsi" w:eastAsia="Times New Roman" w:hAnsiTheme="minorHAnsi" w:cstheme="minorHAnsi"/>
                <w:color w:val="000000"/>
                <w:sz w:val="18"/>
                <w:szCs w:val="18"/>
                <w:lang w:eastAsia="en-AU"/>
              </w:rPr>
              <w:t>L</w:t>
            </w:r>
            <w:r w:rsidR="00AD0C27" w:rsidRPr="009801F2">
              <w:rPr>
                <w:rFonts w:asciiTheme="minorHAnsi" w:eastAsia="Times New Roman" w:hAnsiTheme="minorHAnsi" w:cstheme="minorHAnsi"/>
                <w:color w:val="000000"/>
                <w:sz w:val="18"/>
                <w:szCs w:val="18"/>
                <w:lang w:eastAsia="en-AU"/>
              </w:rPr>
              <w:t xml:space="preserve">aunch a </w:t>
            </w:r>
            <w:r w:rsidR="00732A46" w:rsidRPr="009801F2">
              <w:rPr>
                <w:rFonts w:asciiTheme="minorHAnsi" w:eastAsia="Times New Roman" w:hAnsiTheme="minorHAnsi" w:cstheme="minorHAnsi"/>
                <w:color w:val="000000"/>
                <w:sz w:val="18"/>
                <w:szCs w:val="18"/>
                <w:lang w:eastAsia="en-AU"/>
              </w:rPr>
              <w:t>PITC</w:t>
            </w:r>
            <w:r w:rsidRPr="009801F2">
              <w:rPr>
                <w:rFonts w:asciiTheme="minorHAnsi" w:eastAsia="Times New Roman" w:hAnsiTheme="minorHAnsi" w:cstheme="minorHAnsi"/>
                <w:color w:val="000000"/>
                <w:sz w:val="18"/>
                <w:szCs w:val="18"/>
                <w:lang w:eastAsia="en-AU"/>
              </w:rPr>
              <w:t xml:space="preserve"> Inclusion Survey</w:t>
            </w:r>
            <w:r w:rsidR="00AD0C27" w:rsidRPr="009801F2">
              <w:rPr>
                <w:rFonts w:asciiTheme="minorHAnsi" w:eastAsia="Times New Roman" w:hAnsiTheme="minorHAnsi" w:cstheme="minorHAnsi"/>
                <w:color w:val="000000"/>
                <w:sz w:val="18"/>
                <w:szCs w:val="18"/>
                <w:lang w:eastAsia="en-AU"/>
              </w:rPr>
              <w:t xml:space="preserve"> </w:t>
            </w:r>
            <w:r w:rsidRPr="009801F2">
              <w:rPr>
                <w:rFonts w:asciiTheme="minorHAnsi" w:eastAsia="Times New Roman" w:hAnsiTheme="minorHAnsi" w:cstheme="minorHAnsi"/>
                <w:color w:val="000000"/>
                <w:sz w:val="18"/>
                <w:szCs w:val="18"/>
                <w:lang w:eastAsia="en-AU"/>
              </w:rPr>
              <w:t>(</w:t>
            </w:r>
            <w:r w:rsidR="00243258" w:rsidRPr="009801F2">
              <w:rPr>
                <w:rFonts w:asciiTheme="minorHAnsi" w:eastAsia="Times New Roman" w:hAnsiTheme="minorHAnsi" w:cstheme="minorHAnsi"/>
                <w:color w:val="000000"/>
                <w:sz w:val="18"/>
                <w:szCs w:val="18"/>
                <w:lang w:eastAsia="en-AU"/>
              </w:rPr>
              <w:t>a</w:t>
            </w:r>
            <w:r w:rsidRPr="009801F2">
              <w:rPr>
                <w:rFonts w:asciiTheme="minorHAnsi" w:eastAsia="Times New Roman" w:hAnsiTheme="minorHAnsi" w:cstheme="minorHAnsi"/>
                <w:color w:val="000000"/>
                <w:sz w:val="18"/>
                <w:szCs w:val="18"/>
                <w:lang w:eastAsia="en-AU"/>
              </w:rPr>
              <w:t>nnually)</w:t>
            </w:r>
          </w:p>
          <w:p w14:paraId="7104469D" w14:textId="07A26251" w:rsidR="00BB4229" w:rsidRPr="009801F2" w:rsidRDefault="00BB4229" w:rsidP="00BB4229">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14.4 </w:t>
            </w:r>
            <w:r w:rsidR="00AD0C27" w:rsidRPr="009801F2">
              <w:rPr>
                <w:rFonts w:asciiTheme="minorHAnsi" w:eastAsia="Times New Roman" w:hAnsiTheme="minorHAnsi" w:cstheme="minorHAnsi"/>
                <w:color w:val="000000"/>
                <w:sz w:val="18"/>
                <w:szCs w:val="18"/>
                <w:lang w:eastAsia="en-AU"/>
              </w:rPr>
              <w:t xml:space="preserve">Invite </w:t>
            </w:r>
            <w:r w:rsidR="009D7EA0" w:rsidRPr="009801F2">
              <w:rPr>
                <w:rFonts w:asciiTheme="minorHAnsi" w:eastAsia="Times New Roman" w:hAnsiTheme="minorHAnsi" w:cstheme="minorHAnsi"/>
                <w:color w:val="000000"/>
                <w:sz w:val="18"/>
                <w:szCs w:val="18"/>
                <w:lang w:eastAsia="en-AU"/>
              </w:rPr>
              <w:t xml:space="preserve">NCC and </w:t>
            </w:r>
            <w:r w:rsidR="00AD0C27" w:rsidRPr="009801F2">
              <w:rPr>
                <w:rFonts w:asciiTheme="minorHAnsi" w:eastAsia="Times New Roman" w:hAnsiTheme="minorHAnsi" w:cstheme="minorHAnsi"/>
                <w:color w:val="000000"/>
                <w:sz w:val="18"/>
                <w:szCs w:val="18"/>
                <w:lang w:eastAsia="en-AU"/>
              </w:rPr>
              <w:t>PITC to attend</w:t>
            </w:r>
            <w:r w:rsidR="00C2587F" w:rsidRPr="009801F2">
              <w:rPr>
                <w:rFonts w:asciiTheme="minorHAnsi" w:eastAsia="Times New Roman" w:hAnsiTheme="minorHAnsi" w:cstheme="minorHAnsi"/>
                <w:color w:val="000000"/>
                <w:sz w:val="18"/>
                <w:szCs w:val="18"/>
                <w:lang w:eastAsia="en-AU"/>
              </w:rPr>
              <w:t xml:space="preserve"> </w:t>
            </w:r>
            <w:r w:rsidRPr="009801F2">
              <w:rPr>
                <w:rFonts w:asciiTheme="minorHAnsi" w:eastAsia="Times New Roman" w:hAnsiTheme="minorHAnsi" w:cstheme="minorHAnsi"/>
                <w:color w:val="000000"/>
                <w:sz w:val="18"/>
                <w:szCs w:val="18"/>
                <w:lang w:eastAsia="en-AU"/>
              </w:rPr>
              <w:t>one EDN meeting per year (Annually)</w:t>
            </w:r>
          </w:p>
          <w:p w14:paraId="4C15EBDF" w14:textId="2FD1F904" w:rsidR="00BB4229" w:rsidRPr="009801F2" w:rsidRDefault="00BB4229" w:rsidP="00BB4229">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14.5 </w:t>
            </w:r>
            <w:r w:rsidR="00C2587F" w:rsidRPr="009801F2">
              <w:rPr>
                <w:rFonts w:asciiTheme="minorHAnsi" w:eastAsia="Times New Roman" w:hAnsiTheme="minorHAnsi" w:cstheme="minorHAnsi"/>
                <w:color w:val="000000"/>
                <w:sz w:val="18"/>
                <w:szCs w:val="18"/>
                <w:lang w:eastAsia="en-AU"/>
              </w:rPr>
              <w:t xml:space="preserve">Report DIP progress to </w:t>
            </w:r>
            <w:r w:rsidR="009D7EA0" w:rsidRPr="009801F2">
              <w:rPr>
                <w:rFonts w:asciiTheme="minorHAnsi" w:eastAsia="Times New Roman" w:hAnsiTheme="minorHAnsi" w:cstheme="minorHAnsi"/>
                <w:color w:val="000000"/>
                <w:sz w:val="18"/>
                <w:szCs w:val="18"/>
                <w:lang w:eastAsia="en-AU"/>
              </w:rPr>
              <w:t xml:space="preserve">NCC and PITC </w:t>
            </w:r>
            <w:r w:rsidRPr="009801F2">
              <w:rPr>
                <w:rFonts w:asciiTheme="minorHAnsi" w:eastAsia="Times New Roman" w:hAnsiTheme="minorHAnsi" w:cstheme="minorHAnsi"/>
                <w:color w:val="000000"/>
                <w:sz w:val="18"/>
                <w:szCs w:val="18"/>
                <w:lang w:eastAsia="en-AU"/>
              </w:rPr>
              <w:t>(</w:t>
            </w:r>
            <w:r w:rsidR="00243258" w:rsidRPr="009801F2">
              <w:rPr>
                <w:rFonts w:asciiTheme="minorHAnsi" w:eastAsia="Times New Roman" w:hAnsiTheme="minorHAnsi" w:cstheme="minorHAnsi"/>
                <w:color w:val="000000"/>
                <w:sz w:val="18"/>
                <w:szCs w:val="18"/>
                <w:lang w:eastAsia="en-AU"/>
              </w:rPr>
              <w:t>o</w:t>
            </w:r>
            <w:r w:rsidRPr="009801F2">
              <w:rPr>
                <w:rFonts w:asciiTheme="minorHAnsi" w:eastAsia="Times New Roman" w:hAnsiTheme="minorHAnsi" w:cstheme="minorHAnsi"/>
                <w:color w:val="000000"/>
                <w:sz w:val="18"/>
                <w:szCs w:val="18"/>
                <w:lang w:eastAsia="en-AU"/>
              </w:rPr>
              <w:t>ngoing)</w:t>
            </w:r>
          </w:p>
          <w:p w14:paraId="6942B85B" w14:textId="4BFAD683" w:rsidR="00BB4229" w:rsidRPr="009801F2" w:rsidRDefault="00BB4229" w:rsidP="00BB4229">
            <w:pPr>
              <w:spacing w:line="276" w:lineRule="auto"/>
              <w:rPr>
                <w:rFonts w:asciiTheme="minorHAnsi" w:eastAsia="Times New Roman" w:hAnsiTheme="minorHAnsi" w:cstheme="minorHAnsi"/>
                <w:color w:val="000000"/>
                <w:sz w:val="18"/>
                <w:szCs w:val="18"/>
                <w:lang w:eastAsia="en-AU"/>
              </w:rPr>
            </w:pPr>
          </w:p>
        </w:tc>
        <w:tc>
          <w:tcPr>
            <w:tcW w:w="2693" w:type="dxa"/>
            <w:tcBorders>
              <w:top w:val="single" w:sz="4" w:space="0" w:color="auto"/>
              <w:left w:val="single" w:sz="4" w:space="0" w:color="auto"/>
              <w:bottom w:val="single" w:sz="4" w:space="0" w:color="auto"/>
              <w:right w:val="single" w:sz="4" w:space="0" w:color="auto"/>
            </w:tcBorders>
          </w:tcPr>
          <w:p w14:paraId="3FA77438" w14:textId="798F9341" w:rsidR="00BB4229" w:rsidRPr="009801F2" w:rsidRDefault="00EB196B" w:rsidP="00BB4229">
            <w:pPr>
              <w:rPr>
                <w:rFonts w:cs="Arial"/>
                <w:sz w:val="20"/>
                <w:szCs w:val="20"/>
              </w:rPr>
            </w:pPr>
            <w:r w:rsidRPr="009801F2">
              <w:rPr>
                <w:rFonts w:asciiTheme="minorHAnsi" w:eastAsia="Times New Roman" w:hAnsiTheme="minorHAnsi" w:cstheme="minorHAnsi"/>
                <w:color w:val="000000"/>
                <w:sz w:val="18"/>
                <w:szCs w:val="18"/>
                <w:lang w:eastAsia="en-AU"/>
              </w:rPr>
              <w:t>Industry leading standards and b</w:t>
            </w:r>
            <w:r w:rsidR="006015C8" w:rsidRPr="009801F2">
              <w:rPr>
                <w:rFonts w:asciiTheme="minorHAnsi" w:eastAsia="Times New Roman" w:hAnsiTheme="minorHAnsi" w:cstheme="minorHAnsi"/>
                <w:color w:val="000000"/>
                <w:sz w:val="18"/>
                <w:szCs w:val="18"/>
                <w:lang w:eastAsia="en-AU"/>
              </w:rPr>
              <w:t>est practice</w:t>
            </w:r>
            <w:r w:rsidRPr="009801F2">
              <w:rPr>
                <w:rFonts w:asciiTheme="minorHAnsi" w:eastAsia="Times New Roman" w:hAnsiTheme="minorHAnsi" w:cstheme="minorHAnsi"/>
                <w:color w:val="000000"/>
                <w:sz w:val="18"/>
                <w:szCs w:val="18"/>
                <w:lang w:eastAsia="en-AU"/>
              </w:rPr>
              <w:t xml:space="preserve"> initiatives</w:t>
            </w:r>
            <w:r w:rsidR="006015C8" w:rsidRPr="009801F2">
              <w:rPr>
                <w:rFonts w:asciiTheme="minorHAnsi" w:eastAsia="Times New Roman" w:hAnsiTheme="minorHAnsi" w:cstheme="minorHAnsi"/>
                <w:color w:val="000000"/>
                <w:sz w:val="18"/>
                <w:szCs w:val="18"/>
                <w:lang w:eastAsia="en-AU"/>
              </w:rPr>
              <w:t xml:space="preserve"> are shared to deliver </w:t>
            </w:r>
            <w:r w:rsidR="00E878AE" w:rsidRPr="009801F2">
              <w:rPr>
                <w:rFonts w:asciiTheme="minorHAnsi" w:eastAsia="Times New Roman" w:hAnsiTheme="minorHAnsi" w:cstheme="minorHAnsi"/>
                <w:color w:val="000000"/>
                <w:sz w:val="18"/>
                <w:szCs w:val="18"/>
                <w:lang w:eastAsia="en-AU"/>
              </w:rPr>
              <w:t>improved outcomes for staff with disability.</w:t>
            </w:r>
            <w:r w:rsidR="0049573B" w:rsidRPr="009801F2">
              <w:rPr>
                <w:rFonts w:cs="Arial"/>
                <w:sz w:val="20"/>
                <w:szCs w:val="20"/>
              </w:rPr>
              <w:t xml:space="preserve"> </w:t>
            </w:r>
          </w:p>
        </w:tc>
      </w:tr>
      <w:tr w:rsidR="00BB4229" w:rsidRPr="009801F2" w14:paraId="7EEBB4E6" w14:textId="77777777" w:rsidTr="00BB4229">
        <w:tc>
          <w:tcPr>
            <w:tcW w:w="2122" w:type="dxa"/>
            <w:tcBorders>
              <w:top w:val="single" w:sz="4" w:space="0" w:color="auto"/>
              <w:left w:val="single" w:sz="4" w:space="0" w:color="auto"/>
              <w:bottom w:val="single" w:sz="4" w:space="0" w:color="auto"/>
              <w:right w:val="single" w:sz="4" w:space="0" w:color="auto"/>
            </w:tcBorders>
          </w:tcPr>
          <w:p w14:paraId="1E0CC318" w14:textId="6D13DDF9" w:rsidR="00BB4229" w:rsidRPr="009801F2" w:rsidRDefault="00BB4229" w:rsidP="00BB4229">
            <w:pPr>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15. Disability </w:t>
            </w:r>
            <w:r w:rsidR="00A830A8" w:rsidRPr="009801F2">
              <w:rPr>
                <w:rFonts w:asciiTheme="minorHAnsi" w:eastAsia="Times New Roman" w:hAnsiTheme="minorHAnsi" w:cstheme="minorHAnsi"/>
                <w:color w:val="000000"/>
                <w:sz w:val="18"/>
                <w:szCs w:val="18"/>
                <w:lang w:eastAsia="en-AU"/>
              </w:rPr>
              <w:t>i</w:t>
            </w:r>
            <w:r w:rsidRPr="009801F2">
              <w:rPr>
                <w:rFonts w:asciiTheme="minorHAnsi" w:eastAsia="Times New Roman" w:hAnsiTheme="minorHAnsi" w:cstheme="minorHAnsi"/>
                <w:color w:val="000000"/>
                <w:sz w:val="18"/>
                <w:szCs w:val="18"/>
                <w:lang w:eastAsia="en-AU"/>
              </w:rPr>
              <w:t xml:space="preserve">nclusion </w:t>
            </w:r>
            <w:r w:rsidR="00A830A8" w:rsidRPr="009801F2">
              <w:rPr>
                <w:rFonts w:asciiTheme="minorHAnsi" w:eastAsia="Times New Roman" w:hAnsiTheme="minorHAnsi" w:cstheme="minorHAnsi"/>
                <w:color w:val="000000"/>
                <w:sz w:val="18"/>
                <w:szCs w:val="18"/>
                <w:lang w:eastAsia="en-AU"/>
              </w:rPr>
              <w:t>t</w:t>
            </w:r>
            <w:r w:rsidRPr="009801F2">
              <w:rPr>
                <w:rFonts w:asciiTheme="minorHAnsi" w:eastAsia="Times New Roman" w:hAnsiTheme="minorHAnsi" w:cstheme="minorHAnsi"/>
                <w:color w:val="000000"/>
                <w:sz w:val="18"/>
                <w:szCs w:val="18"/>
                <w:lang w:eastAsia="en-AU"/>
              </w:rPr>
              <w:t>raining package</w:t>
            </w:r>
          </w:p>
        </w:tc>
        <w:tc>
          <w:tcPr>
            <w:tcW w:w="1984" w:type="dxa"/>
            <w:tcBorders>
              <w:top w:val="single" w:sz="4" w:space="0" w:color="auto"/>
              <w:left w:val="single" w:sz="4" w:space="0" w:color="auto"/>
              <w:bottom w:val="single" w:sz="4" w:space="0" w:color="auto"/>
              <w:right w:val="single" w:sz="4" w:space="0" w:color="auto"/>
            </w:tcBorders>
          </w:tcPr>
          <w:p w14:paraId="071E6113" w14:textId="284E5142" w:rsidR="00BB4229" w:rsidRPr="009801F2" w:rsidRDefault="002622FE" w:rsidP="00BB4229">
            <w:pPr>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A training package to cover accessibility, workplace adjustments, recruitment fundamentals as well as disability awareness for all staff</w:t>
            </w:r>
            <w:r w:rsidR="00B520FE" w:rsidRPr="009801F2">
              <w:rPr>
                <w:rFonts w:asciiTheme="minorHAnsi" w:eastAsia="Times New Roman" w:hAnsiTheme="minorHAnsi" w:cstheme="minorHAnsi"/>
                <w:color w:val="000000"/>
                <w:sz w:val="18"/>
                <w:szCs w:val="18"/>
                <w:lang w:eastAsia="en-AU"/>
              </w:rPr>
              <w:t>.</w:t>
            </w:r>
          </w:p>
        </w:tc>
        <w:tc>
          <w:tcPr>
            <w:tcW w:w="3402" w:type="dxa"/>
            <w:tcBorders>
              <w:top w:val="single" w:sz="4" w:space="0" w:color="auto"/>
              <w:left w:val="single" w:sz="4" w:space="0" w:color="auto"/>
              <w:bottom w:val="single" w:sz="4" w:space="0" w:color="auto"/>
              <w:right w:val="single" w:sz="4" w:space="0" w:color="auto"/>
            </w:tcBorders>
          </w:tcPr>
          <w:p w14:paraId="5BB927C3" w14:textId="342EFB3E" w:rsidR="00BB4229" w:rsidRPr="009801F2" w:rsidRDefault="00BC0C74" w:rsidP="00BB4229">
            <w:pPr>
              <w:spacing w:line="276" w:lineRule="auto"/>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1</w:t>
            </w:r>
            <w:r w:rsidR="00BB4229" w:rsidRPr="009801F2">
              <w:rPr>
                <w:rFonts w:asciiTheme="minorHAnsi" w:eastAsia="Times New Roman" w:hAnsiTheme="minorHAnsi" w:cstheme="minorHAnsi"/>
                <w:color w:val="000000"/>
                <w:sz w:val="18"/>
                <w:szCs w:val="18"/>
                <w:lang w:eastAsia="en-AU"/>
              </w:rPr>
              <w:t xml:space="preserve">5.1. Disability </w:t>
            </w:r>
            <w:r w:rsidR="00A830A8" w:rsidRPr="009801F2">
              <w:rPr>
                <w:rFonts w:asciiTheme="minorHAnsi" w:eastAsia="Times New Roman" w:hAnsiTheme="minorHAnsi" w:cstheme="minorHAnsi"/>
                <w:color w:val="000000"/>
                <w:sz w:val="18"/>
                <w:szCs w:val="18"/>
                <w:lang w:eastAsia="en-AU"/>
              </w:rPr>
              <w:t>a</w:t>
            </w:r>
            <w:r w:rsidR="00BB4229" w:rsidRPr="009801F2">
              <w:rPr>
                <w:rFonts w:asciiTheme="minorHAnsi" w:eastAsia="Times New Roman" w:hAnsiTheme="minorHAnsi" w:cstheme="minorHAnsi"/>
                <w:color w:val="000000"/>
                <w:sz w:val="18"/>
                <w:szCs w:val="18"/>
                <w:lang w:eastAsia="en-AU"/>
              </w:rPr>
              <w:t xml:space="preserve">wareness </w:t>
            </w:r>
            <w:r w:rsidR="00A830A8" w:rsidRPr="009801F2">
              <w:rPr>
                <w:rFonts w:asciiTheme="minorHAnsi" w:eastAsia="Times New Roman" w:hAnsiTheme="minorHAnsi" w:cstheme="minorHAnsi"/>
                <w:color w:val="000000"/>
                <w:sz w:val="18"/>
                <w:szCs w:val="18"/>
                <w:lang w:eastAsia="en-AU"/>
              </w:rPr>
              <w:t>t</w:t>
            </w:r>
            <w:r w:rsidR="00BB4229" w:rsidRPr="009801F2">
              <w:rPr>
                <w:rFonts w:asciiTheme="minorHAnsi" w:eastAsia="Times New Roman" w:hAnsiTheme="minorHAnsi" w:cstheme="minorHAnsi"/>
                <w:color w:val="000000"/>
                <w:sz w:val="18"/>
                <w:szCs w:val="18"/>
                <w:lang w:eastAsia="en-AU"/>
              </w:rPr>
              <w:t xml:space="preserve">raining for </w:t>
            </w:r>
            <w:r w:rsidR="00A830A8" w:rsidRPr="009801F2">
              <w:rPr>
                <w:rFonts w:asciiTheme="minorHAnsi" w:eastAsia="Times New Roman" w:hAnsiTheme="minorHAnsi" w:cstheme="minorHAnsi"/>
                <w:color w:val="000000"/>
                <w:sz w:val="18"/>
                <w:szCs w:val="18"/>
                <w:lang w:eastAsia="en-AU"/>
              </w:rPr>
              <w:t>s</w:t>
            </w:r>
            <w:r w:rsidR="00BB4229" w:rsidRPr="009801F2">
              <w:rPr>
                <w:rFonts w:asciiTheme="minorHAnsi" w:eastAsia="Times New Roman" w:hAnsiTheme="minorHAnsi" w:cstheme="minorHAnsi"/>
                <w:color w:val="000000"/>
                <w:sz w:val="18"/>
                <w:szCs w:val="18"/>
                <w:lang w:eastAsia="en-AU"/>
              </w:rPr>
              <w:t>taff (Q4, 2023-24</w:t>
            </w:r>
            <w:r w:rsidRPr="009801F2">
              <w:rPr>
                <w:rFonts w:asciiTheme="minorHAnsi" w:eastAsia="Times New Roman" w:hAnsiTheme="minorHAnsi" w:cstheme="minorHAnsi"/>
                <w:color w:val="000000"/>
                <w:sz w:val="18"/>
                <w:szCs w:val="18"/>
                <w:lang w:eastAsia="en-AU"/>
              </w:rPr>
              <w:t>)</w:t>
            </w:r>
          </w:p>
          <w:p w14:paraId="3ED64F71" w14:textId="72329A39" w:rsidR="00BB4229" w:rsidRPr="009801F2" w:rsidRDefault="00BB4229" w:rsidP="00BC0C74">
            <w:pPr>
              <w:rPr>
                <w:rFonts w:asciiTheme="minorHAnsi" w:eastAsia="Times New Roman" w:hAnsiTheme="minorHAnsi" w:cstheme="minorHAnsi"/>
                <w:color w:val="000000"/>
                <w:sz w:val="18"/>
                <w:szCs w:val="18"/>
                <w:lang w:eastAsia="en-AU"/>
              </w:rPr>
            </w:pPr>
            <w:r w:rsidRPr="009801F2">
              <w:rPr>
                <w:rFonts w:asciiTheme="minorHAnsi" w:eastAsia="Times New Roman" w:hAnsiTheme="minorHAnsi" w:cstheme="minorHAnsi"/>
                <w:color w:val="000000"/>
                <w:sz w:val="18"/>
                <w:szCs w:val="18"/>
                <w:lang w:eastAsia="en-AU"/>
              </w:rPr>
              <w:t xml:space="preserve">15.2. Disability </w:t>
            </w:r>
            <w:r w:rsidR="00A830A8" w:rsidRPr="009801F2">
              <w:rPr>
                <w:rFonts w:asciiTheme="minorHAnsi" w:eastAsia="Times New Roman" w:hAnsiTheme="minorHAnsi" w:cstheme="minorHAnsi"/>
                <w:color w:val="000000"/>
                <w:sz w:val="18"/>
                <w:szCs w:val="18"/>
                <w:lang w:eastAsia="en-AU"/>
              </w:rPr>
              <w:t>a</w:t>
            </w:r>
            <w:r w:rsidRPr="009801F2">
              <w:rPr>
                <w:rFonts w:asciiTheme="minorHAnsi" w:eastAsia="Times New Roman" w:hAnsiTheme="minorHAnsi" w:cstheme="minorHAnsi"/>
                <w:color w:val="000000"/>
                <w:sz w:val="18"/>
                <w:szCs w:val="18"/>
                <w:lang w:eastAsia="en-AU"/>
              </w:rPr>
              <w:t xml:space="preserve">wareness </w:t>
            </w:r>
            <w:r w:rsidR="00A830A8" w:rsidRPr="009801F2">
              <w:rPr>
                <w:rFonts w:asciiTheme="minorHAnsi" w:eastAsia="Times New Roman" w:hAnsiTheme="minorHAnsi" w:cstheme="minorHAnsi"/>
                <w:color w:val="000000"/>
                <w:sz w:val="18"/>
                <w:szCs w:val="18"/>
                <w:lang w:eastAsia="en-AU"/>
              </w:rPr>
              <w:t>t</w:t>
            </w:r>
            <w:r w:rsidRPr="009801F2">
              <w:rPr>
                <w:rFonts w:asciiTheme="minorHAnsi" w:eastAsia="Times New Roman" w:hAnsiTheme="minorHAnsi" w:cstheme="minorHAnsi"/>
                <w:color w:val="000000"/>
                <w:sz w:val="18"/>
                <w:szCs w:val="18"/>
                <w:lang w:eastAsia="en-AU"/>
              </w:rPr>
              <w:t xml:space="preserve">raining for </w:t>
            </w:r>
            <w:r w:rsidR="00A830A8" w:rsidRPr="009801F2">
              <w:rPr>
                <w:rFonts w:asciiTheme="minorHAnsi" w:eastAsia="Times New Roman" w:hAnsiTheme="minorHAnsi" w:cstheme="minorHAnsi"/>
                <w:color w:val="000000"/>
                <w:sz w:val="18"/>
                <w:szCs w:val="18"/>
                <w:lang w:eastAsia="en-AU"/>
              </w:rPr>
              <w:t>m</w:t>
            </w:r>
            <w:r w:rsidRPr="009801F2">
              <w:rPr>
                <w:rFonts w:asciiTheme="minorHAnsi" w:eastAsia="Times New Roman" w:hAnsiTheme="minorHAnsi" w:cstheme="minorHAnsi"/>
                <w:color w:val="000000"/>
                <w:sz w:val="18"/>
                <w:szCs w:val="18"/>
                <w:lang w:eastAsia="en-AU"/>
              </w:rPr>
              <w:t>anagers</w:t>
            </w:r>
            <w:r w:rsidR="00BC0C74" w:rsidRPr="009801F2">
              <w:rPr>
                <w:rFonts w:asciiTheme="minorHAnsi" w:eastAsia="Times New Roman" w:hAnsiTheme="minorHAnsi" w:cstheme="minorHAnsi"/>
                <w:color w:val="000000"/>
                <w:sz w:val="18"/>
                <w:szCs w:val="18"/>
                <w:lang w:eastAsia="en-AU"/>
              </w:rPr>
              <w:t xml:space="preserve"> </w:t>
            </w:r>
            <w:r w:rsidRPr="009801F2">
              <w:rPr>
                <w:rFonts w:cs="Arial"/>
                <w:color w:val="000000"/>
                <w:sz w:val="20"/>
                <w:szCs w:val="20"/>
                <w:lang w:eastAsia="en-AU"/>
              </w:rPr>
              <w:t>(</w:t>
            </w:r>
            <w:r w:rsidRPr="009801F2">
              <w:rPr>
                <w:rFonts w:asciiTheme="minorHAnsi" w:eastAsia="Times New Roman" w:hAnsiTheme="minorHAnsi" w:cstheme="minorHAnsi"/>
                <w:color w:val="000000"/>
                <w:sz w:val="18"/>
                <w:szCs w:val="18"/>
                <w:lang w:eastAsia="en-AU"/>
              </w:rPr>
              <w:t>Q2, 2024-25</w:t>
            </w:r>
            <w:r w:rsidR="00BC0C74" w:rsidRPr="009801F2">
              <w:rPr>
                <w:rFonts w:asciiTheme="minorHAnsi" w:eastAsia="Times New Roman" w:hAnsiTheme="minorHAnsi" w:cstheme="minorHAnsi"/>
                <w:color w:val="000000"/>
                <w:sz w:val="18"/>
                <w:szCs w:val="18"/>
                <w:lang w:eastAsia="en-AU"/>
              </w:rPr>
              <w:t>)</w:t>
            </w:r>
          </w:p>
          <w:p w14:paraId="60A3E663" w14:textId="0ACA5722" w:rsidR="00BC0C74" w:rsidRPr="009801F2" w:rsidRDefault="00BC0C74" w:rsidP="00BC0C74">
            <w:pPr>
              <w:rPr>
                <w:rFonts w:asciiTheme="minorHAnsi" w:eastAsia="Times New Roman" w:hAnsiTheme="minorHAnsi" w:cstheme="minorHAnsi"/>
                <w:color w:val="000000"/>
                <w:sz w:val="18"/>
                <w:szCs w:val="18"/>
                <w:lang w:eastAsia="en-AU"/>
              </w:rPr>
            </w:pPr>
          </w:p>
          <w:p w14:paraId="268B7F9E" w14:textId="728C0CB8" w:rsidR="00BC0C74" w:rsidRPr="009801F2" w:rsidRDefault="00BC0C74" w:rsidP="00C2035B">
            <w:pPr>
              <w:rPr>
                <w:rFonts w:asciiTheme="minorHAnsi" w:eastAsia="Times New Roman" w:hAnsiTheme="minorHAnsi" w:cstheme="minorHAnsi"/>
                <w:i/>
                <w:iCs/>
                <w:color w:val="000000"/>
                <w:sz w:val="18"/>
                <w:szCs w:val="18"/>
                <w:lang w:eastAsia="en-AU"/>
              </w:rPr>
            </w:pPr>
            <w:r w:rsidRPr="009801F2">
              <w:rPr>
                <w:rFonts w:asciiTheme="minorHAnsi" w:eastAsia="Times New Roman" w:hAnsiTheme="minorHAnsi" w:cstheme="minorHAnsi"/>
                <w:i/>
                <w:iCs/>
                <w:color w:val="000000"/>
                <w:sz w:val="18"/>
                <w:szCs w:val="18"/>
                <w:lang w:eastAsia="en-AU"/>
              </w:rPr>
              <w:t>**</w:t>
            </w:r>
            <w:r w:rsidR="00A5630A" w:rsidRPr="009801F2">
              <w:rPr>
                <w:rFonts w:asciiTheme="minorHAnsi" w:eastAsia="Times New Roman" w:hAnsiTheme="minorHAnsi" w:cstheme="minorHAnsi"/>
                <w:i/>
                <w:iCs/>
                <w:color w:val="000000"/>
                <w:sz w:val="18"/>
                <w:szCs w:val="18"/>
                <w:lang w:eastAsia="en-AU"/>
              </w:rPr>
              <w:t xml:space="preserve">DIP actions </w:t>
            </w:r>
            <w:r w:rsidRPr="009801F2">
              <w:rPr>
                <w:rFonts w:asciiTheme="minorHAnsi" w:eastAsia="Times New Roman" w:hAnsiTheme="minorHAnsi" w:cstheme="minorHAnsi"/>
                <w:i/>
                <w:iCs/>
                <w:color w:val="000000"/>
                <w:sz w:val="18"/>
                <w:szCs w:val="18"/>
                <w:lang w:eastAsia="en-AU"/>
              </w:rPr>
              <w:t>1.2, 5</w:t>
            </w:r>
            <w:r w:rsidR="00A95C28" w:rsidRPr="009801F2">
              <w:rPr>
                <w:rFonts w:asciiTheme="minorHAnsi" w:eastAsia="Times New Roman" w:hAnsiTheme="minorHAnsi" w:cstheme="minorHAnsi"/>
                <w:i/>
                <w:iCs/>
                <w:color w:val="000000"/>
                <w:sz w:val="18"/>
                <w:szCs w:val="18"/>
                <w:lang w:eastAsia="en-AU"/>
              </w:rPr>
              <w:t>.</w:t>
            </w:r>
            <w:r w:rsidRPr="009801F2">
              <w:rPr>
                <w:rFonts w:asciiTheme="minorHAnsi" w:eastAsia="Times New Roman" w:hAnsiTheme="minorHAnsi" w:cstheme="minorHAnsi"/>
                <w:i/>
                <w:iCs/>
                <w:color w:val="000000"/>
                <w:sz w:val="18"/>
                <w:szCs w:val="18"/>
                <w:lang w:eastAsia="en-AU"/>
              </w:rPr>
              <w:t xml:space="preserve">2 </w:t>
            </w:r>
            <w:r w:rsidR="00CC2668" w:rsidRPr="009801F2">
              <w:rPr>
                <w:rFonts w:asciiTheme="minorHAnsi" w:eastAsia="Times New Roman" w:hAnsiTheme="minorHAnsi" w:cstheme="minorHAnsi"/>
                <w:i/>
                <w:iCs/>
                <w:color w:val="000000"/>
                <w:sz w:val="18"/>
                <w:szCs w:val="18"/>
                <w:lang w:eastAsia="en-AU"/>
              </w:rPr>
              <w:t>and</w:t>
            </w:r>
            <w:r w:rsidRPr="009801F2">
              <w:rPr>
                <w:rFonts w:asciiTheme="minorHAnsi" w:eastAsia="Times New Roman" w:hAnsiTheme="minorHAnsi" w:cstheme="minorHAnsi"/>
                <w:i/>
                <w:iCs/>
                <w:color w:val="000000"/>
                <w:sz w:val="18"/>
                <w:szCs w:val="18"/>
                <w:lang w:eastAsia="en-AU"/>
              </w:rPr>
              <w:t xml:space="preserve"> 8.4 will also be delivered.</w:t>
            </w:r>
          </w:p>
          <w:p w14:paraId="72F288D9" w14:textId="3EB27DC3" w:rsidR="00BC0C74" w:rsidRPr="009801F2" w:rsidRDefault="00BC0C74" w:rsidP="00BC0C74">
            <w:pPr>
              <w:rPr>
                <w:rFonts w:asciiTheme="minorHAnsi" w:eastAsia="Times New Roman" w:hAnsiTheme="minorHAnsi" w:cstheme="minorHAnsi"/>
                <w:color w:val="000000"/>
                <w:sz w:val="18"/>
                <w:szCs w:val="18"/>
                <w:lang w:eastAsia="en-AU"/>
              </w:rPr>
            </w:pPr>
          </w:p>
        </w:tc>
        <w:tc>
          <w:tcPr>
            <w:tcW w:w="2693" w:type="dxa"/>
            <w:tcBorders>
              <w:top w:val="single" w:sz="4" w:space="0" w:color="auto"/>
              <w:left w:val="single" w:sz="4" w:space="0" w:color="auto"/>
              <w:bottom w:val="single" w:sz="4" w:space="0" w:color="auto"/>
              <w:right w:val="single" w:sz="4" w:space="0" w:color="auto"/>
            </w:tcBorders>
          </w:tcPr>
          <w:p w14:paraId="5D78D0B6" w14:textId="0EBD04A1" w:rsidR="00BB4229" w:rsidRPr="009801F2" w:rsidRDefault="00BB4229" w:rsidP="00BB4229">
            <w:pPr>
              <w:rPr>
                <w:rFonts w:cs="Arial"/>
                <w:sz w:val="20"/>
                <w:szCs w:val="20"/>
              </w:rPr>
            </w:pPr>
            <w:r w:rsidRPr="009801F2">
              <w:rPr>
                <w:rFonts w:asciiTheme="minorHAnsi" w:eastAsia="Times New Roman" w:hAnsiTheme="minorHAnsi" w:cstheme="minorHAnsi"/>
                <w:color w:val="000000"/>
                <w:sz w:val="18"/>
                <w:szCs w:val="18"/>
                <w:lang w:eastAsia="en-AU"/>
              </w:rPr>
              <w:t xml:space="preserve">Agency staff </w:t>
            </w:r>
            <w:r w:rsidR="004627F3" w:rsidRPr="009801F2">
              <w:rPr>
                <w:rFonts w:asciiTheme="minorHAnsi" w:eastAsia="Times New Roman" w:hAnsiTheme="minorHAnsi" w:cstheme="minorHAnsi"/>
                <w:color w:val="000000"/>
                <w:sz w:val="18"/>
                <w:szCs w:val="18"/>
                <w:lang w:eastAsia="en-AU"/>
              </w:rPr>
              <w:t>have</w:t>
            </w:r>
            <w:r w:rsidRPr="009801F2">
              <w:rPr>
                <w:rFonts w:asciiTheme="minorHAnsi" w:eastAsia="Times New Roman" w:hAnsiTheme="minorHAnsi" w:cstheme="minorHAnsi"/>
                <w:color w:val="000000"/>
                <w:sz w:val="18"/>
                <w:szCs w:val="18"/>
                <w:lang w:eastAsia="en-AU"/>
              </w:rPr>
              <w:t xml:space="preserve"> the resources and tools to increase their knowledge and awareness of disability inclusion</w:t>
            </w:r>
            <w:r w:rsidR="00ED54B3" w:rsidRPr="009801F2">
              <w:rPr>
                <w:rFonts w:asciiTheme="minorHAnsi" w:eastAsia="Times New Roman" w:hAnsiTheme="minorHAnsi" w:cstheme="minorHAnsi"/>
                <w:color w:val="000000"/>
                <w:sz w:val="18"/>
                <w:szCs w:val="18"/>
                <w:lang w:eastAsia="en-AU"/>
              </w:rPr>
              <w:t>.</w:t>
            </w:r>
          </w:p>
        </w:tc>
      </w:tr>
    </w:tbl>
    <w:p w14:paraId="180D2857" w14:textId="77777777" w:rsidR="004A6FC7" w:rsidRPr="009801F2" w:rsidRDefault="004A6FC7">
      <w:pPr>
        <w:spacing w:line="276" w:lineRule="auto"/>
        <w:rPr>
          <w:rFonts w:asciiTheme="minorHAnsi" w:hAnsiTheme="minorHAnsi" w:cstheme="minorHAnsi"/>
          <w:b/>
          <w:color w:val="6B2976"/>
          <w:sz w:val="20"/>
          <w:szCs w:val="20"/>
        </w:rPr>
      </w:pPr>
      <w:r w:rsidRPr="009801F2">
        <w:rPr>
          <w:rFonts w:asciiTheme="minorHAnsi" w:hAnsiTheme="minorHAnsi" w:cstheme="minorHAnsi"/>
          <w:sz w:val="20"/>
          <w:szCs w:val="20"/>
        </w:rPr>
        <w:br w:type="page"/>
      </w:r>
    </w:p>
    <w:p w14:paraId="24ECD04C" w14:textId="6C551B82" w:rsidR="00573F9B" w:rsidRPr="009801F2" w:rsidRDefault="00B571AD" w:rsidP="004911B6">
      <w:pPr>
        <w:pStyle w:val="Heading3"/>
        <w:numPr>
          <w:ilvl w:val="0"/>
          <w:numId w:val="0"/>
        </w:numPr>
        <w:spacing w:after="0" w:line="276" w:lineRule="auto"/>
        <w:rPr>
          <w:rFonts w:asciiTheme="minorHAnsi" w:hAnsiTheme="minorHAnsi" w:cstheme="minorHAnsi"/>
          <w:sz w:val="20"/>
          <w:szCs w:val="20"/>
        </w:rPr>
      </w:pPr>
      <w:bookmarkStart w:id="20" w:name="_Toc106269305"/>
      <w:r w:rsidRPr="009801F2">
        <w:rPr>
          <w:rFonts w:asciiTheme="minorHAnsi" w:hAnsiTheme="minorHAnsi" w:cstheme="minorHAnsi"/>
          <w:sz w:val="20"/>
          <w:szCs w:val="20"/>
        </w:rPr>
        <w:lastRenderedPageBreak/>
        <w:t xml:space="preserve">How we will </w:t>
      </w:r>
      <w:r w:rsidR="00A12098" w:rsidRPr="009801F2">
        <w:rPr>
          <w:rFonts w:asciiTheme="minorHAnsi" w:hAnsiTheme="minorHAnsi" w:cstheme="minorHAnsi"/>
          <w:sz w:val="20"/>
          <w:szCs w:val="20"/>
        </w:rPr>
        <w:t>measure</w:t>
      </w:r>
      <w:r w:rsidRPr="009801F2">
        <w:rPr>
          <w:rFonts w:asciiTheme="minorHAnsi" w:hAnsiTheme="minorHAnsi" w:cstheme="minorHAnsi"/>
          <w:sz w:val="20"/>
          <w:szCs w:val="20"/>
        </w:rPr>
        <w:t xml:space="preserve"> and r</w:t>
      </w:r>
      <w:r w:rsidR="00573F9B" w:rsidRPr="009801F2">
        <w:rPr>
          <w:rFonts w:asciiTheme="minorHAnsi" w:hAnsiTheme="minorHAnsi" w:cstheme="minorHAnsi"/>
          <w:sz w:val="20"/>
          <w:szCs w:val="20"/>
        </w:rPr>
        <w:t>epor</w:t>
      </w:r>
      <w:r w:rsidRPr="009801F2">
        <w:rPr>
          <w:rFonts w:asciiTheme="minorHAnsi" w:hAnsiTheme="minorHAnsi" w:cstheme="minorHAnsi"/>
          <w:sz w:val="20"/>
          <w:szCs w:val="20"/>
        </w:rPr>
        <w:t>t</w:t>
      </w:r>
      <w:bookmarkEnd w:id="20"/>
    </w:p>
    <w:p w14:paraId="40A27342" w14:textId="77777777" w:rsidR="00CB3CBB" w:rsidRPr="009801F2" w:rsidRDefault="00CB3CBB" w:rsidP="0007387E">
      <w:pPr>
        <w:spacing w:after="0"/>
      </w:pPr>
    </w:p>
    <w:p w14:paraId="40D7CEDF" w14:textId="6F83FD27" w:rsidR="00205A61" w:rsidRPr="009801F2" w:rsidRDefault="00635B37" w:rsidP="0007387E">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The </w:t>
      </w:r>
      <w:r w:rsidR="00886D87" w:rsidRPr="009801F2">
        <w:rPr>
          <w:rFonts w:asciiTheme="minorHAnsi" w:hAnsiTheme="minorHAnsi" w:cstheme="minorHAnsi"/>
          <w:sz w:val="20"/>
          <w:szCs w:val="20"/>
        </w:rPr>
        <w:t>DIP</w:t>
      </w:r>
      <w:r w:rsidRPr="009801F2">
        <w:rPr>
          <w:rFonts w:asciiTheme="minorHAnsi" w:hAnsiTheme="minorHAnsi" w:cstheme="minorHAnsi"/>
          <w:sz w:val="20"/>
          <w:szCs w:val="20"/>
        </w:rPr>
        <w:t xml:space="preserve"> </w:t>
      </w:r>
      <w:r w:rsidR="00814EF9" w:rsidRPr="009801F2">
        <w:rPr>
          <w:rFonts w:asciiTheme="minorHAnsi" w:hAnsiTheme="minorHAnsi" w:cstheme="minorHAnsi"/>
          <w:sz w:val="20"/>
          <w:szCs w:val="20"/>
        </w:rPr>
        <w:t xml:space="preserve">measures </w:t>
      </w:r>
      <w:r w:rsidR="00032316" w:rsidRPr="009801F2">
        <w:rPr>
          <w:rFonts w:asciiTheme="minorHAnsi" w:hAnsiTheme="minorHAnsi" w:cstheme="minorHAnsi"/>
          <w:sz w:val="20"/>
          <w:szCs w:val="20"/>
        </w:rPr>
        <w:t>positive change in</w:t>
      </w:r>
      <w:r w:rsidR="00532028" w:rsidRPr="009801F2">
        <w:rPr>
          <w:rFonts w:asciiTheme="minorHAnsi" w:hAnsiTheme="minorHAnsi" w:cstheme="minorHAnsi"/>
          <w:sz w:val="20"/>
          <w:szCs w:val="20"/>
        </w:rPr>
        <w:t xml:space="preserve"> the workplace. To create </w:t>
      </w:r>
      <w:r w:rsidR="00032316" w:rsidRPr="009801F2">
        <w:rPr>
          <w:rFonts w:asciiTheme="minorHAnsi" w:hAnsiTheme="minorHAnsi" w:cstheme="minorHAnsi"/>
          <w:sz w:val="20"/>
          <w:szCs w:val="20"/>
        </w:rPr>
        <w:t xml:space="preserve">an organisational culture that is inclusive and supportive of </w:t>
      </w:r>
      <w:r w:rsidR="009E4063" w:rsidRPr="009801F2">
        <w:rPr>
          <w:rFonts w:asciiTheme="minorHAnsi" w:hAnsiTheme="minorHAnsi" w:cstheme="minorHAnsi"/>
          <w:sz w:val="20"/>
          <w:szCs w:val="20"/>
        </w:rPr>
        <w:t xml:space="preserve">our </w:t>
      </w:r>
      <w:r w:rsidR="00E24438" w:rsidRPr="009801F2">
        <w:rPr>
          <w:rFonts w:asciiTheme="minorHAnsi" w:hAnsiTheme="minorHAnsi" w:cstheme="minorHAnsi"/>
          <w:sz w:val="20"/>
          <w:szCs w:val="20"/>
        </w:rPr>
        <w:t>staff</w:t>
      </w:r>
      <w:r w:rsidR="009E4063" w:rsidRPr="009801F2">
        <w:rPr>
          <w:rFonts w:asciiTheme="minorHAnsi" w:hAnsiTheme="minorHAnsi" w:cstheme="minorHAnsi"/>
          <w:sz w:val="20"/>
          <w:szCs w:val="20"/>
        </w:rPr>
        <w:t xml:space="preserve"> with disability</w:t>
      </w:r>
      <w:r w:rsidR="00B50377" w:rsidRPr="009801F2">
        <w:rPr>
          <w:rFonts w:asciiTheme="minorHAnsi" w:hAnsiTheme="minorHAnsi" w:cstheme="minorHAnsi"/>
          <w:sz w:val="20"/>
          <w:szCs w:val="20"/>
        </w:rPr>
        <w:t xml:space="preserve">, </w:t>
      </w:r>
      <w:r w:rsidR="000A578D" w:rsidRPr="009801F2">
        <w:rPr>
          <w:rFonts w:asciiTheme="minorHAnsi" w:hAnsiTheme="minorHAnsi" w:cstheme="minorHAnsi"/>
          <w:sz w:val="20"/>
          <w:szCs w:val="20"/>
        </w:rPr>
        <w:t>the Agency has developed two layers of measurement and reporting</w:t>
      </w:r>
      <w:r w:rsidR="00B0080C" w:rsidRPr="009801F2">
        <w:rPr>
          <w:rFonts w:asciiTheme="minorHAnsi" w:hAnsiTheme="minorHAnsi" w:cstheme="minorHAnsi"/>
          <w:sz w:val="20"/>
          <w:szCs w:val="20"/>
        </w:rPr>
        <w:t xml:space="preserve"> – </w:t>
      </w:r>
      <w:r w:rsidR="00BC68E8" w:rsidRPr="009801F2">
        <w:rPr>
          <w:rFonts w:asciiTheme="minorHAnsi" w:hAnsiTheme="minorHAnsi" w:cstheme="minorHAnsi"/>
          <w:sz w:val="20"/>
          <w:szCs w:val="20"/>
        </w:rPr>
        <w:t xml:space="preserve">1) </w:t>
      </w:r>
      <w:r w:rsidR="00B0080C" w:rsidRPr="009801F2">
        <w:rPr>
          <w:rFonts w:asciiTheme="minorHAnsi" w:hAnsiTheme="minorHAnsi" w:cstheme="minorHAnsi"/>
          <w:sz w:val="20"/>
          <w:szCs w:val="20"/>
        </w:rPr>
        <w:t>d</w:t>
      </w:r>
      <w:r w:rsidR="0050543C" w:rsidRPr="009801F2">
        <w:rPr>
          <w:rFonts w:asciiTheme="minorHAnsi" w:hAnsiTheme="minorHAnsi" w:cstheme="minorHAnsi"/>
          <w:sz w:val="20"/>
          <w:szCs w:val="20"/>
        </w:rPr>
        <w:t xml:space="preserve">isability </w:t>
      </w:r>
      <w:r w:rsidR="007735D1" w:rsidRPr="009801F2">
        <w:rPr>
          <w:rFonts w:asciiTheme="minorHAnsi" w:hAnsiTheme="minorHAnsi" w:cstheme="minorHAnsi"/>
          <w:sz w:val="20"/>
          <w:szCs w:val="20"/>
        </w:rPr>
        <w:t>i</w:t>
      </w:r>
      <w:r w:rsidR="0050543C" w:rsidRPr="009801F2">
        <w:rPr>
          <w:rFonts w:asciiTheme="minorHAnsi" w:hAnsiTheme="minorHAnsi" w:cstheme="minorHAnsi"/>
          <w:sz w:val="20"/>
          <w:szCs w:val="20"/>
        </w:rPr>
        <w:t xml:space="preserve">nclusion </w:t>
      </w:r>
      <w:r w:rsidR="00E21151" w:rsidRPr="009801F2">
        <w:rPr>
          <w:rFonts w:asciiTheme="minorHAnsi" w:hAnsiTheme="minorHAnsi" w:cstheme="minorHAnsi"/>
          <w:sz w:val="20"/>
          <w:szCs w:val="20"/>
        </w:rPr>
        <w:t xml:space="preserve">metrics and reporting </w:t>
      </w:r>
      <w:r w:rsidR="00B0080C" w:rsidRPr="009801F2">
        <w:rPr>
          <w:rFonts w:asciiTheme="minorHAnsi" w:hAnsiTheme="minorHAnsi" w:cstheme="minorHAnsi"/>
          <w:sz w:val="20"/>
          <w:szCs w:val="20"/>
        </w:rPr>
        <w:t xml:space="preserve">and </w:t>
      </w:r>
      <w:r w:rsidR="00BC68E8" w:rsidRPr="009801F2">
        <w:rPr>
          <w:rFonts w:asciiTheme="minorHAnsi" w:hAnsiTheme="minorHAnsi" w:cstheme="minorHAnsi"/>
          <w:sz w:val="20"/>
          <w:szCs w:val="20"/>
        </w:rPr>
        <w:t xml:space="preserve">2) </w:t>
      </w:r>
      <w:r w:rsidR="00031736" w:rsidRPr="009801F2">
        <w:rPr>
          <w:rFonts w:asciiTheme="minorHAnsi" w:hAnsiTheme="minorHAnsi" w:cstheme="minorHAnsi"/>
          <w:sz w:val="20"/>
          <w:szCs w:val="20"/>
        </w:rPr>
        <w:t>I</w:t>
      </w:r>
      <w:r w:rsidR="003C68BD" w:rsidRPr="009801F2">
        <w:rPr>
          <w:rFonts w:asciiTheme="minorHAnsi" w:hAnsiTheme="minorHAnsi" w:cstheme="minorHAnsi"/>
          <w:sz w:val="20"/>
          <w:szCs w:val="20"/>
        </w:rPr>
        <w:t xml:space="preserve">nclusion </w:t>
      </w:r>
      <w:r w:rsidR="004D78C0" w:rsidRPr="009801F2">
        <w:rPr>
          <w:rFonts w:asciiTheme="minorHAnsi" w:hAnsiTheme="minorHAnsi" w:cstheme="minorHAnsi"/>
          <w:sz w:val="20"/>
          <w:szCs w:val="20"/>
        </w:rPr>
        <w:t>p</w:t>
      </w:r>
      <w:r w:rsidR="003C68BD" w:rsidRPr="009801F2">
        <w:rPr>
          <w:rFonts w:asciiTheme="minorHAnsi" w:hAnsiTheme="minorHAnsi" w:cstheme="minorHAnsi"/>
          <w:sz w:val="20"/>
          <w:szCs w:val="20"/>
        </w:rPr>
        <w:t xml:space="preserve">lan measurement framework. </w:t>
      </w:r>
    </w:p>
    <w:p w14:paraId="33E5C481" w14:textId="77777777" w:rsidR="00C66561" w:rsidRPr="009801F2" w:rsidRDefault="00C66561" w:rsidP="004911B6">
      <w:pPr>
        <w:spacing w:after="0" w:line="276" w:lineRule="auto"/>
        <w:rPr>
          <w:rFonts w:asciiTheme="minorHAnsi" w:hAnsiTheme="minorHAnsi" w:cstheme="minorHAnsi"/>
          <w:sz w:val="20"/>
          <w:szCs w:val="20"/>
        </w:rPr>
      </w:pPr>
    </w:p>
    <w:p w14:paraId="267F2052" w14:textId="12B8B99E" w:rsidR="0070784B" w:rsidRPr="009801F2" w:rsidRDefault="00AD6205"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Disability metrics and reporting </w:t>
      </w:r>
      <w:r w:rsidR="00DA197E" w:rsidRPr="009801F2">
        <w:rPr>
          <w:rFonts w:asciiTheme="minorHAnsi" w:hAnsiTheme="minorHAnsi" w:cstheme="minorHAnsi"/>
          <w:sz w:val="20"/>
          <w:szCs w:val="20"/>
        </w:rPr>
        <w:t>(M001-M00</w:t>
      </w:r>
      <w:r w:rsidR="00BA7C83" w:rsidRPr="009801F2">
        <w:rPr>
          <w:rFonts w:asciiTheme="minorHAnsi" w:hAnsiTheme="minorHAnsi" w:cstheme="minorHAnsi"/>
          <w:sz w:val="20"/>
          <w:szCs w:val="20"/>
        </w:rPr>
        <w:t>8</w:t>
      </w:r>
      <w:r w:rsidR="00DA197E" w:rsidRPr="009801F2">
        <w:rPr>
          <w:rFonts w:asciiTheme="minorHAnsi" w:hAnsiTheme="minorHAnsi" w:cstheme="minorHAnsi"/>
          <w:sz w:val="20"/>
          <w:szCs w:val="20"/>
        </w:rPr>
        <w:t>) provide</w:t>
      </w:r>
      <w:r w:rsidR="00C010AA" w:rsidRPr="009801F2">
        <w:rPr>
          <w:rFonts w:asciiTheme="minorHAnsi" w:hAnsiTheme="minorHAnsi" w:cstheme="minorHAnsi"/>
          <w:sz w:val="20"/>
          <w:szCs w:val="20"/>
        </w:rPr>
        <w:t>s</w:t>
      </w:r>
      <w:r w:rsidR="00DA197E" w:rsidRPr="009801F2">
        <w:rPr>
          <w:rFonts w:asciiTheme="minorHAnsi" w:hAnsiTheme="minorHAnsi" w:cstheme="minorHAnsi"/>
          <w:sz w:val="20"/>
          <w:szCs w:val="20"/>
        </w:rPr>
        <w:t xml:space="preserve"> the Agency an insight into</w:t>
      </w:r>
      <w:r w:rsidR="0035582C" w:rsidRPr="009801F2">
        <w:rPr>
          <w:rFonts w:asciiTheme="minorHAnsi" w:hAnsiTheme="minorHAnsi" w:cstheme="minorHAnsi"/>
          <w:sz w:val="20"/>
          <w:szCs w:val="20"/>
        </w:rPr>
        <w:t xml:space="preserve"> our </w:t>
      </w:r>
      <w:r w:rsidR="00E24438" w:rsidRPr="009801F2">
        <w:rPr>
          <w:rFonts w:asciiTheme="minorHAnsi" w:hAnsiTheme="minorHAnsi" w:cstheme="minorHAnsi"/>
          <w:sz w:val="20"/>
          <w:szCs w:val="20"/>
        </w:rPr>
        <w:t xml:space="preserve">staff </w:t>
      </w:r>
      <w:r w:rsidR="0035582C" w:rsidRPr="009801F2">
        <w:rPr>
          <w:rFonts w:asciiTheme="minorHAnsi" w:hAnsiTheme="minorHAnsi" w:cstheme="minorHAnsi"/>
          <w:sz w:val="20"/>
          <w:szCs w:val="20"/>
        </w:rPr>
        <w:t>with disability</w:t>
      </w:r>
      <w:r w:rsidR="001A5DAF" w:rsidRPr="009801F2">
        <w:rPr>
          <w:rFonts w:asciiTheme="minorHAnsi" w:hAnsiTheme="minorHAnsi" w:cstheme="minorHAnsi"/>
          <w:sz w:val="20"/>
          <w:szCs w:val="20"/>
        </w:rPr>
        <w:t xml:space="preserve">. </w:t>
      </w:r>
      <w:r w:rsidR="00031736" w:rsidRPr="009801F2">
        <w:rPr>
          <w:rFonts w:asciiTheme="minorHAnsi" w:hAnsiTheme="minorHAnsi" w:cstheme="minorHAnsi"/>
          <w:sz w:val="20"/>
          <w:szCs w:val="20"/>
        </w:rPr>
        <w:t>C</w:t>
      </w:r>
      <w:r w:rsidR="001A5DAF" w:rsidRPr="009801F2">
        <w:rPr>
          <w:rFonts w:asciiTheme="minorHAnsi" w:hAnsiTheme="minorHAnsi" w:cstheme="minorHAnsi"/>
          <w:sz w:val="20"/>
          <w:szCs w:val="20"/>
        </w:rPr>
        <w:t xml:space="preserve">onsultation </w:t>
      </w:r>
      <w:r w:rsidR="00583F1C" w:rsidRPr="009801F2">
        <w:rPr>
          <w:rFonts w:asciiTheme="minorHAnsi" w:hAnsiTheme="minorHAnsi" w:cstheme="minorHAnsi"/>
          <w:sz w:val="20"/>
          <w:szCs w:val="20"/>
        </w:rPr>
        <w:t xml:space="preserve">targets have been established and a commitment to regularly assess results across a wide range of factors including </w:t>
      </w:r>
      <w:r w:rsidR="00CF5BA7" w:rsidRPr="009801F2">
        <w:rPr>
          <w:rFonts w:asciiTheme="minorHAnsi" w:hAnsiTheme="minorHAnsi" w:cstheme="minorHAnsi"/>
          <w:sz w:val="20"/>
          <w:szCs w:val="20"/>
        </w:rPr>
        <w:t xml:space="preserve">the </w:t>
      </w:r>
      <w:r w:rsidR="00DB1D8F" w:rsidRPr="009801F2">
        <w:rPr>
          <w:rFonts w:asciiTheme="minorHAnsi" w:hAnsiTheme="minorHAnsi" w:cstheme="minorHAnsi"/>
          <w:sz w:val="20"/>
          <w:szCs w:val="20"/>
        </w:rPr>
        <w:t>n</w:t>
      </w:r>
      <w:r w:rsidR="00961317" w:rsidRPr="009801F2">
        <w:rPr>
          <w:rFonts w:asciiTheme="minorHAnsi" w:hAnsiTheme="minorHAnsi" w:cstheme="minorHAnsi"/>
          <w:sz w:val="20"/>
          <w:szCs w:val="20"/>
        </w:rPr>
        <w:t xml:space="preserve">umber of staff </w:t>
      </w:r>
      <w:r w:rsidR="00CF5BA7" w:rsidRPr="009801F2">
        <w:rPr>
          <w:rFonts w:asciiTheme="minorHAnsi" w:hAnsiTheme="minorHAnsi" w:cstheme="minorHAnsi"/>
          <w:sz w:val="20"/>
          <w:szCs w:val="20"/>
        </w:rPr>
        <w:t xml:space="preserve">and SES </w:t>
      </w:r>
      <w:r w:rsidR="00961317" w:rsidRPr="009801F2">
        <w:rPr>
          <w:rFonts w:asciiTheme="minorHAnsi" w:hAnsiTheme="minorHAnsi" w:cstheme="minorHAnsi"/>
          <w:sz w:val="20"/>
          <w:szCs w:val="20"/>
        </w:rPr>
        <w:t>with disability</w:t>
      </w:r>
      <w:r w:rsidR="00CF5BA7" w:rsidRPr="009801F2">
        <w:rPr>
          <w:rFonts w:asciiTheme="minorHAnsi" w:hAnsiTheme="minorHAnsi" w:cstheme="minorHAnsi"/>
          <w:sz w:val="20"/>
          <w:szCs w:val="20"/>
        </w:rPr>
        <w:t xml:space="preserve">, </w:t>
      </w:r>
      <w:r w:rsidR="000B04A8" w:rsidRPr="009801F2">
        <w:rPr>
          <w:rFonts w:asciiTheme="minorHAnsi" w:hAnsiTheme="minorHAnsi" w:cstheme="minorHAnsi"/>
          <w:sz w:val="20"/>
          <w:szCs w:val="20"/>
        </w:rPr>
        <w:t xml:space="preserve">staff </w:t>
      </w:r>
      <w:r w:rsidR="00971CAF" w:rsidRPr="009801F2">
        <w:rPr>
          <w:rFonts w:asciiTheme="minorHAnsi" w:hAnsiTheme="minorHAnsi" w:cstheme="minorHAnsi"/>
          <w:sz w:val="20"/>
          <w:szCs w:val="20"/>
        </w:rPr>
        <w:t>satisfaction</w:t>
      </w:r>
      <w:r w:rsidR="00115DB3" w:rsidRPr="009801F2">
        <w:rPr>
          <w:rFonts w:asciiTheme="minorHAnsi" w:hAnsiTheme="minorHAnsi" w:cstheme="minorHAnsi"/>
          <w:sz w:val="20"/>
          <w:szCs w:val="20"/>
        </w:rPr>
        <w:t xml:space="preserve">, and monitoring the </w:t>
      </w:r>
      <w:r w:rsidR="00DB1D8F" w:rsidRPr="009801F2">
        <w:rPr>
          <w:rFonts w:asciiTheme="minorHAnsi" w:hAnsiTheme="minorHAnsi" w:cstheme="minorHAnsi"/>
          <w:sz w:val="20"/>
          <w:szCs w:val="20"/>
        </w:rPr>
        <w:t xml:space="preserve">growth and development of </w:t>
      </w:r>
      <w:r w:rsidR="000B04A8" w:rsidRPr="009801F2">
        <w:rPr>
          <w:rFonts w:asciiTheme="minorHAnsi" w:hAnsiTheme="minorHAnsi" w:cstheme="minorHAnsi"/>
          <w:sz w:val="20"/>
          <w:szCs w:val="20"/>
        </w:rPr>
        <w:t>staff</w:t>
      </w:r>
      <w:r w:rsidR="00DB1D8F" w:rsidRPr="009801F2">
        <w:rPr>
          <w:rFonts w:asciiTheme="minorHAnsi" w:hAnsiTheme="minorHAnsi" w:cstheme="minorHAnsi"/>
          <w:sz w:val="20"/>
          <w:szCs w:val="20"/>
        </w:rPr>
        <w:t xml:space="preserve"> networks</w:t>
      </w:r>
      <w:r w:rsidR="00115DB3" w:rsidRPr="009801F2">
        <w:rPr>
          <w:rFonts w:asciiTheme="minorHAnsi" w:hAnsiTheme="minorHAnsi" w:cstheme="minorHAnsi"/>
          <w:sz w:val="20"/>
          <w:szCs w:val="20"/>
        </w:rPr>
        <w:t xml:space="preserve">. </w:t>
      </w:r>
      <w:r w:rsidR="003A4394" w:rsidRPr="009801F2">
        <w:rPr>
          <w:rFonts w:asciiTheme="minorHAnsi" w:hAnsiTheme="minorHAnsi" w:cstheme="minorHAnsi"/>
          <w:sz w:val="20"/>
          <w:szCs w:val="20"/>
        </w:rPr>
        <w:t xml:space="preserve">This initial layer </w:t>
      </w:r>
      <w:r w:rsidR="0071732A" w:rsidRPr="009801F2">
        <w:rPr>
          <w:rFonts w:asciiTheme="minorHAnsi" w:hAnsiTheme="minorHAnsi" w:cstheme="minorHAnsi"/>
          <w:sz w:val="20"/>
          <w:szCs w:val="20"/>
        </w:rPr>
        <w:t xml:space="preserve">of measurement will </w:t>
      </w:r>
      <w:r w:rsidR="00313CB7" w:rsidRPr="009801F2">
        <w:rPr>
          <w:rFonts w:asciiTheme="minorHAnsi" w:hAnsiTheme="minorHAnsi" w:cstheme="minorHAnsi"/>
          <w:sz w:val="20"/>
          <w:szCs w:val="20"/>
        </w:rPr>
        <w:t xml:space="preserve">be collated and reported to </w:t>
      </w:r>
      <w:r w:rsidR="007A16C2" w:rsidRPr="009801F2">
        <w:rPr>
          <w:rFonts w:asciiTheme="minorHAnsi" w:hAnsiTheme="minorHAnsi" w:cstheme="minorHAnsi"/>
          <w:sz w:val="20"/>
          <w:szCs w:val="20"/>
        </w:rPr>
        <w:t xml:space="preserve">the </w:t>
      </w:r>
      <w:r w:rsidR="00313CB7" w:rsidRPr="009801F2">
        <w:rPr>
          <w:rFonts w:asciiTheme="minorHAnsi" w:hAnsiTheme="minorHAnsi" w:cstheme="minorHAnsi"/>
          <w:sz w:val="20"/>
          <w:szCs w:val="20"/>
        </w:rPr>
        <w:t>Executive Leadership Team (ELT)</w:t>
      </w:r>
      <w:r w:rsidR="0043556F" w:rsidRPr="009801F2">
        <w:rPr>
          <w:rFonts w:asciiTheme="minorHAnsi" w:hAnsiTheme="minorHAnsi" w:cstheme="minorHAnsi"/>
          <w:sz w:val="20"/>
          <w:szCs w:val="20"/>
        </w:rPr>
        <w:t xml:space="preserve"> and other stakeholders as required on a </w:t>
      </w:r>
      <w:r w:rsidR="00E16B34" w:rsidRPr="009801F2">
        <w:rPr>
          <w:rFonts w:asciiTheme="minorHAnsi" w:hAnsiTheme="minorHAnsi" w:cstheme="minorHAnsi"/>
          <w:sz w:val="20"/>
          <w:szCs w:val="20"/>
        </w:rPr>
        <w:t>six-monthly</w:t>
      </w:r>
      <w:r w:rsidR="00032316" w:rsidRPr="009801F2">
        <w:rPr>
          <w:rFonts w:asciiTheme="minorHAnsi" w:hAnsiTheme="minorHAnsi" w:cstheme="minorHAnsi"/>
          <w:sz w:val="20"/>
          <w:szCs w:val="20"/>
        </w:rPr>
        <w:t xml:space="preserve"> basis</w:t>
      </w:r>
      <w:r w:rsidR="0043556F" w:rsidRPr="009801F2">
        <w:rPr>
          <w:rFonts w:asciiTheme="minorHAnsi" w:hAnsiTheme="minorHAnsi" w:cstheme="minorHAnsi"/>
          <w:sz w:val="20"/>
          <w:szCs w:val="20"/>
        </w:rPr>
        <w:t xml:space="preserve">. </w:t>
      </w:r>
    </w:p>
    <w:p w14:paraId="1185684B" w14:textId="77777777" w:rsidR="0007387E" w:rsidRPr="009801F2" w:rsidRDefault="0007387E" w:rsidP="004911B6">
      <w:pPr>
        <w:spacing w:after="0" w:line="276" w:lineRule="auto"/>
        <w:rPr>
          <w:rFonts w:asciiTheme="minorHAnsi" w:hAnsiTheme="minorHAnsi" w:cstheme="minorHAnsi"/>
          <w:sz w:val="20"/>
          <w:szCs w:val="20"/>
        </w:rPr>
      </w:pPr>
    </w:p>
    <w:tbl>
      <w:tblPr>
        <w:tblStyle w:val="TableGrid"/>
        <w:tblW w:w="9634" w:type="dxa"/>
        <w:tblLook w:val="04A0" w:firstRow="1" w:lastRow="0" w:firstColumn="1" w:lastColumn="0" w:noHBand="0" w:noVBand="1"/>
      </w:tblPr>
      <w:tblGrid>
        <w:gridCol w:w="1287"/>
        <w:gridCol w:w="2101"/>
        <w:gridCol w:w="3412"/>
        <w:gridCol w:w="1629"/>
        <w:gridCol w:w="1205"/>
      </w:tblGrid>
      <w:tr w:rsidR="00BA2E3E" w:rsidRPr="009801F2" w14:paraId="4F645AFA" w14:textId="77777777" w:rsidTr="003842BB">
        <w:tc>
          <w:tcPr>
            <w:tcW w:w="1268" w:type="dxa"/>
          </w:tcPr>
          <w:p w14:paraId="78CDAF02" w14:textId="2D15B4E3" w:rsidR="002B44E7" w:rsidRPr="009801F2" w:rsidRDefault="00E674CA" w:rsidP="004911B6">
            <w:pPr>
              <w:spacing w:line="276" w:lineRule="auto"/>
              <w:rPr>
                <w:rFonts w:asciiTheme="minorHAnsi" w:hAnsiTheme="minorHAnsi" w:cstheme="minorHAnsi"/>
                <w:b/>
                <w:sz w:val="18"/>
                <w:szCs w:val="18"/>
              </w:rPr>
            </w:pPr>
            <w:r w:rsidRPr="009801F2">
              <w:rPr>
                <w:rFonts w:asciiTheme="minorHAnsi" w:hAnsiTheme="minorHAnsi" w:cstheme="minorHAnsi"/>
                <w:b/>
                <w:sz w:val="18"/>
                <w:szCs w:val="18"/>
              </w:rPr>
              <w:t xml:space="preserve">REPORTING NUMBER </w:t>
            </w:r>
          </w:p>
        </w:tc>
        <w:tc>
          <w:tcPr>
            <w:tcW w:w="2107" w:type="dxa"/>
            <w:shd w:val="clear" w:color="auto" w:fill="auto"/>
          </w:tcPr>
          <w:p w14:paraId="305C8DF5" w14:textId="27076743" w:rsidR="002B44E7" w:rsidRPr="009801F2" w:rsidRDefault="00E674CA" w:rsidP="004911B6">
            <w:pPr>
              <w:spacing w:line="276" w:lineRule="auto"/>
              <w:rPr>
                <w:rFonts w:asciiTheme="minorHAnsi" w:hAnsiTheme="minorHAnsi" w:cstheme="minorHAnsi"/>
                <w:b/>
                <w:sz w:val="18"/>
                <w:szCs w:val="18"/>
              </w:rPr>
            </w:pPr>
            <w:r w:rsidRPr="009801F2">
              <w:rPr>
                <w:rFonts w:asciiTheme="minorHAnsi" w:hAnsiTheme="minorHAnsi" w:cstheme="minorHAnsi"/>
                <w:b/>
                <w:sz w:val="18"/>
                <w:szCs w:val="18"/>
              </w:rPr>
              <w:t xml:space="preserve">MEASURES </w:t>
            </w:r>
          </w:p>
        </w:tc>
        <w:tc>
          <w:tcPr>
            <w:tcW w:w="3424" w:type="dxa"/>
            <w:shd w:val="clear" w:color="auto" w:fill="auto"/>
          </w:tcPr>
          <w:p w14:paraId="69BEC33F" w14:textId="4943357C" w:rsidR="002B44E7" w:rsidRPr="009801F2" w:rsidRDefault="00E674CA" w:rsidP="004911B6">
            <w:pPr>
              <w:spacing w:line="276" w:lineRule="auto"/>
              <w:rPr>
                <w:rFonts w:asciiTheme="minorHAnsi" w:hAnsiTheme="minorHAnsi" w:cstheme="minorHAnsi"/>
                <w:b/>
                <w:sz w:val="18"/>
                <w:szCs w:val="18"/>
              </w:rPr>
            </w:pPr>
            <w:r w:rsidRPr="009801F2">
              <w:rPr>
                <w:rFonts w:asciiTheme="minorHAnsi" w:hAnsiTheme="minorHAnsi" w:cstheme="minorHAnsi"/>
                <w:b/>
                <w:sz w:val="18"/>
                <w:szCs w:val="18"/>
              </w:rPr>
              <w:t xml:space="preserve">MEASUREMENT DESCRIPTION </w:t>
            </w:r>
          </w:p>
        </w:tc>
        <w:tc>
          <w:tcPr>
            <w:tcW w:w="1629" w:type="dxa"/>
            <w:shd w:val="clear" w:color="auto" w:fill="auto"/>
          </w:tcPr>
          <w:p w14:paraId="56554085" w14:textId="6537B879" w:rsidR="002B44E7" w:rsidRPr="009801F2" w:rsidRDefault="00E674CA" w:rsidP="004911B6">
            <w:pPr>
              <w:spacing w:line="276" w:lineRule="auto"/>
              <w:rPr>
                <w:rFonts w:asciiTheme="minorHAnsi" w:hAnsiTheme="minorHAnsi" w:cstheme="minorHAnsi"/>
                <w:b/>
                <w:sz w:val="18"/>
                <w:szCs w:val="18"/>
              </w:rPr>
            </w:pPr>
            <w:r w:rsidRPr="009801F2">
              <w:rPr>
                <w:rFonts w:asciiTheme="minorHAnsi" w:hAnsiTheme="minorHAnsi" w:cstheme="minorHAnsi"/>
                <w:b/>
                <w:sz w:val="18"/>
                <w:szCs w:val="18"/>
              </w:rPr>
              <w:t xml:space="preserve">BUSINESS AREA </w:t>
            </w:r>
            <w:r w:rsidR="00B222A1" w:rsidRPr="009801F2">
              <w:rPr>
                <w:rFonts w:asciiTheme="minorHAnsi" w:hAnsiTheme="minorHAnsi" w:cstheme="minorHAnsi"/>
                <w:b/>
                <w:sz w:val="18"/>
                <w:szCs w:val="18"/>
              </w:rPr>
              <w:t>ACCOUNTABLE</w:t>
            </w:r>
          </w:p>
        </w:tc>
        <w:tc>
          <w:tcPr>
            <w:tcW w:w="1206" w:type="dxa"/>
            <w:shd w:val="clear" w:color="auto" w:fill="auto"/>
          </w:tcPr>
          <w:p w14:paraId="1F991917" w14:textId="6C94EB7E" w:rsidR="002B44E7" w:rsidRPr="009801F2" w:rsidRDefault="00E674CA" w:rsidP="004911B6">
            <w:pPr>
              <w:spacing w:line="276" w:lineRule="auto"/>
              <w:rPr>
                <w:rFonts w:asciiTheme="minorHAnsi" w:hAnsiTheme="minorHAnsi" w:cstheme="minorHAnsi"/>
                <w:b/>
                <w:sz w:val="18"/>
                <w:szCs w:val="18"/>
              </w:rPr>
            </w:pPr>
            <w:r w:rsidRPr="009801F2">
              <w:rPr>
                <w:rFonts w:asciiTheme="minorHAnsi" w:hAnsiTheme="minorHAnsi" w:cstheme="minorHAnsi"/>
                <w:b/>
                <w:sz w:val="18"/>
                <w:szCs w:val="18"/>
              </w:rPr>
              <w:t>TIMELINE</w:t>
            </w:r>
          </w:p>
        </w:tc>
      </w:tr>
      <w:tr w:rsidR="00BA2E3E" w:rsidRPr="009801F2" w14:paraId="08F773BE" w14:textId="77777777" w:rsidTr="003842BB">
        <w:tc>
          <w:tcPr>
            <w:tcW w:w="1268" w:type="dxa"/>
          </w:tcPr>
          <w:p w14:paraId="6717AC2E" w14:textId="2A01430A" w:rsidR="002B44E7" w:rsidRPr="009801F2" w:rsidRDefault="00941F2E"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M001</w:t>
            </w:r>
          </w:p>
        </w:tc>
        <w:tc>
          <w:tcPr>
            <w:tcW w:w="2107" w:type="dxa"/>
            <w:shd w:val="clear" w:color="auto" w:fill="auto"/>
          </w:tcPr>
          <w:p w14:paraId="7EBB0894" w14:textId="18B510F3" w:rsidR="002B44E7" w:rsidRPr="009801F2" w:rsidRDefault="002B44E7"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Diversity results and targets (Census and HR system</w:t>
            </w:r>
            <w:r w:rsidR="00697B2A" w:rsidRPr="009801F2">
              <w:rPr>
                <w:rFonts w:asciiTheme="minorHAnsi" w:hAnsiTheme="minorHAnsi" w:cstheme="minorHAnsi"/>
                <w:sz w:val="18"/>
                <w:szCs w:val="18"/>
              </w:rPr>
              <w:t xml:space="preserve"> metrics</w:t>
            </w:r>
            <w:r w:rsidRPr="009801F2">
              <w:rPr>
                <w:rFonts w:asciiTheme="minorHAnsi" w:hAnsiTheme="minorHAnsi" w:cstheme="minorHAnsi"/>
                <w:sz w:val="18"/>
                <w:szCs w:val="18"/>
              </w:rPr>
              <w:t>)</w:t>
            </w:r>
          </w:p>
        </w:tc>
        <w:tc>
          <w:tcPr>
            <w:tcW w:w="3424" w:type="dxa"/>
            <w:shd w:val="clear" w:color="auto" w:fill="auto"/>
          </w:tcPr>
          <w:p w14:paraId="6845161E" w14:textId="28B9271A" w:rsidR="002B44E7" w:rsidRPr="009801F2" w:rsidRDefault="002B44E7"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The number of staff and SES with disability and relevant targets (refer to Appendix </w:t>
            </w:r>
            <w:r w:rsidR="000F761B" w:rsidRPr="009801F2">
              <w:rPr>
                <w:rFonts w:asciiTheme="minorHAnsi" w:hAnsiTheme="minorHAnsi" w:cstheme="minorHAnsi"/>
                <w:sz w:val="18"/>
                <w:szCs w:val="18"/>
              </w:rPr>
              <w:t>C</w:t>
            </w:r>
            <w:r w:rsidRPr="009801F2">
              <w:rPr>
                <w:rFonts w:asciiTheme="minorHAnsi" w:hAnsiTheme="minorHAnsi" w:cstheme="minorHAnsi"/>
                <w:sz w:val="18"/>
                <w:szCs w:val="18"/>
              </w:rPr>
              <w:t>)</w:t>
            </w:r>
            <w:r w:rsidR="00031736" w:rsidRPr="009801F2">
              <w:rPr>
                <w:rFonts w:asciiTheme="minorHAnsi" w:hAnsiTheme="minorHAnsi" w:cstheme="minorHAnsi"/>
                <w:sz w:val="18"/>
                <w:szCs w:val="18"/>
              </w:rPr>
              <w:t>.</w:t>
            </w:r>
          </w:p>
        </w:tc>
        <w:tc>
          <w:tcPr>
            <w:tcW w:w="1629" w:type="dxa"/>
            <w:shd w:val="clear" w:color="auto" w:fill="auto"/>
          </w:tcPr>
          <w:p w14:paraId="3D6E5C95" w14:textId="5FC56A31" w:rsidR="002B44E7" w:rsidRPr="009801F2" w:rsidRDefault="002B44E7" w:rsidP="004911B6">
            <w:pPr>
              <w:pStyle w:val="ListParagraph"/>
              <w:numPr>
                <w:ilvl w:val="0"/>
                <w:numId w:val="30"/>
              </w:num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People </w:t>
            </w:r>
            <w:r w:rsidR="001D6906" w:rsidRPr="009801F2">
              <w:rPr>
                <w:rFonts w:asciiTheme="minorHAnsi" w:hAnsiTheme="minorHAnsi" w:cstheme="minorHAnsi"/>
                <w:sz w:val="18"/>
                <w:szCs w:val="18"/>
              </w:rPr>
              <w:t xml:space="preserve">and </w:t>
            </w:r>
            <w:r w:rsidRPr="009801F2">
              <w:rPr>
                <w:rFonts w:asciiTheme="minorHAnsi" w:hAnsiTheme="minorHAnsi" w:cstheme="minorHAnsi"/>
                <w:sz w:val="18"/>
                <w:szCs w:val="18"/>
              </w:rPr>
              <w:t xml:space="preserve">Culture </w:t>
            </w:r>
          </w:p>
        </w:tc>
        <w:tc>
          <w:tcPr>
            <w:tcW w:w="1206" w:type="dxa"/>
            <w:shd w:val="clear" w:color="auto" w:fill="auto"/>
          </w:tcPr>
          <w:p w14:paraId="4DE2983E" w14:textId="7CE7245D" w:rsidR="002B44E7" w:rsidRPr="009801F2" w:rsidRDefault="002B44E7"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Targets will be annually assessed </w:t>
            </w:r>
          </w:p>
        </w:tc>
      </w:tr>
      <w:tr w:rsidR="00BA2E3E" w:rsidRPr="009801F2" w14:paraId="77A38D15" w14:textId="77777777" w:rsidTr="003842BB">
        <w:tc>
          <w:tcPr>
            <w:tcW w:w="1268" w:type="dxa"/>
          </w:tcPr>
          <w:p w14:paraId="5E7E4B9E" w14:textId="6D5FEB6B" w:rsidR="002B44E7" w:rsidRPr="009801F2" w:rsidRDefault="00941F2E"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M002</w:t>
            </w:r>
          </w:p>
        </w:tc>
        <w:tc>
          <w:tcPr>
            <w:tcW w:w="2107" w:type="dxa"/>
            <w:shd w:val="clear" w:color="auto" w:fill="auto"/>
          </w:tcPr>
          <w:p w14:paraId="510B300B" w14:textId="4A2DEA32" w:rsidR="002B44E7" w:rsidRPr="009801F2" w:rsidRDefault="002B44E7"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Staff satisfaction results and targets (Census)  </w:t>
            </w:r>
          </w:p>
        </w:tc>
        <w:tc>
          <w:tcPr>
            <w:tcW w:w="3424" w:type="dxa"/>
            <w:shd w:val="clear" w:color="auto" w:fill="auto"/>
          </w:tcPr>
          <w:p w14:paraId="353F0856" w14:textId="55733B2D" w:rsidR="002B44E7" w:rsidRPr="009801F2" w:rsidRDefault="00897694"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Eight </w:t>
            </w:r>
            <w:r w:rsidR="005352AF" w:rsidRPr="009801F2">
              <w:rPr>
                <w:rFonts w:asciiTheme="minorHAnsi" w:hAnsiTheme="minorHAnsi" w:cstheme="minorHAnsi"/>
                <w:sz w:val="18"/>
                <w:szCs w:val="18"/>
              </w:rPr>
              <w:t>staff satisfaction questions and targets</w:t>
            </w:r>
            <w:r w:rsidR="00670AB9" w:rsidRPr="009801F2">
              <w:rPr>
                <w:rFonts w:asciiTheme="minorHAnsi" w:hAnsiTheme="minorHAnsi" w:cstheme="minorHAnsi"/>
                <w:sz w:val="18"/>
                <w:szCs w:val="18"/>
              </w:rPr>
              <w:t xml:space="preserve"> covering engagement</w:t>
            </w:r>
            <w:r w:rsidR="00253BF5" w:rsidRPr="009801F2">
              <w:rPr>
                <w:rFonts w:asciiTheme="minorHAnsi" w:hAnsiTheme="minorHAnsi" w:cstheme="minorHAnsi"/>
                <w:sz w:val="18"/>
                <w:szCs w:val="18"/>
              </w:rPr>
              <w:t>,</w:t>
            </w:r>
            <w:r w:rsidR="00670AB9" w:rsidRPr="009801F2">
              <w:rPr>
                <w:rFonts w:asciiTheme="minorHAnsi" w:hAnsiTheme="minorHAnsi" w:cstheme="minorHAnsi"/>
                <w:sz w:val="18"/>
                <w:szCs w:val="18"/>
              </w:rPr>
              <w:t xml:space="preserve"> </w:t>
            </w:r>
            <w:r w:rsidR="00253BF5" w:rsidRPr="009801F2">
              <w:rPr>
                <w:rFonts w:asciiTheme="minorHAnsi" w:hAnsiTheme="minorHAnsi" w:cstheme="minorHAnsi"/>
                <w:sz w:val="18"/>
                <w:szCs w:val="18"/>
              </w:rPr>
              <w:t xml:space="preserve">health </w:t>
            </w:r>
            <w:r w:rsidR="00783CAA" w:rsidRPr="009801F2">
              <w:rPr>
                <w:rFonts w:asciiTheme="minorHAnsi" w:hAnsiTheme="minorHAnsi" w:cstheme="minorHAnsi"/>
                <w:sz w:val="18"/>
                <w:szCs w:val="18"/>
              </w:rPr>
              <w:t>and</w:t>
            </w:r>
            <w:r w:rsidR="00253BF5" w:rsidRPr="009801F2">
              <w:rPr>
                <w:rFonts w:asciiTheme="minorHAnsi" w:hAnsiTheme="minorHAnsi" w:cstheme="minorHAnsi"/>
                <w:sz w:val="18"/>
                <w:szCs w:val="18"/>
              </w:rPr>
              <w:t xml:space="preserve"> </w:t>
            </w:r>
            <w:r w:rsidR="00670AB9" w:rsidRPr="009801F2">
              <w:rPr>
                <w:rFonts w:asciiTheme="minorHAnsi" w:hAnsiTheme="minorHAnsi" w:cstheme="minorHAnsi"/>
                <w:sz w:val="18"/>
                <w:szCs w:val="18"/>
              </w:rPr>
              <w:t>wellbeing</w:t>
            </w:r>
            <w:r w:rsidR="00253BF5" w:rsidRPr="009801F2">
              <w:rPr>
                <w:rFonts w:asciiTheme="minorHAnsi" w:hAnsiTheme="minorHAnsi" w:cstheme="minorHAnsi"/>
                <w:sz w:val="18"/>
                <w:szCs w:val="18"/>
              </w:rPr>
              <w:t xml:space="preserve">, </w:t>
            </w:r>
            <w:r w:rsidR="00E81D53" w:rsidRPr="009801F2">
              <w:rPr>
                <w:rFonts w:asciiTheme="minorHAnsi" w:hAnsiTheme="minorHAnsi" w:cstheme="minorHAnsi"/>
                <w:sz w:val="18"/>
                <w:szCs w:val="18"/>
              </w:rPr>
              <w:t xml:space="preserve">discrimination, and bullying </w:t>
            </w:r>
            <w:r w:rsidR="00783CAA" w:rsidRPr="009801F2">
              <w:rPr>
                <w:rFonts w:asciiTheme="minorHAnsi" w:hAnsiTheme="minorHAnsi" w:cstheme="minorHAnsi"/>
                <w:sz w:val="18"/>
                <w:szCs w:val="18"/>
              </w:rPr>
              <w:t>and</w:t>
            </w:r>
            <w:r w:rsidR="00E81D53" w:rsidRPr="009801F2">
              <w:rPr>
                <w:rFonts w:asciiTheme="minorHAnsi" w:hAnsiTheme="minorHAnsi" w:cstheme="minorHAnsi"/>
                <w:sz w:val="18"/>
                <w:szCs w:val="18"/>
              </w:rPr>
              <w:t xml:space="preserve"> harassment (refer to Appendix </w:t>
            </w:r>
            <w:r w:rsidR="000F761B" w:rsidRPr="009801F2">
              <w:rPr>
                <w:rFonts w:asciiTheme="minorHAnsi" w:hAnsiTheme="minorHAnsi" w:cstheme="minorHAnsi"/>
                <w:sz w:val="18"/>
                <w:szCs w:val="18"/>
              </w:rPr>
              <w:t>C</w:t>
            </w:r>
            <w:r w:rsidR="00E81D53" w:rsidRPr="009801F2">
              <w:rPr>
                <w:rFonts w:asciiTheme="minorHAnsi" w:hAnsiTheme="minorHAnsi" w:cstheme="minorHAnsi"/>
                <w:sz w:val="18"/>
                <w:szCs w:val="18"/>
              </w:rPr>
              <w:t>)</w:t>
            </w:r>
            <w:r w:rsidR="00031736" w:rsidRPr="009801F2">
              <w:rPr>
                <w:rFonts w:asciiTheme="minorHAnsi" w:hAnsiTheme="minorHAnsi" w:cstheme="minorHAnsi"/>
                <w:sz w:val="18"/>
                <w:szCs w:val="18"/>
              </w:rPr>
              <w:t>.</w:t>
            </w:r>
          </w:p>
        </w:tc>
        <w:tc>
          <w:tcPr>
            <w:tcW w:w="1629" w:type="dxa"/>
            <w:shd w:val="clear" w:color="auto" w:fill="auto"/>
          </w:tcPr>
          <w:p w14:paraId="4E2FAC20" w14:textId="3387D61C" w:rsidR="002B44E7" w:rsidRPr="009801F2" w:rsidRDefault="00BA2E3E" w:rsidP="004911B6">
            <w:pPr>
              <w:pStyle w:val="ListParagraph"/>
              <w:numPr>
                <w:ilvl w:val="0"/>
                <w:numId w:val="30"/>
              </w:num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People and Culture </w:t>
            </w:r>
          </w:p>
        </w:tc>
        <w:tc>
          <w:tcPr>
            <w:tcW w:w="1206" w:type="dxa"/>
            <w:shd w:val="clear" w:color="auto" w:fill="auto"/>
          </w:tcPr>
          <w:p w14:paraId="15EB1C26" w14:textId="43F498F6" w:rsidR="002B44E7" w:rsidRPr="009801F2" w:rsidRDefault="00BA2E3E"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Targets will be annually assessed</w:t>
            </w:r>
          </w:p>
        </w:tc>
      </w:tr>
      <w:tr w:rsidR="00BA2E3E" w:rsidRPr="009801F2" w14:paraId="75A4524E" w14:textId="77777777" w:rsidTr="003842BB">
        <w:tc>
          <w:tcPr>
            <w:tcW w:w="1268" w:type="dxa"/>
          </w:tcPr>
          <w:p w14:paraId="7BB0A9AA" w14:textId="2A35D862" w:rsidR="002B44E7" w:rsidRPr="009801F2" w:rsidRDefault="00E80746"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M003 </w:t>
            </w:r>
          </w:p>
        </w:tc>
        <w:tc>
          <w:tcPr>
            <w:tcW w:w="2107" w:type="dxa"/>
            <w:shd w:val="clear" w:color="auto" w:fill="auto"/>
          </w:tcPr>
          <w:p w14:paraId="58685012" w14:textId="32DD2F44" w:rsidR="002B44E7" w:rsidRPr="009801F2" w:rsidRDefault="002B44E7"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Inclusion and </w:t>
            </w:r>
            <w:r w:rsidR="0023189A" w:rsidRPr="009801F2">
              <w:rPr>
                <w:rFonts w:asciiTheme="minorHAnsi" w:hAnsiTheme="minorHAnsi" w:cstheme="minorHAnsi"/>
                <w:sz w:val="18"/>
                <w:szCs w:val="18"/>
              </w:rPr>
              <w:t>d</w:t>
            </w:r>
            <w:r w:rsidRPr="009801F2">
              <w:rPr>
                <w:rFonts w:asciiTheme="minorHAnsi" w:hAnsiTheme="minorHAnsi" w:cstheme="minorHAnsi"/>
                <w:sz w:val="18"/>
                <w:szCs w:val="18"/>
              </w:rPr>
              <w:t xml:space="preserve">iversity survey results </w:t>
            </w:r>
          </w:p>
        </w:tc>
        <w:tc>
          <w:tcPr>
            <w:tcW w:w="3424" w:type="dxa"/>
            <w:shd w:val="clear" w:color="auto" w:fill="auto"/>
          </w:tcPr>
          <w:p w14:paraId="34D49CAE" w14:textId="1A87EC1C" w:rsidR="002B44E7" w:rsidRPr="009801F2" w:rsidRDefault="007A5E37"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Staff satisfaction questions covering </w:t>
            </w:r>
            <w:r w:rsidR="00B95E21" w:rsidRPr="009801F2">
              <w:rPr>
                <w:rFonts w:asciiTheme="minorHAnsi" w:hAnsiTheme="minorHAnsi" w:cstheme="minorHAnsi"/>
                <w:sz w:val="18"/>
                <w:szCs w:val="18"/>
              </w:rPr>
              <w:t>personal experiences</w:t>
            </w:r>
            <w:r w:rsidR="009A7EFA" w:rsidRPr="009801F2">
              <w:rPr>
                <w:rFonts w:asciiTheme="minorHAnsi" w:hAnsiTheme="minorHAnsi" w:cstheme="minorHAnsi"/>
                <w:sz w:val="18"/>
                <w:szCs w:val="18"/>
              </w:rPr>
              <w:t>, career progression, workplace supports, policies</w:t>
            </w:r>
            <w:r w:rsidR="007667BC" w:rsidRPr="009801F2">
              <w:rPr>
                <w:rFonts w:asciiTheme="minorHAnsi" w:hAnsiTheme="minorHAnsi" w:cstheme="minorHAnsi"/>
                <w:sz w:val="18"/>
                <w:szCs w:val="18"/>
              </w:rPr>
              <w:t xml:space="preserve"> and more</w:t>
            </w:r>
            <w:r w:rsidR="00031736" w:rsidRPr="009801F2">
              <w:rPr>
                <w:rFonts w:asciiTheme="minorHAnsi" w:hAnsiTheme="minorHAnsi" w:cstheme="minorHAnsi"/>
                <w:sz w:val="18"/>
                <w:szCs w:val="18"/>
              </w:rPr>
              <w:t>.</w:t>
            </w:r>
          </w:p>
        </w:tc>
        <w:tc>
          <w:tcPr>
            <w:tcW w:w="1629" w:type="dxa"/>
            <w:shd w:val="clear" w:color="auto" w:fill="auto"/>
          </w:tcPr>
          <w:p w14:paraId="5B8B8664" w14:textId="4DF8379D" w:rsidR="002B44E7" w:rsidRPr="009801F2" w:rsidRDefault="007667BC" w:rsidP="004911B6">
            <w:pPr>
              <w:pStyle w:val="ListParagraph"/>
              <w:numPr>
                <w:ilvl w:val="0"/>
                <w:numId w:val="30"/>
              </w:num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People and Culture </w:t>
            </w:r>
          </w:p>
        </w:tc>
        <w:tc>
          <w:tcPr>
            <w:tcW w:w="1206" w:type="dxa"/>
            <w:shd w:val="clear" w:color="auto" w:fill="auto"/>
          </w:tcPr>
          <w:p w14:paraId="12AF999A" w14:textId="377353CC" w:rsidR="002B44E7" w:rsidRPr="009801F2" w:rsidRDefault="007667BC"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Results will be annually assessed</w:t>
            </w:r>
          </w:p>
        </w:tc>
      </w:tr>
      <w:tr w:rsidR="00BA2E3E" w:rsidRPr="009801F2" w14:paraId="0D319C91" w14:textId="77777777" w:rsidTr="003842BB">
        <w:tc>
          <w:tcPr>
            <w:tcW w:w="1268" w:type="dxa"/>
          </w:tcPr>
          <w:p w14:paraId="77ABB1A6" w14:textId="2F09CA34" w:rsidR="002B44E7" w:rsidRPr="009801F2" w:rsidRDefault="00490866"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M004</w:t>
            </w:r>
          </w:p>
        </w:tc>
        <w:tc>
          <w:tcPr>
            <w:tcW w:w="2107" w:type="dxa"/>
            <w:shd w:val="clear" w:color="auto" w:fill="auto"/>
          </w:tcPr>
          <w:p w14:paraId="3BF65E5E" w14:textId="62A7EC4D" w:rsidR="002B44E7" w:rsidRPr="009801F2" w:rsidRDefault="00697B2A"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Employee Disability Network</w:t>
            </w:r>
            <w:r w:rsidR="00515B98" w:rsidRPr="009801F2">
              <w:rPr>
                <w:rFonts w:asciiTheme="minorHAnsi" w:hAnsiTheme="minorHAnsi" w:cstheme="minorHAnsi"/>
                <w:sz w:val="18"/>
                <w:szCs w:val="18"/>
              </w:rPr>
              <w:t xml:space="preserve"> </w:t>
            </w:r>
            <w:r w:rsidRPr="009801F2">
              <w:rPr>
                <w:rFonts w:asciiTheme="minorHAnsi" w:hAnsiTheme="minorHAnsi" w:cstheme="minorHAnsi"/>
                <w:sz w:val="18"/>
                <w:szCs w:val="18"/>
              </w:rPr>
              <w:t>mem</w:t>
            </w:r>
            <w:r w:rsidR="00515B98" w:rsidRPr="009801F2">
              <w:rPr>
                <w:rFonts w:asciiTheme="minorHAnsi" w:hAnsiTheme="minorHAnsi" w:cstheme="minorHAnsi"/>
                <w:sz w:val="18"/>
                <w:szCs w:val="18"/>
              </w:rPr>
              <w:t>bership</w:t>
            </w:r>
          </w:p>
        </w:tc>
        <w:tc>
          <w:tcPr>
            <w:tcW w:w="3424" w:type="dxa"/>
            <w:shd w:val="clear" w:color="auto" w:fill="auto"/>
          </w:tcPr>
          <w:p w14:paraId="758F0281" w14:textId="61F7A0B9" w:rsidR="002B44E7" w:rsidRPr="009801F2" w:rsidRDefault="00C33ED5"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Reviewing</w:t>
            </w:r>
            <w:r w:rsidR="007946F6" w:rsidRPr="009801F2">
              <w:rPr>
                <w:rFonts w:asciiTheme="minorHAnsi" w:hAnsiTheme="minorHAnsi" w:cstheme="minorHAnsi"/>
                <w:sz w:val="18"/>
                <w:szCs w:val="18"/>
              </w:rPr>
              <w:t xml:space="preserve"> </w:t>
            </w:r>
            <w:r w:rsidR="00C82667" w:rsidRPr="009801F2">
              <w:rPr>
                <w:rFonts w:asciiTheme="minorHAnsi" w:hAnsiTheme="minorHAnsi" w:cstheme="minorHAnsi"/>
                <w:sz w:val="18"/>
                <w:szCs w:val="18"/>
              </w:rPr>
              <w:t xml:space="preserve">annual membership </w:t>
            </w:r>
            <w:r w:rsidR="004C3DCC" w:rsidRPr="009801F2">
              <w:rPr>
                <w:rFonts w:asciiTheme="minorHAnsi" w:hAnsiTheme="minorHAnsi" w:cstheme="minorHAnsi"/>
                <w:sz w:val="18"/>
                <w:szCs w:val="18"/>
              </w:rPr>
              <w:t>figures to identify potential growth or decline</w:t>
            </w:r>
            <w:r w:rsidR="0066294D" w:rsidRPr="009801F2">
              <w:rPr>
                <w:rFonts w:asciiTheme="minorHAnsi" w:hAnsiTheme="minorHAnsi" w:cstheme="minorHAnsi"/>
                <w:sz w:val="18"/>
                <w:szCs w:val="18"/>
              </w:rPr>
              <w:t>.</w:t>
            </w:r>
          </w:p>
        </w:tc>
        <w:tc>
          <w:tcPr>
            <w:tcW w:w="1629" w:type="dxa"/>
            <w:shd w:val="clear" w:color="auto" w:fill="auto"/>
          </w:tcPr>
          <w:p w14:paraId="0A5FFE36" w14:textId="7D2DB0C2" w:rsidR="002B44E7" w:rsidRPr="009801F2" w:rsidRDefault="006440DA" w:rsidP="004911B6">
            <w:pPr>
              <w:pStyle w:val="ListParagraph"/>
              <w:numPr>
                <w:ilvl w:val="0"/>
                <w:numId w:val="30"/>
              </w:num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People and Culture </w:t>
            </w:r>
          </w:p>
        </w:tc>
        <w:tc>
          <w:tcPr>
            <w:tcW w:w="1206" w:type="dxa"/>
            <w:shd w:val="clear" w:color="auto" w:fill="auto"/>
          </w:tcPr>
          <w:p w14:paraId="1FA80E19" w14:textId="11413003" w:rsidR="002B44E7" w:rsidRPr="009801F2" w:rsidRDefault="006440DA"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Results will be annually assessed</w:t>
            </w:r>
          </w:p>
        </w:tc>
      </w:tr>
      <w:tr w:rsidR="00E75099" w:rsidRPr="009801F2" w14:paraId="5B0A4702" w14:textId="77777777" w:rsidTr="003842BB">
        <w:tc>
          <w:tcPr>
            <w:tcW w:w="1268" w:type="dxa"/>
          </w:tcPr>
          <w:p w14:paraId="1403244D" w14:textId="67BE3F94" w:rsidR="00E75099" w:rsidRPr="009801F2" w:rsidRDefault="00E75099"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M005</w:t>
            </w:r>
          </w:p>
        </w:tc>
        <w:tc>
          <w:tcPr>
            <w:tcW w:w="2107" w:type="dxa"/>
            <w:shd w:val="clear" w:color="auto" w:fill="auto"/>
          </w:tcPr>
          <w:p w14:paraId="5ACF2CF9" w14:textId="2D6D5693" w:rsidR="00E75099" w:rsidRPr="009801F2" w:rsidRDefault="00E75099"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AND Access and Inclusion Index</w:t>
            </w:r>
          </w:p>
          <w:p w14:paraId="57944862" w14:textId="37701CFF" w:rsidR="00E75099" w:rsidRPr="009801F2" w:rsidRDefault="00E75099" w:rsidP="004911B6">
            <w:pPr>
              <w:spacing w:line="276" w:lineRule="auto"/>
              <w:rPr>
                <w:rFonts w:asciiTheme="minorHAnsi" w:hAnsiTheme="minorHAnsi" w:cstheme="minorHAnsi"/>
                <w:sz w:val="18"/>
                <w:szCs w:val="18"/>
              </w:rPr>
            </w:pPr>
          </w:p>
        </w:tc>
        <w:tc>
          <w:tcPr>
            <w:tcW w:w="3424" w:type="dxa"/>
            <w:shd w:val="clear" w:color="auto" w:fill="auto"/>
          </w:tcPr>
          <w:p w14:paraId="6EA9AA18" w14:textId="74A00A04" w:rsidR="00E75099" w:rsidRPr="009801F2" w:rsidRDefault="00525019"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Agency to participate in </w:t>
            </w:r>
            <w:r w:rsidR="00481711" w:rsidRPr="009801F2">
              <w:rPr>
                <w:rFonts w:asciiTheme="minorHAnsi" w:hAnsiTheme="minorHAnsi" w:cstheme="minorHAnsi"/>
                <w:sz w:val="18"/>
                <w:szCs w:val="18"/>
              </w:rPr>
              <w:t xml:space="preserve">the </w:t>
            </w:r>
            <w:r w:rsidR="00031736" w:rsidRPr="009801F2">
              <w:rPr>
                <w:rFonts w:asciiTheme="minorHAnsi" w:hAnsiTheme="minorHAnsi" w:cstheme="minorHAnsi"/>
                <w:sz w:val="18"/>
                <w:szCs w:val="18"/>
              </w:rPr>
              <w:t>A</w:t>
            </w:r>
            <w:r w:rsidR="00481711" w:rsidRPr="009801F2">
              <w:rPr>
                <w:rFonts w:asciiTheme="minorHAnsi" w:hAnsiTheme="minorHAnsi" w:cstheme="minorHAnsi"/>
                <w:sz w:val="18"/>
                <w:szCs w:val="18"/>
              </w:rPr>
              <w:t xml:space="preserve">ccess and </w:t>
            </w:r>
            <w:r w:rsidR="00031736" w:rsidRPr="009801F2">
              <w:rPr>
                <w:rFonts w:asciiTheme="minorHAnsi" w:hAnsiTheme="minorHAnsi" w:cstheme="minorHAnsi"/>
                <w:sz w:val="18"/>
                <w:szCs w:val="18"/>
              </w:rPr>
              <w:t>I</w:t>
            </w:r>
            <w:r w:rsidR="00481711" w:rsidRPr="009801F2">
              <w:rPr>
                <w:rFonts w:asciiTheme="minorHAnsi" w:hAnsiTheme="minorHAnsi" w:cstheme="minorHAnsi"/>
                <w:sz w:val="18"/>
                <w:szCs w:val="18"/>
              </w:rPr>
              <w:t xml:space="preserve">nclusion </w:t>
            </w:r>
            <w:r w:rsidR="00031736" w:rsidRPr="009801F2">
              <w:rPr>
                <w:rFonts w:asciiTheme="minorHAnsi" w:hAnsiTheme="minorHAnsi" w:cstheme="minorHAnsi"/>
                <w:sz w:val="18"/>
                <w:szCs w:val="18"/>
              </w:rPr>
              <w:t>I</w:t>
            </w:r>
            <w:r w:rsidR="00481711" w:rsidRPr="009801F2">
              <w:rPr>
                <w:rFonts w:asciiTheme="minorHAnsi" w:hAnsiTheme="minorHAnsi" w:cstheme="minorHAnsi"/>
                <w:sz w:val="18"/>
                <w:szCs w:val="18"/>
              </w:rPr>
              <w:t xml:space="preserve">ndex evaluation </w:t>
            </w:r>
            <w:r w:rsidR="00031736" w:rsidRPr="009801F2">
              <w:rPr>
                <w:rFonts w:asciiTheme="minorHAnsi" w:hAnsiTheme="minorHAnsi" w:cstheme="minorHAnsi"/>
                <w:sz w:val="18"/>
                <w:szCs w:val="18"/>
              </w:rPr>
              <w:t>and benchmarking.</w:t>
            </w:r>
          </w:p>
        </w:tc>
        <w:tc>
          <w:tcPr>
            <w:tcW w:w="1629" w:type="dxa"/>
            <w:shd w:val="clear" w:color="auto" w:fill="auto"/>
          </w:tcPr>
          <w:p w14:paraId="4EDAAD9B" w14:textId="77777777" w:rsidR="003842BB" w:rsidRPr="009801F2" w:rsidRDefault="003842BB" w:rsidP="004911B6">
            <w:pPr>
              <w:pStyle w:val="ListParagraph"/>
              <w:numPr>
                <w:ilvl w:val="0"/>
                <w:numId w:val="30"/>
              </w:num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AND </w:t>
            </w:r>
          </w:p>
          <w:p w14:paraId="7DEF5A65" w14:textId="75BF8192" w:rsidR="00E75099" w:rsidRPr="009801F2" w:rsidRDefault="00F5327A" w:rsidP="004911B6">
            <w:pPr>
              <w:pStyle w:val="ListParagraph"/>
              <w:numPr>
                <w:ilvl w:val="0"/>
                <w:numId w:val="30"/>
              </w:num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People and Culture </w:t>
            </w:r>
          </w:p>
        </w:tc>
        <w:tc>
          <w:tcPr>
            <w:tcW w:w="1206" w:type="dxa"/>
            <w:shd w:val="clear" w:color="auto" w:fill="auto"/>
          </w:tcPr>
          <w:p w14:paraId="626BC24F" w14:textId="169BE784" w:rsidR="00E75099" w:rsidRPr="009801F2" w:rsidRDefault="00F632ED"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2020</w:t>
            </w:r>
            <w:r w:rsidR="00CE7B82" w:rsidRPr="009801F2">
              <w:rPr>
                <w:rFonts w:asciiTheme="minorHAnsi" w:hAnsiTheme="minorHAnsi" w:cstheme="minorHAnsi"/>
                <w:sz w:val="18"/>
                <w:szCs w:val="18"/>
              </w:rPr>
              <w:t>/</w:t>
            </w:r>
            <w:r w:rsidRPr="009801F2">
              <w:rPr>
                <w:rFonts w:asciiTheme="minorHAnsi" w:hAnsiTheme="minorHAnsi" w:cstheme="minorHAnsi"/>
                <w:sz w:val="18"/>
                <w:szCs w:val="18"/>
              </w:rPr>
              <w:t>21</w:t>
            </w:r>
            <w:r w:rsidR="00CE7B82" w:rsidRPr="009801F2">
              <w:rPr>
                <w:rFonts w:asciiTheme="minorHAnsi" w:hAnsiTheme="minorHAnsi" w:cstheme="minorHAnsi"/>
                <w:sz w:val="18"/>
                <w:szCs w:val="18"/>
              </w:rPr>
              <w:t xml:space="preserve"> report to be updated  </w:t>
            </w:r>
          </w:p>
        </w:tc>
      </w:tr>
      <w:tr w:rsidR="0070784B" w:rsidRPr="009801F2" w14:paraId="46538F28" w14:textId="77777777" w:rsidTr="003842BB">
        <w:tc>
          <w:tcPr>
            <w:tcW w:w="1268" w:type="dxa"/>
          </w:tcPr>
          <w:p w14:paraId="04B36D18" w14:textId="7C66CC6A" w:rsidR="0070784B" w:rsidRPr="009801F2" w:rsidRDefault="0070784B"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M00</w:t>
            </w:r>
            <w:r w:rsidR="00E75099" w:rsidRPr="009801F2">
              <w:rPr>
                <w:rFonts w:asciiTheme="minorHAnsi" w:hAnsiTheme="minorHAnsi" w:cstheme="minorHAnsi"/>
                <w:sz w:val="18"/>
                <w:szCs w:val="18"/>
              </w:rPr>
              <w:t>6</w:t>
            </w:r>
          </w:p>
        </w:tc>
        <w:tc>
          <w:tcPr>
            <w:tcW w:w="2107" w:type="dxa"/>
            <w:shd w:val="clear" w:color="auto" w:fill="auto"/>
          </w:tcPr>
          <w:p w14:paraId="726CE6FD" w14:textId="614EC75E" w:rsidR="0070784B" w:rsidRPr="009801F2" w:rsidRDefault="00A31DD5"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Awareness Days </w:t>
            </w:r>
          </w:p>
        </w:tc>
        <w:tc>
          <w:tcPr>
            <w:tcW w:w="3424" w:type="dxa"/>
            <w:shd w:val="clear" w:color="auto" w:fill="auto"/>
          </w:tcPr>
          <w:p w14:paraId="56E67DBB" w14:textId="20DCA85B" w:rsidR="0070784B" w:rsidRPr="009801F2" w:rsidRDefault="006D167C"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Agency to celebrate </w:t>
            </w:r>
            <w:r w:rsidR="00DF5651" w:rsidRPr="009801F2">
              <w:rPr>
                <w:rFonts w:asciiTheme="minorHAnsi" w:hAnsiTheme="minorHAnsi" w:cstheme="minorHAnsi"/>
                <w:sz w:val="18"/>
                <w:szCs w:val="18"/>
              </w:rPr>
              <w:t>significant dates for people with disability</w:t>
            </w:r>
            <w:r w:rsidR="00180523" w:rsidRPr="009801F2">
              <w:rPr>
                <w:rFonts w:asciiTheme="minorHAnsi" w:hAnsiTheme="minorHAnsi" w:cstheme="minorHAnsi"/>
                <w:sz w:val="18"/>
                <w:szCs w:val="18"/>
              </w:rPr>
              <w:t xml:space="preserve">. </w:t>
            </w:r>
          </w:p>
        </w:tc>
        <w:tc>
          <w:tcPr>
            <w:tcW w:w="1629" w:type="dxa"/>
            <w:shd w:val="clear" w:color="auto" w:fill="auto"/>
          </w:tcPr>
          <w:p w14:paraId="637258A8" w14:textId="6BAA3D88" w:rsidR="0070784B" w:rsidRPr="009801F2" w:rsidRDefault="00180523" w:rsidP="004911B6">
            <w:pPr>
              <w:pStyle w:val="ListParagraph"/>
              <w:numPr>
                <w:ilvl w:val="0"/>
                <w:numId w:val="30"/>
              </w:numPr>
              <w:spacing w:line="276" w:lineRule="auto"/>
              <w:rPr>
                <w:rFonts w:asciiTheme="minorHAnsi" w:hAnsiTheme="minorHAnsi" w:cstheme="minorHAnsi"/>
                <w:sz w:val="18"/>
                <w:szCs w:val="18"/>
              </w:rPr>
            </w:pPr>
            <w:r w:rsidRPr="009801F2">
              <w:rPr>
                <w:rFonts w:asciiTheme="minorHAnsi" w:hAnsiTheme="minorHAnsi" w:cstheme="minorHAnsi"/>
                <w:sz w:val="18"/>
                <w:szCs w:val="18"/>
              </w:rPr>
              <w:t>People and Culture</w:t>
            </w:r>
          </w:p>
        </w:tc>
        <w:tc>
          <w:tcPr>
            <w:tcW w:w="1206" w:type="dxa"/>
            <w:shd w:val="clear" w:color="auto" w:fill="auto"/>
          </w:tcPr>
          <w:p w14:paraId="34C00A2F" w14:textId="2FA4694F" w:rsidR="0070784B" w:rsidRPr="009801F2" w:rsidRDefault="00180523"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Minimum </w:t>
            </w:r>
            <w:r w:rsidR="002465B3" w:rsidRPr="009801F2">
              <w:rPr>
                <w:rFonts w:asciiTheme="minorHAnsi" w:hAnsiTheme="minorHAnsi" w:cstheme="minorHAnsi"/>
                <w:sz w:val="18"/>
                <w:szCs w:val="18"/>
              </w:rPr>
              <w:t xml:space="preserve">of three </w:t>
            </w:r>
            <w:r w:rsidR="000B3EB3" w:rsidRPr="009801F2">
              <w:rPr>
                <w:rFonts w:asciiTheme="minorHAnsi" w:hAnsiTheme="minorHAnsi" w:cstheme="minorHAnsi"/>
                <w:sz w:val="18"/>
                <w:szCs w:val="18"/>
              </w:rPr>
              <w:t>a</w:t>
            </w:r>
            <w:r w:rsidR="00382F9D" w:rsidRPr="009801F2">
              <w:rPr>
                <w:rFonts w:asciiTheme="minorHAnsi" w:hAnsiTheme="minorHAnsi" w:cstheme="minorHAnsi"/>
                <w:sz w:val="18"/>
                <w:szCs w:val="18"/>
              </w:rPr>
              <w:t xml:space="preserve">wareness </w:t>
            </w:r>
            <w:r w:rsidR="000B3EB3" w:rsidRPr="009801F2">
              <w:rPr>
                <w:rFonts w:asciiTheme="minorHAnsi" w:hAnsiTheme="minorHAnsi" w:cstheme="minorHAnsi"/>
                <w:sz w:val="18"/>
                <w:szCs w:val="18"/>
              </w:rPr>
              <w:t>d</w:t>
            </w:r>
            <w:r w:rsidR="00382F9D" w:rsidRPr="009801F2">
              <w:rPr>
                <w:rFonts w:asciiTheme="minorHAnsi" w:hAnsiTheme="minorHAnsi" w:cstheme="minorHAnsi"/>
                <w:sz w:val="18"/>
                <w:szCs w:val="18"/>
              </w:rPr>
              <w:t>ays per year</w:t>
            </w:r>
          </w:p>
        </w:tc>
      </w:tr>
      <w:tr w:rsidR="00BA7C83" w:rsidRPr="009801F2" w14:paraId="5831A9CE" w14:textId="77777777" w:rsidTr="003842BB">
        <w:tc>
          <w:tcPr>
            <w:tcW w:w="1268" w:type="dxa"/>
          </w:tcPr>
          <w:p w14:paraId="12F1CD31" w14:textId="4AF658DF" w:rsidR="00BA7C83" w:rsidRPr="009801F2" w:rsidRDefault="00BA7C83"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M007 </w:t>
            </w:r>
          </w:p>
        </w:tc>
        <w:tc>
          <w:tcPr>
            <w:tcW w:w="2107" w:type="dxa"/>
            <w:shd w:val="clear" w:color="auto" w:fill="auto"/>
          </w:tcPr>
          <w:p w14:paraId="615996C8" w14:textId="288F18FF" w:rsidR="00BA7C83" w:rsidRPr="009801F2" w:rsidRDefault="00BA7C83"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Australian Human Rights Commission (AHRC)</w:t>
            </w:r>
          </w:p>
        </w:tc>
        <w:tc>
          <w:tcPr>
            <w:tcW w:w="3424" w:type="dxa"/>
            <w:shd w:val="clear" w:color="auto" w:fill="auto"/>
          </w:tcPr>
          <w:p w14:paraId="44FA6985" w14:textId="2E0AE25A" w:rsidR="00BA7C83" w:rsidRPr="009801F2" w:rsidRDefault="00135469"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Lodge the Disability Inclusion Plan 2022-25 to </w:t>
            </w:r>
            <w:r w:rsidR="00A500C1" w:rsidRPr="009801F2">
              <w:rPr>
                <w:rFonts w:asciiTheme="minorHAnsi" w:hAnsiTheme="minorHAnsi" w:cstheme="minorHAnsi"/>
                <w:sz w:val="18"/>
                <w:szCs w:val="18"/>
              </w:rPr>
              <w:t xml:space="preserve">the </w:t>
            </w:r>
            <w:r w:rsidRPr="009801F2">
              <w:rPr>
                <w:rFonts w:asciiTheme="minorHAnsi" w:hAnsiTheme="minorHAnsi" w:cstheme="minorHAnsi"/>
                <w:sz w:val="18"/>
                <w:szCs w:val="18"/>
              </w:rPr>
              <w:t>AHRC</w:t>
            </w:r>
            <w:r w:rsidR="00031736" w:rsidRPr="009801F2">
              <w:rPr>
                <w:rFonts w:asciiTheme="minorHAnsi" w:hAnsiTheme="minorHAnsi" w:cstheme="minorHAnsi"/>
                <w:sz w:val="18"/>
                <w:szCs w:val="18"/>
              </w:rPr>
              <w:t>.</w:t>
            </w:r>
          </w:p>
        </w:tc>
        <w:tc>
          <w:tcPr>
            <w:tcW w:w="1629" w:type="dxa"/>
            <w:shd w:val="clear" w:color="auto" w:fill="auto"/>
          </w:tcPr>
          <w:p w14:paraId="55AEFE9D" w14:textId="4555A717" w:rsidR="00BA7C83" w:rsidRPr="009801F2" w:rsidRDefault="00135469" w:rsidP="004911B6">
            <w:pPr>
              <w:pStyle w:val="ListParagraph"/>
              <w:numPr>
                <w:ilvl w:val="0"/>
                <w:numId w:val="30"/>
              </w:numPr>
              <w:spacing w:line="276" w:lineRule="auto"/>
              <w:rPr>
                <w:rFonts w:asciiTheme="minorHAnsi" w:hAnsiTheme="minorHAnsi" w:cstheme="minorHAnsi"/>
                <w:sz w:val="18"/>
                <w:szCs w:val="18"/>
              </w:rPr>
            </w:pPr>
            <w:r w:rsidRPr="009801F2">
              <w:rPr>
                <w:rFonts w:asciiTheme="minorHAnsi" w:hAnsiTheme="minorHAnsi" w:cstheme="minorHAnsi"/>
                <w:sz w:val="18"/>
                <w:szCs w:val="18"/>
              </w:rPr>
              <w:t>People and Culture</w:t>
            </w:r>
          </w:p>
        </w:tc>
        <w:tc>
          <w:tcPr>
            <w:tcW w:w="1206" w:type="dxa"/>
            <w:shd w:val="clear" w:color="auto" w:fill="auto"/>
          </w:tcPr>
          <w:p w14:paraId="1DEF1F9B" w14:textId="7D19CB2D" w:rsidR="00BA7C83" w:rsidRPr="009801F2" w:rsidRDefault="00A76735"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Q</w:t>
            </w:r>
            <w:r w:rsidR="0027084E" w:rsidRPr="009801F2">
              <w:rPr>
                <w:rFonts w:asciiTheme="minorHAnsi" w:hAnsiTheme="minorHAnsi" w:cstheme="minorHAnsi"/>
                <w:sz w:val="18"/>
                <w:szCs w:val="18"/>
              </w:rPr>
              <w:t>2</w:t>
            </w:r>
            <w:r w:rsidRPr="009801F2">
              <w:rPr>
                <w:rFonts w:asciiTheme="minorHAnsi" w:hAnsiTheme="minorHAnsi" w:cstheme="minorHAnsi"/>
                <w:sz w:val="18"/>
                <w:szCs w:val="18"/>
              </w:rPr>
              <w:t xml:space="preserve"> </w:t>
            </w:r>
          </w:p>
          <w:p w14:paraId="356AAB12" w14:textId="7FD83EA6" w:rsidR="00A76735" w:rsidRPr="009801F2" w:rsidRDefault="00A76735"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2022-23 </w:t>
            </w:r>
          </w:p>
        </w:tc>
      </w:tr>
      <w:tr w:rsidR="00BA2E3E" w:rsidRPr="009801F2" w14:paraId="534C7CB6" w14:textId="77777777" w:rsidTr="006C54BE">
        <w:trPr>
          <w:trHeight w:val="373"/>
        </w:trPr>
        <w:tc>
          <w:tcPr>
            <w:tcW w:w="1268" w:type="dxa"/>
          </w:tcPr>
          <w:p w14:paraId="398EAECF" w14:textId="0B24C202" w:rsidR="002B44E7" w:rsidRPr="009801F2" w:rsidRDefault="004E19D0"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M00</w:t>
            </w:r>
            <w:r w:rsidR="00BA7C83" w:rsidRPr="009801F2">
              <w:rPr>
                <w:rFonts w:asciiTheme="minorHAnsi" w:hAnsiTheme="minorHAnsi" w:cstheme="minorHAnsi"/>
                <w:sz w:val="18"/>
                <w:szCs w:val="18"/>
              </w:rPr>
              <w:t xml:space="preserve">8 </w:t>
            </w:r>
          </w:p>
        </w:tc>
        <w:tc>
          <w:tcPr>
            <w:tcW w:w="2107" w:type="dxa"/>
            <w:shd w:val="clear" w:color="auto" w:fill="auto"/>
          </w:tcPr>
          <w:p w14:paraId="67D64149" w14:textId="72E07015" w:rsidR="002B44E7" w:rsidRPr="009801F2" w:rsidRDefault="002B44E7"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Plan progress reported to the </w:t>
            </w:r>
            <w:r w:rsidR="00FA0335" w:rsidRPr="009801F2">
              <w:rPr>
                <w:rFonts w:asciiTheme="minorHAnsi" w:hAnsiTheme="minorHAnsi" w:cstheme="minorHAnsi"/>
                <w:sz w:val="18"/>
                <w:szCs w:val="18"/>
              </w:rPr>
              <w:t>E</w:t>
            </w:r>
            <w:r w:rsidRPr="009801F2">
              <w:rPr>
                <w:rFonts w:asciiTheme="minorHAnsi" w:hAnsiTheme="minorHAnsi" w:cstheme="minorHAnsi"/>
                <w:sz w:val="18"/>
                <w:szCs w:val="18"/>
              </w:rPr>
              <w:t xml:space="preserve">xecutive </w:t>
            </w:r>
            <w:r w:rsidR="00FA0335" w:rsidRPr="009801F2">
              <w:rPr>
                <w:rFonts w:asciiTheme="minorHAnsi" w:hAnsiTheme="minorHAnsi" w:cstheme="minorHAnsi"/>
                <w:sz w:val="18"/>
                <w:szCs w:val="18"/>
              </w:rPr>
              <w:t>L</w:t>
            </w:r>
            <w:r w:rsidRPr="009801F2">
              <w:rPr>
                <w:rFonts w:asciiTheme="minorHAnsi" w:hAnsiTheme="minorHAnsi" w:cstheme="minorHAnsi"/>
                <w:sz w:val="18"/>
                <w:szCs w:val="18"/>
              </w:rPr>
              <w:t xml:space="preserve">eadership Team (ELT) </w:t>
            </w:r>
          </w:p>
        </w:tc>
        <w:tc>
          <w:tcPr>
            <w:tcW w:w="3424" w:type="dxa"/>
            <w:shd w:val="clear" w:color="auto" w:fill="auto"/>
          </w:tcPr>
          <w:p w14:paraId="21937692" w14:textId="48AFB24D" w:rsidR="002B44E7" w:rsidRPr="009801F2" w:rsidRDefault="00605A69"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Reporting </w:t>
            </w:r>
            <w:r w:rsidR="00766A56" w:rsidRPr="009801F2">
              <w:rPr>
                <w:rFonts w:asciiTheme="minorHAnsi" w:hAnsiTheme="minorHAnsi" w:cstheme="minorHAnsi"/>
                <w:sz w:val="18"/>
                <w:szCs w:val="18"/>
              </w:rPr>
              <w:t>M001-M00</w:t>
            </w:r>
            <w:r w:rsidR="00A05861" w:rsidRPr="009801F2">
              <w:rPr>
                <w:rFonts w:asciiTheme="minorHAnsi" w:hAnsiTheme="minorHAnsi" w:cstheme="minorHAnsi"/>
                <w:sz w:val="18"/>
                <w:szCs w:val="18"/>
              </w:rPr>
              <w:t>7</w:t>
            </w:r>
            <w:r w:rsidR="00766A56" w:rsidRPr="009801F2">
              <w:rPr>
                <w:rFonts w:asciiTheme="minorHAnsi" w:hAnsiTheme="minorHAnsi" w:cstheme="minorHAnsi"/>
                <w:sz w:val="18"/>
                <w:szCs w:val="18"/>
              </w:rPr>
              <w:t xml:space="preserve"> progress to ensure </w:t>
            </w:r>
            <w:r w:rsidR="00C57822" w:rsidRPr="009801F2">
              <w:rPr>
                <w:rFonts w:asciiTheme="minorHAnsi" w:hAnsiTheme="minorHAnsi" w:cstheme="minorHAnsi"/>
                <w:sz w:val="18"/>
                <w:szCs w:val="18"/>
              </w:rPr>
              <w:t xml:space="preserve">Inclusion Plan actions are positively impacting </w:t>
            </w:r>
            <w:r w:rsidR="004645B1" w:rsidRPr="009801F2">
              <w:rPr>
                <w:rFonts w:asciiTheme="minorHAnsi" w:hAnsiTheme="minorHAnsi" w:cstheme="minorHAnsi"/>
                <w:sz w:val="18"/>
                <w:szCs w:val="18"/>
              </w:rPr>
              <w:t>staff</w:t>
            </w:r>
            <w:r w:rsidR="00C57822" w:rsidRPr="009801F2">
              <w:rPr>
                <w:rFonts w:asciiTheme="minorHAnsi" w:hAnsiTheme="minorHAnsi" w:cstheme="minorHAnsi"/>
                <w:sz w:val="18"/>
                <w:szCs w:val="18"/>
              </w:rPr>
              <w:t xml:space="preserve"> with </w:t>
            </w:r>
            <w:r w:rsidR="00FA0335" w:rsidRPr="009801F2">
              <w:rPr>
                <w:rFonts w:asciiTheme="minorHAnsi" w:hAnsiTheme="minorHAnsi" w:cstheme="minorHAnsi"/>
                <w:sz w:val="18"/>
                <w:szCs w:val="18"/>
              </w:rPr>
              <w:t>d</w:t>
            </w:r>
            <w:r w:rsidR="00C57822" w:rsidRPr="009801F2">
              <w:rPr>
                <w:rFonts w:asciiTheme="minorHAnsi" w:hAnsiTheme="minorHAnsi" w:cstheme="minorHAnsi"/>
                <w:sz w:val="18"/>
                <w:szCs w:val="18"/>
              </w:rPr>
              <w:t>isability</w:t>
            </w:r>
            <w:r w:rsidR="00031736" w:rsidRPr="009801F2">
              <w:rPr>
                <w:rFonts w:asciiTheme="minorHAnsi" w:hAnsiTheme="minorHAnsi" w:cstheme="minorHAnsi"/>
                <w:sz w:val="18"/>
                <w:szCs w:val="18"/>
              </w:rPr>
              <w:t>.</w:t>
            </w:r>
          </w:p>
        </w:tc>
        <w:tc>
          <w:tcPr>
            <w:tcW w:w="1629" w:type="dxa"/>
            <w:shd w:val="clear" w:color="auto" w:fill="auto"/>
          </w:tcPr>
          <w:p w14:paraId="615997E9" w14:textId="5CE2F258" w:rsidR="002B44E7" w:rsidRPr="009801F2" w:rsidRDefault="00605A69" w:rsidP="004911B6">
            <w:pPr>
              <w:pStyle w:val="ListParagraph"/>
              <w:numPr>
                <w:ilvl w:val="0"/>
                <w:numId w:val="30"/>
              </w:num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People and Culture </w:t>
            </w:r>
          </w:p>
        </w:tc>
        <w:tc>
          <w:tcPr>
            <w:tcW w:w="1206" w:type="dxa"/>
            <w:shd w:val="clear" w:color="auto" w:fill="auto"/>
          </w:tcPr>
          <w:p w14:paraId="4525B98F" w14:textId="4C732B46" w:rsidR="002B44E7" w:rsidRPr="009801F2" w:rsidRDefault="002B44E7"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Six monthl</w:t>
            </w:r>
            <w:r w:rsidR="008D6ECD" w:rsidRPr="009801F2">
              <w:rPr>
                <w:rFonts w:asciiTheme="minorHAnsi" w:hAnsiTheme="minorHAnsi" w:cstheme="minorHAnsi"/>
                <w:sz w:val="18"/>
                <w:szCs w:val="18"/>
              </w:rPr>
              <w:t xml:space="preserve">y reporting </w:t>
            </w:r>
          </w:p>
        </w:tc>
      </w:tr>
    </w:tbl>
    <w:p w14:paraId="42712FB4" w14:textId="77777777" w:rsidR="00B71124" w:rsidRPr="009801F2" w:rsidRDefault="00B71124" w:rsidP="004911B6">
      <w:pPr>
        <w:spacing w:after="0" w:line="276" w:lineRule="auto"/>
        <w:rPr>
          <w:rFonts w:asciiTheme="minorHAnsi" w:hAnsiTheme="minorHAnsi" w:cstheme="minorHAnsi"/>
          <w:sz w:val="20"/>
          <w:szCs w:val="20"/>
        </w:rPr>
      </w:pPr>
    </w:p>
    <w:p w14:paraId="7348B5D2" w14:textId="06A84DEC" w:rsidR="009520FF" w:rsidRPr="009801F2" w:rsidRDefault="00C010AA"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The </w:t>
      </w:r>
      <w:r w:rsidR="007D1FBD" w:rsidRPr="009801F2">
        <w:rPr>
          <w:rFonts w:asciiTheme="minorHAnsi" w:hAnsiTheme="minorHAnsi" w:cstheme="minorHAnsi"/>
          <w:sz w:val="20"/>
          <w:szCs w:val="20"/>
        </w:rPr>
        <w:t>i</w:t>
      </w:r>
      <w:r w:rsidR="00D16A9C" w:rsidRPr="009801F2">
        <w:rPr>
          <w:rFonts w:asciiTheme="minorHAnsi" w:hAnsiTheme="minorHAnsi" w:cstheme="minorHAnsi"/>
          <w:sz w:val="20"/>
          <w:szCs w:val="20"/>
        </w:rPr>
        <w:t xml:space="preserve">nclusion </w:t>
      </w:r>
      <w:r w:rsidR="007D1FBD" w:rsidRPr="009801F2">
        <w:rPr>
          <w:rFonts w:asciiTheme="minorHAnsi" w:hAnsiTheme="minorHAnsi" w:cstheme="minorHAnsi"/>
          <w:sz w:val="20"/>
          <w:szCs w:val="20"/>
        </w:rPr>
        <w:t>p</w:t>
      </w:r>
      <w:r w:rsidR="00D16A9C" w:rsidRPr="009801F2">
        <w:rPr>
          <w:rFonts w:asciiTheme="minorHAnsi" w:hAnsiTheme="minorHAnsi" w:cstheme="minorHAnsi"/>
          <w:sz w:val="20"/>
          <w:szCs w:val="20"/>
        </w:rPr>
        <w:t xml:space="preserve">lan </w:t>
      </w:r>
      <w:r w:rsidR="003C68BD" w:rsidRPr="009801F2">
        <w:rPr>
          <w:rFonts w:asciiTheme="minorHAnsi" w:hAnsiTheme="minorHAnsi" w:cstheme="minorHAnsi"/>
          <w:sz w:val="20"/>
          <w:szCs w:val="20"/>
        </w:rPr>
        <w:t>measurement framework</w:t>
      </w:r>
      <w:r w:rsidR="00B71124" w:rsidRPr="009801F2">
        <w:rPr>
          <w:rFonts w:asciiTheme="minorHAnsi" w:hAnsiTheme="minorHAnsi" w:cstheme="minorHAnsi"/>
          <w:sz w:val="20"/>
          <w:szCs w:val="20"/>
        </w:rPr>
        <w:t xml:space="preserve"> (M00</w:t>
      </w:r>
      <w:r w:rsidR="00BA7C83" w:rsidRPr="009801F2">
        <w:rPr>
          <w:rFonts w:asciiTheme="minorHAnsi" w:hAnsiTheme="minorHAnsi" w:cstheme="minorHAnsi"/>
          <w:sz w:val="20"/>
          <w:szCs w:val="20"/>
        </w:rPr>
        <w:t>9</w:t>
      </w:r>
      <w:r w:rsidR="00B71124" w:rsidRPr="009801F2">
        <w:rPr>
          <w:rFonts w:asciiTheme="minorHAnsi" w:hAnsiTheme="minorHAnsi" w:cstheme="minorHAnsi"/>
          <w:sz w:val="20"/>
          <w:szCs w:val="20"/>
        </w:rPr>
        <w:t>-M0</w:t>
      </w:r>
      <w:r w:rsidR="002C5216" w:rsidRPr="009801F2">
        <w:rPr>
          <w:rFonts w:asciiTheme="minorHAnsi" w:hAnsiTheme="minorHAnsi" w:cstheme="minorHAnsi"/>
          <w:sz w:val="20"/>
          <w:szCs w:val="20"/>
        </w:rPr>
        <w:t>1</w:t>
      </w:r>
      <w:r w:rsidR="00BA7C83" w:rsidRPr="009801F2">
        <w:rPr>
          <w:rFonts w:asciiTheme="minorHAnsi" w:hAnsiTheme="minorHAnsi" w:cstheme="minorHAnsi"/>
          <w:sz w:val="20"/>
          <w:szCs w:val="20"/>
        </w:rPr>
        <w:t>2</w:t>
      </w:r>
      <w:r w:rsidR="00B71124" w:rsidRPr="009801F2">
        <w:rPr>
          <w:rFonts w:asciiTheme="minorHAnsi" w:hAnsiTheme="minorHAnsi" w:cstheme="minorHAnsi"/>
          <w:sz w:val="20"/>
          <w:szCs w:val="20"/>
        </w:rPr>
        <w:t>) provide</w:t>
      </w:r>
      <w:r w:rsidRPr="009801F2">
        <w:rPr>
          <w:rFonts w:asciiTheme="minorHAnsi" w:hAnsiTheme="minorHAnsi" w:cstheme="minorHAnsi"/>
          <w:sz w:val="20"/>
          <w:szCs w:val="20"/>
        </w:rPr>
        <w:t>s</w:t>
      </w:r>
      <w:r w:rsidR="00B71124" w:rsidRPr="009801F2">
        <w:rPr>
          <w:rFonts w:asciiTheme="minorHAnsi" w:hAnsiTheme="minorHAnsi" w:cstheme="minorHAnsi"/>
          <w:sz w:val="20"/>
          <w:szCs w:val="20"/>
        </w:rPr>
        <w:t xml:space="preserve"> the Agency an insight into </w:t>
      </w:r>
      <w:r w:rsidR="002D121E" w:rsidRPr="009801F2">
        <w:rPr>
          <w:rFonts w:asciiTheme="minorHAnsi" w:hAnsiTheme="minorHAnsi" w:cstheme="minorHAnsi"/>
          <w:sz w:val="20"/>
          <w:szCs w:val="20"/>
        </w:rPr>
        <w:t xml:space="preserve">progress achieved </w:t>
      </w:r>
      <w:r w:rsidR="00995DB8" w:rsidRPr="009801F2">
        <w:rPr>
          <w:rFonts w:asciiTheme="minorHAnsi" w:hAnsiTheme="minorHAnsi" w:cstheme="minorHAnsi"/>
          <w:sz w:val="20"/>
          <w:szCs w:val="20"/>
        </w:rPr>
        <w:t xml:space="preserve">against specific action items. </w:t>
      </w:r>
      <w:r w:rsidR="00320928" w:rsidRPr="009801F2">
        <w:rPr>
          <w:rFonts w:asciiTheme="minorHAnsi" w:hAnsiTheme="minorHAnsi" w:cstheme="minorHAnsi"/>
          <w:sz w:val="20"/>
          <w:szCs w:val="20"/>
        </w:rPr>
        <w:t xml:space="preserve">This framework offers a disability inclusion </w:t>
      </w:r>
      <w:r w:rsidR="00F42207" w:rsidRPr="009801F2">
        <w:rPr>
          <w:rFonts w:asciiTheme="minorHAnsi" w:hAnsiTheme="minorHAnsi" w:cstheme="minorHAnsi"/>
          <w:sz w:val="20"/>
          <w:szCs w:val="20"/>
        </w:rPr>
        <w:t>performance</w:t>
      </w:r>
      <w:r w:rsidR="00320928" w:rsidRPr="009801F2">
        <w:rPr>
          <w:rFonts w:asciiTheme="minorHAnsi" w:hAnsiTheme="minorHAnsi" w:cstheme="minorHAnsi"/>
          <w:sz w:val="20"/>
          <w:szCs w:val="20"/>
        </w:rPr>
        <w:t xml:space="preserve"> rating </w:t>
      </w:r>
      <w:r w:rsidR="0022055A" w:rsidRPr="009801F2">
        <w:rPr>
          <w:rFonts w:asciiTheme="minorHAnsi" w:hAnsiTheme="minorHAnsi" w:cstheme="minorHAnsi"/>
          <w:sz w:val="20"/>
          <w:szCs w:val="20"/>
        </w:rPr>
        <w:t xml:space="preserve">based on the results achieved within three scorecards </w:t>
      </w:r>
      <w:r w:rsidR="002B74B1" w:rsidRPr="009801F2">
        <w:rPr>
          <w:rFonts w:asciiTheme="minorHAnsi" w:hAnsiTheme="minorHAnsi" w:cstheme="minorHAnsi"/>
          <w:sz w:val="20"/>
          <w:szCs w:val="20"/>
        </w:rPr>
        <w:t xml:space="preserve">– </w:t>
      </w:r>
      <w:r w:rsidR="005046A5" w:rsidRPr="009801F2">
        <w:rPr>
          <w:rFonts w:asciiTheme="minorHAnsi" w:hAnsiTheme="minorHAnsi" w:cstheme="minorHAnsi"/>
          <w:sz w:val="20"/>
          <w:szCs w:val="20"/>
        </w:rPr>
        <w:t xml:space="preserve">accessibility, </w:t>
      </w:r>
      <w:r w:rsidR="00CD743E" w:rsidRPr="009801F2">
        <w:rPr>
          <w:rFonts w:asciiTheme="minorHAnsi" w:hAnsiTheme="minorHAnsi" w:cstheme="minorHAnsi"/>
          <w:sz w:val="20"/>
          <w:szCs w:val="20"/>
        </w:rPr>
        <w:t xml:space="preserve">employment and career </w:t>
      </w:r>
      <w:r w:rsidR="00F42207" w:rsidRPr="009801F2">
        <w:rPr>
          <w:rFonts w:asciiTheme="minorHAnsi" w:hAnsiTheme="minorHAnsi" w:cstheme="minorHAnsi"/>
          <w:sz w:val="20"/>
          <w:szCs w:val="20"/>
        </w:rPr>
        <w:t>development</w:t>
      </w:r>
      <w:r w:rsidR="005046A5" w:rsidRPr="009801F2">
        <w:rPr>
          <w:rFonts w:asciiTheme="minorHAnsi" w:hAnsiTheme="minorHAnsi" w:cstheme="minorHAnsi"/>
          <w:sz w:val="20"/>
          <w:szCs w:val="20"/>
        </w:rPr>
        <w:t>,</w:t>
      </w:r>
      <w:r w:rsidR="00CD743E" w:rsidRPr="009801F2">
        <w:rPr>
          <w:rFonts w:asciiTheme="minorHAnsi" w:hAnsiTheme="minorHAnsi" w:cstheme="minorHAnsi"/>
          <w:sz w:val="20"/>
          <w:szCs w:val="20"/>
        </w:rPr>
        <w:t xml:space="preserve"> and inclusive culture</w:t>
      </w:r>
      <w:r w:rsidR="005046A5" w:rsidRPr="009801F2">
        <w:rPr>
          <w:rFonts w:asciiTheme="minorHAnsi" w:hAnsiTheme="minorHAnsi" w:cstheme="minorHAnsi"/>
          <w:sz w:val="20"/>
          <w:szCs w:val="20"/>
        </w:rPr>
        <w:t xml:space="preserve">. </w:t>
      </w:r>
      <w:r w:rsidR="00FC1089" w:rsidRPr="009801F2">
        <w:rPr>
          <w:rFonts w:asciiTheme="minorHAnsi" w:hAnsiTheme="minorHAnsi" w:cstheme="minorHAnsi"/>
          <w:sz w:val="20"/>
          <w:szCs w:val="20"/>
        </w:rPr>
        <w:t xml:space="preserve">This final layer of measurement will be collated and </w:t>
      </w:r>
      <w:r w:rsidR="00FC1089" w:rsidRPr="009801F2">
        <w:rPr>
          <w:rFonts w:asciiTheme="minorHAnsi" w:hAnsiTheme="minorHAnsi" w:cstheme="minorHAnsi"/>
          <w:sz w:val="20"/>
          <w:szCs w:val="20"/>
        </w:rPr>
        <w:lastRenderedPageBreak/>
        <w:t xml:space="preserve">reported to the Executive Leadership Team (ELT) and other stakeholders as required on a </w:t>
      </w:r>
      <w:r w:rsidR="00E16B34" w:rsidRPr="009801F2">
        <w:rPr>
          <w:rFonts w:asciiTheme="minorHAnsi" w:hAnsiTheme="minorHAnsi" w:cstheme="minorHAnsi"/>
          <w:sz w:val="20"/>
          <w:szCs w:val="20"/>
        </w:rPr>
        <w:t>six-monthly</w:t>
      </w:r>
      <w:r w:rsidR="00FC1089" w:rsidRPr="009801F2">
        <w:rPr>
          <w:rFonts w:asciiTheme="minorHAnsi" w:hAnsiTheme="minorHAnsi" w:cstheme="minorHAnsi"/>
          <w:sz w:val="20"/>
          <w:szCs w:val="20"/>
        </w:rPr>
        <w:t xml:space="preserve"> basis. </w:t>
      </w:r>
    </w:p>
    <w:p w14:paraId="54E60183" w14:textId="16D4DD3A" w:rsidR="00E4640D" w:rsidRPr="009801F2" w:rsidRDefault="00E4640D" w:rsidP="004911B6">
      <w:pPr>
        <w:spacing w:after="0" w:line="276" w:lineRule="auto"/>
        <w:rPr>
          <w:rFonts w:asciiTheme="minorHAnsi" w:hAnsiTheme="minorHAnsi" w:cstheme="minorHAnsi"/>
          <w:sz w:val="20"/>
          <w:szCs w:val="20"/>
        </w:rPr>
      </w:pPr>
    </w:p>
    <w:p w14:paraId="6F2972CC" w14:textId="77777777" w:rsidR="00E4640D" w:rsidRPr="009801F2" w:rsidRDefault="00E4640D" w:rsidP="004911B6">
      <w:pPr>
        <w:spacing w:after="0" w:line="276" w:lineRule="auto"/>
        <w:rPr>
          <w:rFonts w:asciiTheme="minorHAnsi" w:hAnsiTheme="minorHAnsi" w:cstheme="minorHAnsi"/>
          <w:sz w:val="20"/>
          <w:szCs w:val="20"/>
        </w:rPr>
      </w:pPr>
    </w:p>
    <w:tbl>
      <w:tblPr>
        <w:tblStyle w:val="TableGrid"/>
        <w:tblW w:w="9634" w:type="dxa"/>
        <w:tblLook w:val="04A0" w:firstRow="1" w:lastRow="0" w:firstColumn="1" w:lastColumn="0" w:noHBand="0" w:noVBand="1"/>
      </w:tblPr>
      <w:tblGrid>
        <w:gridCol w:w="1287"/>
        <w:gridCol w:w="1988"/>
        <w:gridCol w:w="2459"/>
        <w:gridCol w:w="2653"/>
        <w:gridCol w:w="1247"/>
      </w:tblGrid>
      <w:tr w:rsidR="001D6906" w:rsidRPr="009801F2" w14:paraId="1F58E344" w14:textId="77777777" w:rsidTr="001D6906">
        <w:tc>
          <w:tcPr>
            <w:tcW w:w="1257" w:type="dxa"/>
          </w:tcPr>
          <w:p w14:paraId="62C5C3CB" w14:textId="35E98767" w:rsidR="00CB6DEF" w:rsidRPr="009801F2" w:rsidRDefault="00E674CA" w:rsidP="004911B6">
            <w:pPr>
              <w:spacing w:line="276" w:lineRule="auto"/>
              <w:rPr>
                <w:rFonts w:asciiTheme="minorHAnsi" w:hAnsiTheme="minorHAnsi" w:cstheme="minorHAnsi"/>
                <w:b/>
                <w:sz w:val="18"/>
                <w:szCs w:val="18"/>
              </w:rPr>
            </w:pPr>
            <w:r w:rsidRPr="009801F2">
              <w:rPr>
                <w:rFonts w:asciiTheme="minorHAnsi" w:hAnsiTheme="minorHAnsi" w:cstheme="minorHAnsi"/>
                <w:b/>
                <w:sz w:val="18"/>
                <w:szCs w:val="18"/>
              </w:rPr>
              <w:t xml:space="preserve">REPORTING NUMBER </w:t>
            </w:r>
          </w:p>
        </w:tc>
        <w:tc>
          <w:tcPr>
            <w:tcW w:w="2034" w:type="dxa"/>
            <w:shd w:val="clear" w:color="auto" w:fill="auto"/>
          </w:tcPr>
          <w:p w14:paraId="57F51FE1" w14:textId="1B47F006" w:rsidR="00CB6DEF" w:rsidRPr="009801F2" w:rsidRDefault="00E674CA" w:rsidP="004911B6">
            <w:pPr>
              <w:spacing w:line="276" w:lineRule="auto"/>
              <w:rPr>
                <w:rFonts w:asciiTheme="minorHAnsi" w:hAnsiTheme="minorHAnsi" w:cstheme="minorHAnsi"/>
                <w:b/>
                <w:sz w:val="18"/>
                <w:szCs w:val="18"/>
              </w:rPr>
            </w:pPr>
            <w:r w:rsidRPr="009801F2">
              <w:rPr>
                <w:rFonts w:asciiTheme="minorHAnsi" w:hAnsiTheme="minorHAnsi" w:cstheme="minorHAnsi"/>
                <w:b/>
                <w:sz w:val="18"/>
                <w:szCs w:val="18"/>
              </w:rPr>
              <w:t xml:space="preserve">MEASURES </w:t>
            </w:r>
          </w:p>
        </w:tc>
        <w:tc>
          <w:tcPr>
            <w:tcW w:w="2516" w:type="dxa"/>
            <w:shd w:val="clear" w:color="auto" w:fill="auto"/>
          </w:tcPr>
          <w:p w14:paraId="71D4F279" w14:textId="0EC23DD0" w:rsidR="00CB6DEF" w:rsidRPr="009801F2" w:rsidRDefault="00E674CA" w:rsidP="004911B6">
            <w:pPr>
              <w:spacing w:line="276" w:lineRule="auto"/>
              <w:rPr>
                <w:rFonts w:asciiTheme="minorHAnsi" w:hAnsiTheme="minorHAnsi" w:cstheme="minorHAnsi"/>
                <w:b/>
                <w:sz w:val="18"/>
                <w:szCs w:val="18"/>
              </w:rPr>
            </w:pPr>
            <w:r w:rsidRPr="009801F2">
              <w:rPr>
                <w:rFonts w:asciiTheme="minorHAnsi" w:hAnsiTheme="minorHAnsi" w:cstheme="minorHAnsi"/>
                <w:b/>
                <w:sz w:val="18"/>
                <w:szCs w:val="18"/>
              </w:rPr>
              <w:t xml:space="preserve">MEASUREMENT DESCRIPTION </w:t>
            </w:r>
          </w:p>
        </w:tc>
        <w:tc>
          <w:tcPr>
            <w:tcW w:w="2703" w:type="dxa"/>
            <w:shd w:val="clear" w:color="auto" w:fill="auto"/>
          </w:tcPr>
          <w:p w14:paraId="1166EFD7" w14:textId="4F1FB492" w:rsidR="00CB6DEF" w:rsidRPr="009801F2" w:rsidRDefault="00E674CA" w:rsidP="004911B6">
            <w:pPr>
              <w:spacing w:line="276" w:lineRule="auto"/>
              <w:rPr>
                <w:rFonts w:asciiTheme="minorHAnsi" w:hAnsiTheme="minorHAnsi" w:cstheme="minorHAnsi"/>
                <w:b/>
                <w:sz w:val="18"/>
                <w:szCs w:val="18"/>
              </w:rPr>
            </w:pPr>
            <w:r w:rsidRPr="009801F2">
              <w:rPr>
                <w:rFonts w:asciiTheme="minorHAnsi" w:hAnsiTheme="minorHAnsi" w:cstheme="minorHAnsi"/>
                <w:b/>
                <w:sz w:val="18"/>
                <w:szCs w:val="18"/>
              </w:rPr>
              <w:t xml:space="preserve">BUSINESS AREA </w:t>
            </w:r>
            <w:r w:rsidR="00B222A1" w:rsidRPr="009801F2">
              <w:rPr>
                <w:rFonts w:asciiTheme="minorHAnsi" w:hAnsiTheme="minorHAnsi" w:cstheme="minorHAnsi"/>
                <w:b/>
                <w:sz w:val="18"/>
                <w:szCs w:val="18"/>
              </w:rPr>
              <w:t>ACCOUNTABLE</w:t>
            </w:r>
          </w:p>
        </w:tc>
        <w:tc>
          <w:tcPr>
            <w:tcW w:w="1124" w:type="dxa"/>
            <w:shd w:val="clear" w:color="auto" w:fill="auto"/>
          </w:tcPr>
          <w:p w14:paraId="350BC387" w14:textId="280B9920" w:rsidR="00CB6DEF" w:rsidRPr="009801F2" w:rsidRDefault="00E674CA" w:rsidP="004911B6">
            <w:pPr>
              <w:spacing w:line="276" w:lineRule="auto"/>
              <w:rPr>
                <w:rFonts w:asciiTheme="minorHAnsi" w:hAnsiTheme="minorHAnsi" w:cstheme="minorHAnsi"/>
                <w:b/>
                <w:sz w:val="18"/>
                <w:szCs w:val="18"/>
              </w:rPr>
            </w:pPr>
            <w:r w:rsidRPr="009801F2">
              <w:rPr>
                <w:rFonts w:asciiTheme="minorHAnsi" w:hAnsiTheme="minorHAnsi" w:cstheme="minorHAnsi"/>
                <w:b/>
                <w:sz w:val="18"/>
                <w:szCs w:val="18"/>
              </w:rPr>
              <w:t>TIMELINE</w:t>
            </w:r>
          </w:p>
        </w:tc>
      </w:tr>
      <w:tr w:rsidR="001D6906" w:rsidRPr="009801F2" w14:paraId="438AA951" w14:textId="77777777" w:rsidTr="001D6906">
        <w:tc>
          <w:tcPr>
            <w:tcW w:w="1257" w:type="dxa"/>
          </w:tcPr>
          <w:p w14:paraId="30137DA6" w14:textId="687C6BBF" w:rsidR="00CB6DEF" w:rsidRPr="009801F2" w:rsidRDefault="00CB6DEF"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M00</w:t>
            </w:r>
            <w:r w:rsidR="00BA7C83" w:rsidRPr="009801F2">
              <w:rPr>
                <w:rFonts w:asciiTheme="minorHAnsi" w:hAnsiTheme="minorHAnsi" w:cstheme="minorHAnsi"/>
                <w:sz w:val="18"/>
                <w:szCs w:val="18"/>
              </w:rPr>
              <w:t>9</w:t>
            </w:r>
          </w:p>
        </w:tc>
        <w:tc>
          <w:tcPr>
            <w:tcW w:w="2034" w:type="dxa"/>
            <w:shd w:val="clear" w:color="auto" w:fill="auto"/>
          </w:tcPr>
          <w:p w14:paraId="76C809E4" w14:textId="487EE995" w:rsidR="00CB6DEF" w:rsidRPr="009801F2" w:rsidRDefault="00C12460"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Disability Inclusion Plan </w:t>
            </w:r>
            <w:r w:rsidR="00202095" w:rsidRPr="009801F2">
              <w:rPr>
                <w:rFonts w:asciiTheme="minorHAnsi" w:hAnsiTheme="minorHAnsi" w:cstheme="minorHAnsi"/>
                <w:sz w:val="18"/>
                <w:szCs w:val="18"/>
              </w:rPr>
              <w:t>–</w:t>
            </w:r>
            <w:r w:rsidRPr="009801F2">
              <w:rPr>
                <w:rFonts w:asciiTheme="minorHAnsi" w:hAnsiTheme="minorHAnsi" w:cstheme="minorHAnsi"/>
                <w:sz w:val="18"/>
                <w:szCs w:val="18"/>
              </w:rPr>
              <w:t xml:space="preserve"> </w:t>
            </w:r>
            <w:r w:rsidR="00202095" w:rsidRPr="009801F2">
              <w:rPr>
                <w:rFonts w:asciiTheme="minorHAnsi" w:hAnsiTheme="minorHAnsi" w:cstheme="minorHAnsi"/>
                <w:sz w:val="18"/>
                <w:szCs w:val="18"/>
              </w:rPr>
              <w:t xml:space="preserve">accessibility scorecard </w:t>
            </w:r>
          </w:p>
        </w:tc>
        <w:tc>
          <w:tcPr>
            <w:tcW w:w="2516" w:type="dxa"/>
            <w:shd w:val="clear" w:color="auto" w:fill="auto"/>
          </w:tcPr>
          <w:p w14:paraId="73305FB1" w14:textId="15228290" w:rsidR="00CB6DEF" w:rsidRPr="009801F2" w:rsidRDefault="00043A6C"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The results of DIP actions 1-5</w:t>
            </w:r>
            <w:r w:rsidR="008D591E" w:rsidRPr="009801F2">
              <w:rPr>
                <w:rFonts w:asciiTheme="minorHAnsi" w:hAnsiTheme="minorHAnsi" w:cstheme="minorHAnsi"/>
                <w:sz w:val="18"/>
                <w:szCs w:val="18"/>
              </w:rPr>
              <w:t xml:space="preserve">. </w:t>
            </w:r>
            <w:r w:rsidR="00A35268" w:rsidRPr="009801F2">
              <w:rPr>
                <w:rFonts w:asciiTheme="minorHAnsi" w:hAnsiTheme="minorHAnsi" w:cstheme="minorHAnsi"/>
                <w:sz w:val="18"/>
                <w:szCs w:val="18"/>
              </w:rPr>
              <w:t>Detailed measurement logic has been co</w:t>
            </w:r>
            <w:r w:rsidR="00031736" w:rsidRPr="009801F2">
              <w:rPr>
                <w:rFonts w:asciiTheme="minorHAnsi" w:hAnsiTheme="minorHAnsi" w:cstheme="minorHAnsi"/>
                <w:sz w:val="18"/>
                <w:szCs w:val="18"/>
              </w:rPr>
              <w:t>-</w:t>
            </w:r>
            <w:r w:rsidR="00A35268" w:rsidRPr="009801F2">
              <w:rPr>
                <w:rFonts w:asciiTheme="minorHAnsi" w:hAnsiTheme="minorHAnsi" w:cstheme="minorHAnsi"/>
                <w:sz w:val="18"/>
                <w:szCs w:val="18"/>
              </w:rPr>
              <w:t>designed for each action</w:t>
            </w:r>
            <w:r w:rsidR="009831A6" w:rsidRPr="009801F2">
              <w:rPr>
                <w:rFonts w:asciiTheme="minorHAnsi" w:hAnsiTheme="minorHAnsi" w:cstheme="minorHAnsi"/>
                <w:sz w:val="18"/>
                <w:szCs w:val="18"/>
              </w:rPr>
              <w:t xml:space="preserve">. </w:t>
            </w:r>
          </w:p>
        </w:tc>
        <w:tc>
          <w:tcPr>
            <w:tcW w:w="2703" w:type="dxa"/>
            <w:shd w:val="clear" w:color="auto" w:fill="auto"/>
          </w:tcPr>
          <w:p w14:paraId="4A24F2D1" w14:textId="77777777" w:rsidR="001D6906" w:rsidRPr="009801F2" w:rsidRDefault="00CB6DEF" w:rsidP="004911B6">
            <w:pPr>
              <w:pStyle w:val="ListParagraph"/>
              <w:numPr>
                <w:ilvl w:val="0"/>
                <w:numId w:val="27"/>
              </w:num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People </w:t>
            </w:r>
            <w:r w:rsidR="001D6906" w:rsidRPr="009801F2">
              <w:rPr>
                <w:rFonts w:asciiTheme="minorHAnsi" w:hAnsiTheme="minorHAnsi" w:cstheme="minorHAnsi"/>
                <w:sz w:val="18"/>
                <w:szCs w:val="18"/>
              </w:rPr>
              <w:t xml:space="preserve">and </w:t>
            </w:r>
            <w:r w:rsidRPr="009801F2">
              <w:rPr>
                <w:rFonts w:asciiTheme="minorHAnsi" w:hAnsiTheme="minorHAnsi" w:cstheme="minorHAnsi"/>
                <w:sz w:val="18"/>
                <w:szCs w:val="18"/>
              </w:rPr>
              <w:t>Culture</w:t>
            </w:r>
          </w:p>
          <w:p w14:paraId="65EAE500" w14:textId="0AE98FB9" w:rsidR="001D6906" w:rsidRPr="009801F2" w:rsidRDefault="00975914" w:rsidP="004911B6">
            <w:pPr>
              <w:pStyle w:val="ListParagraph"/>
              <w:numPr>
                <w:ilvl w:val="0"/>
                <w:numId w:val="27"/>
              </w:num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Communications and Engagement </w:t>
            </w:r>
          </w:p>
          <w:p w14:paraId="21D410D9" w14:textId="3087D45E" w:rsidR="00CB6DEF" w:rsidRPr="009801F2" w:rsidRDefault="001D6906" w:rsidP="004911B6">
            <w:pPr>
              <w:pStyle w:val="ListParagraph"/>
              <w:numPr>
                <w:ilvl w:val="0"/>
                <w:numId w:val="27"/>
              </w:num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Assistive Technology Advisory Group </w:t>
            </w:r>
          </w:p>
        </w:tc>
        <w:tc>
          <w:tcPr>
            <w:tcW w:w="1124" w:type="dxa"/>
            <w:shd w:val="clear" w:color="auto" w:fill="auto"/>
          </w:tcPr>
          <w:p w14:paraId="5508EA7B" w14:textId="77777777" w:rsidR="005C1A3E" w:rsidRPr="009801F2" w:rsidRDefault="005C1A3E"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Actions </w:t>
            </w:r>
          </w:p>
          <w:p w14:paraId="5F971EEF" w14:textId="34CD20A5" w:rsidR="00CB6DEF" w:rsidRPr="009801F2" w:rsidRDefault="005C1A3E"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1 – 5</w:t>
            </w:r>
            <w:r w:rsidR="00CB6DEF" w:rsidRPr="009801F2">
              <w:rPr>
                <w:rFonts w:asciiTheme="minorHAnsi" w:hAnsiTheme="minorHAnsi" w:cstheme="minorHAnsi"/>
                <w:sz w:val="18"/>
                <w:szCs w:val="18"/>
              </w:rPr>
              <w:t xml:space="preserve"> </w:t>
            </w:r>
            <w:r w:rsidRPr="009801F2">
              <w:rPr>
                <w:rFonts w:asciiTheme="minorHAnsi" w:hAnsiTheme="minorHAnsi" w:cstheme="minorHAnsi"/>
                <w:sz w:val="18"/>
                <w:szCs w:val="18"/>
              </w:rPr>
              <w:t xml:space="preserve">will be quarterly assessed </w:t>
            </w:r>
          </w:p>
        </w:tc>
      </w:tr>
      <w:tr w:rsidR="001D6906" w:rsidRPr="009801F2" w14:paraId="27E23BAA" w14:textId="77777777" w:rsidTr="001D6906">
        <w:tc>
          <w:tcPr>
            <w:tcW w:w="1257" w:type="dxa"/>
          </w:tcPr>
          <w:p w14:paraId="398E50E2" w14:textId="1B065524" w:rsidR="00CB6DEF" w:rsidRPr="009801F2" w:rsidRDefault="00CB6DEF"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M0</w:t>
            </w:r>
            <w:r w:rsidR="00BA7C83" w:rsidRPr="009801F2">
              <w:rPr>
                <w:rFonts w:asciiTheme="minorHAnsi" w:hAnsiTheme="minorHAnsi" w:cstheme="minorHAnsi"/>
                <w:sz w:val="18"/>
                <w:szCs w:val="18"/>
              </w:rPr>
              <w:t>10</w:t>
            </w:r>
          </w:p>
        </w:tc>
        <w:tc>
          <w:tcPr>
            <w:tcW w:w="2034" w:type="dxa"/>
            <w:shd w:val="clear" w:color="auto" w:fill="auto"/>
          </w:tcPr>
          <w:p w14:paraId="23C1BA61" w14:textId="724FA617" w:rsidR="00CB6DEF" w:rsidRPr="009801F2" w:rsidRDefault="00202095"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Disability Inclusion Plan – </w:t>
            </w:r>
            <w:r w:rsidR="00C54487" w:rsidRPr="009801F2">
              <w:rPr>
                <w:rFonts w:asciiTheme="minorHAnsi" w:hAnsiTheme="minorHAnsi" w:cstheme="minorHAnsi"/>
                <w:sz w:val="18"/>
                <w:szCs w:val="18"/>
              </w:rPr>
              <w:t xml:space="preserve">employment and career development </w:t>
            </w:r>
            <w:r w:rsidRPr="009801F2">
              <w:rPr>
                <w:rFonts w:asciiTheme="minorHAnsi" w:hAnsiTheme="minorHAnsi" w:cstheme="minorHAnsi"/>
                <w:sz w:val="18"/>
                <w:szCs w:val="18"/>
              </w:rPr>
              <w:t>scorecard</w:t>
            </w:r>
          </w:p>
        </w:tc>
        <w:tc>
          <w:tcPr>
            <w:tcW w:w="2516" w:type="dxa"/>
            <w:shd w:val="clear" w:color="auto" w:fill="auto"/>
          </w:tcPr>
          <w:p w14:paraId="5A17F1A1" w14:textId="67F78C93" w:rsidR="00CB6DEF" w:rsidRPr="009801F2" w:rsidRDefault="001D6906"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The results of DIP actions 6-</w:t>
            </w:r>
            <w:r w:rsidR="00211B29" w:rsidRPr="009801F2">
              <w:rPr>
                <w:rFonts w:asciiTheme="minorHAnsi" w:hAnsiTheme="minorHAnsi" w:cstheme="minorHAnsi"/>
                <w:sz w:val="18"/>
                <w:szCs w:val="18"/>
              </w:rPr>
              <w:t>9</w:t>
            </w:r>
            <w:r w:rsidRPr="009801F2">
              <w:rPr>
                <w:rFonts w:asciiTheme="minorHAnsi" w:hAnsiTheme="minorHAnsi" w:cstheme="minorHAnsi"/>
                <w:sz w:val="18"/>
                <w:szCs w:val="18"/>
              </w:rPr>
              <w:t>. Detailed measurement logic has been co</w:t>
            </w:r>
            <w:r w:rsidR="00B513FD" w:rsidRPr="009801F2">
              <w:rPr>
                <w:rFonts w:asciiTheme="minorHAnsi" w:hAnsiTheme="minorHAnsi" w:cstheme="minorHAnsi"/>
                <w:sz w:val="18"/>
                <w:szCs w:val="18"/>
              </w:rPr>
              <w:t>-</w:t>
            </w:r>
            <w:r w:rsidRPr="009801F2">
              <w:rPr>
                <w:rFonts w:asciiTheme="minorHAnsi" w:hAnsiTheme="minorHAnsi" w:cstheme="minorHAnsi"/>
                <w:sz w:val="18"/>
                <w:szCs w:val="18"/>
              </w:rPr>
              <w:t>designed for each action</w:t>
            </w:r>
          </w:p>
        </w:tc>
        <w:tc>
          <w:tcPr>
            <w:tcW w:w="2703" w:type="dxa"/>
            <w:shd w:val="clear" w:color="auto" w:fill="auto"/>
          </w:tcPr>
          <w:p w14:paraId="7333199B" w14:textId="77777777" w:rsidR="005C3C3D" w:rsidRPr="009801F2" w:rsidRDefault="005C3C3D" w:rsidP="004911B6">
            <w:pPr>
              <w:pStyle w:val="ListParagraph"/>
              <w:numPr>
                <w:ilvl w:val="0"/>
                <w:numId w:val="27"/>
              </w:numPr>
              <w:spacing w:line="276" w:lineRule="auto"/>
              <w:rPr>
                <w:rFonts w:asciiTheme="minorHAnsi" w:hAnsiTheme="minorHAnsi" w:cstheme="minorHAnsi"/>
                <w:sz w:val="18"/>
                <w:szCs w:val="18"/>
              </w:rPr>
            </w:pPr>
            <w:r w:rsidRPr="009801F2">
              <w:rPr>
                <w:rFonts w:asciiTheme="minorHAnsi" w:hAnsiTheme="minorHAnsi" w:cstheme="minorHAnsi"/>
                <w:sz w:val="18"/>
                <w:szCs w:val="18"/>
              </w:rPr>
              <w:t>People and Culture</w:t>
            </w:r>
          </w:p>
          <w:p w14:paraId="59C41DB6" w14:textId="545F6BB9" w:rsidR="005C3C3D" w:rsidRPr="009801F2" w:rsidRDefault="00D34EA2" w:rsidP="004911B6">
            <w:pPr>
              <w:pStyle w:val="ListParagraph"/>
              <w:numPr>
                <w:ilvl w:val="0"/>
                <w:numId w:val="27"/>
              </w:num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Procurement </w:t>
            </w:r>
            <w:r w:rsidR="007347FD" w:rsidRPr="009801F2">
              <w:rPr>
                <w:rFonts w:asciiTheme="minorHAnsi" w:hAnsiTheme="minorHAnsi" w:cstheme="minorHAnsi"/>
                <w:sz w:val="18"/>
                <w:szCs w:val="18"/>
              </w:rPr>
              <w:t xml:space="preserve">and Corporate Services </w:t>
            </w:r>
          </w:p>
          <w:p w14:paraId="639D97E2" w14:textId="41F9E4BD" w:rsidR="00CB6DEF" w:rsidRPr="009801F2" w:rsidRDefault="00CB6DEF" w:rsidP="004911B6">
            <w:pPr>
              <w:pStyle w:val="ListParagraph"/>
              <w:spacing w:line="276" w:lineRule="auto"/>
              <w:ind w:left="360"/>
              <w:rPr>
                <w:rFonts w:asciiTheme="minorHAnsi" w:hAnsiTheme="minorHAnsi" w:cstheme="minorHAnsi"/>
                <w:sz w:val="18"/>
                <w:szCs w:val="18"/>
              </w:rPr>
            </w:pPr>
          </w:p>
        </w:tc>
        <w:tc>
          <w:tcPr>
            <w:tcW w:w="1124" w:type="dxa"/>
            <w:shd w:val="clear" w:color="auto" w:fill="auto"/>
          </w:tcPr>
          <w:p w14:paraId="786259C1" w14:textId="77777777" w:rsidR="005C1A3E" w:rsidRPr="009801F2" w:rsidRDefault="005C1A3E"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Actions </w:t>
            </w:r>
          </w:p>
          <w:p w14:paraId="2FD8B69C" w14:textId="66185A67" w:rsidR="00CB6DEF" w:rsidRPr="009801F2" w:rsidRDefault="005C1A3E"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6 – </w:t>
            </w:r>
            <w:r w:rsidR="00211B29" w:rsidRPr="009801F2">
              <w:rPr>
                <w:rFonts w:asciiTheme="minorHAnsi" w:hAnsiTheme="minorHAnsi" w:cstheme="minorHAnsi"/>
                <w:sz w:val="18"/>
                <w:szCs w:val="18"/>
              </w:rPr>
              <w:t>9</w:t>
            </w:r>
            <w:r w:rsidRPr="009801F2">
              <w:rPr>
                <w:rFonts w:asciiTheme="minorHAnsi" w:hAnsiTheme="minorHAnsi" w:cstheme="minorHAnsi"/>
                <w:sz w:val="18"/>
                <w:szCs w:val="18"/>
              </w:rPr>
              <w:t xml:space="preserve"> will be quarterly assessed</w:t>
            </w:r>
          </w:p>
        </w:tc>
      </w:tr>
      <w:tr w:rsidR="001D6906" w:rsidRPr="009801F2" w14:paraId="422499DF" w14:textId="77777777" w:rsidTr="001D6906">
        <w:tc>
          <w:tcPr>
            <w:tcW w:w="1257" w:type="dxa"/>
          </w:tcPr>
          <w:p w14:paraId="2D17BD0E" w14:textId="707748D3" w:rsidR="00CB6DEF" w:rsidRPr="009801F2" w:rsidRDefault="00CB6DEF"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M0</w:t>
            </w:r>
            <w:r w:rsidR="00DA0FEE" w:rsidRPr="009801F2">
              <w:rPr>
                <w:rFonts w:asciiTheme="minorHAnsi" w:hAnsiTheme="minorHAnsi" w:cstheme="minorHAnsi"/>
                <w:sz w:val="18"/>
                <w:szCs w:val="18"/>
              </w:rPr>
              <w:t>1</w:t>
            </w:r>
            <w:r w:rsidR="00BA7C83" w:rsidRPr="009801F2">
              <w:rPr>
                <w:rFonts w:asciiTheme="minorHAnsi" w:hAnsiTheme="minorHAnsi" w:cstheme="minorHAnsi"/>
                <w:sz w:val="18"/>
                <w:szCs w:val="18"/>
              </w:rPr>
              <w:t>1</w:t>
            </w:r>
          </w:p>
        </w:tc>
        <w:tc>
          <w:tcPr>
            <w:tcW w:w="2034" w:type="dxa"/>
            <w:shd w:val="clear" w:color="auto" w:fill="auto"/>
          </w:tcPr>
          <w:p w14:paraId="02BC82D4" w14:textId="1E5DD068" w:rsidR="00CB6DEF" w:rsidRPr="009801F2" w:rsidRDefault="00306814"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Disability Inclusion Plan – inclusive culture scorecard</w:t>
            </w:r>
          </w:p>
        </w:tc>
        <w:tc>
          <w:tcPr>
            <w:tcW w:w="2516" w:type="dxa"/>
            <w:shd w:val="clear" w:color="auto" w:fill="auto"/>
          </w:tcPr>
          <w:p w14:paraId="14F3B019" w14:textId="1ED8E16F" w:rsidR="00CB6DEF" w:rsidRPr="009801F2" w:rsidRDefault="001D6906"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The results of DIP actions 1</w:t>
            </w:r>
            <w:r w:rsidR="00211B29" w:rsidRPr="009801F2">
              <w:rPr>
                <w:rFonts w:asciiTheme="minorHAnsi" w:hAnsiTheme="minorHAnsi" w:cstheme="minorHAnsi"/>
                <w:sz w:val="18"/>
                <w:szCs w:val="18"/>
              </w:rPr>
              <w:t>0</w:t>
            </w:r>
            <w:r w:rsidRPr="009801F2">
              <w:rPr>
                <w:rFonts w:asciiTheme="minorHAnsi" w:hAnsiTheme="minorHAnsi" w:cstheme="minorHAnsi"/>
                <w:sz w:val="18"/>
                <w:szCs w:val="18"/>
              </w:rPr>
              <w:t>-15. Detailed measurement logic has been co</w:t>
            </w:r>
            <w:r w:rsidR="00B513FD" w:rsidRPr="009801F2">
              <w:rPr>
                <w:rFonts w:asciiTheme="minorHAnsi" w:hAnsiTheme="minorHAnsi" w:cstheme="minorHAnsi"/>
                <w:sz w:val="18"/>
                <w:szCs w:val="18"/>
              </w:rPr>
              <w:t>-</w:t>
            </w:r>
            <w:r w:rsidRPr="009801F2">
              <w:rPr>
                <w:rFonts w:asciiTheme="minorHAnsi" w:hAnsiTheme="minorHAnsi" w:cstheme="minorHAnsi"/>
                <w:sz w:val="18"/>
                <w:szCs w:val="18"/>
              </w:rPr>
              <w:t>designed for each action</w:t>
            </w:r>
          </w:p>
        </w:tc>
        <w:tc>
          <w:tcPr>
            <w:tcW w:w="2703" w:type="dxa"/>
            <w:shd w:val="clear" w:color="auto" w:fill="auto"/>
          </w:tcPr>
          <w:p w14:paraId="68ACAE0E" w14:textId="77777777" w:rsidR="005C3C3D" w:rsidRPr="009801F2" w:rsidRDefault="005C3C3D" w:rsidP="004911B6">
            <w:pPr>
              <w:pStyle w:val="ListParagraph"/>
              <w:numPr>
                <w:ilvl w:val="0"/>
                <w:numId w:val="27"/>
              </w:numPr>
              <w:spacing w:line="276" w:lineRule="auto"/>
              <w:rPr>
                <w:rFonts w:asciiTheme="minorHAnsi" w:hAnsiTheme="minorHAnsi" w:cstheme="minorHAnsi"/>
                <w:sz w:val="18"/>
                <w:szCs w:val="18"/>
              </w:rPr>
            </w:pPr>
            <w:r w:rsidRPr="009801F2">
              <w:rPr>
                <w:rFonts w:asciiTheme="minorHAnsi" w:hAnsiTheme="minorHAnsi" w:cstheme="minorHAnsi"/>
                <w:sz w:val="18"/>
                <w:szCs w:val="18"/>
              </w:rPr>
              <w:t>People and Culture</w:t>
            </w:r>
          </w:p>
          <w:p w14:paraId="66CA9879" w14:textId="5837464E" w:rsidR="00FC2AC4" w:rsidRPr="009801F2" w:rsidRDefault="009C79FA" w:rsidP="004911B6">
            <w:pPr>
              <w:pStyle w:val="ListParagraph"/>
              <w:numPr>
                <w:ilvl w:val="0"/>
                <w:numId w:val="27"/>
              </w:numPr>
              <w:spacing w:line="276" w:lineRule="auto"/>
              <w:rPr>
                <w:rFonts w:asciiTheme="minorHAnsi" w:hAnsiTheme="minorHAnsi" w:cstheme="minorHAnsi"/>
                <w:sz w:val="18"/>
                <w:szCs w:val="18"/>
              </w:rPr>
            </w:pPr>
            <w:r w:rsidRPr="009801F2">
              <w:rPr>
                <w:rFonts w:asciiTheme="minorHAnsi" w:hAnsiTheme="minorHAnsi" w:cstheme="minorHAnsi"/>
                <w:sz w:val="18"/>
                <w:szCs w:val="18"/>
              </w:rPr>
              <w:t>EDN</w:t>
            </w:r>
          </w:p>
          <w:p w14:paraId="43E123E7" w14:textId="77777777" w:rsidR="004D058D" w:rsidRPr="009801F2" w:rsidRDefault="004D058D" w:rsidP="004911B6">
            <w:pPr>
              <w:pStyle w:val="ListParagraph"/>
              <w:numPr>
                <w:ilvl w:val="0"/>
                <w:numId w:val="27"/>
              </w:num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Communications and Engagement </w:t>
            </w:r>
          </w:p>
          <w:p w14:paraId="63B76196" w14:textId="5D7CEDA6" w:rsidR="00CB6DEF" w:rsidRPr="009801F2" w:rsidRDefault="00FC2AC4" w:rsidP="004911B6">
            <w:pPr>
              <w:pStyle w:val="ListParagraph"/>
              <w:numPr>
                <w:ilvl w:val="0"/>
                <w:numId w:val="27"/>
              </w:num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Partner and Contact Centre </w:t>
            </w:r>
          </w:p>
        </w:tc>
        <w:tc>
          <w:tcPr>
            <w:tcW w:w="1124" w:type="dxa"/>
            <w:shd w:val="clear" w:color="auto" w:fill="auto"/>
          </w:tcPr>
          <w:p w14:paraId="6F2FE1F3" w14:textId="77777777" w:rsidR="005C1A3E" w:rsidRPr="009801F2" w:rsidRDefault="005C1A3E"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Actions </w:t>
            </w:r>
          </w:p>
          <w:p w14:paraId="0D27924F" w14:textId="2B0EF854" w:rsidR="00CB6DEF" w:rsidRPr="009801F2" w:rsidRDefault="00211B29"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10</w:t>
            </w:r>
            <w:r w:rsidR="005C1A3E" w:rsidRPr="009801F2">
              <w:rPr>
                <w:rFonts w:asciiTheme="minorHAnsi" w:hAnsiTheme="minorHAnsi" w:cstheme="minorHAnsi"/>
                <w:sz w:val="18"/>
                <w:szCs w:val="18"/>
              </w:rPr>
              <w:t xml:space="preserve"> – 1</w:t>
            </w:r>
            <w:r w:rsidR="005108AC" w:rsidRPr="009801F2">
              <w:rPr>
                <w:rFonts w:asciiTheme="minorHAnsi" w:hAnsiTheme="minorHAnsi" w:cstheme="minorHAnsi"/>
                <w:sz w:val="18"/>
                <w:szCs w:val="18"/>
              </w:rPr>
              <w:t>5</w:t>
            </w:r>
            <w:r w:rsidR="005C1A3E" w:rsidRPr="009801F2">
              <w:rPr>
                <w:rFonts w:asciiTheme="minorHAnsi" w:hAnsiTheme="minorHAnsi" w:cstheme="minorHAnsi"/>
                <w:sz w:val="18"/>
                <w:szCs w:val="18"/>
              </w:rPr>
              <w:t xml:space="preserve"> will be quarterly assessed</w:t>
            </w:r>
          </w:p>
        </w:tc>
      </w:tr>
      <w:tr w:rsidR="001D6906" w:rsidRPr="009801F2" w14:paraId="3B56FC40" w14:textId="77777777" w:rsidTr="001D6906">
        <w:tc>
          <w:tcPr>
            <w:tcW w:w="1257" w:type="dxa"/>
          </w:tcPr>
          <w:p w14:paraId="112FCA32" w14:textId="2CA433F7" w:rsidR="00CB6DEF" w:rsidRPr="009801F2" w:rsidRDefault="00CB6DEF"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M0</w:t>
            </w:r>
            <w:r w:rsidR="0070784B" w:rsidRPr="009801F2">
              <w:rPr>
                <w:rFonts w:asciiTheme="minorHAnsi" w:hAnsiTheme="minorHAnsi" w:cstheme="minorHAnsi"/>
                <w:sz w:val="18"/>
                <w:szCs w:val="18"/>
              </w:rPr>
              <w:t>1</w:t>
            </w:r>
            <w:r w:rsidR="00BA7C83" w:rsidRPr="009801F2">
              <w:rPr>
                <w:rFonts w:asciiTheme="minorHAnsi" w:hAnsiTheme="minorHAnsi" w:cstheme="minorHAnsi"/>
                <w:sz w:val="18"/>
                <w:szCs w:val="18"/>
              </w:rPr>
              <w:t>2</w:t>
            </w:r>
          </w:p>
        </w:tc>
        <w:tc>
          <w:tcPr>
            <w:tcW w:w="2034" w:type="dxa"/>
            <w:shd w:val="clear" w:color="auto" w:fill="auto"/>
          </w:tcPr>
          <w:p w14:paraId="716C8CE5" w14:textId="5FE725A8" w:rsidR="00CB6DEF" w:rsidRPr="009801F2" w:rsidRDefault="00CE3D8F"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Disability </w:t>
            </w:r>
            <w:r w:rsidR="00D5228F" w:rsidRPr="009801F2">
              <w:rPr>
                <w:rFonts w:asciiTheme="minorHAnsi" w:hAnsiTheme="minorHAnsi" w:cstheme="minorHAnsi"/>
                <w:sz w:val="18"/>
                <w:szCs w:val="18"/>
              </w:rPr>
              <w:t>i</w:t>
            </w:r>
            <w:r w:rsidRPr="009801F2">
              <w:rPr>
                <w:rFonts w:asciiTheme="minorHAnsi" w:hAnsiTheme="minorHAnsi" w:cstheme="minorHAnsi"/>
                <w:sz w:val="18"/>
                <w:szCs w:val="18"/>
              </w:rPr>
              <w:t xml:space="preserve">nclusion </w:t>
            </w:r>
            <w:r w:rsidR="00D5228F" w:rsidRPr="009801F2">
              <w:rPr>
                <w:rFonts w:asciiTheme="minorHAnsi" w:hAnsiTheme="minorHAnsi" w:cstheme="minorHAnsi"/>
                <w:sz w:val="18"/>
                <w:szCs w:val="18"/>
              </w:rPr>
              <w:t>m</w:t>
            </w:r>
            <w:r w:rsidRPr="009801F2">
              <w:rPr>
                <w:rFonts w:asciiTheme="minorHAnsi" w:hAnsiTheme="minorHAnsi" w:cstheme="minorHAnsi"/>
                <w:sz w:val="18"/>
                <w:szCs w:val="18"/>
              </w:rPr>
              <w:t xml:space="preserve">easurement </w:t>
            </w:r>
            <w:r w:rsidR="00D5228F" w:rsidRPr="009801F2">
              <w:rPr>
                <w:rFonts w:asciiTheme="minorHAnsi" w:hAnsiTheme="minorHAnsi" w:cstheme="minorHAnsi"/>
                <w:sz w:val="18"/>
                <w:szCs w:val="18"/>
              </w:rPr>
              <w:t>f</w:t>
            </w:r>
            <w:r w:rsidRPr="009801F2">
              <w:rPr>
                <w:rFonts w:asciiTheme="minorHAnsi" w:hAnsiTheme="minorHAnsi" w:cstheme="minorHAnsi"/>
                <w:sz w:val="18"/>
                <w:szCs w:val="18"/>
              </w:rPr>
              <w:t xml:space="preserve">ramework </w:t>
            </w:r>
          </w:p>
        </w:tc>
        <w:tc>
          <w:tcPr>
            <w:tcW w:w="2516" w:type="dxa"/>
            <w:shd w:val="clear" w:color="auto" w:fill="auto"/>
          </w:tcPr>
          <w:p w14:paraId="6C6617E3" w14:textId="50D788DF" w:rsidR="00CB6DEF" w:rsidRPr="009801F2" w:rsidRDefault="00F32B32"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Overall</w:t>
            </w:r>
            <w:r w:rsidR="003808D5" w:rsidRPr="009801F2">
              <w:rPr>
                <w:rFonts w:asciiTheme="minorHAnsi" w:hAnsiTheme="minorHAnsi" w:cstheme="minorHAnsi"/>
                <w:sz w:val="18"/>
                <w:szCs w:val="18"/>
              </w:rPr>
              <w:t xml:space="preserve"> </w:t>
            </w:r>
            <w:r w:rsidR="00E3297E" w:rsidRPr="009801F2">
              <w:rPr>
                <w:rFonts w:asciiTheme="minorHAnsi" w:hAnsiTheme="minorHAnsi" w:cstheme="minorHAnsi"/>
                <w:sz w:val="18"/>
                <w:szCs w:val="18"/>
              </w:rPr>
              <w:t>performance</w:t>
            </w:r>
            <w:r w:rsidR="003808D5" w:rsidRPr="009801F2">
              <w:rPr>
                <w:rFonts w:asciiTheme="minorHAnsi" w:hAnsiTheme="minorHAnsi" w:cstheme="minorHAnsi"/>
                <w:sz w:val="18"/>
                <w:szCs w:val="18"/>
              </w:rPr>
              <w:t xml:space="preserve"> rating </w:t>
            </w:r>
            <w:r w:rsidRPr="009801F2">
              <w:rPr>
                <w:rFonts w:asciiTheme="minorHAnsi" w:hAnsiTheme="minorHAnsi" w:cstheme="minorHAnsi"/>
                <w:sz w:val="18"/>
                <w:szCs w:val="18"/>
              </w:rPr>
              <w:t xml:space="preserve">based on the results of the three scorecards </w:t>
            </w:r>
            <w:r w:rsidR="00070B0F" w:rsidRPr="009801F2">
              <w:rPr>
                <w:rFonts w:asciiTheme="minorHAnsi" w:hAnsiTheme="minorHAnsi" w:cstheme="minorHAnsi"/>
                <w:sz w:val="18"/>
                <w:szCs w:val="18"/>
              </w:rPr>
              <w:t xml:space="preserve">(accessibility, employment </w:t>
            </w:r>
            <w:r w:rsidR="00783CAA" w:rsidRPr="009801F2">
              <w:rPr>
                <w:rFonts w:asciiTheme="minorHAnsi" w:hAnsiTheme="minorHAnsi" w:cstheme="minorHAnsi"/>
                <w:sz w:val="18"/>
                <w:szCs w:val="18"/>
              </w:rPr>
              <w:t>and</w:t>
            </w:r>
            <w:r w:rsidR="00070B0F" w:rsidRPr="009801F2">
              <w:rPr>
                <w:rFonts w:asciiTheme="minorHAnsi" w:hAnsiTheme="minorHAnsi" w:cstheme="minorHAnsi"/>
                <w:sz w:val="18"/>
                <w:szCs w:val="18"/>
              </w:rPr>
              <w:t xml:space="preserve"> career </w:t>
            </w:r>
            <w:r w:rsidR="008B468A" w:rsidRPr="009801F2">
              <w:rPr>
                <w:rFonts w:asciiTheme="minorHAnsi" w:hAnsiTheme="minorHAnsi" w:cstheme="minorHAnsi"/>
                <w:sz w:val="18"/>
                <w:szCs w:val="18"/>
              </w:rPr>
              <w:t>development,</w:t>
            </w:r>
            <w:r w:rsidR="00070B0F" w:rsidRPr="009801F2">
              <w:rPr>
                <w:rFonts w:asciiTheme="minorHAnsi" w:hAnsiTheme="minorHAnsi" w:cstheme="minorHAnsi"/>
                <w:sz w:val="18"/>
                <w:szCs w:val="18"/>
              </w:rPr>
              <w:t xml:space="preserve"> and inclusive culture) </w:t>
            </w:r>
          </w:p>
        </w:tc>
        <w:tc>
          <w:tcPr>
            <w:tcW w:w="2703" w:type="dxa"/>
            <w:shd w:val="clear" w:color="auto" w:fill="auto"/>
          </w:tcPr>
          <w:p w14:paraId="77365EAD" w14:textId="77777777" w:rsidR="008B468A" w:rsidRPr="009801F2" w:rsidRDefault="008B468A" w:rsidP="004911B6">
            <w:pPr>
              <w:pStyle w:val="ListParagraph"/>
              <w:numPr>
                <w:ilvl w:val="0"/>
                <w:numId w:val="27"/>
              </w:numPr>
              <w:spacing w:line="276" w:lineRule="auto"/>
              <w:rPr>
                <w:rFonts w:asciiTheme="minorHAnsi" w:hAnsiTheme="minorHAnsi" w:cstheme="minorHAnsi"/>
                <w:sz w:val="18"/>
                <w:szCs w:val="18"/>
              </w:rPr>
            </w:pPr>
            <w:r w:rsidRPr="009801F2">
              <w:rPr>
                <w:rFonts w:asciiTheme="minorHAnsi" w:hAnsiTheme="minorHAnsi" w:cstheme="minorHAnsi"/>
                <w:sz w:val="18"/>
                <w:szCs w:val="18"/>
              </w:rPr>
              <w:t>People and Culture</w:t>
            </w:r>
          </w:p>
          <w:p w14:paraId="7BDAFAFF" w14:textId="458E6F8F" w:rsidR="008B468A" w:rsidRPr="009801F2" w:rsidRDefault="009C79FA" w:rsidP="004911B6">
            <w:pPr>
              <w:pStyle w:val="ListParagraph"/>
              <w:numPr>
                <w:ilvl w:val="0"/>
                <w:numId w:val="27"/>
              </w:numPr>
              <w:spacing w:line="276" w:lineRule="auto"/>
              <w:rPr>
                <w:rFonts w:asciiTheme="minorHAnsi" w:hAnsiTheme="minorHAnsi" w:cstheme="minorHAnsi"/>
                <w:sz w:val="18"/>
                <w:szCs w:val="18"/>
              </w:rPr>
            </w:pPr>
            <w:r w:rsidRPr="009801F2">
              <w:rPr>
                <w:rFonts w:asciiTheme="minorHAnsi" w:hAnsiTheme="minorHAnsi" w:cstheme="minorHAnsi"/>
                <w:sz w:val="18"/>
                <w:szCs w:val="18"/>
              </w:rPr>
              <w:t>EDN</w:t>
            </w:r>
          </w:p>
          <w:p w14:paraId="1694C852" w14:textId="5F1A78BD" w:rsidR="008B468A" w:rsidRPr="009801F2" w:rsidRDefault="008B468A" w:rsidP="004911B6">
            <w:pPr>
              <w:pStyle w:val="ListParagraph"/>
              <w:numPr>
                <w:ilvl w:val="0"/>
                <w:numId w:val="27"/>
              </w:num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Procurement and Corporate Services </w:t>
            </w:r>
          </w:p>
          <w:p w14:paraId="1596DD3A" w14:textId="57B1C97E" w:rsidR="008B468A" w:rsidRPr="009801F2" w:rsidRDefault="008B468A" w:rsidP="004911B6">
            <w:pPr>
              <w:pStyle w:val="ListParagraph"/>
              <w:numPr>
                <w:ilvl w:val="0"/>
                <w:numId w:val="27"/>
              </w:numPr>
              <w:spacing w:line="276" w:lineRule="auto"/>
              <w:rPr>
                <w:rFonts w:asciiTheme="minorHAnsi" w:hAnsiTheme="minorHAnsi" w:cstheme="minorHAnsi"/>
                <w:sz w:val="18"/>
                <w:szCs w:val="18"/>
              </w:rPr>
            </w:pPr>
            <w:r w:rsidRPr="009801F2">
              <w:rPr>
                <w:rFonts w:asciiTheme="minorHAnsi" w:hAnsiTheme="minorHAnsi" w:cstheme="minorHAnsi"/>
                <w:sz w:val="18"/>
                <w:szCs w:val="18"/>
              </w:rPr>
              <w:t>Assistive Technology Advisory Group</w:t>
            </w:r>
          </w:p>
          <w:p w14:paraId="3C2F01E1" w14:textId="7267E3A3" w:rsidR="008B468A" w:rsidRPr="009801F2" w:rsidRDefault="008B468A" w:rsidP="004911B6">
            <w:pPr>
              <w:pStyle w:val="ListParagraph"/>
              <w:numPr>
                <w:ilvl w:val="0"/>
                <w:numId w:val="27"/>
              </w:num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Communications and Engagement </w:t>
            </w:r>
          </w:p>
          <w:p w14:paraId="23AF527B" w14:textId="0BFB2109" w:rsidR="00CB6DEF" w:rsidRPr="009801F2" w:rsidRDefault="008B468A" w:rsidP="004911B6">
            <w:pPr>
              <w:pStyle w:val="ListParagraph"/>
              <w:numPr>
                <w:ilvl w:val="0"/>
                <w:numId w:val="27"/>
              </w:numPr>
              <w:spacing w:line="276" w:lineRule="auto"/>
              <w:rPr>
                <w:rFonts w:asciiTheme="minorHAnsi" w:hAnsiTheme="minorHAnsi" w:cstheme="minorHAnsi"/>
                <w:sz w:val="18"/>
                <w:szCs w:val="18"/>
              </w:rPr>
            </w:pPr>
            <w:r w:rsidRPr="009801F2">
              <w:rPr>
                <w:rFonts w:asciiTheme="minorHAnsi" w:hAnsiTheme="minorHAnsi" w:cstheme="minorHAnsi"/>
                <w:sz w:val="18"/>
                <w:szCs w:val="18"/>
              </w:rPr>
              <w:t>Partner and Contact Centre</w:t>
            </w:r>
          </w:p>
        </w:tc>
        <w:tc>
          <w:tcPr>
            <w:tcW w:w="1124" w:type="dxa"/>
            <w:shd w:val="clear" w:color="auto" w:fill="auto"/>
          </w:tcPr>
          <w:p w14:paraId="17FC0BA2" w14:textId="40BF4825" w:rsidR="00CB6DEF" w:rsidRPr="009801F2" w:rsidRDefault="00C24B05"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Performance</w:t>
            </w:r>
            <w:r w:rsidR="00791569" w:rsidRPr="009801F2">
              <w:rPr>
                <w:rFonts w:asciiTheme="minorHAnsi" w:hAnsiTheme="minorHAnsi" w:cstheme="minorHAnsi"/>
                <w:sz w:val="18"/>
                <w:szCs w:val="18"/>
              </w:rPr>
              <w:t xml:space="preserve"> rating </w:t>
            </w:r>
            <w:r w:rsidR="00CB6DEF" w:rsidRPr="009801F2">
              <w:rPr>
                <w:rFonts w:asciiTheme="minorHAnsi" w:hAnsiTheme="minorHAnsi" w:cstheme="minorHAnsi"/>
                <w:sz w:val="18"/>
                <w:szCs w:val="18"/>
              </w:rPr>
              <w:t xml:space="preserve">will be </w:t>
            </w:r>
            <w:r w:rsidR="00791569" w:rsidRPr="009801F2">
              <w:rPr>
                <w:rFonts w:asciiTheme="minorHAnsi" w:hAnsiTheme="minorHAnsi" w:cstheme="minorHAnsi"/>
                <w:sz w:val="18"/>
                <w:szCs w:val="18"/>
              </w:rPr>
              <w:t>quarterly assessed</w:t>
            </w:r>
          </w:p>
        </w:tc>
      </w:tr>
    </w:tbl>
    <w:p w14:paraId="41F13926" w14:textId="1F164DB3" w:rsidR="00CF3896" w:rsidRPr="009801F2" w:rsidRDefault="00CD6AEB"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br w:type="page"/>
      </w:r>
    </w:p>
    <w:p w14:paraId="7B76955F" w14:textId="5AB67BF3" w:rsidR="007219F1" w:rsidRPr="009801F2" w:rsidRDefault="007102C2" w:rsidP="004911B6">
      <w:pPr>
        <w:pStyle w:val="Heading2"/>
        <w:numPr>
          <w:ilvl w:val="0"/>
          <w:numId w:val="0"/>
        </w:numPr>
        <w:spacing w:after="0" w:line="276" w:lineRule="auto"/>
        <w:rPr>
          <w:rFonts w:asciiTheme="minorHAnsi" w:hAnsiTheme="minorHAnsi" w:cstheme="minorHAnsi"/>
          <w:sz w:val="20"/>
          <w:szCs w:val="20"/>
        </w:rPr>
      </w:pPr>
      <w:bookmarkStart w:id="21" w:name="_Toc106269306"/>
      <w:r w:rsidRPr="009801F2">
        <w:rPr>
          <w:rFonts w:asciiTheme="minorHAnsi" w:hAnsiTheme="minorHAnsi" w:cstheme="minorHAnsi"/>
          <w:sz w:val="20"/>
          <w:szCs w:val="20"/>
        </w:rPr>
        <w:lastRenderedPageBreak/>
        <w:t xml:space="preserve">Glossary of </w:t>
      </w:r>
      <w:r w:rsidR="00886D87" w:rsidRPr="009801F2">
        <w:rPr>
          <w:rFonts w:asciiTheme="minorHAnsi" w:hAnsiTheme="minorHAnsi" w:cstheme="minorHAnsi"/>
          <w:sz w:val="20"/>
          <w:szCs w:val="20"/>
        </w:rPr>
        <w:t>t</w:t>
      </w:r>
      <w:r w:rsidRPr="009801F2">
        <w:rPr>
          <w:rFonts w:asciiTheme="minorHAnsi" w:hAnsiTheme="minorHAnsi" w:cstheme="minorHAnsi"/>
          <w:sz w:val="20"/>
          <w:szCs w:val="20"/>
        </w:rPr>
        <w:t>erms</w:t>
      </w:r>
      <w:bookmarkEnd w:id="21"/>
    </w:p>
    <w:p w14:paraId="6E4F24F2" w14:textId="77777777" w:rsidR="00E4640D" w:rsidRPr="009801F2" w:rsidRDefault="00E4640D" w:rsidP="00E4640D">
      <w:pPr>
        <w:spacing w:after="0"/>
      </w:pPr>
    </w:p>
    <w:p w14:paraId="3C3C1BDC" w14:textId="6D493A38" w:rsidR="00901A61" w:rsidRPr="009801F2" w:rsidRDefault="0083344A" w:rsidP="00E4640D">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Understanding meaning helps to build inclusion. The more respectful and understanding we are in the language we use, the better we all will be in ensuring everyone feels comfortable.</w:t>
      </w:r>
    </w:p>
    <w:p w14:paraId="2D4B5C2C" w14:textId="77777777" w:rsidR="00E4640D" w:rsidRPr="009801F2" w:rsidRDefault="00E4640D" w:rsidP="004911B6">
      <w:pPr>
        <w:spacing w:after="0" w:line="276" w:lineRule="auto"/>
        <w:rPr>
          <w:rFonts w:asciiTheme="minorHAnsi" w:hAnsiTheme="minorHAnsi" w:cstheme="minorHAnsi"/>
          <w:sz w:val="20"/>
          <w:szCs w:val="20"/>
        </w:rPr>
      </w:pPr>
    </w:p>
    <w:p w14:paraId="3A51B2A6" w14:textId="77777777" w:rsidR="00E4640D" w:rsidRPr="009801F2" w:rsidRDefault="00C9669D" w:rsidP="00E4640D">
      <w:pPr>
        <w:spacing w:after="0" w:line="276" w:lineRule="auto"/>
        <w:rPr>
          <w:rFonts w:asciiTheme="minorHAnsi" w:hAnsiTheme="minorHAnsi" w:cstheme="minorHAnsi"/>
          <w:b/>
          <w:bCs/>
          <w:sz w:val="20"/>
          <w:szCs w:val="20"/>
        </w:rPr>
      </w:pPr>
      <w:r w:rsidRPr="009801F2">
        <w:rPr>
          <w:rFonts w:asciiTheme="minorHAnsi" w:hAnsiTheme="minorHAnsi" w:cstheme="minorHAnsi"/>
          <w:b/>
          <w:bCs/>
          <w:sz w:val="20"/>
          <w:szCs w:val="20"/>
        </w:rPr>
        <w:t>AND Access and Inclusion Index</w:t>
      </w:r>
    </w:p>
    <w:p w14:paraId="45A7F98D" w14:textId="138D99CB" w:rsidR="00C9669D" w:rsidRPr="009801F2" w:rsidRDefault="00C9669D" w:rsidP="00E4640D">
      <w:pPr>
        <w:spacing w:after="0" w:line="276" w:lineRule="auto"/>
        <w:rPr>
          <w:rFonts w:asciiTheme="minorHAnsi" w:hAnsiTheme="minorHAnsi" w:cstheme="minorHAnsi"/>
          <w:b/>
          <w:bCs/>
          <w:sz w:val="20"/>
          <w:szCs w:val="20"/>
        </w:rPr>
      </w:pPr>
      <w:r w:rsidRPr="009801F2">
        <w:rPr>
          <w:rFonts w:asciiTheme="minorHAnsi" w:hAnsiTheme="minorHAnsi" w:cstheme="minorHAnsi"/>
          <w:sz w:val="20"/>
          <w:szCs w:val="20"/>
        </w:rPr>
        <w:t xml:space="preserve">The Australian Network on Disability’s (AND) </w:t>
      </w:r>
      <w:hyperlink r:id="rId27" w:history="1">
        <w:r w:rsidRPr="009801F2">
          <w:rPr>
            <w:rStyle w:val="Hyperlink"/>
            <w:rFonts w:asciiTheme="minorHAnsi" w:hAnsiTheme="minorHAnsi" w:cstheme="minorHAnsi"/>
            <w:sz w:val="20"/>
            <w:szCs w:val="20"/>
          </w:rPr>
          <w:t>Access and Inclusion Index (External)</w:t>
        </w:r>
      </w:hyperlink>
      <w:r w:rsidRPr="009801F2">
        <w:rPr>
          <w:rFonts w:asciiTheme="minorHAnsi" w:hAnsiTheme="minorHAnsi" w:cstheme="minorHAnsi"/>
          <w:sz w:val="20"/>
          <w:szCs w:val="20"/>
        </w:rPr>
        <w:t xml:space="preserve"> is a suite of tools designed to assist organisations to review their policies, procedures and practices to establish their progress in being accessible and inclusive for people with disability across their business.</w:t>
      </w:r>
    </w:p>
    <w:p w14:paraId="7D01E03D" w14:textId="77777777" w:rsidR="00C9669D" w:rsidRPr="009801F2" w:rsidRDefault="00C9669D" w:rsidP="004911B6">
      <w:pPr>
        <w:spacing w:after="0" w:line="276" w:lineRule="auto"/>
        <w:rPr>
          <w:rFonts w:asciiTheme="minorHAnsi" w:hAnsiTheme="minorHAnsi" w:cstheme="minorHAnsi"/>
          <w:b/>
          <w:bCs/>
          <w:sz w:val="20"/>
          <w:szCs w:val="20"/>
        </w:rPr>
      </w:pPr>
    </w:p>
    <w:p w14:paraId="0A568F3C" w14:textId="581D7442" w:rsidR="008B493B" w:rsidRPr="009801F2" w:rsidRDefault="008B493B" w:rsidP="004911B6">
      <w:pPr>
        <w:spacing w:after="0" w:line="276" w:lineRule="auto"/>
        <w:rPr>
          <w:rFonts w:asciiTheme="minorHAnsi" w:hAnsiTheme="minorHAnsi" w:cstheme="minorHAnsi"/>
          <w:b/>
          <w:bCs/>
          <w:sz w:val="20"/>
          <w:szCs w:val="20"/>
        </w:rPr>
      </w:pPr>
      <w:r w:rsidRPr="009801F2">
        <w:rPr>
          <w:rFonts w:asciiTheme="minorHAnsi" w:hAnsiTheme="minorHAnsi" w:cstheme="minorHAnsi"/>
          <w:b/>
          <w:bCs/>
          <w:sz w:val="20"/>
          <w:szCs w:val="20"/>
        </w:rPr>
        <w:t xml:space="preserve">Australian Network on Disability </w:t>
      </w:r>
    </w:p>
    <w:p w14:paraId="35C1A5B2" w14:textId="77777777" w:rsidR="008B493B" w:rsidRPr="009801F2" w:rsidRDefault="008B493B"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The </w:t>
      </w:r>
      <w:hyperlink r:id="rId28" w:history="1">
        <w:r w:rsidRPr="009801F2">
          <w:rPr>
            <w:rStyle w:val="Hyperlink"/>
            <w:rFonts w:asciiTheme="minorHAnsi" w:hAnsiTheme="minorHAnsi" w:cstheme="minorHAnsi"/>
            <w:sz w:val="20"/>
            <w:szCs w:val="20"/>
          </w:rPr>
          <w:t>Australian Network on Disability (External)</w:t>
        </w:r>
      </w:hyperlink>
      <w:r w:rsidRPr="009801F2">
        <w:rPr>
          <w:rFonts w:asciiTheme="minorHAnsi" w:hAnsiTheme="minorHAnsi" w:cstheme="minorHAnsi"/>
          <w:sz w:val="20"/>
          <w:szCs w:val="20"/>
        </w:rPr>
        <w:t xml:space="preserve"> is a not-for-profit organisation funded by its members who include large multinational corporations, small to medium enterprises, government departments and not-for-profit organisations. Its role is to help its members and clients become more confident and prepared to welcome people with disability into their organisations. They do this by providing advice and services on disability to employers, government representatives and industry bodies. </w:t>
      </w:r>
    </w:p>
    <w:p w14:paraId="285D25D0" w14:textId="77777777" w:rsidR="00525C86" w:rsidRPr="009801F2" w:rsidRDefault="00525C86" w:rsidP="004911B6">
      <w:pPr>
        <w:spacing w:after="0" w:line="276" w:lineRule="auto"/>
        <w:rPr>
          <w:rFonts w:asciiTheme="minorHAnsi" w:hAnsiTheme="minorHAnsi" w:cstheme="minorHAnsi"/>
          <w:b/>
          <w:bCs/>
          <w:sz w:val="20"/>
          <w:szCs w:val="20"/>
        </w:rPr>
      </w:pPr>
    </w:p>
    <w:p w14:paraId="4F0FF85F" w14:textId="066D40D7" w:rsidR="000D1170" w:rsidRPr="009801F2" w:rsidRDefault="000D1170" w:rsidP="004911B6">
      <w:pPr>
        <w:spacing w:after="0" w:line="276" w:lineRule="auto"/>
        <w:rPr>
          <w:rFonts w:asciiTheme="minorHAnsi" w:hAnsiTheme="minorHAnsi" w:cstheme="minorHAnsi"/>
          <w:b/>
          <w:bCs/>
          <w:sz w:val="20"/>
          <w:szCs w:val="20"/>
        </w:rPr>
      </w:pPr>
      <w:r w:rsidRPr="009801F2">
        <w:rPr>
          <w:rFonts w:asciiTheme="minorHAnsi" w:hAnsiTheme="minorHAnsi" w:cstheme="minorHAnsi"/>
          <w:b/>
          <w:bCs/>
          <w:sz w:val="20"/>
          <w:szCs w:val="20"/>
        </w:rPr>
        <w:t>Accessibility</w:t>
      </w:r>
    </w:p>
    <w:p w14:paraId="1225EC49" w14:textId="4FC09E6F" w:rsidR="00525C86" w:rsidRPr="009801F2" w:rsidRDefault="000D1170"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Accessibility refers to the design of products, devices, services</w:t>
      </w:r>
      <w:r w:rsidR="00B513FD" w:rsidRPr="009801F2">
        <w:rPr>
          <w:rFonts w:asciiTheme="minorHAnsi" w:hAnsiTheme="minorHAnsi" w:cstheme="minorHAnsi"/>
          <w:sz w:val="20"/>
          <w:szCs w:val="20"/>
        </w:rPr>
        <w:t>,</w:t>
      </w:r>
      <w:r w:rsidRPr="009801F2">
        <w:rPr>
          <w:rFonts w:asciiTheme="minorHAnsi" w:hAnsiTheme="minorHAnsi" w:cstheme="minorHAnsi"/>
          <w:sz w:val="20"/>
          <w:szCs w:val="20"/>
        </w:rPr>
        <w:t xml:space="preserve"> or environments to provide people with the ability to access and benefit from a system or entity. This concept focuses on enabling access for people with disability and enabling access </w:t>
      </w:r>
      <w:proofErr w:type="gramStart"/>
      <w:r w:rsidRPr="009801F2">
        <w:rPr>
          <w:rFonts w:asciiTheme="minorHAnsi" w:hAnsiTheme="minorHAnsi" w:cstheme="minorHAnsi"/>
          <w:sz w:val="20"/>
          <w:szCs w:val="20"/>
        </w:rPr>
        <w:t>through the use of</w:t>
      </w:r>
      <w:proofErr w:type="gramEnd"/>
      <w:r w:rsidRPr="009801F2">
        <w:rPr>
          <w:rFonts w:asciiTheme="minorHAnsi" w:hAnsiTheme="minorHAnsi" w:cstheme="minorHAnsi"/>
          <w:sz w:val="20"/>
          <w:szCs w:val="20"/>
        </w:rPr>
        <w:t xml:space="preserve"> assistive technology; however, accessible design and development benefits to everyone. Accessibility is also a legislated requirement. The Disability Discrimination Act 1992 (DDA) specifically outlines the need for equal access to information. The United Nations Convention on the Rights of Persons with Disabilities (UNCRPD) recognises access to information and communication technologies as a basic human right. This means everyone should have equal access to information regardless of their circumstances.</w:t>
      </w:r>
    </w:p>
    <w:p w14:paraId="420677F1" w14:textId="77777777" w:rsidR="00525C86" w:rsidRPr="009801F2" w:rsidRDefault="00525C86" w:rsidP="004911B6">
      <w:pPr>
        <w:spacing w:after="0" w:line="276" w:lineRule="auto"/>
        <w:rPr>
          <w:rFonts w:asciiTheme="minorHAnsi" w:hAnsiTheme="minorHAnsi" w:cstheme="minorHAnsi"/>
          <w:sz w:val="20"/>
          <w:szCs w:val="20"/>
        </w:rPr>
      </w:pPr>
    </w:p>
    <w:p w14:paraId="7F840FBA" w14:textId="026F7FB9" w:rsidR="000D1170" w:rsidRPr="009801F2" w:rsidRDefault="000D1170" w:rsidP="004911B6">
      <w:pPr>
        <w:spacing w:after="0" w:line="276" w:lineRule="auto"/>
        <w:rPr>
          <w:rFonts w:asciiTheme="minorHAnsi" w:hAnsiTheme="minorHAnsi" w:cstheme="minorHAnsi"/>
          <w:b/>
          <w:bCs/>
          <w:sz w:val="20"/>
          <w:szCs w:val="20"/>
        </w:rPr>
      </w:pPr>
      <w:r w:rsidRPr="009801F2">
        <w:rPr>
          <w:rFonts w:asciiTheme="minorHAnsi" w:hAnsiTheme="minorHAnsi" w:cstheme="minorHAnsi"/>
          <w:b/>
          <w:bCs/>
          <w:sz w:val="20"/>
          <w:szCs w:val="20"/>
        </w:rPr>
        <w:t xml:space="preserve">Affirmative </w:t>
      </w:r>
      <w:r w:rsidR="00886D87" w:rsidRPr="009801F2">
        <w:rPr>
          <w:rFonts w:asciiTheme="minorHAnsi" w:hAnsiTheme="minorHAnsi" w:cstheme="minorHAnsi"/>
          <w:b/>
          <w:bCs/>
          <w:sz w:val="20"/>
          <w:szCs w:val="20"/>
        </w:rPr>
        <w:t>m</w:t>
      </w:r>
      <w:r w:rsidRPr="009801F2">
        <w:rPr>
          <w:rFonts w:asciiTheme="minorHAnsi" w:hAnsiTheme="minorHAnsi" w:cstheme="minorHAnsi"/>
          <w:b/>
          <w:bCs/>
          <w:sz w:val="20"/>
          <w:szCs w:val="20"/>
        </w:rPr>
        <w:t>easures</w:t>
      </w:r>
    </w:p>
    <w:p w14:paraId="54DA0282" w14:textId="77A15D2F" w:rsidR="000D1170" w:rsidRPr="009801F2" w:rsidRDefault="000D1170"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Section </w:t>
      </w:r>
      <w:r w:rsidR="00A74B02" w:rsidRPr="009801F2">
        <w:rPr>
          <w:rFonts w:asciiTheme="minorHAnsi" w:hAnsiTheme="minorHAnsi" w:cstheme="minorHAnsi"/>
          <w:sz w:val="20"/>
          <w:szCs w:val="20"/>
        </w:rPr>
        <w:t>3</w:t>
      </w:r>
      <w:r w:rsidR="002516D5" w:rsidRPr="009801F2">
        <w:rPr>
          <w:rFonts w:asciiTheme="minorHAnsi" w:hAnsiTheme="minorHAnsi" w:cstheme="minorHAnsi"/>
          <w:sz w:val="20"/>
          <w:szCs w:val="20"/>
        </w:rPr>
        <w:t>2-33</w:t>
      </w:r>
      <w:r w:rsidRPr="009801F2">
        <w:rPr>
          <w:rFonts w:asciiTheme="minorHAnsi" w:hAnsiTheme="minorHAnsi" w:cstheme="minorHAnsi"/>
          <w:sz w:val="20"/>
          <w:szCs w:val="20"/>
        </w:rPr>
        <w:t xml:space="preserve"> of the </w:t>
      </w:r>
      <w:hyperlink r:id="rId29" w:history="1">
        <w:r w:rsidR="00425A42" w:rsidRPr="009801F2">
          <w:rPr>
            <w:rStyle w:val="Hyperlink"/>
            <w:rFonts w:asciiTheme="minorHAnsi" w:hAnsiTheme="minorHAnsi" w:cstheme="minorHAnsi"/>
            <w:sz w:val="20"/>
            <w:szCs w:val="20"/>
          </w:rPr>
          <w:t>Australian Public Service Commissioner’s Directions 2022 (external)</w:t>
        </w:r>
      </w:hyperlink>
      <w:r w:rsidRPr="009801F2">
        <w:rPr>
          <w:rFonts w:asciiTheme="minorHAnsi" w:hAnsiTheme="minorHAnsi" w:cstheme="minorHAnsi"/>
          <w:sz w:val="20"/>
          <w:szCs w:val="20"/>
        </w:rPr>
        <w:t xml:space="preserve"> provides the affirmative measure, which gives agencies the flexibility to identify a vacancy as open only to persons who have a disability, or a particular type of disability. The affirmative measure is designed to address the under-representation of people with disability in the APS. </w:t>
      </w:r>
    </w:p>
    <w:p w14:paraId="4B44C6B3" w14:textId="77777777" w:rsidR="00525C86" w:rsidRPr="009801F2" w:rsidRDefault="00525C86" w:rsidP="004911B6">
      <w:pPr>
        <w:spacing w:after="0" w:line="276" w:lineRule="auto"/>
        <w:rPr>
          <w:rFonts w:asciiTheme="minorHAnsi" w:hAnsiTheme="minorHAnsi" w:cstheme="minorHAnsi"/>
          <w:sz w:val="20"/>
          <w:szCs w:val="20"/>
        </w:rPr>
      </w:pPr>
    </w:p>
    <w:p w14:paraId="4A9F0A32" w14:textId="10352633" w:rsidR="000D1170" w:rsidRPr="009801F2" w:rsidRDefault="000D1170" w:rsidP="004911B6">
      <w:pPr>
        <w:spacing w:after="0" w:line="276" w:lineRule="auto"/>
        <w:rPr>
          <w:rFonts w:asciiTheme="minorHAnsi" w:hAnsiTheme="minorHAnsi" w:cstheme="minorHAnsi"/>
          <w:b/>
          <w:bCs/>
          <w:sz w:val="20"/>
          <w:szCs w:val="20"/>
        </w:rPr>
      </w:pPr>
      <w:r w:rsidRPr="009801F2">
        <w:rPr>
          <w:rFonts w:asciiTheme="minorHAnsi" w:hAnsiTheme="minorHAnsi" w:cstheme="minorHAnsi"/>
          <w:b/>
          <w:bCs/>
          <w:sz w:val="20"/>
          <w:szCs w:val="20"/>
        </w:rPr>
        <w:t xml:space="preserve">Assistive </w:t>
      </w:r>
      <w:r w:rsidR="00355153" w:rsidRPr="009801F2">
        <w:rPr>
          <w:rFonts w:asciiTheme="minorHAnsi" w:hAnsiTheme="minorHAnsi" w:cstheme="minorHAnsi"/>
          <w:b/>
          <w:bCs/>
          <w:sz w:val="20"/>
          <w:szCs w:val="20"/>
        </w:rPr>
        <w:t>t</w:t>
      </w:r>
      <w:r w:rsidRPr="009801F2">
        <w:rPr>
          <w:rFonts w:asciiTheme="minorHAnsi" w:hAnsiTheme="minorHAnsi" w:cstheme="minorHAnsi"/>
          <w:b/>
          <w:bCs/>
          <w:sz w:val="20"/>
          <w:szCs w:val="20"/>
        </w:rPr>
        <w:t>echnology</w:t>
      </w:r>
    </w:p>
    <w:p w14:paraId="6DA50B53" w14:textId="0CDBB898" w:rsidR="000D1170" w:rsidRPr="009801F2" w:rsidRDefault="000D1170"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Assistive technology is the software or hardware support provided to people with disability to help them perform their role in the workplace. </w:t>
      </w:r>
    </w:p>
    <w:p w14:paraId="553BA6A4" w14:textId="77777777" w:rsidR="00BE2994" w:rsidRPr="009801F2" w:rsidRDefault="00BE2994" w:rsidP="004911B6">
      <w:pPr>
        <w:spacing w:after="0" w:line="276" w:lineRule="auto"/>
        <w:rPr>
          <w:rFonts w:asciiTheme="minorHAnsi" w:hAnsiTheme="minorHAnsi" w:cstheme="minorHAnsi"/>
          <w:b/>
          <w:bCs/>
          <w:sz w:val="20"/>
          <w:szCs w:val="20"/>
        </w:rPr>
      </w:pPr>
    </w:p>
    <w:p w14:paraId="38AFD4DB" w14:textId="37E9105B" w:rsidR="000E3783" w:rsidRPr="009801F2" w:rsidRDefault="000E3783" w:rsidP="004911B6">
      <w:pPr>
        <w:spacing w:after="0" w:line="276" w:lineRule="auto"/>
        <w:rPr>
          <w:rFonts w:asciiTheme="minorHAnsi" w:hAnsiTheme="minorHAnsi" w:cstheme="minorHAnsi"/>
          <w:b/>
          <w:bCs/>
          <w:sz w:val="20"/>
          <w:szCs w:val="20"/>
        </w:rPr>
      </w:pPr>
      <w:r w:rsidRPr="009801F2">
        <w:rPr>
          <w:rFonts w:asciiTheme="minorHAnsi" w:hAnsiTheme="minorHAnsi" w:cstheme="minorHAnsi"/>
          <w:b/>
          <w:bCs/>
          <w:sz w:val="20"/>
          <w:szCs w:val="20"/>
        </w:rPr>
        <w:t xml:space="preserve">Disability </w:t>
      </w:r>
    </w:p>
    <w:p w14:paraId="4C85B1A5" w14:textId="77777777" w:rsidR="000E3783" w:rsidRPr="009801F2" w:rsidRDefault="000E3783" w:rsidP="004911B6">
      <w:pPr>
        <w:spacing w:after="0" w:line="276" w:lineRule="auto"/>
        <w:rPr>
          <w:rFonts w:asciiTheme="minorHAnsi" w:hAnsiTheme="minorHAnsi" w:cstheme="minorHAnsi"/>
          <w:sz w:val="20"/>
          <w:szCs w:val="20"/>
          <w:lang w:val="en"/>
        </w:rPr>
      </w:pPr>
      <w:r w:rsidRPr="009801F2">
        <w:rPr>
          <w:rFonts w:asciiTheme="minorHAnsi" w:hAnsiTheme="minorHAnsi" w:cstheme="minorHAnsi"/>
          <w:sz w:val="20"/>
          <w:szCs w:val="20"/>
          <w:lang w:val="en"/>
        </w:rPr>
        <w:t>The two accepted disability definitions used in the APS are:</w:t>
      </w:r>
    </w:p>
    <w:p w14:paraId="3FFCE9D9" w14:textId="77777777" w:rsidR="000E3783" w:rsidRPr="009801F2" w:rsidRDefault="000E3783" w:rsidP="004911B6">
      <w:pPr>
        <w:pStyle w:val="ListParagraph"/>
        <w:numPr>
          <w:ilvl w:val="0"/>
          <w:numId w:val="19"/>
        </w:numPr>
        <w:spacing w:after="0" w:line="276" w:lineRule="auto"/>
        <w:ind w:left="360"/>
        <w:rPr>
          <w:rFonts w:asciiTheme="minorHAnsi" w:hAnsiTheme="minorHAnsi" w:cstheme="minorHAnsi"/>
          <w:sz w:val="20"/>
          <w:szCs w:val="20"/>
          <w:lang w:val="en"/>
        </w:rPr>
      </w:pPr>
      <w:r w:rsidRPr="009801F2">
        <w:rPr>
          <w:rFonts w:asciiTheme="minorHAnsi" w:hAnsiTheme="minorHAnsi" w:cstheme="minorHAnsi"/>
          <w:sz w:val="20"/>
          <w:szCs w:val="20"/>
          <w:lang w:val="en"/>
        </w:rPr>
        <w:t xml:space="preserve">The Commonwealth </w:t>
      </w:r>
      <w:r w:rsidRPr="009801F2">
        <w:rPr>
          <w:rStyle w:val="BodyTextChar"/>
          <w:rFonts w:asciiTheme="minorHAnsi" w:eastAsiaTheme="minorHAnsi" w:hAnsiTheme="minorHAnsi" w:cstheme="minorHAnsi"/>
          <w:i/>
          <w:sz w:val="20"/>
          <w:szCs w:val="20"/>
          <w:lang w:val="en"/>
        </w:rPr>
        <w:t xml:space="preserve">Disability Discrimination Act </w:t>
      </w:r>
      <w:r w:rsidRPr="009801F2">
        <w:rPr>
          <w:rStyle w:val="BodyTextChar"/>
          <w:rFonts w:asciiTheme="minorHAnsi" w:eastAsiaTheme="minorHAnsi" w:hAnsiTheme="minorHAnsi" w:cstheme="minorHAnsi"/>
          <w:i/>
          <w:sz w:val="20"/>
          <w:szCs w:val="20"/>
        </w:rPr>
        <w:t>1992</w:t>
      </w:r>
      <w:r w:rsidRPr="009801F2">
        <w:rPr>
          <w:rFonts w:asciiTheme="minorHAnsi" w:hAnsiTheme="minorHAnsi" w:cstheme="minorHAnsi"/>
          <w:sz w:val="20"/>
          <w:szCs w:val="20"/>
          <w:lang w:val="en"/>
        </w:rPr>
        <w:t xml:space="preserve"> (DDA) defines disability as:</w:t>
      </w:r>
    </w:p>
    <w:p w14:paraId="64A3FAAE" w14:textId="77777777" w:rsidR="000E3783" w:rsidRPr="009801F2" w:rsidRDefault="000E3783" w:rsidP="004911B6">
      <w:pPr>
        <w:pStyle w:val="ListParagraph"/>
        <w:numPr>
          <w:ilvl w:val="0"/>
          <w:numId w:val="18"/>
        </w:numPr>
        <w:autoSpaceDE w:val="0"/>
        <w:autoSpaceDN w:val="0"/>
        <w:adjustRightInd w:val="0"/>
        <w:spacing w:after="0" w:line="276" w:lineRule="auto"/>
        <w:ind w:left="714" w:hanging="357"/>
        <w:contextualSpacing w:val="0"/>
        <w:rPr>
          <w:rFonts w:asciiTheme="minorHAnsi" w:hAnsiTheme="minorHAnsi" w:cstheme="minorHAnsi"/>
          <w:color w:val="000000"/>
          <w:sz w:val="20"/>
          <w:szCs w:val="20"/>
        </w:rPr>
      </w:pPr>
      <w:r w:rsidRPr="009801F2">
        <w:rPr>
          <w:rFonts w:asciiTheme="minorHAnsi" w:hAnsiTheme="minorHAnsi" w:cstheme="minorHAnsi"/>
          <w:color w:val="000000"/>
          <w:sz w:val="20"/>
          <w:szCs w:val="20"/>
        </w:rPr>
        <w:t>total or partial loss of the person’s bodily or mental functions; or</w:t>
      </w:r>
    </w:p>
    <w:p w14:paraId="01D4BEAE" w14:textId="77777777" w:rsidR="000E3783" w:rsidRPr="009801F2" w:rsidRDefault="000E3783" w:rsidP="004911B6">
      <w:pPr>
        <w:pStyle w:val="ListParagraph"/>
        <w:numPr>
          <w:ilvl w:val="0"/>
          <w:numId w:val="18"/>
        </w:numPr>
        <w:autoSpaceDE w:val="0"/>
        <w:autoSpaceDN w:val="0"/>
        <w:adjustRightInd w:val="0"/>
        <w:spacing w:after="0" w:line="276" w:lineRule="auto"/>
        <w:ind w:left="714" w:hanging="357"/>
        <w:contextualSpacing w:val="0"/>
        <w:rPr>
          <w:rFonts w:asciiTheme="minorHAnsi" w:hAnsiTheme="minorHAnsi" w:cstheme="minorHAnsi"/>
          <w:color w:val="000000"/>
          <w:sz w:val="20"/>
          <w:szCs w:val="20"/>
        </w:rPr>
      </w:pPr>
      <w:r w:rsidRPr="009801F2">
        <w:rPr>
          <w:rFonts w:asciiTheme="minorHAnsi" w:hAnsiTheme="minorHAnsi" w:cstheme="minorHAnsi"/>
          <w:color w:val="000000"/>
          <w:sz w:val="20"/>
          <w:szCs w:val="20"/>
        </w:rPr>
        <w:t>total or partial loss of a part of the body; or</w:t>
      </w:r>
    </w:p>
    <w:p w14:paraId="59A3C80A" w14:textId="77777777" w:rsidR="000E3783" w:rsidRPr="009801F2" w:rsidRDefault="000E3783" w:rsidP="004911B6">
      <w:pPr>
        <w:pStyle w:val="ListParagraph"/>
        <w:numPr>
          <w:ilvl w:val="0"/>
          <w:numId w:val="18"/>
        </w:numPr>
        <w:autoSpaceDE w:val="0"/>
        <w:autoSpaceDN w:val="0"/>
        <w:adjustRightInd w:val="0"/>
        <w:spacing w:after="0" w:line="276" w:lineRule="auto"/>
        <w:ind w:left="714" w:hanging="357"/>
        <w:contextualSpacing w:val="0"/>
        <w:rPr>
          <w:rFonts w:asciiTheme="minorHAnsi" w:hAnsiTheme="minorHAnsi" w:cstheme="minorHAnsi"/>
          <w:color w:val="000000"/>
          <w:sz w:val="20"/>
          <w:szCs w:val="20"/>
        </w:rPr>
      </w:pPr>
      <w:r w:rsidRPr="009801F2">
        <w:rPr>
          <w:rFonts w:asciiTheme="minorHAnsi" w:hAnsiTheme="minorHAnsi" w:cstheme="minorHAnsi"/>
          <w:color w:val="000000"/>
          <w:sz w:val="20"/>
          <w:szCs w:val="20"/>
        </w:rPr>
        <w:t>the presence in the body of organisms causing disease or illness; or</w:t>
      </w:r>
    </w:p>
    <w:p w14:paraId="7B3E15A0" w14:textId="77777777" w:rsidR="000E3783" w:rsidRPr="009801F2" w:rsidRDefault="000E3783" w:rsidP="004911B6">
      <w:pPr>
        <w:pStyle w:val="ListParagraph"/>
        <w:numPr>
          <w:ilvl w:val="0"/>
          <w:numId w:val="18"/>
        </w:numPr>
        <w:autoSpaceDE w:val="0"/>
        <w:autoSpaceDN w:val="0"/>
        <w:adjustRightInd w:val="0"/>
        <w:spacing w:after="0" w:line="276" w:lineRule="auto"/>
        <w:ind w:left="714" w:hanging="357"/>
        <w:contextualSpacing w:val="0"/>
        <w:rPr>
          <w:rFonts w:asciiTheme="minorHAnsi" w:hAnsiTheme="minorHAnsi" w:cstheme="minorHAnsi"/>
          <w:color w:val="000000"/>
          <w:sz w:val="20"/>
          <w:szCs w:val="20"/>
        </w:rPr>
      </w:pPr>
      <w:r w:rsidRPr="009801F2">
        <w:rPr>
          <w:rFonts w:asciiTheme="minorHAnsi" w:hAnsiTheme="minorHAnsi" w:cstheme="minorHAnsi"/>
          <w:color w:val="000000"/>
          <w:sz w:val="20"/>
          <w:szCs w:val="20"/>
        </w:rPr>
        <w:t>the presence in the body of organisms capable of causing disease or illness; or</w:t>
      </w:r>
    </w:p>
    <w:p w14:paraId="17D0A4D9" w14:textId="77777777" w:rsidR="000E3783" w:rsidRPr="009801F2" w:rsidRDefault="000E3783" w:rsidP="004911B6">
      <w:pPr>
        <w:pStyle w:val="ListParagraph"/>
        <w:numPr>
          <w:ilvl w:val="0"/>
          <w:numId w:val="18"/>
        </w:numPr>
        <w:autoSpaceDE w:val="0"/>
        <w:autoSpaceDN w:val="0"/>
        <w:adjustRightInd w:val="0"/>
        <w:spacing w:after="0" w:line="276" w:lineRule="auto"/>
        <w:ind w:left="714" w:hanging="357"/>
        <w:contextualSpacing w:val="0"/>
        <w:rPr>
          <w:rFonts w:asciiTheme="minorHAnsi" w:hAnsiTheme="minorHAnsi" w:cstheme="minorHAnsi"/>
          <w:color w:val="000000"/>
          <w:sz w:val="20"/>
          <w:szCs w:val="20"/>
        </w:rPr>
      </w:pPr>
      <w:r w:rsidRPr="009801F2">
        <w:rPr>
          <w:rFonts w:asciiTheme="minorHAnsi" w:hAnsiTheme="minorHAnsi" w:cstheme="minorHAnsi"/>
          <w:color w:val="000000"/>
          <w:sz w:val="20"/>
          <w:szCs w:val="20"/>
        </w:rPr>
        <w:t xml:space="preserve">the malfunction, </w:t>
      </w:r>
      <w:proofErr w:type="gramStart"/>
      <w:r w:rsidRPr="009801F2">
        <w:rPr>
          <w:rFonts w:asciiTheme="minorHAnsi" w:hAnsiTheme="minorHAnsi" w:cstheme="minorHAnsi"/>
          <w:color w:val="000000"/>
          <w:sz w:val="20"/>
          <w:szCs w:val="20"/>
        </w:rPr>
        <w:t>malformation</w:t>
      </w:r>
      <w:proofErr w:type="gramEnd"/>
      <w:r w:rsidRPr="009801F2">
        <w:rPr>
          <w:rFonts w:asciiTheme="minorHAnsi" w:hAnsiTheme="minorHAnsi" w:cstheme="minorHAnsi"/>
          <w:color w:val="000000"/>
          <w:sz w:val="20"/>
          <w:szCs w:val="20"/>
        </w:rPr>
        <w:t xml:space="preserve"> or disfigurement of a part of the person’s body; or</w:t>
      </w:r>
    </w:p>
    <w:p w14:paraId="3A50C6EA" w14:textId="77777777" w:rsidR="000E3783" w:rsidRPr="009801F2" w:rsidRDefault="000E3783" w:rsidP="004911B6">
      <w:pPr>
        <w:pStyle w:val="ListParagraph"/>
        <w:numPr>
          <w:ilvl w:val="0"/>
          <w:numId w:val="18"/>
        </w:numPr>
        <w:autoSpaceDE w:val="0"/>
        <w:autoSpaceDN w:val="0"/>
        <w:adjustRightInd w:val="0"/>
        <w:spacing w:after="0" w:line="276" w:lineRule="auto"/>
        <w:ind w:left="714" w:hanging="357"/>
        <w:contextualSpacing w:val="0"/>
        <w:rPr>
          <w:rFonts w:asciiTheme="minorHAnsi" w:hAnsiTheme="minorHAnsi" w:cstheme="minorHAnsi"/>
          <w:color w:val="000000"/>
          <w:sz w:val="20"/>
          <w:szCs w:val="20"/>
        </w:rPr>
      </w:pPr>
      <w:r w:rsidRPr="009801F2">
        <w:rPr>
          <w:rFonts w:asciiTheme="minorHAnsi" w:hAnsiTheme="minorHAnsi" w:cstheme="minorHAnsi"/>
          <w:color w:val="000000"/>
          <w:sz w:val="20"/>
          <w:szCs w:val="20"/>
        </w:rPr>
        <w:t>a disorder or malfunction that results in the person learning differently from a person without the disorder or malfunction; or</w:t>
      </w:r>
    </w:p>
    <w:p w14:paraId="47EBCDAF" w14:textId="77777777" w:rsidR="000E3783" w:rsidRPr="009801F2" w:rsidRDefault="000E3783" w:rsidP="004911B6">
      <w:pPr>
        <w:pStyle w:val="ListParagraph"/>
        <w:numPr>
          <w:ilvl w:val="0"/>
          <w:numId w:val="18"/>
        </w:numPr>
        <w:autoSpaceDE w:val="0"/>
        <w:autoSpaceDN w:val="0"/>
        <w:adjustRightInd w:val="0"/>
        <w:spacing w:after="0" w:line="276" w:lineRule="auto"/>
        <w:ind w:left="714" w:hanging="357"/>
        <w:contextualSpacing w:val="0"/>
        <w:rPr>
          <w:rFonts w:asciiTheme="minorHAnsi" w:hAnsiTheme="minorHAnsi" w:cstheme="minorHAnsi"/>
          <w:color w:val="000000"/>
          <w:sz w:val="20"/>
          <w:szCs w:val="20"/>
        </w:rPr>
      </w:pPr>
      <w:r w:rsidRPr="009801F2">
        <w:rPr>
          <w:rFonts w:asciiTheme="minorHAnsi" w:hAnsiTheme="minorHAnsi" w:cstheme="minorHAnsi"/>
          <w:color w:val="000000"/>
          <w:sz w:val="20"/>
          <w:szCs w:val="20"/>
        </w:rPr>
        <w:lastRenderedPageBreak/>
        <w:t>a disorder, illness or disease that affects a person’s thought processes, perception of reality, emo</w:t>
      </w:r>
      <w:r w:rsidRPr="009801F2">
        <w:rPr>
          <w:rFonts w:asciiTheme="minorHAnsi" w:hAnsiTheme="minorHAnsi" w:cstheme="minorHAnsi"/>
          <w:color w:val="000000"/>
          <w:sz w:val="20"/>
          <w:szCs w:val="20"/>
        </w:rPr>
        <w:softHyphen/>
        <w:t>tions or judgment or that results in disturbed behaviour; and includes disability that:</w:t>
      </w:r>
    </w:p>
    <w:p w14:paraId="3C3E81C6" w14:textId="77777777" w:rsidR="000E3783" w:rsidRPr="009801F2" w:rsidRDefault="000E3783" w:rsidP="004911B6">
      <w:pPr>
        <w:pStyle w:val="ListParagraph"/>
        <w:numPr>
          <w:ilvl w:val="0"/>
          <w:numId w:val="18"/>
        </w:numPr>
        <w:autoSpaceDE w:val="0"/>
        <w:autoSpaceDN w:val="0"/>
        <w:adjustRightInd w:val="0"/>
        <w:spacing w:after="0" w:line="276" w:lineRule="auto"/>
        <w:ind w:left="714" w:hanging="357"/>
        <w:contextualSpacing w:val="0"/>
        <w:rPr>
          <w:rFonts w:asciiTheme="minorHAnsi" w:hAnsiTheme="minorHAnsi" w:cstheme="minorHAnsi"/>
          <w:color w:val="000000"/>
          <w:sz w:val="20"/>
          <w:szCs w:val="20"/>
        </w:rPr>
      </w:pPr>
      <w:r w:rsidRPr="009801F2">
        <w:rPr>
          <w:rFonts w:asciiTheme="minorHAnsi" w:hAnsiTheme="minorHAnsi" w:cstheme="minorHAnsi"/>
          <w:color w:val="000000"/>
          <w:sz w:val="20"/>
          <w:szCs w:val="20"/>
        </w:rPr>
        <w:t>presently exists; or</w:t>
      </w:r>
    </w:p>
    <w:p w14:paraId="4505628B" w14:textId="77777777" w:rsidR="000E3783" w:rsidRPr="009801F2" w:rsidRDefault="000E3783" w:rsidP="004911B6">
      <w:pPr>
        <w:pStyle w:val="ListParagraph"/>
        <w:numPr>
          <w:ilvl w:val="0"/>
          <w:numId w:val="18"/>
        </w:numPr>
        <w:autoSpaceDE w:val="0"/>
        <w:autoSpaceDN w:val="0"/>
        <w:adjustRightInd w:val="0"/>
        <w:spacing w:after="0" w:line="276" w:lineRule="auto"/>
        <w:ind w:left="714" w:hanging="357"/>
        <w:contextualSpacing w:val="0"/>
        <w:rPr>
          <w:rFonts w:asciiTheme="minorHAnsi" w:hAnsiTheme="minorHAnsi" w:cstheme="minorHAnsi"/>
          <w:color w:val="000000"/>
          <w:sz w:val="20"/>
          <w:szCs w:val="20"/>
        </w:rPr>
      </w:pPr>
      <w:r w:rsidRPr="009801F2">
        <w:rPr>
          <w:rFonts w:asciiTheme="minorHAnsi" w:hAnsiTheme="minorHAnsi" w:cstheme="minorHAnsi"/>
          <w:color w:val="000000"/>
          <w:sz w:val="20"/>
          <w:szCs w:val="20"/>
        </w:rPr>
        <w:t>previously existed but no longer exists; or</w:t>
      </w:r>
    </w:p>
    <w:p w14:paraId="7AA2519F" w14:textId="77777777" w:rsidR="000E3783" w:rsidRPr="009801F2" w:rsidRDefault="000E3783" w:rsidP="004911B6">
      <w:pPr>
        <w:pStyle w:val="ListParagraph"/>
        <w:numPr>
          <w:ilvl w:val="0"/>
          <w:numId w:val="18"/>
        </w:numPr>
        <w:autoSpaceDE w:val="0"/>
        <w:autoSpaceDN w:val="0"/>
        <w:adjustRightInd w:val="0"/>
        <w:spacing w:after="0" w:line="276" w:lineRule="auto"/>
        <w:ind w:left="714" w:hanging="357"/>
        <w:contextualSpacing w:val="0"/>
        <w:rPr>
          <w:rFonts w:asciiTheme="minorHAnsi" w:hAnsiTheme="minorHAnsi" w:cstheme="minorHAnsi"/>
          <w:color w:val="000000"/>
          <w:sz w:val="20"/>
          <w:szCs w:val="20"/>
        </w:rPr>
      </w:pPr>
      <w:r w:rsidRPr="009801F2">
        <w:rPr>
          <w:rFonts w:asciiTheme="minorHAnsi" w:hAnsiTheme="minorHAnsi" w:cstheme="minorHAnsi"/>
          <w:color w:val="000000"/>
          <w:sz w:val="20"/>
          <w:szCs w:val="20"/>
        </w:rPr>
        <w:t>may exist in the future; or</w:t>
      </w:r>
    </w:p>
    <w:p w14:paraId="40224CE1" w14:textId="77777777" w:rsidR="000E3783" w:rsidRPr="009801F2" w:rsidRDefault="000E3783" w:rsidP="004911B6">
      <w:pPr>
        <w:pStyle w:val="ListParagraph"/>
        <w:numPr>
          <w:ilvl w:val="0"/>
          <w:numId w:val="18"/>
        </w:numPr>
        <w:autoSpaceDE w:val="0"/>
        <w:autoSpaceDN w:val="0"/>
        <w:adjustRightInd w:val="0"/>
        <w:spacing w:after="0" w:line="276" w:lineRule="auto"/>
        <w:ind w:left="714" w:hanging="357"/>
        <w:contextualSpacing w:val="0"/>
        <w:rPr>
          <w:rFonts w:asciiTheme="minorHAnsi" w:hAnsiTheme="minorHAnsi" w:cstheme="minorHAnsi"/>
          <w:color w:val="000000"/>
          <w:sz w:val="20"/>
          <w:szCs w:val="20"/>
        </w:rPr>
      </w:pPr>
      <w:r w:rsidRPr="009801F2">
        <w:rPr>
          <w:rFonts w:asciiTheme="minorHAnsi" w:hAnsiTheme="minorHAnsi" w:cstheme="minorHAnsi"/>
          <w:color w:val="000000"/>
          <w:sz w:val="20"/>
          <w:szCs w:val="20"/>
        </w:rPr>
        <w:t>Is imputed to a person.</w:t>
      </w:r>
    </w:p>
    <w:p w14:paraId="7EEC20FC" w14:textId="77777777" w:rsidR="000E3783" w:rsidRPr="009801F2" w:rsidRDefault="000E3783" w:rsidP="004911B6">
      <w:pPr>
        <w:autoSpaceDE w:val="0"/>
        <w:autoSpaceDN w:val="0"/>
        <w:adjustRightInd w:val="0"/>
        <w:spacing w:after="0" w:line="276" w:lineRule="auto"/>
        <w:rPr>
          <w:rFonts w:asciiTheme="minorHAnsi" w:hAnsiTheme="minorHAnsi" w:cstheme="minorHAnsi"/>
          <w:color w:val="231F20"/>
          <w:sz w:val="20"/>
          <w:szCs w:val="20"/>
        </w:rPr>
      </w:pPr>
    </w:p>
    <w:p w14:paraId="43BA6E2A" w14:textId="77777777" w:rsidR="000E3783" w:rsidRPr="009801F2" w:rsidRDefault="000E3783" w:rsidP="004911B6">
      <w:pPr>
        <w:pStyle w:val="ListParagraph"/>
        <w:numPr>
          <w:ilvl w:val="0"/>
          <w:numId w:val="19"/>
        </w:numPr>
        <w:spacing w:after="0" w:line="276" w:lineRule="auto"/>
        <w:ind w:left="360"/>
        <w:rPr>
          <w:rFonts w:asciiTheme="minorHAnsi" w:hAnsiTheme="minorHAnsi" w:cstheme="minorHAnsi"/>
          <w:sz w:val="20"/>
          <w:szCs w:val="20"/>
          <w:lang w:val="en"/>
        </w:rPr>
      </w:pPr>
      <w:r w:rsidRPr="009801F2">
        <w:rPr>
          <w:rFonts w:asciiTheme="minorHAnsi" w:hAnsiTheme="minorHAnsi" w:cstheme="minorHAnsi"/>
          <w:sz w:val="20"/>
          <w:szCs w:val="20"/>
          <w:lang w:val="en"/>
        </w:rPr>
        <w:t xml:space="preserve">The Australian Bureau of Statistics (ABS) Disability, Ageing and </w:t>
      </w:r>
      <w:proofErr w:type="spellStart"/>
      <w:r w:rsidRPr="009801F2">
        <w:rPr>
          <w:rFonts w:asciiTheme="minorHAnsi" w:hAnsiTheme="minorHAnsi" w:cstheme="minorHAnsi"/>
          <w:sz w:val="20"/>
          <w:szCs w:val="20"/>
          <w:lang w:val="en"/>
        </w:rPr>
        <w:t>Carers</w:t>
      </w:r>
      <w:proofErr w:type="spellEnd"/>
      <w:r w:rsidRPr="009801F2">
        <w:rPr>
          <w:rFonts w:asciiTheme="minorHAnsi" w:hAnsiTheme="minorHAnsi" w:cstheme="minorHAnsi"/>
          <w:sz w:val="20"/>
          <w:szCs w:val="20"/>
          <w:lang w:val="en"/>
        </w:rPr>
        <w:t>: Summary of Findings 2003 defines disability as:</w:t>
      </w:r>
    </w:p>
    <w:p w14:paraId="62211C98" w14:textId="77777777" w:rsidR="000E3783" w:rsidRPr="009801F2" w:rsidRDefault="000E3783" w:rsidP="004911B6">
      <w:pPr>
        <w:pStyle w:val="ListParagraph"/>
        <w:spacing w:after="0" w:line="276" w:lineRule="auto"/>
        <w:ind w:left="360"/>
        <w:rPr>
          <w:rFonts w:asciiTheme="minorHAnsi" w:hAnsiTheme="minorHAnsi" w:cstheme="minorHAnsi"/>
          <w:sz w:val="20"/>
          <w:szCs w:val="20"/>
          <w:lang w:val="en"/>
        </w:rPr>
      </w:pPr>
      <w:r w:rsidRPr="009801F2">
        <w:rPr>
          <w:rFonts w:asciiTheme="minorHAnsi" w:hAnsiTheme="minorHAnsi" w:cstheme="minorHAnsi"/>
          <w:color w:val="000000"/>
          <w:sz w:val="20"/>
          <w:szCs w:val="20"/>
        </w:rPr>
        <w:t xml:space="preserve">A person has disability if they report that they have a limitation, </w:t>
      </w:r>
      <w:proofErr w:type="gramStart"/>
      <w:r w:rsidRPr="009801F2">
        <w:rPr>
          <w:rFonts w:asciiTheme="minorHAnsi" w:hAnsiTheme="minorHAnsi" w:cstheme="minorHAnsi"/>
          <w:color w:val="000000"/>
          <w:sz w:val="20"/>
          <w:szCs w:val="20"/>
        </w:rPr>
        <w:t>restriction</w:t>
      </w:r>
      <w:proofErr w:type="gramEnd"/>
      <w:r w:rsidRPr="009801F2">
        <w:rPr>
          <w:rFonts w:asciiTheme="minorHAnsi" w:hAnsiTheme="minorHAnsi" w:cstheme="minorHAnsi"/>
          <w:color w:val="000000"/>
          <w:sz w:val="20"/>
          <w:szCs w:val="20"/>
        </w:rPr>
        <w:t xml:space="preserve"> or impairment, which has lasted or is likely to last, for at least six months and restricts everyday activities. This includes:</w:t>
      </w:r>
    </w:p>
    <w:p w14:paraId="2B52DD2B" w14:textId="77777777" w:rsidR="000E3783" w:rsidRPr="009801F2" w:rsidRDefault="000E3783" w:rsidP="004911B6">
      <w:pPr>
        <w:pStyle w:val="ListParagraph"/>
        <w:numPr>
          <w:ilvl w:val="0"/>
          <w:numId w:val="18"/>
        </w:numPr>
        <w:autoSpaceDE w:val="0"/>
        <w:autoSpaceDN w:val="0"/>
        <w:adjustRightInd w:val="0"/>
        <w:spacing w:after="0" w:line="276" w:lineRule="auto"/>
        <w:ind w:left="714" w:hanging="357"/>
        <w:contextualSpacing w:val="0"/>
        <w:rPr>
          <w:rFonts w:asciiTheme="minorHAnsi" w:hAnsiTheme="minorHAnsi" w:cstheme="minorHAnsi"/>
          <w:color w:val="000000"/>
          <w:sz w:val="20"/>
          <w:szCs w:val="20"/>
        </w:rPr>
      </w:pPr>
      <w:r w:rsidRPr="009801F2">
        <w:rPr>
          <w:rFonts w:asciiTheme="minorHAnsi" w:hAnsiTheme="minorHAnsi" w:cstheme="minorHAnsi"/>
          <w:color w:val="000000"/>
          <w:sz w:val="20"/>
          <w:szCs w:val="20"/>
        </w:rPr>
        <w:t>Loss of sight (not corrected by glasses or contact lenses)</w:t>
      </w:r>
    </w:p>
    <w:p w14:paraId="24FB8E51" w14:textId="77777777" w:rsidR="000E3783" w:rsidRPr="009801F2" w:rsidRDefault="000E3783" w:rsidP="004911B6">
      <w:pPr>
        <w:pStyle w:val="ListParagraph"/>
        <w:numPr>
          <w:ilvl w:val="0"/>
          <w:numId w:val="18"/>
        </w:numPr>
        <w:autoSpaceDE w:val="0"/>
        <w:autoSpaceDN w:val="0"/>
        <w:adjustRightInd w:val="0"/>
        <w:spacing w:after="0" w:line="276" w:lineRule="auto"/>
        <w:ind w:left="714" w:hanging="357"/>
        <w:contextualSpacing w:val="0"/>
        <w:rPr>
          <w:rFonts w:asciiTheme="minorHAnsi" w:hAnsiTheme="minorHAnsi" w:cstheme="minorHAnsi"/>
          <w:color w:val="000000"/>
          <w:sz w:val="20"/>
          <w:szCs w:val="20"/>
        </w:rPr>
      </w:pPr>
      <w:r w:rsidRPr="009801F2">
        <w:rPr>
          <w:rFonts w:asciiTheme="minorHAnsi" w:hAnsiTheme="minorHAnsi" w:cstheme="minorHAnsi"/>
          <w:color w:val="000000"/>
          <w:sz w:val="20"/>
          <w:szCs w:val="20"/>
        </w:rPr>
        <w:t>Loss of hearing where communication is restricted, or an aid to assist with, or substitute for, hearing is used</w:t>
      </w:r>
    </w:p>
    <w:p w14:paraId="618F8F24" w14:textId="77777777" w:rsidR="000E3783" w:rsidRPr="009801F2" w:rsidRDefault="000E3783" w:rsidP="004911B6">
      <w:pPr>
        <w:pStyle w:val="ListParagraph"/>
        <w:numPr>
          <w:ilvl w:val="0"/>
          <w:numId w:val="18"/>
        </w:numPr>
        <w:autoSpaceDE w:val="0"/>
        <w:autoSpaceDN w:val="0"/>
        <w:adjustRightInd w:val="0"/>
        <w:spacing w:after="0" w:line="276" w:lineRule="auto"/>
        <w:ind w:left="714" w:hanging="357"/>
        <w:contextualSpacing w:val="0"/>
        <w:rPr>
          <w:rFonts w:asciiTheme="minorHAnsi" w:hAnsiTheme="minorHAnsi" w:cstheme="minorHAnsi"/>
          <w:color w:val="000000"/>
          <w:sz w:val="20"/>
          <w:szCs w:val="20"/>
        </w:rPr>
      </w:pPr>
      <w:r w:rsidRPr="009801F2">
        <w:rPr>
          <w:rFonts w:asciiTheme="minorHAnsi" w:hAnsiTheme="minorHAnsi" w:cstheme="minorHAnsi"/>
          <w:color w:val="000000"/>
          <w:sz w:val="20"/>
          <w:szCs w:val="20"/>
        </w:rPr>
        <w:t>Speech difficulties</w:t>
      </w:r>
    </w:p>
    <w:p w14:paraId="5B73507D" w14:textId="77777777" w:rsidR="000E3783" w:rsidRPr="009801F2" w:rsidRDefault="000E3783" w:rsidP="004911B6">
      <w:pPr>
        <w:pStyle w:val="ListParagraph"/>
        <w:numPr>
          <w:ilvl w:val="0"/>
          <w:numId w:val="18"/>
        </w:numPr>
        <w:autoSpaceDE w:val="0"/>
        <w:autoSpaceDN w:val="0"/>
        <w:adjustRightInd w:val="0"/>
        <w:spacing w:after="0" w:line="276" w:lineRule="auto"/>
        <w:ind w:left="714" w:hanging="357"/>
        <w:contextualSpacing w:val="0"/>
        <w:rPr>
          <w:rFonts w:asciiTheme="minorHAnsi" w:hAnsiTheme="minorHAnsi" w:cstheme="minorHAnsi"/>
          <w:color w:val="000000"/>
          <w:sz w:val="20"/>
          <w:szCs w:val="20"/>
        </w:rPr>
      </w:pPr>
      <w:r w:rsidRPr="009801F2">
        <w:rPr>
          <w:rFonts w:asciiTheme="minorHAnsi" w:hAnsiTheme="minorHAnsi" w:cstheme="minorHAnsi"/>
          <w:color w:val="000000"/>
          <w:sz w:val="20"/>
          <w:szCs w:val="20"/>
        </w:rPr>
        <w:t>Shortness of breath or breathing difficulties causing restriction</w:t>
      </w:r>
    </w:p>
    <w:p w14:paraId="71E3A146" w14:textId="77777777" w:rsidR="000E3783" w:rsidRPr="009801F2" w:rsidRDefault="000E3783" w:rsidP="004911B6">
      <w:pPr>
        <w:pStyle w:val="ListParagraph"/>
        <w:numPr>
          <w:ilvl w:val="0"/>
          <w:numId w:val="18"/>
        </w:numPr>
        <w:autoSpaceDE w:val="0"/>
        <w:autoSpaceDN w:val="0"/>
        <w:adjustRightInd w:val="0"/>
        <w:spacing w:after="0" w:line="276" w:lineRule="auto"/>
        <w:ind w:left="714" w:hanging="357"/>
        <w:contextualSpacing w:val="0"/>
        <w:rPr>
          <w:rFonts w:asciiTheme="minorHAnsi" w:hAnsiTheme="minorHAnsi" w:cstheme="minorHAnsi"/>
          <w:color w:val="000000"/>
          <w:sz w:val="20"/>
          <w:szCs w:val="20"/>
        </w:rPr>
      </w:pPr>
      <w:r w:rsidRPr="009801F2">
        <w:rPr>
          <w:rFonts w:asciiTheme="minorHAnsi" w:hAnsiTheme="minorHAnsi" w:cstheme="minorHAnsi"/>
          <w:color w:val="000000"/>
          <w:sz w:val="20"/>
          <w:szCs w:val="20"/>
        </w:rPr>
        <w:t>Chronic or recurrent pain or discomfort causing restriction</w:t>
      </w:r>
    </w:p>
    <w:p w14:paraId="44AF00C7" w14:textId="77777777" w:rsidR="000E3783" w:rsidRPr="009801F2" w:rsidRDefault="000E3783" w:rsidP="004911B6">
      <w:pPr>
        <w:pStyle w:val="ListParagraph"/>
        <w:numPr>
          <w:ilvl w:val="0"/>
          <w:numId w:val="18"/>
        </w:numPr>
        <w:autoSpaceDE w:val="0"/>
        <w:autoSpaceDN w:val="0"/>
        <w:adjustRightInd w:val="0"/>
        <w:spacing w:after="0" w:line="276" w:lineRule="auto"/>
        <w:ind w:left="714" w:hanging="357"/>
        <w:contextualSpacing w:val="0"/>
        <w:rPr>
          <w:rFonts w:asciiTheme="minorHAnsi" w:hAnsiTheme="minorHAnsi" w:cstheme="minorHAnsi"/>
          <w:color w:val="000000"/>
          <w:sz w:val="20"/>
          <w:szCs w:val="20"/>
        </w:rPr>
      </w:pPr>
      <w:r w:rsidRPr="009801F2">
        <w:rPr>
          <w:rFonts w:asciiTheme="minorHAnsi" w:hAnsiTheme="minorHAnsi" w:cstheme="minorHAnsi"/>
          <w:color w:val="000000"/>
          <w:sz w:val="20"/>
          <w:szCs w:val="20"/>
        </w:rPr>
        <w:t>Blackouts, fits or loss of consciousness</w:t>
      </w:r>
    </w:p>
    <w:p w14:paraId="08BD9FFF" w14:textId="77777777" w:rsidR="000E3783" w:rsidRPr="009801F2" w:rsidRDefault="000E3783" w:rsidP="004911B6">
      <w:pPr>
        <w:pStyle w:val="ListParagraph"/>
        <w:numPr>
          <w:ilvl w:val="0"/>
          <w:numId w:val="18"/>
        </w:numPr>
        <w:autoSpaceDE w:val="0"/>
        <w:autoSpaceDN w:val="0"/>
        <w:adjustRightInd w:val="0"/>
        <w:spacing w:after="0" w:line="276" w:lineRule="auto"/>
        <w:ind w:left="714" w:hanging="357"/>
        <w:contextualSpacing w:val="0"/>
        <w:rPr>
          <w:rFonts w:asciiTheme="minorHAnsi" w:hAnsiTheme="minorHAnsi" w:cstheme="minorHAnsi"/>
          <w:color w:val="000000"/>
          <w:sz w:val="20"/>
          <w:szCs w:val="20"/>
        </w:rPr>
      </w:pPr>
      <w:r w:rsidRPr="009801F2">
        <w:rPr>
          <w:rFonts w:asciiTheme="minorHAnsi" w:hAnsiTheme="minorHAnsi" w:cstheme="minorHAnsi"/>
          <w:color w:val="000000"/>
          <w:sz w:val="20"/>
          <w:szCs w:val="20"/>
        </w:rPr>
        <w:t>Difficulty learning or understanding</w:t>
      </w:r>
    </w:p>
    <w:p w14:paraId="6DAFBAF9" w14:textId="77777777" w:rsidR="000E3783" w:rsidRPr="009801F2" w:rsidRDefault="000E3783" w:rsidP="004911B6">
      <w:pPr>
        <w:pStyle w:val="ListParagraph"/>
        <w:numPr>
          <w:ilvl w:val="0"/>
          <w:numId w:val="18"/>
        </w:numPr>
        <w:spacing w:after="0" w:line="276" w:lineRule="auto"/>
        <w:ind w:left="714" w:hanging="357"/>
        <w:contextualSpacing w:val="0"/>
        <w:rPr>
          <w:rFonts w:asciiTheme="minorHAnsi" w:hAnsiTheme="minorHAnsi" w:cstheme="minorHAnsi"/>
          <w:color w:val="000000"/>
          <w:sz w:val="20"/>
          <w:szCs w:val="20"/>
        </w:rPr>
      </w:pPr>
      <w:r w:rsidRPr="009801F2">
        <w:rPr>
          <w:rFonts w:asciiTheme="minorHAnsi" w:hAnsiTheme="minorHAnsi" w:cstheme="minorHAnsi"/>
          <w:color w:val="000000"/>
          <w:sz w:val="20"/>
          <w:szCs w:val="20"/>
        </w:rPr>
        <w:t>Incomplete use of arms or finger</w:t>
      </w:r>
    </w:p>
    <w:p w14:paraId="09A4CB49" w14:textId="77777777" w:rsidR="000E3783" w:rsidRPr="009801F2" w:rsidRDefault="000E3783" w:rsidP="004911B6">
      <w:pPr>
        <w:pStyle w:val="ListParagraph"/>
        <w:numPr>
          <w:ilvl w:val="0"/>
          <w:numId w:val="18"/>
        </w:numPr>
        <w:spacing w:after="0" w:line="276" w:lineRule="auto"/>
        <w:ind w:left="714" w:hanging="357"/>
        <w:contextualSpacing w:val="0"/>
        <w:rPr>
          <w:rFonts w:asciiTheme="minorHAnsi" w:hAnsiTheme="minorHAnsi" w:cstheme="minorHAnsi"/>
          <w:color w:val="000000"/>
          <w:sz w:val="20"/>
          <w:szCs w:val="20"/>
        </w:rPr>
      </w:pPr>
      <w:r w:rsidRPr="009801F2">
        <w:rPr>
          <w:rFonts w:asciiTheme="minorHAnsi" w:hAnsiTheme="minorHAnsi" w:cstheme="minorHAnsi"/>
          <w:color w:val="000000"/>
          <w:sz w:val="20"/>
          <w:szCs w:val="20"/>
        </w:rPr>
        <w:t>Difficulty gripping or holding things</w:t>
      </w:r>
    </w:p>
    <w:p w14:paraId="1217677E" w14:textId="77777777" w:rsidR="000E3783" w:rsidRPr="009801F2" w:rsidRDefault="000E3783" w:rsidP="004911B6">
      <w:pPr>
        <w:pStyle w:val="Pa14"/>
        <w:numPr>
          <w:ilvl w:val="0"/>
          <w:numId w:val="18"/>
        </w:numPr>
        <w:spacing w:line="276" w:lineRule="auto"/>
        <w:ind w:left="714" w:hanging="357"/>
        <w:rPr>
          <w:rFonts w:asciiTheme="minorHAnsi" w:hAnsiTheme="minorHAnsi" w:cstheme="minorHAnsi"/>
          <w:color w:val="000000"/>
          <w:sz w:val="20"/>
          <w:szCs w:val="20"/>
        </w:rPr>
      </w:pPr>
      <w:r w:rsidRPr="009801F2">
        <w:rPr>
          <w:rFonts w:asciiTheme="minorHAnsi" w:hAnsiTheme="minorHAnsi" w:cstheme="minorHAnsi"/>
          <w:color w:val="000000"/>
          <w:sz w:val="20"/>
          <w:szCs w:val="20"/>
        </w:rPr>
        <w:t>Incomplete use of feet or legs</w:t>
      </w:r>
    </w:p>
    <w:p w14:paraId="26EA1A8D" w14:textId="77777777" w:rsidR="000E3783" w:rsidRPr="009801F2" w:rsidRDefault="000E3783" w:rsidP="004911B6">
      <w:pPr>
        <w:pStyle w:val="Pa14"/>
        <w:numPr>
          <w:ilvl w:val="0"/>
          <w:numId w:val="18"/>
        </w:numPr>
        <w:spacing w:line="276" w:lineRule="auto"/>
        <w:ind w:left="714" w:hanging="357"/>
        <w:rPr>
          <w:rFonts w:asciiTheme="minorHAnsi" w:hAnsiTheme="minorHAnsi" w:cstheme="minorHAnsi"/>
          <w:color w:val="000000"/>
          <w:sz w:val="20"/>
          <w:szCs w:val="20"/>
        </w:rPr>
      </w:pPr>
      <w:r w:rsidRPr="009801F2">
        <w:rPr>
          <w:rFonts w:asciiTheme="minorHAnsi" w:hAnsiTheme="minorHAnsi" w:cstheme="minorHAnsi"/>
          <w:color w:val="000000"/>
          <w:sz w:val="20"/>
          <w:szCs w:val="20"/>
        </w:rPr>
        <w:t>Nervous or emotional condition causing restriction</w:t>
      </w:r>
    </w:p>
    <w:p w14:paraId="7E095B86" w14:textId="77777777" w:rsidR="000E3783" w:rsidRPr="009801F2" w:rsidRDefault="000E3783" w:rsidP="004911B6">
      <w:pPr>
        <w:pStyle w:val="Pa14"/>
        <w:numPr>
          <w:ilvl w:val="0"/>
          <w:numId w:val="18"/>
        </w:numPr>
        <w:spacing w:line="276" w:lineRule="auto"/>
        <w:ind w:left="714" w:hanging="357"/>
        <w:rPr>
          <w:rFonts w:asciiTheme="minorHAnsi" w:hAnsiTheme="minorHAnsi" w:cstheme="minorHAnsi"/>
          <w:color w:val="000000"/>
          <w:sz w:val="20"/>
          <w:szCs w:val="20"/>
        </w:rPr>
      </w:pPr>
      <w:r w:rsidRPr="009801F2">
        <w:rPr>
          <w:rFonts w:asciiTheme="minorHAnsi" w:hAnsiTheme="minorHAnsi" w:cstheme="minorHAnsi"/>
          <w:color w:val="000000"/>
          <w:sz w:val="20"/>
          <w:szCs w:val="20"/>
        </w:rPr>
        <w:t xml:space="preserve">Restriction in physical activities or in doing physical work </w:t>
      </w:r>
    </w:p>
    <w:p w14:paraId="48092EBF" w14:textId="77777777" w:rsidR="000E3783" w:rsidRPr="009801F2" w:rsidRDefault="000E3783" w:rsidP="004911B6">
      <w:pPr>
        <w:pStyle w:val="Pa14"/>
        <w:numPr>
          <w:ilvl w:val="0"/>
          <w:numId w:val="18"/>
        </w:numPr>
        <w:spacing w:line="276" w:lineRule="auto"/>
        <w:ind w:left="714" w:hanging="357"/>
        <w:rPr>
          <w:rFonts w:asciiTheme="minorHAnsi" w:hAnsiTheme="minorHAnsi" w:cstheme="minorHAnsi"/>
          <w:color w:val="000000"/>
          <w:sz w:val="20"/>
          <w:szCs w:val="20"/>
        </w:rPr>
      </w:pPr>
      <w:r w:rsidRPr="009801F2">
        <w:rPr>
          <w:rFonts w:asciiTheme="minorHAnsi" w:hAnsiTheme="minorHAnsi" w:cstheme="minorHAnsi"/>
          <w:color w:val="000000"/>
          <w:sz w:val="20"/>
          <w:szCs w:val="20"/>
        </w:rPr>
        <w:t>Disfigurement or deformity</w:t>
      </w:r>
    </w:p>
    <w:p w14:paraId="23533406" w14:textId="77777777" w:rsidR="000E3783" w:rsidRPr="009801F2" w:rsidRDefault="000E3783" w:rsidP="004911B6">
      <w:pPr>
        <w:pStyle w:val="Pa14"/>
        <w:numPr>
          <w:ilvl w:val="0"/>
          <w:numId w:val="18"/>
        </w:numPr>
        <w:spacing w:line="276" w:lineRule="auto"/>
        <w:ind w:left="714" w:hanging="357"/>
        <w:rPr>
          <w:rFonts w:asciiTheme="minorHAnsi" w:hAnsiTheme="minorHAnsi" w:cstheme="minorHAnsi"/>
          <w:color w:val="000000"/>
          <w:sz w:val="20"/>
          <w:szCs w:val="20"/>
        </w:rPr>
      </w:pPr>
      <w:r w:rsidRPr="009801F2">
        <w:rPr>
          <w:rFonts w:asciiTheme="minorHAnsi" w:hAnsiTheme="minorHAnsi" w:cstheme="minorHAnsi"/>
          <w:color w:val="000000"/>
          <w:sz w:val="20"/>
          <w:szCs w:val="20"/>
        </w:rPr>
        <w:t>Mental illness or condition requiring help or supervision</w:t>
      </w:r>
    </w:p>
    <w:p w14:paraId="49FF8D77" w14:textId="77777777" w:rsidR="000E3783" w:rsidRPr="009801F2" w:rsidRDefault="000E3783" w:rsidP="004911B6">
      <w:pPr>
        <w:pStyle w:val="Pa14"/>
        <w:numPr>
          <w:ilvl w:val="0"/>
          <w:numId w:val="18"/>
        </w:numPr>
        <w:spacing w:line="276" w:lineRule="auto"/>
        <w:ind w:left="714" w:hanging="357"/>
        <w:rPr>
          <w:rFonts w:asciiTheme="minorHAnsi" w:hAnsiTheme="minorHAnsi" w:cstheme="minorHAnsi"/>
          <w:color w:val="000000"/>
          <w:sz w:val="20"/>
          <w:szCs w:val="20"/>
        </w:rPr>
      </w:pPr>
      <w:r w:rsidRPr="009801F2">
        <w:rPr>
          <w:rFonts w:asciiTheme="minorHAnsi" w:hAnsiTheme="minorHAnsi" w:cstheme="minorHAnsi"/>
          <w:color w:val="000000"/>
          <w:sz w:val="20"/>
          <w:szCs w:val="20"/>
        </w:rPr>
        <w:t>Long-term effects of head injury, stroke or other brain damage causing restriction</w:t>
      </w:r>
    </w:p>
    <w:p w14:paraId="6BE2EC6A" w14:textId="77777777" w:rsidR="000E3783" w:rsidRPr="009801F2" w:rsidRDefault="000E3783" w:rsidP="004911B6">
      <w:pPr>
        <w:pStyle w:val="Pa14"/>
        <w:numPr>
          <w:ilvl w:val="0"/>
          <w:numId w:val="18"/>
        </w:numPr>
        <w:spacing w:line="276" w:lineRule="auto"/>
        <w:ind w:left="714" w:hanging="357"/>
        <w:rPr>
          <w:rFonts w:asciiTheme="minorHAnsi" w:hAnsiTheme="minorHAnsi" w:cstheme="minorHAnsi"/>
          <w:color w:val="000000"/>
          <w:sz w:val="20"/>
          <w:szCs w:val="20"/>
        </w:rPr>
      </w:pPr>
      <w:r w:rsidRPr="009801F2">
        <w:rPr>
          <w:rFonts w:asciiTheme="minorHAnsi" w:hAnsiTheme="minorHAnsi" w:cstheme="minorHAnsi"/>
          <w:color w:val="000000"/>
          <w:sz w:val="20"/>
          <w:szCs w:val="20"/>
        </w:rPr>
        <w:t>Receiving treatment or medication for any other long-term conditions or ailments and still re</w:t>
      </w:r>
      <w:r w:rsidRPr="009801F2">
        <w:rPr>
          <w:rFonts w:asciiTheme="minorHAnsi" w:hAnsiTheme="minorHAnsi" w:cstheme="minorHAnsi"/>
          <w:color w:val="000000"/>
          <w:sz w:val="20"/>
          <w:szCs w:val="20"/>
        </w:rPr>
        <w:softHyphen/>
        <w:t>stricted</w:t>
      </w:r>
    </w:p>
    <w:p w14:paraId="7B9484B5" w14:textId="77777777" w:rsidR="000E3783" w:rsidRPr="009801F2" w:rsidRDefault="000E3783" w:rsidP="004911B6">
      <w:pPr>
        <w:pStyle w:val="Pa14"/>
        <w:numPr>
          <w:ilvl w:val="0"/>
          <w:numId w:val="18"/>
        </w:numPr>
        <w:spacing w:line="276" w:lineRule="auto"/>
        <w:ind w:left="714" w:hanging="357"/>
        <w:rPr>
          <w:rFonts w:asciiTheme="minorHAnsi" w:hAnsiTheme="minorHAnsi" w:cstheme="minorHAnsi"/>
          <w:sz w:val="20"/>
          <w:szCs w:val="20"/>
        </w:rPr>
      </w:pPr>
      <w:r w:rsidRPr="009801F2">
        <w:rPr>
          <w:rFonts w:asciiTheme="minorHAnsi" w:hAnsiTheme="minorHAnsi" w:cstheme="minorHAnsi"/>
          <w:color w:val="000000"/>
          <w:sz w:val="20"/>
          <w:szCs w:val="20"/>
        </w:rPr>
        <w:t>Any other long-term conditions resulting in a restriction.</w:t>
      </w:r>
    </w:p>
    <w:p w14:paraId="00BA7A01" w14:textId="77777777" w:rsidR="00FE1452" w:rsidRPr="009801F2" w:rsidRDefault="00FE1452" w:rsidP="004911B6">
      <w:pPr>
        <w:spacing w:after="0" w:line="276" w:lineRule="auto"/>
        <w:rPr>
          <w:rFonts w:asciiTheme="minorHAnsi" w:hAnsiTheme="minorHAnsi" w:cstheme="minorHAnsi"/>
          <w:b/>
          <w:bCs/>
          <w:sz w:val="20"/>
          <w:szCs w:val="20"/>
        </w:rPr>
      </w:pPr>
    </w:p>
    <w:p w14:paraId="3F72D0A1" w14:textId="1EFA3B1D" w:rsidR="000D1170" w:rsidRPr="009801F2" w:rsidRDefault="000D1170" w:rsidP="004911B6">
      <w:pPr>
        <w:spacing w:after="0" w:line="276" w:lineRule="auto"/>
        <w:rPr>
          <w:rFonts w:asciiTheme="minorHAnsi" w:hAnsiTheme="minorHAnsi" w:cstheme="minorHAnsi"/>
          <w:b/>
          <w:bCs/>
          <w:sz w:val="20"/>
          <w:szCs w:val="20"/>
        </w:rPr>
      </w:pPr>
      <w:r w:rsidRPr="009801F2">
        <w:rPr>
          <w:rFonts w:asciiTheme="minorHAnsi" w:hAnsiTheme="minorHAnsi" w:cstheme="minorHAnsi"/>
          <w:b/>
          <w:bCs/>
          <w:sz w:val="20"/>
          <w:szCs w:val="20"/>
        </w:rPr>
        <w:t>Disability Champion</w:t>
      </w:r>
    </w:p>
    <w:p w14:paraId="79FA43F7" w14:textId="36C6297B" w:rsidR="00FE1452" w:rsidRPr="009801F2" w:rsidRDefault="000D1170"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A Disability Champion is a senior person within the organisation who has an acknowledged role to sponsor, support or champion activities related to disability and access. The individual is proactive, an advocate and well known for the passion in this area. </w:t>
      </w:r>
    </w:p>
    <w:p w14:paraId="21101698" w14:textId="77777777" w:rsidR="00140223" w:rsidRPr="009801F2" w:rsidRDefault="00140223" w:rsidP="004911B6">
      <w:pPr>
        <w:spacing w:after="0" w:line="276" w:lineRule="auto"/>
        <w:rPr>
          <w:rFonts w:asciiTheme="minorHAnsi" w:hAnsiTheme="minorHAnsi" w:cstheme="minorHAnsi"/>
          <w:sz w:val="20"/>
          <w:szCs w:val="20"/>
        </w:rPr>
      </w:pPr>
    </w:p>
    <w:p w14:paraId="793E63DA" w14:textId="77777777" w:rsidR="000D1170" w:rsidRPr="009801F2" w:rsidRDefault="000D1170" w:rsidP="004911B6">
      <w:pPr>
        <w:spacing w:after="0" w:line="276" w:lineRule="auto"/>
        <w:rPr>
          <w:rFonts w:asciiTheme="minorHAnsi" w:hAnsiTheme="minorHAnsi" w:cstheme="minorHAnsi"/>
          <w:b/>
          <w:bCs/>
          <w:sz w:val="20"/>
          <w:szCs w:val="20"/>
        </w:rPr>
      </w:pPr>
      <w:r w:rsidRPr="009801F2">
        <w:rPr>
          <w:rFonts w:asciiTheme="minorHAnsi" w:hAnsiTheme="minorHAnsi" w:cstheme="minorHAnsi"/>
          <w:b/>
          <w:bCs/>
          <w:sz w:val="20"/>
          <w:szCs w:val="20"/>
        </w:rPr>
        <w:t>Disability Confident Recruiter</w:t>
      </w:r>
    </w:p>
    <w:p w14:paraId="1487F2F6" w14:textId="3C931357" w:rsidR="00525C86" w:rsidRPr="009801F2" w:rsidRDefault="00702AC7" w:rsidP="004911B6">
      <w:pPr>
        <w:spacing w:after="0" w:line="276" w:lineRule="auto"/>
        <w:rPr>
          <w:rFonts w:asciiTheme="minorHAnsi" w:hAnsiTheme="minorHAnsi" w:cstheme="minorHAnsi"/>
          <w:sz w:val="20"/>
          <w:szCs w:val="20"/>
        </w:rPr>
      </w:pPr>
      <w:r w:rsidRPr="009801F2">
        <w:rPr>
          <w:sz w:val="20"/>
          <w:szCs w:val="20"/>
        </w:rPr>
        <w:t>The</w:t>
      </w:r>
      <w:r w:rsidRPr="009801F2">
        <w:t xml:space="preserve"> </w:t>
      </w:r>
      <w:hyperlink r:id="rId30" w:history="1">
        <w:r w:rsidR="000D1170" w:rsidRPr="009801F2">
          <w:rPr>
            <w:rStyle w:val="Hyperlink"/>
            <w:rFonts w:asciiTheme="minorHAnsi" w:hAnsiTheme="minorHAnsi" w:cstheme="minorHAnsi"/>
            <w:sz w:val="20"/>
            <w:szCs w:val="20"/>
          </w:rPr>
          <w:t xml:space="preserve">Disability Confident Recruiter </w:t>
        </w:r>
        <w:r w:rsidRPr="009801F2">
          <w:rPr>
            <w:rStyle w:val="Hyperlink"/>
            <w:rFonts w:asciiTheme="minorHAnsi" w:hAnsiTheme="minorHAnsi" w:cstheme="minorHAnsi"/>
            <w:sz w:val="20"/>
            <w:szCs w:val="20"/>
          </w:rPr>
          <w:t xml:space="preserve">Program </w:t>
        </w:r>
        <w:r w:rsidR="000D1170" w:rsidRPr="009801F2">
          <w:rPr>
            <w:rStyle w:val="Hyperlink"/>
            <w:rFonts w:asciiTheme="minorHAnsi" w:hAnsiTheme="minorHAnsi" w:cstheme="minorHAnsi"/>
            <w:sz w:val="20"/>
            <w:szCs w:val="20"/>
          </w:rPr>
          <w:t>(External)</w:t>
        </w:r>
      </w:hyperlink>
      <w:r w:rsidR="000D1170" w:rsidRPr="009801F2">
        <w:rPr>
          <w:rFonts w:asciiTheme="minorHAnsi" w:hAnsiTheme="minorHAnsi" w:cstheme="minorHAnsi"/>
          <w:sz w:val="20"/>
          <w:szCs w:val="20"/>
        </w:rPr>
        <w:t xml:space="preserve"> is </w:t>
      </w:r>
      <w:r w:rsidRPr="009801F2">
        <w:rPr>
          <w:rFonts w:asciiTheme="minorHAnsi" w:hAnsiTheme="minorHAnsi" w:cstheme="minorHAnsi"/>
          <w:sz w:val="20"/>
          <w:szCs w:val="20"/>
        </w:rPr>
        <w:t xml:space="preserve">a status </w:t>
      </w:r>
      <w:r w:rsidR="000D1170" w:rsidRPr="009801F2">
        <w:rPr>
          <w:rFonts w:asciiTheme="minorHAnsi" w:hAnsiTheme="minorHAnsi" w:cstheme="minorHAnsi"/>
          <w:sz w:val="20"/>
          <w:szCs w:val="20"/>
        </w:rPr>
        <w:t xml:space="preserve">administered by the Australian Network on Disability. Once obtained, it asserts an employer’s steadfast commitment to provide best practice recruitment conditions for people with disability. Employers seeking this </w:t>
      </w:r>
      <w:r w:rsidRPr="009801F2">
        <w:rPr>
          <w:rFonts w:asciiTheme="minorHAnsi" w:hAnsiTheme="minorHAnsi" w:cstheme="minorHAnsi"/>
          <w:sz w:val="20"/>
          <w:szCs w:val="20"/>
        </w:rPr>
        <w:t xml:space="preserve">status </w:t>
      </w:r>
      <w:r w:rsidR="000D1170" w:rsidRPr="009801F2">
        <w:rPr>
          <w:rFonts w:asciiTheme="minorHAnsi" w:hAnsiTheme="minorHAnsi" w:cstheme="minorHAnsi"/>
          <w:sz w:val="20"/>
          <w:szCs w:val="20"/>
        </w:rPr>
        <w:t xml:space="preserve">must sign a Disability Confident Recruiter charter and meet the prescribed conditions. A Disability Confident Recruiter performs the following: </w:t>
      </w:r>
    </w:p>
    <w:p w14:paraId="1EEA6C8F" w14:textId="77777777" w:rsidR="00525C86" w:rsidRPr="009801F2" w:rsidRDefault="000D1170" w:rsidP="004911B6">
      <w:pPr>
        <w:pStyle w:val="ListParagraph"/>
        <w:numPr>
          <w:ilvl w:val="0"/>
          <w:numId w:val="16"/>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Recruit from the entire talent pool by allowing skilled jobseekers with disability to compete on a level playing field. </w:t>
      </w:r>
    </w:p>
    <w:p w14:paraId="63699429" w14:textId="77777777" w:rsidR="00525C86" w:rsidRPr="009801F2" w:rsidRDefault="000D1170" w:rsidP="004911B6">
      <w:pPr>
        <w:pStyle w:val="ListParagraph"/>
        <w:numPr>
          <w:ilvl w:val="0"/>
          <w:numId w:val="16"/>
        </w:numPr>
        <w:spacing w:after="0" w:line="276" w:lineRule="auto"/>
        <w:rPr>
          <w:rFonts w:asciiTheme="minorHAnsi" w:hAnsiTheme="minorHAnsi" w:cstheme="minorHAnsi"/>
          <w:sz w:val="20"/>
          <w:szCs w:val="20"/>
        </w:rPr>
      </w:pPr>
      <w:proofErr w:type="gramStart"/>
      <w:r w:rsidRPr="009801F2">
        <w:rPr>
          <w:rFonts w:asciiTheme="minorHAnsi" w:hAnsiTheme="minorHAnsi" w:cstheme="minorHAnsi"/>
          <w:sz w:val="20"/>
          <w:szCs w:val="20"/>
        </w:rPr>
        <w:t>Make adjustments to</w:t>
      </w:r>
      <w:proofErr w:type="gramEnd"/>
      <w:r w:rsidRPr="009801F2">
        <w:rPr>
          <w:rFonts w:asciiTheme="minorHAnsi" w:hAnsiTheme="minorHAnsi" w:cstheme="minorHAnsi"/>
          <w:sz w:val="20"/>
          <w:szCs w:val="20"/>
        </w:rPr>
        <w:t xml:space="preserve"> the recruitment process for candidates who have disability.</w:t>
      </w:r>
    </w:p>
    <w:p w14:paraId="595E1A9B" w14:textId="499BD9BC" w:rsidR="00525C86" w:rsidRPr="009801F2" w:rsidRDefault="000D1170" w:rsidP="00E4640D">
      <w:pPr>
        <w:pStyle w:val="ListParagraph"/>
        <w:numPr>
          <w:ilvl w:val="0"/>
          <w:numId w:val="16"/>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Provide an excellent candidate experience for all candidates.</w:t>
      </w:r>
    </w:p>
    <w:p w14:paraId="7AFCCE05" w14:textId="41315B01" w:rsidR="009E1838" w:rsidRPr="009801F2" w:rsidRDefault="009E1838" w:rsidP="009E1838">
      <w:pPr>
        <w:spacing w:after="0" w:line="276" w:lineRule="auto"/>
        <w:rPr>
          <w:rFonts w:asciiTheme="minorHAnsi" w:hAnsiTheme="minorHAnsi" w:cstheme="minorHAnsi"/>
          <w:sz w:val="20"/>
          <w:szCs w:val="20"/>
        </w:rPr>
      </w:pPr>
    </w:p>
    <w:p w14:paraId="1D7D01A5" w14:textId="5FB4C6F8" w:rsidR="009E1838" w:rsidRPr="009801F2" w:rsidRDefault="009E1838" w:rsidP="009E1838">
      <w:pPr>
        <w:spacing w:after="0" w:line="276" w:lineRule="auto"/>
        <w:rPr>
          <w:rFonts w:asciiTheme="minorHAnsi" w:hAnsiTheme="minorHAnsi" w:cstheme="minorHAnsi"/>
          <w:sz w:val="20"/>
          <w:szCs w:val="20"/>
        </w:rPr>
      </w:pPr>
    </w:p>
    <w:p w14:paraId="3542027E" w14:textId="77777777" w:rsidR="009E1838" w:rsidRPr="009801F2" w:rsidRDefault="009E1838" w:rsidP="009E1838">
      <w:pPr>
        <w:spacing w:after="0" w:line="276" w:lineRule="auto"/>
        <w:rPr>
          <w:rFonts w:asciiTheme="minorHAnsi" w:hAnsiTheme="minorHAnsi" w:cstheme="minorHAnsi"/>
          <w:sz w:val="20"/>
          <w:szCs w:val="20"/>
        </w:rPr>
      </w:pPr>
    </w:p>
    <w:p w14:paraId="0E1990E7" w14:textId="77777777" w:rsidR="006907D4" w:rsidRPr="009801F2" w:rsidRDefault="006907D4" w:rsidP="004911B6">
      <w:pPr>
        <w:spacing w:after="0" w:line="276" w:lineRule="auto"/>
        <w:rPr>
          <w:rFonts w:asciiTheme="minorHAnsi" w:eastAsiaTheme="majorEastAsia" w:hAnsiTheme="minorHAnsi" w:cstheme="minorHAnsi"/>
          <w:b/>
          <w:bCs/>
          <w:color w:val="6B2976"/>
          <w:sz w:val="20"/>
          <w:szCs w:val="20"/>
        </w:rPr>
      </w:pPr>
      <w:r w:rsidRPr="009801F2">
        <w:rPr>
          <w:rFonts w:asciiTheme="minorHAnsi" w:hAnsiTheme="minorHAnsi" w:cstheme="minorHAnsi"/>
          <w:b/>
          <w:bCs/>
          <w:sz w:val="20"/>
          <w:szCs w:val="20"/>
        </w:rPr>
        <w:lastRenderedPageBreak/>
        <w:t xml:space="preserve">Disability Discrimination Act 1992 </w:t>
      </w:r>
    </w:p>
    <w:p w14:paraId="05D8B7CD" w14:textId="77777777" w:rsidR="006907D4" w:rsidRPr="009801F2" w:rsidRDefault="006907D4"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The </w:t>
      </w:r>
      <w:hyperlink r:id="rId31" w:history="1">
        <w:r w:rsidRPr="009801F2">
          <w:rPr>
            <w:rStyle w:val="Hyperlink"/>
            <w:rFonts w:asciiTheme="minorHAnsi" w:hAnsiTheme="minorHAnsi" w:cstheme="minorHAnsi"/>
            <w:sz w:val="20"/>
            <w:szCs w:val="20"/>
          </w:rPr>
          <w:t>Disability Discrimination Act 1992 (DDA) (External)</w:t>
        </w:r>
      </w:hyperlink>
      <w:r w:rsidRPr="009801F2">
        <w:rPr>
          <w:rFonts w:asciiTheme="minorHAnsi" w:hAnsiTheme="minorHAnsi" w:cstheme="minorHAnsi"/>
          <w:sz w:val="20"/>
          <w:szCs w:val="20"/>
        </w:rPr>
        <w:t xml:space="preserve"> makes discrimination against people on the grounds of disability unlawful in specific areas of public life. The DDA prohibits discrimination against any person, or their associates, on the grounds of actual or assumed disability. </w:t>
      </w:r>
    </w:p>
    <w:p w14:paraId="660FEAB1" w14:textId="77777777" w:rsidR="006907D4" w:rsidRPr="009801F2" w:rsidRDefault="006907D4" w:rsidP="004911B6">
      <w:pPr>
        <w:spacing w:after="0" w:line="276" w:lineRule="auto"/>
        <w:rPr>
          <w:rFonts w:asciiTheme="minorHAnsi" w:hAnsiTheme="minorHAnsi" w:cstheme="minorHAnsi"/>
          <w:sz w:val="20"/>
          <w:szCs w:val="20"/>
        </w:rPr>
      </w:pPr>
    </w:p>
    <w:p w14:paraId="0BAB837D" w14:textId="77777777" w:rsidR="006907D4" w:rsidRPr="009801F2" w:rsidRDefault="006907D4"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Within an employment context, ‘It is unlawful for an employer or a person acting or purporting on behalf of an employer to discriminate against a person on the grounds of the other person’s disability’. </w:t>
      </w:r>
    </w:p>
    <w:p w14:paraId="3046F960" w14:textId="3C1E118C" w:rsidR="00C9669D" w:rsidRPr="009801F2" w:rsidRDefault="006907D4"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Some exceptions to the standards do exist. A person must also be able to fulfil the inherent requirements as described to undertake a job or course of </w:t>
      </w:r>
      <w:proofErr w:type="gramStart"/>
      <w:r w:rsidRPr="009801F2">
        <w:rPr>
          <w:rFonts w:asciiTheme="minorHAnsi" w:hAnsiTheme="minorHAnsi" w:cstheme="minorHAnsi"/>
          <w:sz w:val="20"/>
          <w:szCs w:val="20"/>
        </w:rPr>
        <w:t>study, unless</w:t>
      </w:r>
      <w:proofErr w:type="gramEnd"/>
      <w:r w:rsidRPr="009801F2">
        <w:rPr>
          <w:rFonts w:asciiTheme="minorHAnsi" w:hAnsiTheme="minorHAnsi" w:cstheme="minorHAnsi"/>
          <w:sz w:val="20"/>
          <w:szCs w:val="20"/>
        </w:rPr>
        <w:t xml:space="preserve"> their inability can be overcome by making a workplace adjustment under ‘reasonable adjustment provisions.</w:t>
      </w:r>
    </w:p>
    <w:p w14:paraId="65AE778C" w14:textId="77777777" w:rsidR="00E4640D" w:rsidRPr="009801F2" w:rsidRDefault="00E4640D" w:rsidP="004911B6">
      <w:pPr>
        <w:spacing w:after="0" w:line="276" w:lineRule="auto"/>
        <w:rPr>
          <w:rFonts w:asciiTheme="minorHAnsi" w:hAnsiTheme="minorHAnsi" w:cstheme="minorHAnsi"/>
          <w:b/>
          <w:bCs/>
          <w:sz w:val="20"/>
          <w:szCs w:val="20"/>
        </w:rPr>
      </w:pPr>
    </w:p>
    <w:p w14:paraId="2F3F1DBF" w14:textId="260695D3" w:rsidR="00C9669D" w:rsidRPr="009801F2" w:rsidRDefault="00C9669D" w:rsidP="004911B6">
      <w:pPr>
        <w:spacing w:after="0" w:line="276" w:lineRule="auto"/>
        <w:rPr>
          <w:rFonts w:asciiTheme="minorHAnsi" w:hAnsiTheme="minorHAnsi" w:cstheme="minorHAnsi"/>
          <w:b/>
          <w:bCs/>
          <w:sz w:val="20"/>
          <w:szCs w:val="20"/>
        </w:rPr>
      </w:pPr>
      <w:r w:rsidRPr="009801F2">
        <w:rPr>
          <w:rFonts w:asciiTheme="minorHAnsi" w:hAnsiTheme="minorHAnsi" w:cstheme="minorHAnsi"/>
          <w:b/>
          <w:bCs/>
          <w:sz w:val="20"/>
          <w:szCs w:val="20"/>
        </w:rPr>
        <w:t xml:space="preserve">Fair Work Act </w:t>
      </w:r>
    </w:p>
    <w:p w14:paraId="2364EB4D" w14:textId="77777777" w:rsidR="00C9669D" w:rsidRPr="009801F2" w:rsidRDefault="00C9669D"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The 'adverse action' provisions of the </w:t>
      </w:r>
      <w:hyperlink r:id="rId32" w:history="1">
        <w:r w:rsidRPr="009801F2">
          <w:rPr>
            <w:rStyle w:val="Hyperlink"/>
            <w:rFonts w:asciiTheme="minorHAnsi" w:hAnsiTheme="minorHAnsi" w:cstheme="minorHAnsi"/>
            <w:sz w:val="20"/>
            <w:szCs w:val="20"/>
          </w:rPr>
          <w:t>Fair Work Act 2009 (FWA) (External)</w:t>
        </w:r>
      </w:hyperlink>
      <w:r w:rsidRPr="009801F2">
        <w:rPr>
          <w:rFonts w:asciiTheme="minorHAnsi" w:hAnsiTheme="minorHAnsi" w:cstheme="minorHAnsi"/>
          <w:sz w:val="20"/>
          <w:szCs w:val="20"/>
        </w:rPr>
        <w:t xml:space="preserve"> states an employer cannot discriminate against an employee on the grounds of the employee's disability. The definition of adverse action includes:</w:t>
      </w:r>
    </w:p>
    <w:p w14:paraId="71A3A450" w14:textId="77777777" w:rsidR="00C9669D" w:rsidRPr="009801F2" w:rsidRDefault="00C9669D" w:rsidP="004911B6">
      <w:pPr>
        <w:pStyle w:val="ListParagraph"/>
        <w:numPr>
          <w:ilvl w:val="0"/>
          <w:numId w:val="21"/>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termination of employment</w:t>
      </w:r>
    </w:p>
    <w:p w14:paraId="2DE38BDF" w14:textId="77777777" w:rsidR="00C9669D" w:rsidRPr="009801F2" w:rsidRDefault="00C9669D" w:rsidP="004911B6">
      <w:pPr>
        <w:pStyle w:val="ListParagraph"/>
        <w:numPr>
          <w:ilvl w:val="0"/>
          <w:numId w:val="21"/>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injuring an employee in the course of employment</w:t>
      </w:r>
    </w:p>
    <w:p w14:paraId="0D79B8C4" w14:textId="77777777" w:rsidR="00C9669D" w:rsidRPr="009801F2" w:rsidRDefault="00C9669D" w:rsidP="004911B6">
      <w:pPr>
        <w:pStyle w:val="ListParagraph"/>
        <w:numPr>
          <w:ilvl w:val="0"/>
          <w:numId w:val="21"/>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altering the position of the employee to the employee's detriment</w:t>
      </w:r>
    </w:p>
    <w:p w14:paraId="11B1E703" w14:textId="77777777" w:rsidR="00C9669D" w:rsidRPr="009801F2" w:rsidRDefault="00C9669D" w:rsidP="004911B6">
      <w:pPr>
        <w:pStyle w:val="ListParagraph"/>
        <w:numPr>
          <w:ilvl w:val="0"/>
          <w:numId w:val="21"/>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discriminating between the employee and other staff </w:t>
      </w:r>
    </w:p>
    <w:p w14:paraId="70F80D38" w14:textId="77777777" w:rsidR="00C9669D" w:rsidRPr="009801F2" w:rsidRDefault="00C9669D" w:rsidP="004911B6">
      <w:pPr>
        <w:pStyle w:val="ListParagraph"/>
        <w:numPr>
          <w:ilvl w:val="0"/>
          <w:numId w:val="21"/>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refusing to employ a prospective employee </w:t>
      </w:r>
    </w:p>
    <w:p w14:paraId="7E524D4B" w14:textId="219BE993" w:rsidR="00FE1452" w:rsidRPr="009801F2" w:rsidRDefault="00C9669D" w:rsidP="004911B6">
      <w:pPr>
        <w:pStyle w:val="ListParagraph"/>
        <w:numPr>
          <w:ilvl w:val="0"/>
          <w:numId w:val="21"/>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discriminating against a prospective employee in the terms or conditions of employment.</w:t>
      </w:r>
    </w:p>
    <w:p w14:paraId="4D59028F" w14:textId="77777777" w:rsidR="00AE1DF0" w:rsidRPr="009801F2" w:rsidRDefault="00AE1DF0" w:rsidP="004911B6">
      <w:pPr>
        <w:spacing w:after="0" w:line="276" w:lineRule="auto"/>
        <w:rPr>
          <w:rFonts w:asciiTheme="minorHAnsi" w:hAnsiTheme="minorHAnsi" w:cstheme="minorHAnsi"/>
          <w:b/>
          <w:bCs/>
          <w:sz w:val="20"/>
          <w:szCs w:val="20"/>
        </w:rPr>
      </w:pPr>
    </w:p>
    <w:p w14:paraId="4A55B9CC" w14:textId="339039CC" w:rsidR="000D1170" w:rsidRPr="009801F2" w:rsidRDefault="000D1170" w:rsidP="004911B6">
      <w:pPr>
        <w:spacing w:after="0" w:line="276" w:lineRule="auto"/>
        <w:rPr>
          <w:rFonts w:asciiTheme="minorHAnsi" w:hAnsiTheme="minorHAnsi" w:cstheme="minorHAnsi"/>
          <w:b/>
          <w:bCs/>
          <w:sz w:val="20"/>
          <w:szCs w:val="20"/>
        </w:rPr>
      </w:pPr>
      <w:r w:rsidRPr="009801F2">
        <w:rPr>
          <w:rFonts w:asciiTheme="minorHAnsi" w:hAnsiTheme="minorHAnsi" w:cstheme="minorHAnsi"/>
          <w:b/>
          <w:bCs/>
          <w:sz w:val="20"/>
          <w:szCs w:val="20"/>
        </w:rPr>
        <w:t>Web Content Accessibility Guidelines (WCAG 2.</w:t>
      </w:r>
      <w:r w:rsidR="000C1435" w:rsidRPr="009801F2">
        <w:rPr>
          <w:rFonts w:asciiTheme="minorHAnsi" w:hAnsiTheme="minorHAnsi" w:cstheme="minorHAnsi"/>
          <w:b/>
          <w:bCs/>
          <w:sz w:val="20"/>
          <w:szCs w:val="20"/>
        </w:rPr>
        <w:t>1</w:t>
      </w:r>
      <w:r w:rsidRPr="009801F2">
        <w:rPr>
          <w:rFonts w:asciiTheme="minorHAnsi" w:hAnsiTheme="minorHAnsi" w:cstheme="minorHAnsi"/>
          <w:b/>
          <w:bCs/>
          <w:sz w:val="20"/>
          <w:szCs w:val="20"/>
        </w:rPr>
        <w:t xml:space="preserve">) </w:t>
      </w:r>
    </w:p>
    <w:p w14:paraId="7362D15C" w14:textId="6A71D74E" w:rsidR="00BE2994" w:rsidRPr="009801F2" w:rsidRDefault="000D1170"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The </w:t>
      </w:r>
      <w:hyperlink r:id="rId33" w:history="1">
        <w:r w:rsidRPr="009801F2">
          <w:rPr>
            <w:rStyle w:val="Hyperlink"/>
            <w:rFonts w:asciiTheme="minorHAnsi" w:hAnsiTheme="minorHAnsi" w:cstheme="minorHAnsi"/>
            <w:sz w:val="20"/>
            <w:szCs w:val="20"/>
          </w:rPr>
          <w:t>WCAG 2.</w:t>
        </w:r>
        <w:r w:rsidR="000C1435" w:rsidRPr="009801F2">
          <w:rPr>
            <w:rStyle w:val="Hyperlink"/>
            <w:rFonts w:asciiTheme="minorHAnsi" w:hAnsiTheme="minorHAnsi" w:cstheme="minorHAnsi"/>
            <w:sz w:val="20"/>
            <w:szCs w:val="20"/>
          </w:rPr>
          <w:t>1</w:t>
        </w:r>
        <w:r w:rsidRPr="009801F2">
          <w:rPr>
            <w:rStyle w:val="Hyperlink"/>
            <w:rFonts w:asciiTheme="minorHAnsi" w:hAnsiTheme="minorHAnsi" w:cstheme="minorHAnsi"/>
            <w:sz w:val="20"/>
            <w:szCs w:val="20"/>
          </w:rPr>
          <w:t xml:space="preserve"> (External)</w:t>
        </w:r>
      </w:hyperlink>
      <w:r w:rsidRPr="009801F2">
        <w:rPr>
          <w:rFonts w:asciiTheme="minorHAnsi" w:hAnsiTheme="minorHAnsi" w:cstheme="minorHAnsi"/>
          <w:sz w:val="20"/>
          <w:szCs w:val="20"/>
        </w:rPr>
        <w:t xml:space="preserve"> is the global standard for web content accessibility. The guidelines are a series of testable statements developed by the World Wide Web Consortium. They were created to help web developers and website content authors. The guidelines include information on developing Internet pages, video content, PDF, word documents, emails, excel and PowerPoint. This allows all information created to be accessible and available to everyone. </w:t>
      </w:r>
    </w:p>
    <w:p w14:paraId="67658338" w14:textId="77777777" w:rsidR="00BE2994" w:rsidRPr="009801F2" w:rsidRDefault="00BE2994" w:rsidP="004911B6">
      <w:pPr>
        <w:spacing w:after="0" w:line="276" w:lineRule="auto"/>
        <w:rPr>
          <w:rFonts w:asciiTheme="minorHAnsi" w:hAnsiTheme="minorHAnsi" w:cstheme="minorHAnsi"/>
          <w:b/>
          <w:bCs/>
          <w:sz w:val="20"/>
          <w:szCs w:val="20"/>
        </w:rPr>
      </w:pPr>
    </w:p>
    <w:p w14:paraId="5D3AF8B5" w14:textId="79329AFC" w:rsidR="000D1170" w:rsidRPr="009801F2" w:rsidRDefault="000D1170" w:rsidP="004911B6">
      <w:pPr>
        <w:spacing w:after="0" w:line="276" w:lineRule="auto"/>
        <w:rPr>
          <w:rFonts w:asciiTheme="minorHAnsi" w:hAnsiTheme="minorHAnsi" w:cstheme="minorHAnsi"/>
          <w:b/>
          <w:bCs/>
          <w:sz w:val="20"/>
          <w:szCs w:val="20"/>
        </w:rPr>
      </w:pPr>
      <w:r w:rsidRPr="009801F2">
        <w:rPr>
          <w:rFonts w:asciiTheme="minorHAnsi" w:hAnsiTheme="minorHAnsi" w:cstheme="minorHAnsi"/>
          <w:b/>
          <w:bCs/>
          <w:sz w:val="20"/>
          <w:szCs w:val="20"/>
        </w:rPr>
        <w:t xml:space="preserve">Workplace </w:t>
      </w:r>
      <w:r w:rsidR="002D3776" w:rsidRPr="009801F2">
        <w:rPr>
          <w:rFonts w:asciiTheme="minorHAnsi" w:hAnsiTheme="minorHAnsi" w:cstheme="minorHAnsi"/>
          <w:b/>
          <w:bCs/>
          <w:sz w:val="20"/>
          <w:szCs w:val="20"/>
        </w:rPr>
        <w:t>a</w:t>
      </w:r>
      <w:r w:rsidRPr="009801F2">
        <w:rPr>
          <w:rFonts w:asciiTheme="minorHAnsi" w:hAnsiTheme="minorHAnsi" w:cstheme="minorHAnsi"/>
          <w:b/>
          <w:bCs/>
          <w:sz w:val="20"/>
          <w:szCs w:val="20"/>
        </w:rPr>
        <w:t>djustments</w:t>
      </w:r>
    </w:p>
    <w:p w14:paraId="3A640F59" w14:textId="77777777" w:rsidR="000D1170" w:rsidRPr="009801F2" w:rsidRDefault="000D1170"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Workplace adjustments are modifications made within the workplace to enable an employee to:</w:t>
      </w:r>
    </w:p>
    <w:p w14:paraId="0E52CABE" w14:textId="77777777" w:rsidR="00D75080" w:rsidRPr="009801F2" w:rsidRDefault="000D1170" w:rsidP="004911B6">
      <w:pPr>
        <w:pStyle w:val="ListParagraph"/>
        <w:numPr>
          <w:ilvl w:val="0"/>
          <w:numId w:val="17"/>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perform their job role </w:t>
      </w:r>
    </w:p>
    <w:p w14:paraId="1011595A" w14:textId="77777777" w:rsidR="00DF245E" w:rsidRPr="009801F2" w:rsidRDefault="000D1170" w:rsidP="004911B6">
      <w:pPr>
        <w:pStyle w:val="ListParagraph"/>
        <w:numPr>
          <w:ilvl w:val="0"/>
          <w:numId w:val="17"/>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participate in selection processes and be considered for transfer, promotion, </w:t>
      </w:r>
      <w:proofErr w:type="gramStart"/>
      <w:r w:rsidRPr="009801F2">
        <w:rPr>
          <w:rFonts w:asciiTheme="minorHAnsi" w:hAnsiTheme="minorHAnsi" w:cstheme="minorHAnsi"/>
          <w:sz w:val="20"/>
          <w:szCs w:val="20"/>
        </w:rPr>
        <w:t>training</w:t>
      </w:r>
      <w:proofErr w:type="gramEnd"/>
      <w:r w:rsidRPr="009801F2">
        <w:rPr>
          <w:rFonts w:asciiTheme="minorHAnsi" w:hAnsiTheme="minorHAnsi" w:cstheme="minorHAnsi"/>
          <w:sz w:val="20"/>
          <w:szCs w:val="20"/>
        </w:rPr>
        <w:t xml:space="preserve"> or other employment opportunities</w:t>
      </w:r>
    </w:p>
    <w:p w14:paraId="1E67958B" w14:textId="77777777" w:rsidR="00DF245E" w:rsidRPr="009801F2" w:rsidRDefault="000D1170" w:rsidP="004911B6">
      <w:pPr>
        <w:pStyle w:val="ListParagraph"/>
        <w:numPr>
          <w:ilvl w:val="0"/>
          <w:numId w:val="17"/>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access workplace facilities</w:t>
      </w:r>
    </w:p>
    <w:p w14:paraId="6B7EA4E6" w14:textId="4287ABF3" w:rsidR="00B30F92" w:rsidRPr="009801F2" w:rsidRDefault="000D1170" w:rsidP="004911B6">
      <w:pPr>
        <w:pStyle w:val="ListParagraph"/>
        <w:numPr>
          <w:ilvl w:val="0"/>
          <w:numId w:val="17"/>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participate in work-related programs such as staff development and training.</w:t>
      </w:r>
    </w:p>
    <w:p w14:paraId="69DC655D" w14:textId="77777777" w:rsidR="00C9669D" w:rsidRPr="009801F2" w:rsidRDefault="00C9669D" w:rsidP="004911B6">
      <w:pPr>
        <w:pStyle w:val="ListParagraph"/>
        <w:spacing w:after="0" w:line="276" w:lineRule="auto"/>
        <w:rPr>
          <w:rFonts w:asciiTheme="minorHAnsi" w:hAnsiTheme="minorHAnsi" w:cstheme="minorHAnsi"/>
          <w:sz w:val="20"/>
          <w:szCs w:val="20"/>
        </w:rPr>
      </w:pPr>
    </w:p>
    <w:p w14:paraId="2949C688" w14:textId="697FEB9C" w:rsidR="00C65788" w:rsidRPr="009801F2" w:rsidRDefault="00C65788" w:rsidP="004911B6">
      <w:pPr>
        <w:spacing w:after="0" w:line="276" w:lineRule="auto"/>
        <w:rPr>
          <w:rFonts w:asciiTheme="minorHAnsi" w:hAnsiTheme="minorHAnsi" w:cstheme="minorHAnsi"/>
          <w:b/>
          <w:bCs/>
          <w:sz w:val="20"/>
          <w:szCs w:val="20"/>
        </w:rPr>
      </w:pPr>
      <w:r w:rsidRPr="009801F2">
        <w:rPr>
          <w:rFonts w:asciiTheme="minorHAnsi" w:hAnsiTheme="minorHAnsi" w:cstheme="minorHAnsi"/>
          <w:b/>
          <w:bCs/>
          <w:sz w:val="20"/>
          <w:szCs w:val="20"/>
        </w:rPr>
        <w:t xml:space="preserve">Work, </w:t>
      </w:r>
      <w:proofErr w:type="gramStart"/>
      <w:r w:rsidRPr="009801F2">
        <w:rPr>
          <w:rFonts w:asciiTheme="minorHAnsi" w:hAnsiTheme="minorHAnsi" w:cstheme="minorHAnsi"/>
          <w:b/>
          <w:bCs/>
          <w:sz w:val="20"/>
          <w:szCs w:val="20"/>
        </w:rPr>
        <w:t>Health</w:t>
      </w:r>
      <w:proofErr w:type="gramEnd"/>
      <w:r w:rsidRPr="009801F2">
        <w:rPr>
          <w:rFonts w:asciiTheme="minorHAnsi" w:hAnsiTheme="minorHAnsi" w:cstheme="minorHAnsi"/>
          <w:b/>
          <w:bCs/>
          <w:sz w:val="20"/>
          <w:szCs w:val="20"/>
        </w:rPr>
        <w:t xml:space="preserve"> and Safety Act </w:t>
      </w:r>
    </w:p>
    <w:p w14:paraId="3A244FC1" w14:textId="6A1DDF2F" w:rsidR="006E50FC" w:rsidRPr="009801F2" w:rsidRDefault="00C65788" w:rsidP="004911B6">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The </w:t>
      </w:r>
      <w:hyperlink r:id="rId34" w:history="1">
        <w:r w:rsidRPr="009801F2">
          <w:rPr>
            <w:rStyle w:val="Hyperlink"/>
            <w:rFonts w:asciiTheme="minorHAnsi" w:hAnsiTheme="minorHAnsi" w:cstheme="minorHAnsi"/>
            <w:sz w:val="20"/>
            <w:szCs w:val="20"/>
          </w:rPr>
          <w:t>Work, Health and Safety Act 2011 (WHSA) (External)</w:t>
        </w:r>
      </w:hyperlink>
      <w:r w:rsidRPr="009801F2">
        <w:rPr>
          <w:rFonts w:asciiTheme="minorHAnsi" w:hAnsiTheme="minorHAnsi" w:cstheme="minorHAnsi"/>
          <w:sz w:val="20"/>
          <w:szCs w:val="20"/>
        </w:rPr>
        <w:t xml:space="preserve"> provides a framework to protect the health, safety and welfare of all workers at work and of all other people who might be affected by the work. The Agency has an obligation under the WHSA to ensure a safe environment for all employees.</w:t>
      </w:r>
    </w:p>
    <w:p w14:paraId="18E670C7" w14:textId="77777777" w:rsidR="00F52670" w:rsidRPr="009801F2" w:rsidRDefault="00F52670" w:rsidP="004911B6">
      <w:pPr>
        <w:pStyle w:val="ListParagraph"/>
        <w:spacing w:after="0" w:line="276" w:lineRule="auto"/>
        <w:rPr>
          <w:rFonts w:asciiTheme="minorHAnsi" w:hAnsiTheme="minorHAnsi" w:cstheme="minorHAnsi"/>
          <w:bCs/>
          <w:sz w:val="20"/>
          <w:szCs w:val="20"/>
        </w:rPr>
      </w:pPr>
    </w:p>
    <w:p w14:paraId="2B9A683C" w14:textId="77777777" w:rsidR="00E4640D" w:rsidRPr="009801F2" w:rsidRDefault="00E4640D">
      <w:pPr>
        <w:spacing w:line="276" w:lineRule="auto"/>
        <w:rPr>
          <w:rFonts w:asciiTheme="minorHAnsi" w:eastAsiaTheme="majorEastAsia" w:hAnsiTheme="minorHAnsi" w:cstheme="minorHAnsi"/>
          <w:b/>
          <w:bCs/>
          <w:color w:val="6B2976"/>
          <w:sz w:val="20"/>
          <w:szCs w:val="20"/>
        </w:rPr>
      </w:pPr>
      <w:r w:rsidRPr="009801F2">
        <w:rPr>
          <w:rFonts w:asciiTheme="minorHAnsi" w:eastAsiaTheme="majorEastAsia" w:hAnsiTheme="minorHAnsi" w:cstheme="minorHAnsi"/>
          <w:b/>
          <w:bCs/>
          <w:color w:val="6B2976"/>
          <w:sz w:val="20"/>
          <w:szCs w:val="20"/>
        </w:rPr>
        <w:br w:type="page"/>
      </w:r>
    </w:p>
    <w:p w14:paraId="334CBF60" w14:textId="5360133C" w:rsidR="002136BB" w:rsidRPr="009801F2" w:rsidRDefault="00A45186" w:rsidP="00E4640D">
      <w:pPr>
        <w:spacing w:after="0" w:line="276" w:lineRule="auto"/>
        <w:rPr>
          <w:rFonts w:asciiTheme="minorHAnsi" w:eastAsiaTheme="majorEastAsia" w:hAnsiTheme="minorHAnsi" w:cstheme="minorHAnsi"/>
          <w:b/>
          <w:bCs/>
          <w:color w:val="6B2976"/>
          <w:sz w:val="20"/>
          <w:szCs w:val="20"/>
        </w:rPr>
      </w:pPr>
      <w:r w:rsidRPr="009801F2">
        <w:rPr>
          <w:rFonts w:asciiTheme="minorHAnsi" w:eastAsiaTheme="majorEastAsia" w:hAnsiTheme="minorHAnsi" w:cstheme="minorHAnsi"/>
          <w:b/>
          <w:bCs/>
          <w:color w:val="6B2976"/>
          <w:sz w:val="20"/>
          <w:szCs w:val="20"/>
        </w:rPr>
        <w:lastRenderedPageBreak/>
        <w:t>A</w:t>
      </w:r>
      <w:r w:rsidR="002136BB" w:rsidRPr="009801F2">
        <w:rPr>
          <w:rFonts w:asciiTheme="minorHAnsi" w:eastAsiaTheme="majorEastAsia" w:hAnsiTheme="minorHAnsi" w:cstheme="minorHAnsi"/>
          <w:b/>
          <w:bCs/>
          <w:color w:val="6B2976"/>
          <w:sz w:val="20"/>
          <w:szCs w:val="20"/>
        </w:rPr>
        <w:t>ppendi</w:t>
      </w:r>
      <w:r w:rsidR="00631785" w:rsidRPr="009801F2">
        <w:rPr>
          <w:rFonts w:asciiTheme="minorHAnsi" w:eastAsiaTheme="majorEastAsia" w:hAnsiTheme="minorHAnsi" w:cstheme="minorHAnsi"/>
          <w:b/>
          <w:bCs/>
          <w:color w:val="6B2976"/>
          <w:sz w:val="20"/>
          <w:szCs w:val="20"/>
        </w:rPr>
        <w:t xml:space="preserve">ces </w:t>
      </w:r>
    </w:p>
    <w:p w14:paraId="27CED318" w14:textId="77777777" w:rsidR="000A3D0C" w:rsidRPr="009801F2" w:rsidRDefault="000A3D0C" w:rsidP="00E4640D">
      <w:pPr>
        <w:spacing w:after="0" w:line="276" w:lineRule="auto"/>
        <w:rPr>
          <w:rFonts w:asciiTheme="minorHAnsi" w:eastAsiaTheme="majorEastAsia" w:hAnsiTheme="minorHAnsi" w:cstheme="minorHAnsi"/>
          <w:b/>
          <w:bCs/>
          <w:color w:val="6B2976"/>
          <w:sz w:val="20"/>
          <w:szCs w:val="20"/>
        </w:rPr>
      </w:pPr>
    </w:p>
    <w:p w14:paraId="38420C9F" w14:textId="0435094B" w:rsidR="000A3D0C" w:rsidRPr="009801F2" w:rsidRDefault="000A3D0C" w:rsidP="000A3D0C">
      <w:pPr>
        <w:spacing w:after="0" w:line="276" w:lineRule="auto"/>
        <w:rPr>
          <w:rFonts w:asciiTheme="minorHAnsi" w:hAnsiTheme="minorHAnsi" w:cstheme="minorHAnsi"/>
          <w:b/>
          <w:bCs/>
          <w:sz w:val="18"/>
          <w:szCs w:val="18"/>
        </w:rPr>
      </w:pPr>
      <w:r w:rsidRPr="009801F2">
        <w:rPr>
          <w:rFonts w:asciiTheme="minorHAnsi" w:hAnsiTheme="minorHAnsi" w:cstheme="minorHAnsi"/>
          <w:b/>
          <w:bCs/>
          <w:sz w:val="18"/>
          <w:szCs w:val="18"/>
        </w:rPr>
        <w:t xml:space="preserve">Appendix A – Inclusion and Diversity </w:t>
      </w:r>
      <w:r w:rsidR="000C3967" w:rsidRPr="009801F2">
        <w:rPr>
          <w:rFonts w:asciiTheme="minorHAnsi" w:hAnsiTheme="minorHAnsi" w:cstheme="minorHAnsi"/>
          <w:b/>
          <w:bCs/>
          <w:sz w:val="18"/>
          <w:szCs w:val="18"/>
        </w:rPr>
        <w:t>s</w:t>
      </w:r>
      <w:r w:rsidRPr="009801F2">
        <w:rPr>
          <w:rFonts w:asciiTheme="minorHAnsi" w:hAnsiTheme="minorHAnsi" w:cstheme="minorHAnsi"/>
          <w:b/>
          <w:bCs/>
          <w:sz w:val="18"/>
          <w:szCs w:val="18"/>
        </w:rPr>
        <w:t xml:space="preserve">urvey </w:t>
      </w:r>
      <w:r w:rsidR="000C3967" w:rsidRPr="009801F2">
        <w:rPr>
          <w:rFonts w:asciiTheme="minorHAnsi" w:hAnsiTheme="minorHAnsi" w:cstheme="minorHAnsi"/>
          <w:b/>
          <w:bCs/>
          <w:sz w:val="18"/>
          <w:szCs w:val="18"/>
        </w:rPr>
        <w:t>f</w:t>
      </w:r>
      <w:r w:rsidRPr="009801F2">
        <w:rPr>
          <w:rFonts w:asciiTheme="minorHAnsi" w:hAnsiTheme="minorHAnsi" w:cstheme="minorHAnsi"/>
          <w:b/>
          <w:bCs/>
          <w:sz w:val="18"/>
          <w:szCs w:val="18"/>
        </w:rPr>
        <w:t>indings 2022</w:t>
      </w:r>
    </w:p>
    <w:p w14:paraId="58EB04A7" w14:textId="77777777" w:rsidR="000A3D0C" w:rsidRPr="009801F2" w:rsidRDefault="000A3D0C" w:rsidP="000A3D0C">
      <w:pPr>
        <w:spacing w:after="0"/>
      </w:pPr>
    </w:p>
    <w:p w14:paraId="4B1E7327" w14:textId="77777777" w:rsidR="000A3D0C" w:rsidRPr="009801F2" w:rsidRDefault="000A3D0C" w:rsidP="000A3D0C">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The Agency released the annual Inclusion and Diversity Survey to engage with our workforce as part of consultation. The purpose of the survey was to measure the outcomes of the Inclusion and Diversity Framework and inform future work. </w:t>
      </w:r>
    </w:p>
    <w:p w14:paraId="6A347C00" w14:textId="77777777" w:rsidR="000A3D0C" w:rsidRPr="009801F2" w:rsidRDefault="000A3D0C" w:rsidP="000A3D0C">
      <w:pPr>
        <w:spacing w:after="0" w:line="276" w:lineRule="auto"/>
        <w:rPr>
          <w:rFonts w:asciiTheme="minorHAnsi" w:hAnsiTheme="minorHAnsi" w:cstheme="minorHAnsi"/>
          <w:sz w:val="20"/>
          <w:szCs w:val="20"/>
        </w:rPr>
      </w:pPr>
    </w:p>
    <w:p w14:paraId="7A860E39" w14:textId="75C927E6" w:rsidR="000A3D0C" w:rsidRPr="009801F2" w:rsidRDefault="000A3D0C" w:rsidP="000A3D0C">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The questions asked in the survey were wide ranging and provided insights into not only disability inclusion, but also perceptions of the </w:t>
      </w:r>
      <w:r w:rsidR="00924AA2" w:rsidRPr="009801F2">
        <w:rPr>
          <w:rFonts w:asciiTheme="minorHAnsi" w:hAnsiTheme="minorHAnsi" w:cstheme="minorHAnsi"/>
          <w:sz w:val="20"/>
          <w:szCs w:val="20"/>
        </w:rPr>
        <w:t xml:space="preserve">Agency </w:t>
      </w:r>
      <w:r w:rsidRPr="009801F2">
        <w:rPr>
          <w:rFonts w:asciiTheme="minorHAnsi" w:hAnsiTheme="minorHAnsi" w:cstheme="minorHAnsi"/>
          <w:sz w:val="20"/>
          <w:szCs w:val="20"/>
        </w:rPr>
        <w:t xml:space="preserve">as a workplace. There were 1,357 responses from Agency staff, 351 individuals indicated they live with disability. </w:t>
      </w:r>
    </w:p>
    <w:p w14:paraId="03DC9513" w14:textId="77777777" w:rsidR="000A3D0C" w:rsidRPr="009801F2" w:rsidRDefault="000A3D0C" w:rsidP="000A3D0C">
      <w:pPr>
        <w:spacing w:after="0" w:line="276" w:lineRule="auto"/>
        <w:rPr>
          <w:rFonts w:asciiTheme="minorHAnsi" w:hAnsiTheme="minorHAnsi" w:cstheme="minorHAnsi"/>
          <w:sz w:val="20"/>
          <w:szCs w:val="20"/>
        </w:rPr>
      </w:pPr>
    </w:p>
    <w:p w14:paraId="404FB0D3" w14:textId="77777777" w:rsidR="000A3D0C" w:rsidRPr="009801F2" w:rsidRDefault="000A3D0C" w:rsidP="000A3D0C">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Survey results indicated:</w:t>
      </w:r>
    </w:p>
    <w:p w14:paraId="4C3F6DF6" w14:textId="77777777" w:rsidR="000A3D0C" w:rsidRPr="009801F2" w:rsidRDefault="000A3D0C" w:rsidP="000A3D0C">
      <w:pPr>
        <w:pStyle w:val="ListParagraph"/>
        <w:numPr>
          <w:ilvl w:val="0"/>
          <w:numId w:val="35"/>
        </w:numPr>
        <w:spacing w:after="0" w:line="276" w:lineRule="auto"/>
        <w:contextualSpacing w:val="0"/>
        <w:rPr>
          <w:rFonts w:asciiTheme="minorHAnsi" w:hAnsiTheme="minorHAnsi" w:cstheme="minorHAnsi"/>
          <w:sz w:val="20"/>
          <w:szCs w:val="20"/>
        </w:rPr>
      </w:pPr>
      <w:r w:rsidRPr="009801F2">
        <w:rPr>
          <w:rFonts w:asciiTheme="minorHAnsi" w:hAnsiTheme="minorHAnsi" w:cstheme="minorHAnsi"/>
          <w:sz w:val="20"/>
          <w:szCs w:val="20"/>
        </w:rPr>
        <w:t xml:space="preserve">5% of staff with disability identify as Aboriginal and/or Torres Strait Islander </w:t>
      </w:r>
    </w:p>
    <w:p w14:paraId="386A5201" w14:textId="77777777" w:rsidR="000A3D0C" w:rsidRPr="009801F2" w:rsidRDefault="000A3D0C" w:rsidP="000A3D0C">
      <w:pPr>
        <w:pStyle w:val="ListParagraph"/>
        <w:numPr>
          <w:ilvl w:val="0"/>
          <w:numId w:val="35"/>
        </w:numPr>
        <w:spacing w:after="0" w:line="276" w:lineRule="auto"/>
        <w:contextualSpacing w:val="0"/>
        <w:rPr>
          <w:rFonts w:asciiTheme="minorHAnsi" w:hAnsiTheme="minorHAnsi" w:cstheme="minorHAnsi"/>
          <w:sz w:val="20"/>
          <w:szCs w:val="20"/>
        </w:rPr>
      </w:pPr>
      <w:r w:rsidRPr="009801F2">
        <w:rPr>
          <w:rFonts w:asciiTheme="minorHAnsi" w:hAnsiTheme="minorHAnsi" w:cstheme="minorHAnsi"/>
          <w:sz w:val="20"/>
          <w:szCs w:val="20"/>
        </w:rPr>
        <w:t xml:space="preserve">21% of staff with disability identify as LGBTIQA+ </w:t>
      </w:r>
    </w:p>
    <w:p w14:paraId="61D8CFD2" w14:textId="77777777" w:rsidR="000A3D0C" w:rsidRPr="009801F2" w:rsidRDefault="000A3D0C" w:rsidP="000A3D0C">
      <w:pPr>
        <w:pStyle w:val="ListParagraph"/>
        <w:numPr>
          <w:ilvl w:val="0"/>
          <w:numId w:val="35"/>
        </w:num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50% of respondents have caring responsibilities</w:t>
      </w:r>
    </w:p>
    <w:p w14:paraId="55A994DD" w14:textId="77777777" w:rsidR="000A3D0C" w:rsidRPr="009801F2" w:rsidRDefault="000A3D0C" w:rsidP="000A3D0C">
      <w:pPr>
        <w:pStyle w:val="ListParagraph"/>
        <w:numPr>
          <w:ilvl w:val="0"/>
          <w:numId w:val="10"/>
        </w:numPr>
        <w:spacing w:after="0" w:line="276" w:lineRule="auto"/>
        <w:contextualSpacing w:val="0"/>
        <w:rPr>
          <w:rFonts w:asciiTheme="minorHAnsi" w:hAnsiTheme="minorHAnsi" w:cstheme="minorHAnsi"/>
          <w:sz w:val="20"/>
          <w:szCs w:val="20"/>
        </w:rPr>
      </w:pPr>
      <w:r w:rsidRPr="009801F2">
        <w:rPr>
          <w:rFonts w:asciiTheme="minorHAnsi" w:hAnsiTheme="minorHAnsi" w:cstheme="minorHAnsi"/>
          <w:sz w:val="20"/>
          <w:szCs w:val="20"/>
        </w:rPr>
        <w:t>26% of respondents identified as having a disability, with the most common disability type being physical or psychosocial</w:t>
      </w:r>
    </w:p>
    <w:p w14:paraId="65C0B980" w14:textId="17804104" w:rsidR="000A3D0C" w:rsidRPr="009801F2" w:rsidRDefault="000A3D0C" w:rsidP="000A3D0C">
      <w:pPr>
        <w:pStyle w:val="ListParagraph"/>
        <w:numPr>
          <w:ilvl w:val="0"/>
          <w:numId w:val="10"/>
        </w:numPr>
        <w:spacing w:after="0" w:line="276" w:lineRule="auto"/>
        <w:contextualSpacing w:val="0"/>
        <w:rPr>
          <w:rFonts w:asciiTheme="minorHAnsi" w:hAnsiTheme="minorHAnsi" w:cstheme="minorHAnsi"/>
          <w:sz w:val="20"/>
          <w:szCs w:val="20"/>
        </w:rPr>
      </w:pPr>
      <w:r w:rsidRPr="009801F2">
        <w:rPr>
          <w:rFonts w:asciiTheme="minorHAnsi" w:hAnsiTheme="minorHAnsi" w:cstheme="minorHAnsi"/>
          <w:sz w:val="20"/>
          <w:szCs w:val="20"/>
        </w:rPr>
        <w:t xml:space="preserve">286 </w:t>
      </w:r>
      <w:proofErr w:type="gramStart"/>
      <w:r w:rsidRPr="009801F2">
        <w:rPr>
          <w:rFonts w:asciiTheme="minorHAnsi" w:hAnsiTheme="minorHAnsi" w:cstheme="minorHAnsi"/>
          <w:sz w:val="20"/>
          <w:szCs w:val="20"/>
        </w:rPr>
        <w:t>APS</w:t>
      </w:r>
      <w:proofErr w:type="gramEnd"/>
      <w:r w:rsidRPr="009801F2">
        <w:rPr>
          <w:rFonts w:asciiTheme="minorHAnsi" w:hAnsiTheme="minorHAnsi" w:cstheme="minorHAnsi"/>
          <w:sz w:val="20"/>
          <w:szCs w:val="20"/>
        </w:rPr>
        <w:t xml:space="preserve"> ongoing, 36 APS non-ongoing and 29 Labour hire staff with disability</w:t>
      </w:r>
      <w:r w:rsidR="006C4AB0" w:rsidRPr="009801F2">
        <w:rPr>
          <w:rFonts w:asciiTheme="minorHAnsi" w:hAnsiTheme="minorHAnsi" w:cstheme="minorHAnsi"/>
          <w:sz w:val="20"/>
          <w:szCs w:val="20"/>
        </w:rPr>
        <w:t>.</w:t>
      </w:r>
      <w:r w:rsidRPr="009801F2">
        <w:rPr>
          <w:rFonts w:asciiTheme="minorHAnsi" w:hAnsiTheme="minorHAnsi" w:cstheme="minorHAnsi"/>
          <w:sz w:val="20"/>
          <w:szCs w:val="20"/>
        </w:rPr>
        <w:t xml:space="preserve"> </w:t>
      </w:r>
    </w:p>
    <w:p w14:paraId="2D994DD3" w14:textId="77777777" w:rsidR="000A3D0C" w:rsidRPr="009801F2" w:rsidRDefault="000A3D0C" w:rsidP="000A3D0C">
      <w:pPr>
        <w:pStyle w:val="ListParagraph"/>
        <w:spacing w:after="0" w:line="276" w:lineRule="auto"/>
        <w:contextualSpacing w:val="0"/>
        <w:rPr>
          <w:rFonts w:asciiTheme="minorHAnsi" w:hAnsiTheme="minorHAnsi" w:cstheme="minorHAnsi"/>
          <w:sz w:val="20"/>
          <w:szCs w:val="20"/>
        </w:rPr>
      </w:pPr>
    </w:p>
    <w:p w14:paraId="6D4B67D3" w14:textId="77777777" w:rsidR="000A3D0C" w:rsidRPr="009801F2" w:rsidRDefault="000A3D0C" w:rsidP="000A3D0C">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Responses from our 351 staff with disability also revealed: </w:t>
      </w:r>
    </w:p>
    <w:p w14:paraId="00DAF122" w14:textId="3E3A692D" w:rsidR="000A3D0C" w:rsidRPr="009801F2" w:rsidRDefault="000A3D0C" w:rsidP="000A3D0C">
      <w:pPr>
        <w:pStyle w:val="ListParagraph"/>
        <w:numPr>
          <w:ilvl w:val="0"/>
          <w:numId w:val="10"/>
        </w:numPr>
        <w:spacing w:after="0" w:line="276" w:lineRule="auto"/>
        <w:contextualSpacing w:val="0"/>
        <w:rPr>
          <w:rFonts w:asciiTheme="minorHAnsi" w:hAnsiTheme="minorHAnsi" w:cstheme="minorHAnsi"/>
          <w:sz w:val="20"/>
          <w:szCs w:val="20"/>
        </w:rPr>
      </w:pPr>
      <w:r w:rsidRPr="009801F2">
        <w:rPr>
          <w:rFonts w:asciiTheme="minorHAnsi" w:hAnsiTheme="minorHAnsi" w:cstheme="minorHAnsi"/>
          <w:sz w:val="20"/>
          <w:szCs w:val="20"/>
        </w:rPr>
        <w:t xml:space="preserve">79% of </w:t>
      </w:r>
      <w:r w:rsidR="00123F36" w:rsidRPr="009801F2">
        <w:rPr>
          <w:rFonts w:asciiTheme="minorHAnsi" w:hAnsiTheme="minorHAnsi" w:cstheme="minorHAnsi"/>
          <w:sz w:val="20"/>
          <w:szCs w:val="20"/>
        </w:rPr>
        <w:t>staff</w:t>
      </w:r>
      <w:r w:rsidRPr="009801F2">
        <w:rPr>
          <w:rFonts w:asciiTheme="minorHAnsi" w:hAnsiTheme="minorHAnsi" w:cstheme="minorHAnsi"/>
          <w:sz w:val="20"/>
          <w:szCs w:val="20"/>
        </w:rPr>
        <w:t xml:space="preserve"> with disability reported their supervisor is supportive of workplace diversity and demonstrated inclusive behaviours </w:t>
      </w:r>
    </w:p>
    <w:p w14:paraId="6A6152FB" w14:textId="77777777" w:rsidR="000A3D0C" w:rsidRPr="009801F2" w:rsidRDefault="000A3D0C" w:rsidP="000A3D0C">
      <w:pPr>
        <w:pStyle w:val="ListParagraph"/>
        <w:numPr>
          <w:ilvl w:val="0"/>
          <w:numId w:val="10"/>
        </w:numPr>
        <w:spacing w:after="0" w:line="276" w:lineRule="auto"/>
        <w:contextualSpacing w:val="0"/>
        <w:rPr>
          <w:rFonts w:asciiTheme="minorHAnsi" w:hAnsiTheme="minorHAnsi" w:cstheme="minorHAnsi"/>
          <w:sz w:val="20"/>
          <w:szCs w:val="20"/>
        </w:rPr>
      </w:pPr>
      <w:r w:rsidRPr="009801F2">
        <w:rPr>
          <w:rFonts w:asciiTheme="minorHAnsi" w:hAnsiTheme="minorHAnsi" w:cstheme="minorHAnsi"/>
          <w:sz w:val="20"/>
          <w:szCs w:val="20"/>
        </w:rPr>
        <w:t xml:space="preserve">56% have not recorded their equity and diversity statistics in Essentials. </w:t>
      </w:r>
    </w:p>
    <w:p w14:paraId="32B958C7" w14:textId="77777777" w:rsidR="000A3D0C" w:rsidRPr="009801F2" w:rsidRDefault="000A3D0C" w:rsidP="000A3D0C">
      <w:pPr>
        <w:pStyle w:val="ListParagraph"/>
        <w:numPr>
          <w:ilvl w:val="0"/>
          <w:numId w:val="10"/>
        </w:numPr>
        <w:spacing w:after="0" w:line="276" w:lineRule="auto"/>
        <w:contextualSpacing w:val="0"/>
        <w:rPr>
          <w:rFonts w:asciiTheme="minorHAnsi" w:hAnsiTheme="minorHAnsi" w:cstheme="minorHAnsi"/>
          <w:sz w:val="20"/>
          <w:szCs w:val="20"/>
        </w:rPr>
      </w:pPr>
      <w:r w:rsidRPr="009801F2">
        <w:rPr>
          <w:rFonts w:asciiTheme="minorHAnsi" w:hAnsiTheme="minorHAnsi" w:cstheme="minorHAnsi"/>
          <w:sz w:val="20"/>
          <w:szCs w:val="20"/>
        </w:rPr>
        <w:t xml:space="preserve">28% of staff believe their personal characteristics are a barrier to career progression </w:t>
      </w:r>
    </w:p>
    <w:p w14:paraId="0B8F9753" w14:textId="77777777" w:rsidR="000A3D0C" w:rsidRPr="009801F2" w:rsidRDefault="000A3D0C" w:rsidP="000A3D0C">
      <w:pPr>
        <w:pStyle w:val="ListParagraph"/>
        <w:numPr>
          <w:ilvl w:val="0"/>
          <w:numId w:val="10"/>
        </w:numPr>
        <w:spacing w:after="0" w:line="276" w:lineRule="auto"/>
        <w:contextualSpacing w:val="0"/>
        <w:rPr>
          <w:rFonts w:asciiTheme="minorHAnsi" w:hAnsiTheme="minorHAnsi" w:cstheme="minorHAnsi"/>
          <w:sz w:val="20"/>
          <w:szCs w:val="20"/>
        </w:rPr>
      </w:pPr>
      <w:r w:rsidRPr="009801F2">
        <w:rPr>
          <w:rFonts w:asciiTheme="minorHAnsi" w:hAnsiTheme="minorHAnsi" w:cstheme="minorHAnsi"/>
          <w:sz w:val="20"/>
          <w:szCs w:val="20"/>
        </w:rPr>
        <w:t xml:space="preserve">71% of staff adjustments appropriately support them in doing their work </w:t>
      </w:r>
    </w:p>
    <w:p w14:paraId="1EACF424" w14:textId="77777777" w:rsidR="000A3D0C" w:rsidRPr="009801F2" w:rsidRDefault="000A3D0C" w:rsidP="000A3D0C">
      <w:pPr>
        <w:pStyle w:val="ListParagraph"/>
        <w:numPr>
          <w:ilvl w:val="0"/>
          <w:numId w:val="10"/>
        </w:numPr>
        <w:spacing w:after="0" w:line="276" w:lineRule="auto"/>
        <w:contextualSpacing w:val="0"/>
        <w:rPr>
          <w:rFonts w:asciiTheme="minorHAnsi" w:hAnsiTheme="minorHAnsi" w:cstheme="minorHAnsi"/>
          <w:sz w:val="20"/>
          <w:szCs w:val="20"/>
        </w:rPr>
      </w:pPr>
      <w:r w:rsidRPr="009801F2">
        <w:rPr>
          <w:rFonts w:asciiTheme="minorHAnsi" w:hAnsiTheme="minorHAnsi" w:cstheme="minorHAnsi"/>
          <w:sz w:val="20"/>
          <w:szCs w:val="20"/>
        </w:rPr>
        <w:t>68% agreed ICT systems were accessible</w:t>
      </w:r>
    </w:p>
    <w:p w14:paraId="6C1ECA43" w14:textId="77777777" w:rsidR="000A3D0C" w:rsidRPr="009801F2" w:rsidRDefault="000A3D0C" w:rsidP="000A3D0C">
      <w:pPr>
        <w:pStyle w:val="ListParagraph"/>
        <w:numPr>
          <w:ilvl w:val="0"/>
          <w:numId w:val="10"/>
        </w:numPr>
        <w:spacing w:after="0" w:line="276" w:lineRule="auto"/>
        <w:contextualSpacing w:val="0"/>
        <w:rPr>
          <w:rStyle w:val="normaltextrun"/>
          <w:rFonts w:asciiTheme="minorHAnsi" w:hAnsiTheme="minorHAnsi" w:cstheme="minorHAnsi"/>
          <w:sz w:val="20"/>
          <w:szCs w:val="20"/>
        </w:rPr>
      </w:pPr>
      <w:r w:rsidRPr="009801F2">
        <w:rPr>
          <w:rFonts w:asciiTheme="minorHAnsi" w:hAnsiTheme="minorHAnsi" w:cstheme="minorHAnsi"/>
          <w:sz w:val="20"/>
          <w:szCs w:val="20"/>
        </w:rPr>
        <w:t>83% agreed f</w:t>
      </w:r>
      <w:r w:rsidRPr="009801F2">
        <w:rPr>
          <w:rStyle w:val="normaltextrun"/>
          <w:rFonts w:asciiTheme="minorHAnsi" w:hAnsiTheme="minorHAnsi" w:cstheme="minorHAnsi"/>
          <w:color w:val="000000"/>
          <w:sz w:val="20"/>
          <w:szCs w:val="20"/>
          <w:bdr w:val="none" w:sz="0" w:space="0" w:color="auto" w:frame="1"/>
        </w:rPr>
        <w:t xml:space="preserve">lexible working arrangements had impacted their performance in a positive way </w:t>
      </w:r>
    </w:p>
    <w:p w14:paraId="74426D97" w14:textId="77777777" w:rsidR="000A3D0C" w:rsidRPr="009801F2" w:rsidRDefault="000A3D0C" w:rsidP="000A3D0C">
      <w:pPr>
        <w:pStyle w:val="ListParagraph"/>
        <w:numPr>
          <w:ilvl w:val="0"/>
          <w:numId w:val="10"/>
        </w:numPr>
        <w:spacing w:after="0" w:line="276" w:lineRule="auto"/>
        <w:contextualSpacing w:val="0"/>
        <w:rPr>
          <w:rStyle w:val="normaltextrun"/>
          <w:rFonts w:asciiTheme="minorHAnsi" w:hAnsiTheme="minorHAnsi" w:cstheme="minorHAnsi"/>
          <w:sz w:val="20"/>
          <w:szCs w:val="20"/>
        </w:rPr>
      </w:pPr>
      <w:r w:rsidRPr="009801F2">
        <w:rPr>
          <w:rStyle w:val="normaltextrun"/>
          <w:rFonts w:asciiTheme="minorHAnsi" w:hAnsiTheme="minorHAnsi" w:cstheme="minorHAnsi"/>
          <w:color w:val="000000"/>
          <w:sz w:val="20"/>
          <w:szCs w:val="20"/>
          <w:bdr w:val="none" w:sz="0" w:space="0" w:color="auto" w:frame="1"/>
        </w:rPr>
        <w:t>80% had improved their ability to manage their mental health, wellbeing, and work/life balance.</w:t>
      </w:r>
    </w:p>
    <w:p w14:paraId="3373206F" w14:textId="77777777" w:rsidR="000A3D0C" w:rsidRPr="009801F2" w:rsidRDefault="000A3D0C" w:rsidP="000A3D0C">
      <w:pPr>
        <w:pStyle w:val="ListParagraph"/>
        <w:spacing w:after="0" w:line="276" w:lineRule="auto"/>
        <w:contextualSpacing w:val="0"/>
        <w:rPr>
          <w:rStyle w:val="normaltextrun"/>
          <w:rFonts w:asciiTheme="minorHAnsi" w:hAnsiTheme="minorHAnsi" w:cstheme="minorHAnsi"/>
          <w:sz w:val="20"/>
          <w:szCs w:val="20"/>
        </w:rPr>
      </w:pPr>
    </w:p>
    <w:p w14:paraId="62B00F6C" w14:textId="77777777" w:rsidR="000A3D0C" w:rsidRPr="009801F2" w:rsidRDefault="000A3D0C" w:rsidP="000A3D0C">
      <w:pPr>
        <w:spacing w:after="0" w:line="276" w:lineRule="auto"/>
        <w:rPr>
          <w:rFonts w:asciiTheme="minorHAnsi" w:hAnsiTheme="minorHAnsi" w:cstheme="minorHAnsi"/>
          <w:sz w:val="20"/>
          <w:szCs w:val="20"/>
          <w:u w:val="single"/>
        </w:rPr>
      </w:pPr>
      <w:r w:rsidRPr="009801F2">
        <w:rPr>
          <w:rFonts w:asciiTheme="minorHAnsi" w:hAnsiTheme="minorHAnsi" w:cstheme="minorHAnsi"/>
          <w:sz w:val="20"/>
          <w:szCs w:val="20"/>
          <w:u w:val="single"/>
        </w:rPr>
        <w:t>Information for infographic (themes from the free-text questions):</w:t>
      </w:r>
    </w:p>
    <w:p w14:paraId="174C9EEB" w14:textId="77777777" w:rsidR="000A3D0C" w:rsidRPr="009801F2" w:rsidRDefault="000A3D0C" w:rsidP="000A3D0C">
      <w:pPr>
        <w:spacing w:after="0" w:line="276" w:lineRule="auto"/>
        <w:rPr>
          <w:rFonts w:asciiTheme="minorHAnsi" w:hAnsiTheme="minorHAnsi" w:cstheme="minorHAnsi"/>
          <w:sz w:val="20"/>
          <w:szCs w:val="20"/>
          <w:u w:val="single"/>
        </w:rPr>
      </w:pPr>
    </w:p>
    <w:p w14:paraId="71795A6F" w14:textId="77777777" w:rsidR="000A3D0C" w:rsidRPr="009801F2" w:rsidRDefault="000A3D0C" w:rsidP="000A3D0C">
      <w:pPr>
        <w:spacing w:after="0" w:line="276" w:lineRule="auto"/>
        <w:rPr>
          <w:rFonts w:asciiTheme="minorHAnsi" w:eastAsia="Arial" w:hAnsiTheme="minorHAnsi" w:cstheme="minorHAnsi"/>
          <w:sz w:val="20"/>
          <w:szCs w:val="20"/>
        </w:rPr>
      </w:pPr>
      <w:r w:rsidRPr="009801F2">
        <w:rPr>
          <w:rFonts w:asciiTheme="minorHAnsi" w:eastAsia="Arial" w:hAnsiTheme="minorHAnsi" w:cstheme="minorHAnsi"/>
          <w:sz w:val="20"/>
          <w:szCs w:val="20"/>
        </w:rPr>
        <w:t>How can the Agency be more inclusive and better support our staff?</w:t>
      </w:r>
    </w:p>
    <w:p w14:paraId="578F55F3" w14:textId="77777777" w:rsidR="000A3D0C" w:rsidRPr="009801F2" w:rsidRDefault="000A3D0C" w:rsidP="000A3D0C">
      <w:pPr>
        <w:spacing w:after="0" w:line="276" w:lineRule="auto"/>
        <w:rPr>
          <w:rFonts w:asciiTheme="minorHAnsi" w:hAnsiTheme="minorHAnsi" w:cstheme="minorHAnsi"/>
          <w:sz w:val="20"/>
          <w:szCs w:val="20"/>
          <w:u w:val="single"/>
        </w:rPr>
      </w:pPr>
    </w:p>
    <w:p w14:paraId="30E12E69" w14:textId="77777777" w:rsidR="000A3D0C" w:rsidRPr="009801F2" w:rsidRDefault="000A3D0C" w:rsidP="000A3D0C">
      <w:pPr>
        <w:pStyle w:val="ListParagraph"/>
        <w:spacing w:after="0" w:line="276" w:lineRule="auto"/>
        <w:ind w:left="783"/>
        <w:jc w:val="center"/>
        <w:rPr>
          <w:rFonts w:asciiTheme="minorHAnsi" w:eastAsia="Arial" w:hAnsiTheme="minorHAnsi" w:cstheme="minorHAnsi"/>
          <w:b/>
          <w:bCs/>
          <w:i/>
          <w:iCs/>
          <w:sz w:val="20"/>
          <w:szCs w:val="20"/>
        </w:rPr>
      </w:pPr>
      <w:r w:rsidRPr="009801F2">
        <w:rPr>
          <w:rFonts w:asciiTheme="minorHAnsi" w:eastAsia="Arial" w:hAnsiTheme="minorHAnsi" w:cstheme="minorHAnsi"/>
          <w:b/>
          <w:bCs/>
          <w:i/>
          <w:iCs/>
          <w:sz w:val="20"/>
          <w:szCs w:val="20"/>
        </w:rPr>
        <w:t>“More leaders with an understanding of disability…”</w:t>
      </w:r>
    </w:p>
    <w:p w14:paraId="49BE3189" w14:textId="77777777" w:rsidR="000A3D0C" w:rsidRPr="009801F2" w:rsidRDefault="000A3D0C" w:rsidP="000A3D0C">
      <w:pPr>
        <w:pStyle w:val="ListParagraph"/>
        <w:spacing w:after="0" w:line="276" w:lineRule="auto"/>
        <w:ind w:left="783"/>
        <w:jc w:val="center"/>
        <w:rPr>
          <w:rFonts w:asciiTheme="minorHAnsi" w:hAnsiTheme="minorHAnsi" w:cstheme="minorHAnsi"/>
          <w:b/>
          <w:bCs/>
          <w:i/>
          <w:iCs/>
          <w:sz w:val="20"/>
          <w:szCs w:val="20"/>
        </w:rPr>
      </w:pPr>
    </w:p>
    <w:p w14:paraId="207F21DF" w14:textId="77777777" w:rsidR="000A3D0C" w:rsidRPr="009801F2" w:rsidRDefault="000A3D0C" w:rsidP="000A3D0C">
      <w:pPr>
        <w:pStyle w:val="ListParagraph"/>
        <w:spacing w:after="0" w:line="276" w:lineRule="auto"/>
        <w:ind w:left="783"/>
        <w:jc w:val="center"/>
        <w:rPr>
          <w:rFonts w:asciiTheme="minorHAnsi" w:eastAsia="Arial" w:hAnsiTheme="minorHAnsi" w:cstheme="minorHAnsi"/>
          <w:b/>
          <w:bCs/>
          <w:i/>
          <w:iCs/>
          <w:sz w:val="20"/>
          <w:szCs w:val="20"/>
        </w:rPr>
      </w:pPr>
      <w:r w:rsidRPr="009801F2">
        <w:rPr>
          <w:rFonts w:asciiTheme="minorHAnsi" w:eastAsia="Arial" w:hAnsiTheme="minorHAnsi" w:cstheme="minorHAnsi"/>
          <w:b/>
          <w:bCs/>
          <w:i/>
          <w:iCs/>
          <w:sz w:val="20"/>
          <w:szCs w:val="20"/>
        </w:rPr>
        <w:t>“A greater focus on systems and documents being accessible and usable by everyone especially those with a disability…”</w:t>
      </w:r>
    </w:p>
    <w:p w14:paraId="48433E54" w14:textId="77777777" w:rsidR="000A3D0C" w:rsidRPr="009801F2" w:rsidRDefault="000A3D0C" w:rsidP="000A3D0C">
      <w:pPr>
        <w:pStyle w:val="ListParagraph"/>
        <w:spacing w:after="0" w:line="276" w:lineRule="auto"/>
        <w:ind w:left="783"/>
        <w:jc w:val="center"/>
        <w:rPr>
          <w:rStyle w:val="normaltextrun"/>
          <w:rFonts w:asciiTheme="minorHAnsi" w:hAnsiTheme="minorHAnsi" w:cstheme="minorHAnsi"/>
          <w:b/>
          <w:bCs/>
          <w:i/>
          <w:iCs/>
          <w:sz w:val="20"/>
          <w:szCs w:val="20"/>
        </w:rPr>
      </w:pPr>
    </w:p>
    <w:p w14:paraId="56BAFFF2" w14:textId="77777777" w:rsidR="000A3D0C" w:rsidRPr="009801F2" w:rsidRDefault="000A3D0C" w:rsidP="000A3D0C">
      <w:pPr>
        <w:spacing w:after="0" w:line="276" w:lineRule="auto"/>
        <w:rPr>
          <w:rStyle w:val="normaltextrun"/>
          <w:rFonts w:asciiTheme="minorHAnsi" w:hAnsiTheme="minorHAnsi" w:cstheme="minorHAnsi"/>
          <w:color w:val="000000"/>
          <w:sz w:val="20"/>
          <w:szCs w:val="20"/>
          <w:bdr w:val="none" w:sz="0" w:space="0" w:color="auto" w:frame="1"/>
        </w:rPr>
      </w:pPr>
      <w:r w:rsidRPr="009801F2">
        <w:rPr>
          <w:rStyle w:val="normaltextrun"/>
          <w:rFonts w:asciiTheme="minorHAnsi" w:hAnsiTheme="minorHAnsi" w:cstheme="minorHAnsi"/>
          <w:color w:val="000000"/>
          <w:sz w:val="20"/>
          <w:szCs w:val="20"/>
          <w:bdr w:val="none" w:sz="0" w:space="0" w:color="auto" w:frame="1"/>
        </w:rPr>
        <w:t>What is the Agency doing well regarding inclusion and diversity? </w:t>
      </w:r>
    </w:p>
    <w:p w14:paraId="5EF9C22D" w14:textId="77777777" w:rsidR="000A3D0C" w:rsidRPr="009801F2" w:rsidRDefault="000A3D0C" w:rsidP="000A3D0C">
      <w:pPr>
        <w:spacing w:after="0" w:line="276" w:lineRule="auto"/>
        <w:rPr>
          <w:rFonts w:asciiTheme="minorHAnsi" w:hAnsiTheme="minorHAnsi" w:cstheme="minorHAnsi"/>
          <w:color w:val="000000"/>
          <w:sz w:val="20"/>
          <w:szCs w:val="20"/>
          <w:bdr w:val="none" w:sz="0" w:space="0" w:color="auto" w:frame="1"/>
        </w:rPr>
      </w:pPr>
    </w:p>
    <w:p w14:paraId="2E9B1B54" w14:textId="77777777" w:rsidR="000A3D0C" w:rsidRPr="009801F2" w:rsidRDefault="000A3D0C" w:rsidP="000A3D0C">
      <w:pPr>
        <w:pStyle w:val="ListParagraph"/>
        <w:spacing w:after="0" w:line="276" w:lineRule="auto"/>
        <w:ind w:left="783"/>
        <w:jc w:val="center"/>
        <w:rPr>
          <w:rFonts w:asciiTheme="minorHAnsi" w:eastAsia="Arial" w:hAnsiTheme="minorHAnsi" w:cstheme="minorHAnsi"/>
          <w:b/>
          <w:bCs/>
          <w:i/>
          <w:iCs/>
          <w:sz w:val="20"/>
          <w:szCs w:val="20"/>
        </w:rPr>
      </w:pPr>
      <w:r w:rsidRPr="009801F2">
        <w:rPr>
          <w:rFonts w:asciiTheme="minorHAnsi" w:eastAsia="Arial" w:hAnsiTheme="minorHAnsi" w:cstheme="minorHAnsi"/>
          <w:b/>
          <w:bCs/>
          <w:i/>
          <w:iCs/>
          <w:sz w:val="20"/>
          <w:szCs w:val="20"/>
        </w:rPr>
        <w:t>“The agency does a good job of promoting inclusivity…”</w:t>
      </w:r>
    </w:p>
    <w:p w14:paraId="0F743D56" w14:textId="77777777" w:rsidR="000A3D0C" w:rsidRPr="009801F2" w:rsidRDefault="000A3D0C" w:rsidP="000A3D0C">
      <w:pPr>
        <w:pStyle w:val="ListParagraph"/>
        <w:spacing w:after="0" w:line="276" w:lineRule="auto"/>
        <w:ind w:left="783"/>
        <w:jc w:val="center"/>
        <w:rPr>
          <w:rFonts w:asciiTheme="minorHAnsi" w:hAnsiTheme="minorHAnsi" w:cstheme="minorHAnsi"/>
          <w:b/>
          <w:bCs/>
          <w:i/>
          <w:iCs/>
          <w:sz w:val="20"/>
          <w:szCs w:val="20"/>
        </w:rPr>
      </w:pPr>
    </w:p>
    <w:p w14:paraId="7961BB38" w14:textId="77777777" w:rsidR="000A3D0C" w:rsidRPr="009801F2" w:rsidRDefault="000A3D0C" w:rsidP="000A3D0C">
      <w:pPr>
        <w:pStyle w:val="ListParagraph"/>
        <w:spacing w:after="0" w:line="276" w:lineRule="auto"/>
        <w:ind w:left="783"/>
        <w:jc w:val="center"/>
        <w:rPr>
          <w:rFonts w:asciiTheme="minorHAnsi" w:eastAsia="Arial" w:hAnsiTheme="minorHAnsi" w:cstheme="minorHAnsi"/>
          <w:b/>
          <w:bCs/>
          <w:i/>
          <w:iCs/>
          <w:sz w:val="20"/>
          <w:szCs w:val="20"/>
        </w:rPr>
      </w:pPr>
      <w:r w:rsidRPr="009801F2">
        <w:rPr>
          <w:rFonts w:asciiTheme="minorHAnsi" w:eastAsia="Arial" w:hAnsiTheme="minorHAnsi" w:cstheme="minorHAnsi"/>
          <w:b/>
          <w:bCs/>
          <w:i/>
          <w:iCs/>
          <w:sz w:val="20"/>
          <w:szCs w:val="20"/>
        </w:rPr>
        <w:t>“Creating a flexible working culture…”</w:t>
      </w:r>
    </w:p>
    <w:p w14:paraId="35584F47" w14:textId="77777777" w:rsidR="000A3D0C" w:rsidRPr="009801F2" w:rsidRDefault="000A3D0C" w:rsidP="000A3D0C">
      <w:pPr>
        <w:pStyle w:val="ListParagraph"/>
        <w:spacing w:after="0" w:line="276" w:lineRule="auto"/>
        <w:ind w:left="783"/>
        <w:jc w:val="center"/>
        <w:rPr>
          <w:rFonts w:asciiTheme="minorHAnsi" w:hAnsiTheme="minorHAnsi" w:cstheme="minorHAnsi"/>
          <w:b/>
          <w:bCs/>
          <w:i/>
          <w:iCs/>
          <w:sz w:val="20"/>
          <w:szCs w:val="20"/>
        </w:rPr>
      </w:pPr>
    </w:p>
    <w:p w14:paraId="17E61B0E" w14:textId="77777777" w:rsidR="000A3D0C" w:rsidRPr="009801F2" w:rsidRDefault="000A3D0C" w:rsidP="000A3D0C">
      <w:pPr>
        <w:pStyle w:val="ListParagraph"/>
        <w:spacing w:after="0" w:line="276" w:lineRule="auto"/>
        <w:ind w:left="783"/>
        <w:jc w:val="center"/>
        <w:rPr>
          <w:rFonts w:asciiTheme="minorHAnsi" w:eastAsia="Arial" w:hAnsiTheme="minorHAnsi" w:cstheme="minorHAnsi"/>
          <w:b/>
          <w:bCs/>
          <w:i/>
          <w:iCs/>
          <w:sz w:val="20"/>
          <w:szCs w:val="20"/>
        </w:rPr>
      </w:pPr>
      <w:r w:rsidRPr="009801F2">
        <w:rPr>
          <w:rFonts w:asciiTheme="minorHAnsi" w:eastAsia="Arial" w:hAnsiTheme="minorHAnsi" w:cstheme="minorHAnsi"/>
          <w:b/>
          <w:bCs/>
          <w:i/>
          <w:iCs/>
          <w:sz w:val="20"/>
          <w:szCs w:val="20"/>
        </w:rPr>
        <w:t>“Employing people with disabilities…”</w:t>
      </w:r>
      <w:bookmarkStart w:id="22" w:name="_Toc100755884"/>
    </w:p>
    <w:p w14:paraId="71A8ADC4" w14:textId="77777777" w:rsidR="000A3D0C" w:rsidRPr="009801F2" w:rsidRDefault="000A3D0C" w:rsidP="000A3D0C">
      <w:pPr>
        <w:spacing w:after="0" w:line="276" w:lineRule="auto"/>
        <w:rPr>
          <w:rFonts w:asciiTheme="minorHAnsi" w:hAnsiTheme="minorHAnsi" w:cstheme="minorHAnsi"/>
          <w:sz w:val="20"/>
          <w:szCs w:val="20"/>
        </w:rPr>
      </w:pPr>
    </w:p>
    <w:p w14:paraId="6F1F358E" w14:textId="77777777" w:rsidR="000A3D0C" w:rsidRPr="009801F2" w:rsidRDefault="000A3D0C" w:rsidP="000A3D0C">
      <w:pPr>
        <w:spacing w:line="276" w:lineRule="auto"/>
        <w:rPr>
          <w:rFonts w:asciiTheme="minorHAnsi" w:hAnsiTheme="minorHAnsi" w:cstheme="minorHAnsi"/>
          <w:sz w:val="20"/>
          <w:szCs w:val="20"/>
        </w:rPr>
      </w:pPr>
      <w:r w:rsidRPr="009801F2">
        <w:rPr>
          <w:rFonts w:asciiTheme="minorHAnsi" w:hAnsiTheme="minorHAnsi" w:cstheme="minorHAnsi"/>
          <w:sz w:val="20"/>
          <w:szCs w:val="20"/>
        </w:rPr>
        <w:br w:type="page"/>
      </w:r>
    </w:p>
    <w:p w14:paraId="1B568472" w14:textId="77777777" w:rsidR="000A3D0C" w:rsidRPr="009801F2" w:rsidRDefault="000A3D0C" w:rsidP="000A3D0C">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lastRenderedPageBreak/>
        <w:t>Tenure</w:t>
      </w:r>
      <w:bookmarkEnd w:id="22"/>
    </w:p>
    <w:tbl>
      <w:tblPr>
        <w:tblStyle w:val="TableGrid"/>
        <w:tblW w:w="0" w:type="auto"/>
        <w:tblLook w:val="04A0" w:firstRow="1" w:lastRow="0" w:firstColumn="1" w:lastColumn="0" w:noHBand="0" w:noVBand="1"/>
        <w:tblCaption w:val="Tenure"/>
      </w:tblPr>
      <w:tblGrid>
        <w:gridCol w:w="1696"/>
        <w:gridCol w:w="1177"/>
      </w:tblGrid>
      <w:tr w:rsidR="000A3D0C" w:rsidRPr="009801F2" w14:paraId="5F35F5AD" w14:textId="77777777" w:rsidTr="0015380A">
        <w:tc>
          <w:tcPr>
            <w:tcW w:w="1696" w:type="dxa"/>
            <w:shd w:val="clear" w:color="auto" w:fill="auto"/>
          </w:tcPr>
          <w:p w14:paraId="6123C6A1" w14:textId="77777777" w:rsidR="000A3D0C" w:rsidRPr="009801F2" w:rsidRDefault="000A3D0C" w:rsidP="0015380A">
            <w:pPr>
              <w:spacing w:line="276" w:lineRule="auto"/>
              <w:rPr>
                <w:rFonts w:asciiTheme="minorHAnsi" w:hAnsiTheme="minorHAnsi" w:cstheme="minorHAnsi"/>
                <w:b/>
                <w:bCs/>
                <w:sz w:val="18"/>
                <w:szCs w:val="18"/>
              </w:rPr>
            </w:pPr>
            <w:r w:rsidRPr="009801F2">
              <w:rPr>
                <w:rFonts w:asciiTheme="minorHAnsi" w:hAnsiTheme="minorHAnsi" w:cstheme="minorHAnsi"/>
                <w:b/>
                <w:bCs/>
                <w:sz w:val="18"/>
                <w:szCs w:val="18"/>
              </w:rPr>
              <w:t>Tenure</w:t>
            </w:r>
          </w:p>
        </w:tc>
        <w:tc>
          <w:tcPr>
            <w:tcW w:w="851" w:type="dxa"/>
            <w:shd w:val="clear" w:color="auto" w:fill="auto"/>
          </w:tcPr>
          <w:p w14:paraId="3487F7B0" w14:textId="77777777" w:rsidR="000A3D0C" w:rsidRPr="009801F2" w:rsidRDefault="000A3D0C" w:rsidP="0015380A">
            <w:pPr>
              <w:spacing w:line="276" w:lineRule="auto"/>
              <w:rPr>
                <w:rFonts w:asciiTheme="minorHAnsi" w:hAnsiTheme="minorHAnsi" w:cstheme="minorHAnsi"/>
                <w:b/>
                <w:bCs/>
                <w:sz w:val="18"/>
                <w:szCs w:val="18"/>
              </w:rPr>
            </w:pPr>
            <w:r w:rsidRPr="009801F2">
              <w:rPr>
                <w:rFonts w:asciiTheme="minorHAnsi" w:hAnsiTheme="minorHAnsi" w:cstheme="minorHAnsi"/>
                <w:b/>
                <w:bCs/>
                <w:sz w:val="18"/>
                <w:szCs w:val="18"/>
              </w:rPr>
              <w:t>Responses</w:t>
            </w:r>
          </w:p>
        </w:tc>
      </w:tr>
      <w:tr w:rsidR="000A3D0C" w:rsidRPr="009801F2" w14:paraId="150F3DEC" w14:textId="77777777" w:rsidTr="0015380A">
        <w:tc>
          <w:tcPr>
            <w:tcW w:w="1696" w:type="dxa"/>
          </w:tcPr>
          <w:p w14:paraId="341EC66A"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0-6 months</w:t>
            </w:r>
          </w:p>
        </w:tc>
        <w:tc>
          <w:tcPr>
            <w:tcW w:w="851" w:type="dxa"/>
          </w:tcPr>
          <w:p w14:paraId="1BAE9ECF"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52</w:t>
            </w:r>
          </w:p>
        </w:tc>
      </w:tr>
      <w:tr w:rsidR="000A3D0C" w:rsidRPr="009801F2" w14:paraId="5355A188" w14:textId="77777777" w:rsidTr="0015380A">
        <w:tc>
          <w:tcPr>
            <w:tcW w:w="1696" w:type="dxa"/>
          </w:tcPr>
          <w:p w14:paraId="04C74E98"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6-12 months</w:t>
            </w:r>
          </w:p>
        </w:tc>
        <w:tc>
          <w:tcPr>
            <w:tcW w:w="851" w:type="dxa"/>
          </w:tcPr>
          <w:p w14:paraId="6D1ED81C"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26</w:t>
            </w:r>
          </w:p>
        </w:tc>
      </w:tr>
      <w:tr w:rsidR="000A3D0C" w:rsidRPr="009801F2" w14:paraId="3A2E0171" w14:textId="77777777" w:rsidTr="0015380A">
        <w:tc>
          <w:tcPr>
            <w:tcW w:w="1696" w:type="dxa"/>
          </w:tcPr>
          <w:p w14:paraId="1722C5E3"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1 to 2 years</w:t>
            </w:r>
          </w:p>
        </w:tc>
        <w:tc>
          <w:tcPr>
            <w:tcW w:w="851" w:type="dxa"/>
          </w:tcPr>
          <w:p w14:paraId="2C0E4306"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17</w:t>
            </w:r>
          </w:p>
        </w:tc>
      </w:tr>
      <w:tr w:rsidR="000A3D0C" w:rsidRPr="009801F2" w14:paraId="7A545C4C" w14:textId="77777777" w:rsidTr="0015380A">
        <w:tc>
          <w:tcPr>
            <w:tcW w:w="1696" w:type="dxa"/>
          </w:tcPr>
          <w:p w14:paraId="11FA11BD"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2 to 3 years</w:t>
            </w:r>
          </w:p>
        </w:tc>
        <w:tc>
          <w:tcPr>
            <w:tcW w:w="851" w:type="dxa"/>
          </w:tcPr>
          <w:p w14:paraId="4187304A"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53</w:t>
            </w:r>
          </w:p>
        </w:tc>
      </w:tr>
      <w:tr w:rsidR="000A3D0C" w:rsidRPr="009801F2" w14:paraId="474B0B1F" w14:textId="77777777" w:rsidTr="0015380A">
        <w:tc>
          <w:tcPr>
            <w:tcW w:w="1696" w:type="dxa"/>
          </w:tcPr>
          <w:p w14:paraId="1165D283"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3 to 4 years</w:t>
            </w:r>
          </w:p>
        </w:tc>
        <w:tc>
          <w:tcPr>
            <w:tcW w:w="851" w:type="dxa"/>
          </w:tcPr>
          <w:p w14:paraId="0A49ABA8"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60</w:t>
            </w:r>
          </w:p>
        </w:tc>
      </w:tr>
      <w:tr w:rsidR="000A3D0C" w:rsidRPr="009801F2" w14:paraId="019C5892" w14:textId="77777777" w:rsidTr="0015380A">
        <w:tc>
          <w:tcPr>
            <w:tcW w:w="1696" w:type="dxa"/>
          </w:tcPr>
          <w:p w14:paraId="24F67BDB"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4 to 5 years</w:t>
            </w:r>
          </w:p>
        </w:tc>
        <w:tc>
          <w:tcPr>
            <w:tcW w:w="851" w:type="dxa"/>
          </w:tcPr>
          <w:p w14:paraId="1EFA4100"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52</w:t>
            </w:r>
          </w:p>
        </w:tc>
      </w:tr>
      <w:tr w:rsidR="000A3D0C" w:rsidRPr="009801F2" w14:paraId="6DD9FF58" w14:textId="77777777" w:rsidTr="0015380A">
        <w:tc>
          <w:tcPr>
            <w:tcW w:w="1696" w:type="dxa"/>
          </w:tcPr>
          <w:p w14:paraId="65FE9C06"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5 to 6 years</w:t>
            </w:r>
          </w:p>
        </w:tc>
        <w:tc>
          <w:tcPr>
            <w:tcW w:w="851" w:type="dxa"/>
          </w:tcPr>
          <w:p w14:paraId="73B47ADA"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42</w:t>
            </w:r>
          </w:p>
        </w:tc>
      </w:tr>
      <w:tr w:rsidR="000A3D0C" w:rsidRPr="009801F2" w14:paraId="30824DA0" w14:textId="77777777" w:rsidTr="0015380A">
        <w:tc>
          <w:tcPr>
            <w:tcW w:w="1696" w:type="dxa"/>
          </w:tcPr>
          <w:p w14:paraId="5F25C070"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6 to 7 years</w:t>
            </w:r>
          </w:p>
        </w:tc>
        <w:tc>
          <w:tcPr>
            <w:tcW w:w="851" w:type="dxa"/>
          </w:tcPr>
          <w:p w14:paraId="46547110"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24</w:t>
            </w:r>
          </w:p>
        </w:tc>
      </w:tr>
      <w:tr w:rsidR="000A3D0C" w:rsidRPr="009801F2" w14:paraId="41204580" w14:textId="77777777" w:rsidTr="0015380A">
        <w:tc>
          <w:tcPr>
            <w:tcW w:w="1696" w:type="dxa"/>
          </w:tcPr>
          <w:p w14:paraId="11E8D2A9"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7 years plus</w:t>
            </w:r>
          </w:p>
        </w:tc>
        <w:tc>
          <w:tcPr>
            <w:tcW w:w="851" w:type="dxa"/>
          </w:tcPr>
          <w:p w14:paraId="2BE66793"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23</w:t>
            </w:r>
          </w:p>
        </w:tc>
      </w:tr>
    </w:tbl>
    <w:p w14:paraId="0E1703D7" w14:textId="77777777" w:rsidR="000A3D0C" w:rsidRPr="009801F2" w:rsidRDefault="000A3D0C" w:rsidP="000A3D0C">
      <w:pPr>
        <w:spacing w:after="0" w:line="276" w:lineRule="auto"/>
        <w:rPr>
          <w:rFonts w:asciiTheme="minorHAnsi" w:hAnsiTheme="minorHAnsi" w:cstheme="minorHAnsi"/>
          <w:sz w:val="18"/>
          <w:szCs w:val="18"/>
        </w:rPr>
      </w:pPr>
      <w:bookmarkStart w:id="23" w:name="_Toc100755885"/>
    </w:p>
    <w:p w14:paraId="23FAF565" w14:textId="77777777" w:rsidR="000A3D0C" w:rsidRPr="009801F2" w:rsidRDefault="000A3D0C" w:rsidP="000A3D0C">
      <w:pPr>
        <w:spacing w:after="0" w:line="276" w:lineRule="auto"/>
        <w:rPr>
          <w:rFonts w:asciiTheme="minorHAnsi" w:hAnsiTheme="minorHAnsi" w:cstheme="minorHAnsi"/>
          <w:sz w:val="18"/>
          <w:szCs w:val="18"/>
        </w:rPr>
      </w:pPr>
      <w:r w:rsidRPr="009801F2">
        <w:rPr>
          <w:rFonts w:asciiTheme="minorHAnsi" w:hAnsiTheme="minorHAnsi" w:cstheme="minorHAnsi"/>
          <w:sz w:val="18"/>
          <w:szCs w:val="18"/>
        </w:rPr>
        <w:t>Classification</w:t>
      </w:r>
      <w:bookmarkEnd w:id="23"/>
    </w:p>
    <w:tbl>
      <w:tblPr>
        <w:tblStyle w:val="TableGrid"/>
        <w:tblW w:w="0" w:type="auto"/>
        <w:tblLook w:val="04A0" w:firstRow="1" w:lastRow="0" w:firstColumn="1" w:lastColumn="0" w:noHBand="0" w:noVBand="1"/>
        <w:tblCaption w:val="Classification"/>
      </w:tblPr>
      <w:tblGrid>
        <w:gridCol w:w="5382"/>
        <w:gridCol w:w="1177"/>
      </w:tblGrid>
      <w:tr w:rsidR="000A3D0C" w:rsidRPr="009801F2" w14:paraId="7C708CE5" w14:textId="77777777" w:rsidTr="0015380A">
        <w:tc>
          <w:tcPr>
            <w:tcW w:w="5382" w:type="dxa"/>
            <w:shd w:val="clear" w:color="auto" w:fill="auto"/>
          </w:tcPr>
          <w:p w14:paraId="6DA4F68F" w14:textId="77777777" w:rsidR="000A3D0C" w:rsidRPr="009801F2" w:rsidRDefault="000A3D0C" w:rsidP="0015380A">
            <w:pPr>
              <w:spacing w:line="276" w:lineRule="auto"/>
              <w:rPr>
                <w:rFonts w:asciiTheme="minorHAnsi" w:hAnsiTheme="minorHAnsi" w:cstheme="minorHAnsi"/>
                <w:b/>
                <w:bCs/>
                <w:sz w:val="18"/>
                <w:szCs w:val="18"/>
              </w:rPr>
            </w:pPr>
            <w:r w:rsidRPr="009801F2">
              <w:rPr>
                <w:rFonts w:asciiTheme="minorHAnsi" w:hAnsiTheme="minorHAnsi" w:cstheme="minorHAnsi"/>
                <w:b/>
                <w:bCs/>
                <w:sz w:val="18"/>
                <w:szCs w:val="18"/>
              </w:rPr>
              <w:t>Classification</w:t>
            </w:r>
          </w:p>
        </w:tc>
        <w:tc>
          <w:tcPr>
            <w:tcW w:w="850" w:type="dxa"/>
            <w:shd w:val="clear" w:color="auto" w:fill="auto"/>
          </w:tcPr>
          <w:p w14:paraId="6C93C81A" w14:textId="77777777" w:rsidR="000A3D0C" w:rsidRPr="009801F2" w:rsidRDefault="000A3D0C" w:rsidP="0015380A">
            <w:pPr>
              <w:spacing w:line="276" w:lineRule="auto"/>
              <w:rPr>
                <w:rFonts w:asciiTheme="minorHAnsi" w:hAnsiTheme="minorHAnsi" w:cstheme="minorHAnsi"/>
                <w:b/>
                <w:bCs/>
                <w:sz w:val="18"/>
                <w:szCs w:val="18"/>
              </w:rPr>
            </w:pPr>
            <w:r w:rsidRPr="009801F2">
              <w:rPr>
                <w:rFonts w:asciiTheme="minorHAnsi" w:hAnsiTheme="minorHAnsi" w:cstheme="minorHAnsi"/>
                <w:b/>
                <w:bCs/>
                <w:sz w:val="18"/>
                <w:szCs w:val="18"/>
              </w:rPr>
              <w:t>Responses</w:t>
            </w:r>
          </w:p>
        </w:tc>
      </w:tr>
      <w:tr w:rsidR="000A3D0C" w:rsidRPr="009801F2" w14:paraId="0829D794" w14:textId="77777777" w:rsidTr="0015380A">
        <w:tc>
          <w:tcPr>
            <w:tcW w:w="5382" w:type="dxa"/>
          </w:tcPr>
          <w:p w14:paraId="04DA2C59"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Trainee/Apprentice</w:t>
            </w:r>
          </w:p>
        </w:tc>
        <w:tc>
          <w:tcPr>
            <w:tcW w:w="850" w:type="dxa"/>
          </w:tcPr>
          <w:p w14:paraId="40E40F40"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0</w:t>
            </w:r>
          </w:p>
        </w:tc>
      </w:tr>
      <w:tr w:rsidR="000A3D0C" w:rsidRPr="009801F2" w14:paraId="255D5630" w14:textId="77777777" w:rsidTr="0015380A">
        <w:tc>
          <w:tcPr>
            <w:tcW w:w="5382" w:type="dxa"/>
          </w:tcPr>
          <w:p w14:paraId="48400DA0"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Graduate APS (including Cadets)</w:t>
            </w:r>
          </w:p>
        </w:tc>
        <w:tc>
          <w:tcPr>
            <w:tcW w:w="850" w:type="dxa"/>
          </w:tcPr>
          <w:p w14:paraId="5C578A31"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3</w:t>
            </w:r>
          </w:p>
        </w:tc>
      </w:tr>
      <w:tr w:rsidR="000A3D0C" w:rsidRPr="009801F2" w14:paraId="0AA6A4B3" w14:textId="77777777" w:rsidTr="0015380A">
        <w:tc>
          <w:tcPr>
            <w:tcW w:w="5382" w:type="dxa"/>
          </w:tcPr>
          <w:p w14:paraId="08C047DB"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APS 1–2 (or equivalent)</w:t>
            </w:r>
          </w:p>
        </w:tc>
        <w:tc>
          <w:tcPr>
            <w:tcW w:w="850" w:type="dxa"/>
          </w:tcPr>
          <w:p w14:paraId="53915CEC"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6</w:t>
            </w:r>
          </w:p>
        </w:tc>
      </w:tr>
      <w:tr w:rsidR="000A3D0C" w:rsidRPr="009801F2" w14:paraId="22DAF884" w14:textId="77777777" w:rsidTr="0015380A">
        <w:tc>
          <w:tcPr>
            <w:tcW w:w="5382" w:type="dxa"/>
          </w:tcPr>
          <w:p w14:paraId="36092E23"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APS 3–4 (or equivalent)</w:t>
            </w:r>
          </w:p>
        </w:tc>
        <w:tc>
          <w:tcPr>
            <w:tcW w:w="850" w:type="dxa"/>
          </w:tcPr>
          <w:p w14:paraId="193BB6A8"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101</w:t>
            </w:r>
          </w:p>
        </w:tc>
      </w:tr>
      <w:tr w:rsidR="000A3D0C" w:rsidRPr="009801F2" w14:paraId="7096B3EA" w14:textId="77777777" w:rsidTr="0015380A">
        <w:tc>
          <w:tcPr>
            <w:tcW w:w="5382" w:type="dxa"/>
          </w:tcPr>
          <w:p w14:paraId="457C9D3F"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APS 5–6 (or equivalent)</w:t>
            </w:r>
          </w:p>
        </w:tc>
        <w:tc>
          <w:tcPr>
            <w:tcW w:w="850" w:type="dxa"/>
          </w:tcPr>
          <w:p w14:paraId="58A943B1"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180</w:t>
            </w:r>
          </w:p>
        </w:tc>
      </w:tr>
      <w:tr w:rsidR="000A3D0C" w:rsidRPr="009801F2" w14:paraId="5D105674" w14:textId="77777777" w:rsidTr="0015380A">
        <w:tc>
          <w:tcPr>
            <w:tcW w:w="5382" w:type="dxa"/>
          </w:tcPr>
          <w:p w14:paraId="6081174F"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Executive Level 1 (or equivalent)</w:t>
            </w:r>
          </w:p>
        </w:tc>
        <w:tc>
          <w:tcPr>
            <w:tcW w:w="850" w:type="dxa"/>
          </w:tcPr>
          <w:p w14:paraId="536822EA"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43</w:t>
            </w:r>
          </w:p>
        </w:tc>
      </w:tr>
      <w:tr w:rsidR="000A3D0C" w:rsidRPr="009801F2" w14:paraId="4F30BB7D" w14:textId="77777777" w:rsidTr="0015380A">
        <w:tc>
          <w:tcPr>
            <w:tcW w:w="5382" w:type="dxa"/>
          </w:tcPr>
          <w:p w14:paraId="56D18C1C"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Executive Level 2 (or equivalent)</w:t>
            </w:r>
          </w:p>
        </w:tc>
        <w:tc>
          <w:tcPr>
            <w:tcW w:w="850" w:type="dxa"/>
          </w:tcPr>
          <w:p w14:paraId="3FF9048F"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15</w:t>
            </w:r>
          </w:p>
        </w:tc>
      </w:tr>
      <w:tr w:rsidR="000A3D0C" w:rsidRPr="009801F2" w14:paraId="272375BC" w14:textId="77777777" w:rsidTr="0015380A">
        <w:tc>
          <w:tcPr>
            <w:tcW w:w="5382" w:type="dxa"/>
          </w:tcPr>
          <w:p w14:paraId="1B958693"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Senior Executive Service Band 1 (or equivalent)</w:t>
            </w:r>
          </w:p>
        </w:tc>
        <w:tc>
          <w:tcPr>
            <w:tcW w:w="850" w:type="dxa"/>
          </w:tcPr>
          <w:p w14:paraId="525878E9"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2</w:t>
            </w:r>
          </w:p>
        </w:tc>
      </w:tr>
      <w:tr w:rsidR="000A3D0C" w:rsidRPr="009801F2" w14:paraId="1BC87E5B" w14:textId="77777777" w:rsidTr="0015380A">
        <w:tc>
          <w:tcPr>
            <w:tcW w:w="5382" w:type="dxa"/>
          </w:tcPr>
          <w:p w14:paraId="16688724"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Senior Executive Service Band 2 or 3 (or equivalent)</w:t>
            </w:r>
          </w:p>
        </w:tc>
        <w:tc>
          <w:tcPr>
            <w:tcW w:w="850" w:type="dxa"/>
          </w:tcPr>
          <w:p w14:paraId="43151B63"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0</w:t>
            </w:r>
          </w:p>
        </w:tc>
      </w:tr>
    </w:tbl>
    <w:p w14:paraId="75A43748" w14:textId="77777777" w:rsidR="000A3D0C" w:rsidRPr="009801F2" w:rsidRDefault="000A3D0C" w:rsidP="000A3D0C">
      <w:pPr>
        <w:spacing w:after="0" w:line="276" w:lineRule="auto"/>
        <w:rPr>
          <w:rFonts w:asciiTheme="minorHAnsi" w:hAnsiTheme="minorHAnsi" w:cstheme="minorHAnsi"/>
          <w:sz w:val="18"/>
          <w:szCs w:val="18"/>
        </w:rPr>
      </w:pPr>
    </w:p>
    <w:p w14:paraId="37E9B746" w14:textId="77777777" w:rsidR="000A3D0C" w:rsidRPr="009801F2" w:rsidRDefault="000A3D0C" w:rsidP="000A3D0C">
      <w:pPr>
        <w:spacing w:after="0" w:line="276" w:lineRule="auto"/>
        <w:rPr>
          <w:rFonts w:asciiTheme="minorHAnsi" w:hAnsiTheme="minorHAnsi" w:cstheme="minorHAnsi"/>
          <w:sz w:val="18"/>
          <w:szCs w:val="18"/>
        </w:rPr>
      </w:pPr>
      <w:bookmarkStart w:id="24" w:name="_Toc100750930"/>
      <w:r w:rsidRPr="009801F2">
        <w:rPr>
          <w:rFonts w:asciiTheme="minorHAnsi" w:hAnsiTheme="minorHAnsi" w:cstheme="minorHAnsi"/>
          <w:sz w:val="18"/>
          <w:szCs w:val="18"/>
        </w:rPr>
        <w:t>Disability Category</w:t>
      </w:r>
      <w:bookmarkEnd w:id="24"/>
    </w:p>
    <w:p w14:paraId="1C28C47C" w14:textId="77777777" w:rsidR="000A3D0C" w:rsidRPr="009801F2" w:rsidRDefault="000A3D0C" w:rsidP="000A3D0C">
      <w:pPr>
        <w:spacing w:after="0" w:line="276" w:lineRule="auto"/>
        <w:rPr>
          <w:rFonts w:asciiTheme="minorHAnsi" w:hAnsiTheme="minorHAnsi" w:cstheme="minorHAnsi"/>
          <w:sz w:val="18"/>
          <w:szCs w:val="18"/>
        </w:rPr>
      </w:pPr>
      <w:r w:rsidRPr="009801F2">
        <w:rPr>
          <w:rFonts w:asciiTheme="minorHAnsi" w:hAnsiTheme="minorHAnsi" w:cstheme="minorHAnsi"/>
          <w:sz w:val="18"/>
          <w:szCs w:val="18"/>
        </w:rPr>
        <w:t>Some respondents selected more than one category.</w:t>
      </w:r>
    </w:p>
    <w:tbl>
      <w:tblPr>
        <w:tblStyle w:val="TableGrid"/>
        <w:tblW w:w="0" w:type="auto"/>
        <w:tblLook w:val="04A0" w:firstRow="1" w:lastRow="0" w:firstColumn="1" w:lastColumn="0" w:noHBand="0" w:noVBand="1"/>
        <w:tblCaption w:val="Disability category"/>
      </w:tblPr>
      <w:tblGrid>
        <w:gridCol w:w="7563"/>
        <w:gridCol w:w="1453"/>
      </w:tblGrid>
      <w:tr w:rsidR="000A3D0C" w:rsidRPr="009801F2" w14:paraId="734499A3" w14:textId="77777777" w:rsidTr="0015380A">
        <w:tc>
          <w:tcPr>
            <w:tcW w:w="7563" w:type="dxa"/>
            <w:shd w:val="clear" w:color="auto" w:fill="auto"/>
          </w:tcPr>
          <w:p w14:paraId="63068A88" w14:textId="77777777" w:rsidR="000A3D0C" w:rsidRPr="009801F2" w:rsidRDefault="000A3D0C" w:rsidP="0015380A">
            <w:pPr>
              <w:spacing w:line="276" w:lineRule="auto"/>
              <w:rPr>
                <w:rFonts w:asciiTheme="minorHAnsi" w:hAnsiTheme="minorHAnsi" w:cstheme="minorHAnsi"/>
                <w:b/>
                <w:bCs/>
                <w:sz w:val="18"/>
                <w:szCs w:val="18"/>
              </w:rPr>
            </w:pPr>
            <w:r w:rsidRPr="009801F2">
              <w:rPr>
                <w:rFonts w:asciiTheme="minorHAnsi" w:hAnsiTheme="minorHAnsi" w:cstheme="minorHAnsi"/>
                <w:b/>
                <w:bCs/>
                <w:sz w:val="18"/>
                <w:szCs w:val="18"/>
              </w:rPr>
              <w:t>Disability Category</w:t>
            </w:r>
          </w:p>
        </w:tc>
        <w:tc>
          <w:tcPr>
            <w:tcW w:w="1453" w:type="dxa"/>
            <w:shd w:val="clear" w:color="auto" w:fill="auto"/>
          </w:tcPr>
          <w:p w14:paraId="0CFD7A2C" w14:textId="77777777" w:rsidR="000A3D0C" w:rsidRPr="009801F2" w:rsidRDefault="000A3D0C" w:rsidP="0015380A">
            <w:pPr>
              <w:spacing w:line="276" w:lineRule="auto"/>
              <w:rPr>
                <w:rFonts w:asciiTheme="minorHAnsi" w:hAnsiTheme="minorHAnsi" w:cstheme="minorHAnsi"/>
                <w:b/>
                <w:bCs/>
                <w:sz w:val="18"/>
                <w:szCs w:val="18"/>
              </w:rPr>
            </w:pPr>
            <w:r w:rsidRPr="009801F2">
              <w:rPr>
                <w:rFonts w:asciiTheme="minorHAnsi" w:hAnsiTheme="minorHAnsi" w:cstheme="minorHAnsi"/>
                <w:b/>
                <w:bCs/>
                <w:sz w:val="18"/>
                <w:szCs w:val="18"/>
              </w:rPr>
              <w:t>Responses</w:t>
            </w:r>
          </w:p>
        </w:tc>
      </w:tr>
      <w:tr w:rsidR="000A3D0C" w:rsidRPr="009801F2" w14:paraId="5999646F" w14:textId="77777777" w:rsidTr="0015380A">
        <w:tc>
          <w:tcPr>
            <w:tcW w:w="7563" w:type="dxa"/>
          </w:tcPr>
          <w:p w14:paraId="29C6F023"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Sensory - Loss of sight (not corrected by glasses or contact lenses)</w:t>
            </w:r>
          </w:p>
        </w:tc>
        <w:tc>
          <w:tcPr>
            <w:tcW w:w="1453" w:type="dxa"/>
          </w:tcPr>
          <w:p w14:paraId="4FF7342C"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32</w:t>
            </w:r>
          </w:p>
        </w:tc>
      </w:tr>
      <w:tr w:rsidR="000A3D0C" w:rsidRPr="009801F2" w14:paraId="0542D844" w14:textId="77777777" w:rsidTr="0015380A">
        <w:tc>
          <w:tcPr>
            <w:tcW w:w="7563" w:type="dxa"/>
          </w:tcPr>
          <w:p w14:paraId="6CAED81A"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Sensory - Loss of hearing where communication is restricted, or an aid is used</w:t>
            </w:r>
          </w:p>
        </w:tc>
        <w:tc>
          <w:tcPr>
            <w:tcW w:w="1453" w:type="dxa"/>
          </w:tcPr>
          <w:p w14:paraId="0AA55F3A"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64</w:t>
            </w:r>
          </w:p>
        </w:tc>
      </w:tr>
      <w:tr w:rsidR="000A3D0C" w:rsidRPr="009801F2" w14:paraId="7CF5380B" w14:textId="77777777" w:rsidTr="0015380A">
        <w:tc>
          <w:tcPr>
            <w:tcW w:w="7563" w:type="dxa"/>
          </w:tcPr>
          <w:p w14:paraId="706F51E9"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Sensory - Speech difficulties</w:t>
            </w:r>
          </w:p>
        </w:tc>
        <w:tc>
          <w:tcPr>
            <w:tcW w:w="1453" w:type="dxa"/>
          </w:tcPr>
          <w:p w14:paraId="79A65419"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9</w:t>
            </w:r>
          </w:p>
        </w:tc>
      </w:tr>
      <w:tr w:rsidR="000A3D0C" w:rsidRPr="009801F2" w14:paraId="4445DF5F" w14:textId="77777777" w:rsidTr="0015380A">
        <w:tc>
          <w:tcPr>
            <w:tcW w:w="7563" w:type="dxa"/>
          </w:tcPr>
          <w:p w14:paraId="6673ECAA"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Intellectual - Difficulty learning or understanding things</w:t>
            </w:r>
          </w:p>
        </w:tc>
        <w:tc>
          <w:tcPr>
            <w:tcW w:w="1453" w:type="dxa"/>
          </w:tcPr>
          <w:p w14:paraId="084B1A8A"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8</w:t>
            </w:r>
          </w:p>
        </w:tc>
      </w:tr>
      <w:tr w:rsidR="000A3D0C" w:rsidRPr="009801F2" w14:paraId="783D6D7A" w14:textId="77777777" w:rsidTr="0015380A">
        <w:tc>
          <w:tcPr>
            <w:tcW w:w="7563" w:type="dxa"/>
          </w:tcPr>
          <w:p w14:paraId="4797250A"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Physical - Shortness of breath or breathing difficulties that restrict everyday activities</w:t>
            </w:r>
          </w:p>
        </w:tc>
        <w:tc>
          <w:tcPr>
            <w:tcW w:w="1453" w:type="dxa"/>
          </w:tcPr>
          <w:p w14:paraId="0C74CF32"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13</w:t>
            </w:r>
          </w:p>
        </w:tc>
      </w:tr>
      <w:tr w:rsidR="000A3D0C" w:rsidRPr="009801F2" w14:paraId="4E594ABB" w14:textId="77777777" w:rsidTr="0015380A">
        <w:tc>
          <w:tcPr>
            <w:tcW w:w="7563" w:type="dxa"/>
          </w:tcPr>
          <w:p w14:paraId="679DE9FD"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Physical - Blackouts, seizures, or loss of consciousness</w:t>
            </w:r>
          </w:p>
        </w:tc>
        <w:tc>
          <w:tcPr>
            <w:tcW w:w="1453" w:type="dxa"/>
          </w:tcPr>
          <w:p w14:paraId="302674BD"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7</w:t>
            </w:r>
          </w:p>
        </w:tc>
      </w:tr>
      <w:tr w:rsidR="000A3D0C" w:rsidRPr="009801F2" w14:paraId="005BAE7E" w14:textId="77777777" w:rsidTr="0015380A">
        <w:tc>
          <w:tcPr>
            <w:tcW w:w="7563" w:type="dxa"/>
          </w:tcPr>
          <w:p w14:paraId="5294BA21"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Physical - Chronic or recurrent pain or discomfort that restricts everyday activities</w:t>
            </w:r>
          </w:p>
        </w:tc>
        <w:tc>
          <w:tcPr>
            <w:tcW w:w="1453" w:type="dxa"/>
          </w:tcPr>
          <w:p w14:paraId="2EB567CB"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106</w:t>
            </w:r>
          </w:p>
        </w:tc>
      </w:tr>
      <w:tr w:rsidR="000A3D0C" w:rsidRPr="009801F2" w14:paraId="3136273D" w14:textId="77777777" w:rsidTr="0015380A">
        <w:tc>
          <w:tcPr>
            <w:tcW w:w="7563" w:type="dxa"/>
          </w:tcPr>
          <w:p w14:paraId="5841BFC9"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Physical - Incomplete use of arms or fingers</w:t>
            </w:r>
          </w:p>
        </w:tc>
        <w:tc>
          <w:tcPr>
            <w:tcW w:w="1453" w:type="dxa"/>
          </w:tcPr>
          <w:p w14:paraId="6D675BB5"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19</w:t>
            </w:r>
          </w:p>
        </w:tc>
      </w:tr>
      <w:tr w:rsidR="000A3D0C" w:rsidRPr="009801F2" w14:paraId="7D26497F" w14:textId="77777777" w:rsidTr="0015380A">
        <w:tc>
          <w:tcPr>
            <w:tcW w:w="7563" w:type="dxa"/>
          </w:tcPr>
          <w:p w14:paraId="058C2C00"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Physical - Difficulty gripping or holding things</w:t>
            </w:r>
          </w:p>
        </w:tc>
        <w:tc>
          <w:tcPr>
            <w:tcW w:w="1453" w:type="dxa"/>
          </w:tcPr>
          <w:p w14:paraId="6D80B17F"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25</w:t>
            </w:r>
          </w:p>
        </w:tc>
      </w:tr>
      <w:tr w:rsidR="000A3D0C" w:rsidRPr="009801F2" w14:paraId="0A7DA807" w14:textId="77777777" w:rsidTr="0015380A">
        <w:tc>
          <w:tcPr>
            <w:tcW w:w="7563" w:type="dxa"/>
          </w:tcPr>
          <w:p w14:paraId="40DE90C9"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Physical - Incomplete use of feet or legs</w:t>
            </w:r>
          </w:p>
        </w:tc>
        <w:tc>
          <w:tcPr>
            <w:tcW w:w="1453" w:type="dxa"/>
          </w:tcPr>
          <w:p w14:paraId="35654E67"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39</w:t>
            </w:r>
          </w:p>
        </w:tc>
      </w:tr>
      <w:tr w:rsidR="000A3D0C" w:rsidRPr="009801F2" w14:paraId="0C538F9E" w14:textId="77777777" w:rsidTr="0015380A">
        <w:tc>
          <w:tcPr>
            <w:tcW w:w="7563" w:type="dxa"/>
          </w:tcPr>
          <w:p w14:paraId="11A3C985"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Physical - Restriction in physical activities or in doing physical work</w:t>
            </w:r>
          </w:p>
        </w:tc>
        <w:tc>
          <w:tcPr>
            <w:tcW w:w="1453" w:type="dxa"/>
          </w:tcPr>
          <w:p w14:paraId="5376B6E7"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70</w:t>
            </w:r>
          </w:p>
        </w:tc>
      </w:tr>
      <w:tr w:rsidR="000A3D0C" w:rsidRPr="009801F2" w14:paraId="594307D6" w14:textId="77777777" w:rsidTr="0015380A">
        <w:tc>
          <w:tcPr>
            <w:tcW w:w="7563" w:type="dxa"/>
          </w:tcPr>
          <w:p w14:paraId="7CB94FC0"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Physical - Disfigurement or deformity</w:t>
            </w:r>
          </w:p>
        </w:tc>
        <w:tc>
          <w:tcPr>
            <w:tcW w:w="1453" w:type="dxa"/>
          </w:tcPr>
          <w:p w14:paraId="6C357128"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9</w:t>
            </w:r>
          </w:p>
        </w:tc>
      </w:tr>
      <w:tr w:rsidR="000A3D0C" w:rsidRPr="009801F2" w14:paraId="346175C5" w14:textId="77777777" w:rsidTr="0015380A">
        <w:tc>
          <w:tcPr>
            <w:tcW w:w="7563" w:type="dxa"/>
          </w:tcPr>
          <w:p w14:paraId="7B9083C4"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Psychosocial - Nervous or emotional condition that restricts everyday activities</w:t>
            </w:r>
          </w:p>
        </w:tc>
        <w:tc>
          <w:tcPr>
            <w:tcW w:w="1453" w:type="dxa"/>
          </w:tcPr>
          <w:p w14:paraId="721BED09"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78</w:t>
            </w:r>
          </w:p>
        </w:tc>
      </w:tr>
      <w:tr w:rsidR="000A3D0C" w:rsidRPr="009801F2" w14:paraId="02A232C8" w14:textId="77777777" w:rsidTr="0015380A">
        <w:tc>
          <w:tcPr>
            <w:tcW w:w="7563" w:type="dxa"/>
          </w:tcPr>
          <w:p w14:paraId="19EFD804"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Psychosocial - Mental illness or condition requiring help or supervision</w:t>
            </w:r>
          </w:p>
        </w:tc>
        <w:tc>
          <w:tcPr>
            <w:tcW w:w="1453" w:type="dxa"/>
          </w:tcPr>
          <w:p w14:paraId="213ED5F1"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49</w:t>
            </w:r>
          </w:p>
        </w:tc>
      </w:tr>
      <w:tr w:rsidR="000A3D0C" w:rsidRPr="009801F2" w14:paraId="4B2DE6C4" w14:textId="77777777" w:rsidTr="0015380A">
        <w:tc>
          <w:tcPr>
            <w:tcW w:w="7563" w:type="dxa"/>
          </w:tcPr>
          <w:p w14:paraId="2382C6EC"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Psychosocial - Memory problems or periods of confusion that restrict</w:t>
            </w:r>
          </w:p>
        </w:tc>
        <w:tc>
          <w:tcPr>
            <w:tcW w:w="1453" w:type="dxa"/>
          </w:tcPr>
          <w:p w14:paraId="6B162247"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20</w:t>
            </w:r>
          </w:p>
        </w:tc>
      </w:tr>
      <w:tr w:rsidR="000A3D0C" w:rsidRPr="009801F2" w14:paraId="798CB49C" w14:textId="77777777" w:rsidTr="0015380A">
        <w:tc>
          <w:tcPr>
            <w:tcW w:w="7563" w:type="dxa"/>
          </w:tcPr>
          <w:p w14:paraId="3AFAD97A"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Psychosocial - Social or behavioural difficulties that restrict everyday activities</w:t>
            </w:r>
          </w:p>
        </w:tc>
        <w:tc>
          <w:tcPr>
            <w:tcW w:w="1453" w:type="dxa"/>
          </w:tcPr>
          <w:p w14:paraId="4475E2DB"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32</w:t>
            </w:r>
          </w:p>
        </w:tc>
      </w:tr>
      <w:tr w:rsidR="000A3D0C" w:rsidRPr="009801F2" w14:paraId="487658EA" w14:textId="77777777" w:rsidTr="0015380A">
        <w:tc>
          <w:tcPr>
            <w:tcW w:w="7563" w:type="dxa"/>
          </w:tcPr>
          <w:p w14:paraId="25F9C8B3"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Head Injury, stroke or acquired brain injury - Head injury, stroke or other acquired brain injury with long-term effects that restrict everyday activities</w:t>
            </w:r>
          </w:p>
        </w:tc>
        <w:tc>
          <w:tcPr>
            <w:tcW w:w="1453" w:type="dxa"/>
          </w:tcPr>
          <w:p w14:paraId="7A953099"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13</w:t>
            </w:r>
          </w:p>
        </w:tc>
      </w:tr>
      <w:tr w:rsidR="000A3D0C" w:rsidRPr="009801F2" w14:paraId="78998F46" w14:textId="77777777" w:rsidTr="0015380A">
        <w:tc>
          <w:tcPr>
            <w:tcW w:w="7563" w:type="dxa"/>
          </w:tcPr>
          <w:p w14:paraId="7F3DE23E"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Other - Receiving treatment or medication for any other long-term conditions or ailments and still restricted in everyday activities</w:t>
            </w:r>
          </w:p>
        </w:tc>
        <w:tc>
          <w:tcPr>
            <w:tcW w:w="1453" w:type="dxa"/>
          </w:tcPr>
          <w:p w14:paraId="041D718B"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55</w:t>
            </w:r>
          </w:p>
        </w:tc>
      </w:tr>
      <w:tr w:rsidR="000A3D0C" w:rsidRPr="009801F2" w14:paraId="28289CCC" w14:textId="77777777" w:rsidTr="0015380A">
        <w:tc>
          <w:tcPr>
            <w:tcW w:w="7563" w:type="dxa"/>
          </w:tcPr>
          <w:p w14:paraId="361A6FF5"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Other - Any other long-term conditions resulting in a restriction in everyday activities</w:t>
            </w:r>
          </w:p>
        </w:tc>
        <w:tc>
          <w:tcPr>
            <w:tcW w:w="1453" w:type="dxa"/>
          </w:tcPr>
          <w:p w14:paraId="2F45E9D7"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31</w:t>
            </w:r>
          </w:p>
        </w:tc>
      </w:tr>
      <w:tr w:rsidR="000A3D0C" w:rsidRPr="009801F2" w14:paraId="10528791" w14:textId="77777777" w:rsidTr="0015380A">
        <w:tc>
          <w:tcPr>
            <w:tcW w:w="7563" w:type="dxa"/>
          </w:tcPr>
          <w:p w14:paraId="391400B9"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Other</w:t>
            </w:r>
          </w:p>
        </w:tc>
        <w:tc>
          <w:tcPr>
            <w:tcW w:w="1453" w:type="dxa"/>
          </w:tcPr>
          <w:p w14:paraId="4F6C7F0A"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89</w:t>
            </w:r>
          </w:p>
        </w:tc>
      </w:tr>
    </w:tbl>
    <w:p w14:paraId="49276C7D" w14:textId="77777777" w:rsidR="000A3D0C" w:rsidRPr="009801F2" w:rsidRDefault="000A3D0C" w:rsidP="000A3D0C">
      <w:pPr>
        <w:spacing w:after="0" w:line="276" w:lineRule="auto"/>
        <w:rPr>
          <w:rFonts w:asciiTheme="minorHAnsi" w:hAnsiTheme="minorHAnsi" w:cstheme="minorHAnsi"/>
          <w:sz w:val="18"/>
          <w:szCs w:val="18"/>
        </w:rPr>
      </w:pPr>
    </w:p>
    <w:p w14:paraId="0879D4B3" w14:textId="77777777" w:rsidR="000A3D0C" w:rsidRPr="009801F2" w:rsidRDefault="000A3D0C" w:rsidP="000A3D0C">
      <w:pPr>
        <w:spacing w:after="0" w:line="276" w:lineRule="auto"/>
        <w:rPr>
          <w:rFonts w:asciiTheme="minorHAnsi" w:hAnsiTheme="minorHAnsi" w:cstheme="minorHAnsi"/>
          <w:sz w:val="18"/>
          <w:szCs w:val="18"/>
        </w:rPr>
      </w:pPr>
      <w:bookmarkStart w:id="25" w:name="_Toc100755899"/>
    </w:p>
    <w:p w14:paraId="44E18FF9" w14:textId="77777777" w:rsidR="000A3D0C" w:rsidRPr="009801F2" w:rsidRDefault="000A3D0C" w:rsidP="000A3D0C">
      <w:pPr>
        <w:spacing w:after="0" w:line="276" w:lineRule="auto"/>
        <w:rPr>
          <w:rFonts w:asciiTheme="minorHAnsi" w:hAnsiTheme="minorHAnsi" w:cstheme="minorHAnsi"/>
          <w:sz w:val="18"/>
          <w:szCs w:val="18"/>
        </w:rPr>
      </w:pPr>
    </w:p>
    <w:p w14:paraId="1C5D1F19" w14:textId="77777777" w:rsidR="000A3D0C" w:rsidRPr="009801F2" w:rsidRDefault="000A3D0C" w:rsidP="000A3D0C">
      <w:pPr>
        <w:spacing w:after="0" w:line="276" w:lineRule="auto"/>
        <w:rPr>
          <w:rFonts w:asciiTheme="minorHAnsi" w:hAnsiTheme="minorHAnsi" w:cstheme="minorHAnsi"/>
          <w:sz w:val="18"/>
          <w:szCs w:val="18"/>
        </w:rPr>
      </w:pPr>
    </w:p>
    <w:p w14:paraId="3B7EBB2E" w14:textId="77777777" w:rsidR="000A3D0C" w:rsidRPr="009801F2" w:rsidRDefault="000A3D0C" w:rsidP="000A3D0C">
      <w:pPr>
        <w:spacing w:after="0" w:line="276" w:lineRule="auto"/>
        <w:rPr>
          <w:rFonts w:asciiTheme="minorHAnsi" w:hAnsiTheme="minorHAnsi" w:cstheme="minorHAnsi"/>
          <w:sz w:val="18"/>
          <w:szCs w:val="18"/>
        </w:rPr>
      </w:pPr>
      <w:r w:rsidRPr="009801F2">
        <w:rPr>
          <w:rFonts w:asciiTheme="minorHAnsi" w:hAnsiTheme="minorHAnsi" w:cstheme="minorHAnsi"/>
          <w:sz w:val="18"/>
          <w:szCs w:val="18"/>
        </w:rPr>
        <w:lastRenderedPageBreak/>
        <w:t>My immediate supervisor/manager is responsive and supportive of my needs when I have caring responsibilities, e.g., medical appointments, meeting with child's teacher, a sick child etc.</w:t>
      </w:r>
      <w:bookmarkEnd w:id="25"/>
      <w:r w:rsidRPr="009801F2">
        <w:rPr>
          <w:rFonts w:asciiTheme="minorHAnsi" w:hAnsiTheme="minorHAnsi" w:cstheme="minorHAnsi"/>
          <w:sz w:val="18"/>
          <w:szCs w:val="18"/>
        </w:rPr>
        <w:t xml:space="preserve"> </w:t>
      </w:r>
    </w:p>
    <w:p w14:paraId="07DF96ED" w14:textId="77777777" w:rsidR="000A3D0C" w:rsidRPr="009801F2" w:rsidRDefault="000A3D0C" w:rsidP="000A3D0C">
      <w:pPr>
        <w:spacing w:after="0" w:line="276" w:lineRule="auto"/>
        <w:rPr>
          <w:rFonts w:asciiTheme="minorHAnsi" w:hAnsiTheme="minorHAnsi" w:cstheme="minorHAnsi"/>
          <w:sz w:val="18"/>
          <w:szCs w:val="18"/>
        </w:rPr>
      </w:pPr>
      <w:r w:rsidRPr="009801F2">
        <w:rPr>
          <w:rFonts w:asciiTheme="minorHAnsi" w:hAnsiTheme="minorHAnsi" w:cstheme="minorHAnsi"/>
          <w:sz w:val="18"/>
          <w:szCs w:val="18"/>
        </w:rPr>
        <w:t xml:space="preserve">Average rating out of 5: </w:t>
      </w:r>
      <w:r w:rsidRPr="009801F2">
        <w:rPr>
          <w:rFonts w:asciiTheme="minorHAnsi" w:hAnsiTheme="minorHAnsi" w:cstheme="minorHAnsi"/>
          <w:b/>
          <w:bCs/>
          <w:sz w:val="18"/>
          <w:szCs w:val="18"/>
        </w:rPr>
        <w:t>4.3</w:t>
      </w:r>
    </w:p>
    <w:tbl>
      <w:tblPr>
        <w:tblStyle w:val="TableGrid"/>
        <w:tblW w:w="0" w:type="auto"/>
        <w:tblLook w:val="04A0" w:firstRow="1" w:lastRow="0" w:firstColumn="1" w:lastColumn="0" w:noHBand="0" w:noVBand="1"/>
        <w:tblCaption w:val="My immediate supervisor/manager is responsive and supportive of my needs when I have caring responsibilities"/>
      </w:tblPr>
      <w:tblGrid>
        <w:gridCol w:w="4508"/>
        <w:gridCol w:w="4508"/>
      </w:tblGrid>
      <w:tr w:rsidR="000A3D0C" w:rsidRPr="009801F2" w14:paraId="00522A1F" w14:textId="77777777" w:rsidTr="0015380A">
        <w:tc>
          <w:tcPr>
            <w:tcW w:w="4508" w:type="dxa"/>
            <w:shd w:val="clear" w:color="auto" w:fill="auto"/>
          </w:tcPr>
          <w:p w14:paraId="27ADB2F4" w14:textId="77777777" w:rsidR="000A3D0C" w:rsidRPr="009801F2" w:rsidRDefault="000A3D0C" w:rsidP="0015380A">
            <w:pPr>
              <w:spacing w:line="276" w:lineRule="auto"/>
              <w:rPr>
                <w:rFonts w:asciiTheme="minorHAnsi" w:hAnsiTheme="minorHAnsi" w:cstheme="minorHAnsi"/>
                <w:b/>
                <w:bCs/>
                <w:sz w:val="18"/>
                <w:szCs w:val="18"/>
              </w:rPr>
            </w:pPr>
            <w:r w:rsidRPr="009801F2">
              <w:rPr>
                <w:rFonts w:asciiTheme="minorHAnsi" w:hAnsiTheme="minorHAnsi" w:cstheme="minorHAnsi"/>
                <w:b/>
                <w:bCs/>
                <w:sz w:val="18"/>
                <w:szCs w:val="18"/>
              </w:rPr>
              <w:t>Option</w:t>
            </w:r>
          </w:p>
        </w:tc>
        <w:tc>
          <w:tcPr>
            <w:tcW w:w="4508" w:type="dxa"/>
            <w:shd w:val="clear" w:color="auto" w:fill="auto"/>
          </w:tcPr>
          <w:p w14:paraId="4DB6FE9A" w14:textId="77777777" w:rsidR="000A3D0C" w:rsidRPr="009801F2" w:rsidRDefault="000A3D0C" w:rsidP="0015380A">
            <w:pPr>
              <w:spacing w:line="276" w:lineRule="auto"/>
              <w:rPr>
                <w:rFonts w:asciiTheme="minorHAnsi" w:hAnsiTheme="minorHAnsi" w:cstheme="minorHAnsi"/>
                <w:b/>
                <w:bCs/>
                <w:sz w:val="18"/>
                <w:szCs w:val="18"/>
              </w:rPr>
            </w:pPr>
            <w:r w:rsidRPr="009801F2">
              <w:rPr>
                <w:rFonts w:asciiTheme="minorHAnsi" w:hAnsiTheme="minorHAnsi" w:cstheme="minorHAnsi"/>
                <w:b/>
                <w:bCs/>
                <w:sz w:val="18"/>
                <w:szCs w:val="18"/>
              </w:rPr>
              <w:t>Responses</w:t>
            </w:r>
          </w:p>
        </w:tc>
      </w:tr>
      <w:tr w:rsidR="000A3D0C" w:rsidRPr="009801F2" w14:paraId="0173EAC2" w14:textId="77777777" w:rsidTr="0015380A">
        <w:tc>
          <w:tcPr>
            <w:tcW w:w="4508" w:type="dxa"/>
          </w:tcPr>
          <w:p w14:paraId="6B26A85F"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Strongly Disagree – 1</w:t>
            </w:r>
          </w:p>
        </w:tc>
        <w:tc>
          <w:tcPr>
            <w:tcW w:w="4508" w:type="dxa"/>
          </w:tcPr>
          <w:p w14:paraId="45163ECC"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10</w:t>
            </w:r>
          </w:p>
        </w:tc>
      </w:tr>
      <w:tr w:rsidR="000A3D0C" w:rsidRPr="009801F2" w14:paraId="0521C559" w14:textId="77777777" w:rsidTr="0015380A">
        <w:tc>
          <w:tcPr>
            <w:tcW w:w="4508" w:type="dxa"/>
          </w:tcPr>
          <w:p w14:paraId="5701D55D"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Disagree – 2</w:t>
            </w:r>
          </w:p>
        </w:tc>
        <w:tc>
          <w:tcPr>
            <w:tcW w:w="4508" w:type="dxa"/>
          </w:tcPr>
          <w:p w14:paraId="7C633629"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10</w:t>
            </w:r>
          </w:p>
        </w:tc>
      </w:tr>
      <w:tr w:rsidR="000A3D0C" w:rsidRPr="009801F2" w14:paraId="1B146311" w14:textId="77777777" w:rsidTr="0015380A">
        <w:tc>
          <w:tcPr>
            <w:tcW w:w="4508" w:type="dxa"/>
          </w:tcPr>
          <w:p w14:paraId="7B9CA3F2"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Neither Agree nor Disagree – 3</w:t>
            </w:r>
          </w:p>
        </w:tc>
        <w:tc>
          <w:tcPr>
            <w:tcW w:w="4508" w:type="dxa"/>
          </w:tcPr>
          <w:p w14:paraId="434A7918"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41</w:t>
            </w:r>
          </w:p>
        </w:tc>
      </w:tr>
      <w:tr w:rsidR="000A3D0C" w:rsidRPr="009801F2" w14:paraId="17752D4E" w14:textId="77777777" w:rsidTr="0015380A">
        <w:tc>
          <w:tcPr>
            <w:tcW w:w="4508" w:type="dxa"/>
          </w:tcPr>
          <w:p w14:paraId="78293261"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Agree – 4</w:t>
            </w:r>
          </w:p>
        </w:tc>
        <w:tc>
          <w:tcPr>
            <w:tcW w:w="4508" w:type="dxa"/>
          </w:tcPr>
          <w:p w14:paraId="5F7E9DB6"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73</w:t>
            </w:r>
          </w:p>
        </w:tc>
      </w:tr>
      <w:tr w:rsidR="000A3D0C" w:rsidRPr="009801F2" w14:paraId="50AF9C25" w14:textId="77777777" w:rsidTr="0015380A">
        <w:tc>
          <w:tcPr>
            <w:tcW w:w="4508" w:type="dxa"/>
          </w:tcPr>
          <w:p w14:paraId="0557C92E"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Strongly Agree – 5</w:t>
            </w:r>
          </w:p>
        </w:tc>
        <w:tc>
          <w:tcPr>
            <w:tcW w:w="4508" w:type="dxa"/>
          </w:tcPr>
          <w:p w14:paraId="13CD93E6"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211</w:t>
            </w:r>
          </w:p>
        </w:tc>
      </w:tr>
    </w:tbl>
    <w:p w14:paraId="7C061D1E" w14:textId="77777777" w:rsidR="000A3D0C" w:rsidRPr="009801F2" w:rsidRDefault="000A3D0C" w:rsidP="000A3D0C">
      <w:pPr>
        <w:spacing w:after="0" w:line="276" w:lineRule="auto"/>
        <w:rPr>
          <w:rFonts w:asciiTheme="minorHAnsi" w:hAnsiTheme="minorHAnsi" w:cstheme="minorHAnsi"/>
          <w:sz w:val="18"/>
          <w:szCs w:val="18"/>
        </w:rPr>
      </w:pPr>
    </w:p>
    <w:p w14:paraId="1197F466" w14:textId="77777777" w:rsidR="000A3D0C" w:rsidRPr="009801F2" w:rsidRDefault="000A3D0C" w:rsidP="000A3D0C">
      <w:pPr>
        <w:spacing w:after="0" w:line="276" w:lineRule="auto"/>
        <w:rPr>
          <w:rFonts w:asciiTheme="minorHAnsi" w:hAnsiTheme="minorHAnsi" w:cstheme="minorHAnsi"/>
          <w:sz w:val="18"/>
          <w:szCs w:val="18"/>
        </w:rPr>
      </w:pPr>
      <w:bookmarkStart w:id="26" w:name="_Toc100755913"/>
      <w:r w:rsidRPr="009801F2">
        <w:rPr>
          <w:rFonts w:asciiTheme="minorHAnsi" w:hAnsiTheme="minorHAnsi" w:cstheme="minorHAnsi"/>
          <w:sz w:val="18"/>
          <w:szCs w:val="18"/>
        </w:rPr>
        <w:t>I am aware of my responsibilities and create and distribute accessible information and documents as per the NDIA Minimum Standards of Accessibility</w:t>
      </w:r>
      <w:bookmarkEnd w:id="26"/>
    </w:p>
    <w:p w14:paraId="0D87A122" w14:textId="77777777" w:rsidR="000A3D0C" w:rsidRPr="009801F2" w:rsidRDefault="000A3D0C" w:rsidP="000A3D0C">
      <w:pPr>
        <w:spacing w:after="0" w:line="276" w:lineRule="auto"/>
        <w:rPr>
          <w:rFonts w:asciiTheme="minorHAnsi" w:hAnsiTheme="minorHAnsi" w:cstheme="minorHAnsi"/>
          <w:b/>
          <w:bCs/>
          <w:sz w:val="18"/>
          <w:szCs w:val="18"/>
        </w:rPr>
      </w:pPr>
      <w:r w:rsidRPr="009801F2">
        <w:rPr>
          <w:rFonts w:asciiTheme="minorHAnsi" w:hAnsiTheme="minorHAnsi" w:cstheme="minorHAnsi"/>
          <w:sz w:val="18"/>
          <w:szCs w:val="18"/>
        </w:rPr>
        <w:t xml:space="preserve">Average rating out of 5: </w:t>
      </w:r>
      <w:r w:rsidRPr="009801F2">
        <w:rPr>
          <w:rFonts w:asciiTheme="minorHAnsi" w:hAnsiTheme="minorHAnsi" w:cstheme="minorHAnsi"/>
          <w:b/>
          <w:bCs/>
          <w:sz w:val="18"/>
          <w:szCs w:val="18"/>
        </w:rPr>
        <w:t>4.1</w:t>
      </w:r>
    </w:p>
    <w:tbl>
      <w:tblPr>
        <w:tblStyle w:val="TableGrid"/>
        <w:tblW w:w="0" w:type="auto"/>
        <w:tblLook w:val="04A0" w:firstRow="1" w:lastRow="0" w:firstColumn="1" w:lastColumn="0" w:noHBand="0" w:noVBand="1"/>
        <w:tblCaption w:val="I am aware of my responsibilities and create and distribute accessible information and documents as per the NDIA Minimum Standards of Accessibility"/>
      </w:tblPr>
      <w:tblGrid>
        <w:gridCol w:w="4508"/>
        <w:gridCol w:w="4508"/>
      </w:tblGrid>
      <w:tr w:rsidR="000A3D0C" w:rsidRPr="009801F2" w14:paraId="59B81FE1" w14:textId="77777777" w:rsidTr="0015380A">
        <w:tc>
          <w:tcPr>
            <w:tcW w:w="4508" w:type="dxa"/>
            <w:shd w:val="clear" w:color="auto" w:fill="auto"/>
          </w:tcPr>
          <w:p w14:paraId="273D520C" w14:textId="77777777" w:rsidR="000A3D0C" w:rsidRPr="009801F2" w:rsidRDefault="000A3D0C" w:rsidP="0015380A">
            <w:pPr>
              <w:spacing w:line="276" w:lineRule="auto"/>
              <w:rPr>
                <w:rFonts w:asciiTheme="minorHAnsi" w:hAnsiTheme="minorHAnsi" w:cstheme="minorHAnsi"/>
                <w:b/>
                <w:bCs/>
                <w:sz w:val="18"/>
                <w:szCs w:val="18"/>
              </w:rPr>
            </w:pPr>
            <w:r w:rsidRPr="009801F2">
              <w:rPr>
                <w:rFonts w:asciiTheme="minorHAnsi" w:hAnsiTheme="minorHAnsi" w:cstheme="minorHAnsi"/>
                <w:b/>
                <w:bCs/>
                <w:sz w:val="18"/>
                <w:szCs w:val="18"/>
              </w:rPr>
              <w:t>Option</w:t>
            </w:r>
          </w:p>
        </w:tc>
        <w:tc>
          <w:tcPr>
            <w:tcW w:w="4508" w:type="dxa"/>
            <w:shd w:val="clear" w:color="auto" w:fill="auto"/>
          </w:tcPr>
          <w:p w14:paraId="76814EC7" w14:textId="77777777" w:rsidR="000A3D0C" w:rsidRPr="009801F2" w:rsidRDefault="000A3D0C" w:rsidP="0015380A">
            <w:pPr>
              <w:spacing w:line="276" w:lineRule="auto"/>
              <w:rPr>
                <w:rFonts w:asciiTheme="minorHAnsi" w:hAnsiTheme="minorHAnsi" w:cstheme="minorHAnsi"/>
                <w:b/>
                <w:bCs/>
                <w:sz w:val="18"/>
                <w:szCs w:val="18"/>
              </w:rPr>
            </w:pPr>
            <w:r w:rsidRPr="009801F2">
              <w:rPr>
                <w:rFonts w:asciiTheme="minorHAnsi" w:hAnsiTheme="minorHAnsi" w:cstheme="minorHAnsi"/>
                <w:b/>
                <w:bCs/>
                <w:sz w:val="18"/>
                <w:szCs w:val="18"/>
              </w:rPr>
              <w:t>Responses</w:t>
            </w:r>
          </w:p>
        </w:tc>
      </w:tr>
      <w:tr w:rsidR="000A3D0C" w:rsidRPr="009801F2" w14:paraId="4FCE36C3" w14:textId="77777777" w:rsidTr="0015380A">
        <w:tc>
          <w:tcPr>
            <w:tcW w:w="4508" w:type="dxa"/>
          </w:tcPr>
          <w:p w14:paraId="07ABD0AF"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Strongly Disagree – 1</w:t>
            </w:r>
          </w:p>
        </w:tc>
        <w:tc>
          <w:tcPr>
            <w:tcW w:w="4508" w:type="dxa"/>
          </w:tcPr>
          <w:p w14:paraId="65718A29"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9</w:t>
            </w:r>
          </w:p>
        </w:tc>
      </w:tr>
      <w:tr w:rsidR="000A3D0C" w:rsidRPr="009801F2" w14:paraId="035EDAE4" w14:textId="77777777" w:rsidTr="0015380A">
        <w:tc>
          <w:tcPr>
            <w:tcW w:w="4508" w:type="dxa"/>
          </w:tcPr>
          <w:p w14:paraId="3517B7F3"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Disagree – 2</w:t>
            </w:r>
          </w:p>
        </w:tc>
        <w:tc>
          <w:tcPr>
            <w:tcW w:w="4508" w:type="dxa"/>
          </w:tcPr>
          <w:p w14:paraId="69F8A856"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13</w:t>
            </w:r>
          </w:p>
        </w:tc>
      </w:tr>
      <w:tr w:rsidR="000A3D0C" w:rsidRPr="009801F2" w14:paraId="1D0DA805" w14:textId="77777777" w:rsidTr="0015380A">
        <w:tc>
          <w:tcPr>
            <w:tcW w:w="4508" w:type="dxa"/>
          </w:tcPr>
          <w:p w14:paraId="690002AA"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Neither Agree nor Disagree – 3</w:t>
            </w:r>
          </w:p>
        </w:tc>
        <w:tc>
          <w:tcPr>
            <w:tcW w:w="4508" w:type="dxa"/>
          </w:tcPr>
          <w:p w14:paraId="4073298C"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58</w:t>
            </w:r>
          </w:p>
        </w:tc>
      </w:tr>
      <w:tr w:rsidR="000A3D0C" w:rsidRPr="009801F2" w14:paraId="08B4C43F" w14:textId="77777777" w:rsidTr="0015380A">
        <w:tc>
          <w:tcPr>
            <w:tcW w:w="4508" w:type="dxa"/>
          </w:tcPr>
          <w:p w14:paraId="2FF37839"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Agree – 4</w:t>
            </w:r>
          </w:p>
        </w:tc>
        <w:tc>
          <w:tcPr>
            <w:tcW w:w="4508" w:type="dxa"/>
          </w:tcPr>
          <w:p w14:paraId="2A57E339"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121</w:t>
            </w:r>
          </w:p>
        </w:tc>
      </w:tr>
      <w:tr w:rsidR="000A3D0C" w:rsidRPr="009801F2" w14:paraId="4FE97646" w14:textId="77777777" w:rsidTr="0015380A">
        <w:tc>
          <w:tcPr>
            <w:tcW w:w="4508" w:type="dxa"/>
          </w:tcPr>
          <w:p w14:paraId="19D963C1"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Strongly Agree – 5</w:t>
            </w:r>
          </w:p>
        </w:tc>
        <w:tc>
          <w:tcPr>
            <w:tcW w:w="4508" w:type="dxa"/>
          </w:tcPr>
          <w:p w14:paraId="43D4A5CD"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137</w:t>
            </w:r>
          </w:p>
        </w:tc>
      </w:tr>
    </w:tbl>
    <w:p w14:paraId="4A6B3C3D" w14:textId="77777777" w:rsidR="000A3D0C" w:rsidRPr="009801F2" w:rsidRDefault="000A3D0C" w:rsidP="000A3D0C">
      <w:pPr>
        <w:spacing w:after="0" w:line="276" w:lineRule="auto"/>
        <w:rPr>
          <w:rFonts w:asciiTheme="minorHAnsi" w:hAnsiTheme="minorHAnsi" w:cstheme="minorHAnsi"/>
          <w:sz w:val="18"/>
          <w:szCs w:val="18"/>
        </w:rPr>
      </w:pPr>
    </w:p>
    <w:p w14:paraId="0EF2BDB7" w14:textId="77777777" w:rsidR="000A3D0C" w:rsidRPr="009801F2" w:rsidRDefault="000A3D0C" w:rsidP="000A3D0C">
      <w:pPr>
        <w:spacing w:after="0" w:line="276" w:lineRule="auto"/>
        <w:rPr>
          <w:rFonts w:asciiTheme="minorHAnsi" w:hAnsiTheme="minorHAnsi" w:cstheme="minorHAnsi"/>
          <w:sz w:val="18"/>
          <w:szCs w:val="18"/>
        </w:rPr>
      </w:pPr>
      <w:bookmarkStart w:id="27" w:name="_Toc100755922"/>
      <w:r w:rsidRPr="009801F2">
        <w:rPr>
          <w:rFonts w:asciiTheme="minorHAnsi" w:hAnsiTheme="minorHAnsi" w:cstheme="minorHAnsi"/>
          <w:sz w:val="18"/>
          <w:szCs w:val="18"/>
        </w:rPr>
        <w:t xml:space="preserve">Flexible work arrangements have improved my ability to manage my mental health, </w:t>
      </w:r>
      <w:proofErr w:type="gramStart"/>
      <w:r w:rsidRPr="009801F2">
        <w:rPr>
          <w:rFonts w:asciiTheme="minorHAnsi" w:hAnsiTheme="minorHAnsi" w:cstheme="minorHAnsi"/>
          <w:sz w:val="18"/>
          <w:szCs w:val="18"/>
        </w:rPr>
        <w:t>wellbeing</w:t>
      </w:r>
      <w:proofErr w:type="gramEnd"/>
      <w:r w:rsidRPr="009801F2">
        <w:rPr>
          <w:rFonts w:asciiTheme="minorHAnsi" w:hAnsiTheme="minorHAnsi" w:cstheme="minorHAnsi"/>
          <w:sz w:val="18"/>
          <w:szCs w:val="18"/>
        </w:rPr>
        <w:t xml:space="preserve"> and work/life balance</w:t>
      </w:r>
      <w:bookmarkEnd w:id="27"/>
    </w:p>
    <w:p w14:paraId="1164C8E2" w14:textId="77777777" w:rsidR="000A3D0C" w:rsidRPr="009801F2" w:rsidRDefault="000A3D0C" w:rsidP="000A3D0C">
      <w:pPr>
        <w:spacing w:after="0" w:line="276" w:lineRule="auto"/>
        <w:rPr>
          <w:rFonts w:asciiTheme="minorHAnsi" w:hAnsiTheme="minorHAnsi" w:cstheme="minorHAnsi"/>
          <w:sz w:val="18"/>
          <w:szCs w:val="18"/>
        </w:rPr>
      </w:pPr>
      <w:r w:rsidRPr="009801F2">
        <w:rPr>
          <w:rFonts w:asciiTheme="minorHAnsi" w:hAnsiTheme="minorHAnsi" w:cstheme="minorHAnsi"/>
          <w:sz w:val="18"/>
          <w:szCs w:val="18"/>
        </w:rPr>
        <w:t xml:space="preserve">Average rating out of 5: </w:t>
      </w:r>
      <w:r w:rsidRPr="009801F2">
        <w:rPr>
          <w:rFonts w:asciiTheme="minorHAnsi" w:hAnsiTheme="minorHAnsi" w:cstheme="minorHAnsi"/>
          <w:b/>
          <w:bCs/>
          <w:sz w:val="18"/>
          <w:szCs w:val="18"/>
        </w:rPr>
        <w:t>4.4</w:t>
      </w:r>
    </w:p>
    <w:tbl>
      <w:tblPr>
        <w:tblStyle w:val="TableGrid"/>
        <w:tblW w:w="0" w:type="auto"/>
        <w:tblLook w:val="04A0" w:firstRow="1" w:lastRow="0" w:firstColumn="1" w:lastColumn="0" w:noHBand="0" w:noVBand="1"/>
        <w:tblCaption w:val="Flexible work arrangements have improved my ability to manage my mental health, wellbeing and work/life balance"/>
      </w:tblPr>
      <w:tblGrid>
        <w:gridCol w:w="4508"/>
        <w:gridCol w:w="4508"/>
      </w:tblGrid>
      <w:tr w:rsidR="000A3D0C" w:rsidRPr="009801F2" w14:paraId="04C74030" w14:textId="77777777" w:rsidTr="0015380A">
        <w:tc>
          <w:tcPr>
            <w:tcW w:w="4508" w:type="dxa"/>
            <w:shd w:val="clear" w:color="auto" w:fill="auto"/>
          </w:tcPr>
          <w:p w14:paraId="627B50CE" w14:textId="77777777" w:rsidR="000A3D0C" w:rsidRPr="009801F2" w:rsidRDefault="000A3D0C" w:rsidP="0015380A">
            <w:pPr>
              <w:spacing w:line="276" w:lineRule="auto"/>
              <w:rPr>
                <w:rFonts w:asciiTheme="minorHAnsi" w:hAnsiTheme="minorHAnsi" w:cstheme="minorHAnsi"/>
                <w:b/>
                <w:bCs/>
                <w:sz w:val="18"/>
                <w:szCs w:val="18"/>
              </w:rPr>
            </w:pPr>
            <w:r w:rsidRPr="009801F2">
              <w:rPr>
                <w:rFonts w:asciiTheme="minorHAnsi" w:hAnsiTheme="minorHAnsi" w:cstheme="minorHAnsi"/>
                <w:b/>
                <w:bCs/>
                <w:sz w:val="18"/>
                <w:szCs w:val="18"/>
              </w:rPr>
              <w:t>Option</w:t>
            </w:r>
          </w:p>
        </w:tc>
        <w:tc>
          <w:tcPr>
            <w:tcW w:w="4508" w:type="dxa"/>
            <w:shd w:val="clear" w:color="auto" w:fill="auto"/>
          </w:tcPr>
          <w:p w14:paraId="2FD7CC59" w14:textId="77777777" w:rsidR="000A3D0C" w:rsidRPr="009801F2" w:rsidRDefault="000A3D0C" w:rsidP="0015380A">
            <w:pPr>
              <w:spacing w:line="276" w:lineRule="auto"/>
              <w:rPr>
                <w:rFonts w:asciiTheme="minorHAnsi" w:hAnsiTheme="minorHAnsi" w:cstheme="minorHAnsi"/>
                <w:b/>
                <w:bCs/>
                <w:sz w:val="18"/>
                <w:szCs w:val="18"/>
              </w:rPr>
            </w:pPr>
            <w:r w:rsidRPr="009801F2">
              <w:rPr>
                <w:rFonts w:asciiTheme="minorHAnsi" w:hAnsiTheme="minorHAnsi" w:cstheme="minorHAnsi"/>
                <w:b/>
                <w:bCs/>
                <w:sz w:val="18"/>
                <w:szCs w:val="18"/>
              </w:rPr>
              <w:t>Responses</w:t>
            </w:r>
          </w:p>
        </w:tc>
      </w:tr>
      <w:tr w:rsidR="000A3D0C" w:rsidRPr="009801F2" w14:paraId="6A25F817" w14:textId="77777777" w:rsidTr="0015380A">
        <w:tc>
          <w:tcPr>
            <w:tcW w:w="4508" w:type="dxa"/>
          </w:tcPr>
          <w:p w14:paraId="6AF61A59"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Strongly Disagree - 1</w:t>
            </w:r>
          </w:p>
        </w:tc>
        <w:tc>
          <w:tcPr>
            <w:tcW w:w="4508" w:type="dxa"/>
          </w:tcPr>
          <w:p w14:paraId="7E5DA8E9"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10</w:t>
            </w:r>
          </w:p>
        </w:tc>
      </w:tr>
      <w:tr w:rsidR="000A3D0C" w:rsidRPr="009801F2" w14:paraId="38A3D9EC" w14:textId="77777777" w:rsidTr="0015380A">
        <w:tc>
          <w:tcPr>
            <w:tcW w:w="4508" w:type="dxa"/>
          </w:tcPr>
          <w:p w14:paraId="4DAB7787"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Disagree - 2</w:t>
            </w:r>
          </w:p>
        </w:tc>
        <w:tc>
          <w:tcPr>
            <w:tcW w:w="4508" w:type="dxa"/>
          </w:tcPr>
          <w:p w14:paraId="46154278"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14</w:t>
            </w:r>
          </w:p>
        </w:tc>
      </w:tr>
      <w:tr w:rsidR="000A3D0C" w:rsidRPr="009801F2" w14:paraId="65A7DD28" w14:textId="77777777" w:rsidTr="0015380A">
        <w:tc>
          <w:tcPr>
            <w:tcW w:w="4508" w:type="dxa"/>
          </w:tcPr>
          <w:p w14:paraId="00EC14E5"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Neither Agree nor Disagree - 3</w:t>
            </w:r>
          </w:p>
        </w:tc>
        <w:tc>
          <w:tcPr>
            <w:tcW w:w="4508" w:type="dxa"/>
          </w:tcPr>
          <w:p w14:paraId="7BEA46B7"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36</w:t>
            </w:r>
          </w:p>
        </w:tc>
      </w:tr>
      <w:tr w:rsidR="000A3D0C" w:rsidRPr="009801F2" w14:paraId="2ABC42E0" w14:textId="77777777" w:rsidTr="0015380A">
        <w:tc>
          <w:tcPr>
            <w:tcW w:w="4508" w:type="dxa"/>
          </w:tcPr>
          <w:p w14:paraId="73DC2484"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Agree - 4</w:t>
            </w:r>
          </w:p>
        </w:tc>
        <w:tc>
          <w:tcPr>
            <w:tcW w:w="4508" w:type="dxa"/>
          </w:tcPr>
          <w:p w14:paraId="5F71C5C0"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57</w:t>
            </w:r>
          </w:p>
        </w:tc>
      </w:tr>
      <w:tr w:rsidR="000A3D0C" w:rsidRPr="009801F2" w14:paraId="77019805" w14:textId="77777777" w:rsidTr="0015380A">
        <w:tc>
          <w:tcPr>
            <w:tcW w:w="4508" w:type="dxa"/>
          </w:tcPr>
          <w:p w14:paraId="135E42FA"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Strongly Agree - 5</w:t>
            </w:r>
          </w:p>
        </w:tc>
        <w:tc>
          <w:tcPr>
            <w:tcW w:w="4508" w:type="dxa"/>
          </w:tcPr>
          <w:p w14:paraId="223C1BC2" w14:textId="77777777" w:rsidR="000A3D0C" w:rsidRPr="009801F2" w:rsidRDefault="000A3D0C" w:rsidP="0015380A">
            <w:pPr>
              <w:spacing w:line="276" w:lineRule="auto"/>
              <w:rPr>
                <w:rFonts w:asciiTheme="minorHAnsi" w:hAnsiTheme="minorHAnsi" w:cstheme="minorHAnsi"/>
                <w:sz w:val="18"/>
                <w:szCs w:val="18"/>
              </w:rPr>
            </w:pPr>
            <w:r w:rsidRPr="009801F2">
              <w:rPr>
                <w:rFonts w:asciiTheme="minorHAnsi" w:hAnsiTheme="minorHAnsi" w:cstheme="minorHAnsi"/>
                <w:sz w:val="18"/>
                <w:szCs w:val="18"/>
              </w:rPr>
              <w:t>223</w:t>
            </w:r>
          </w:p>
        </w:tc>
      </w:tr>
    </w:tbl>
    <w:p w14:paraId="005D9A0C" w14:textId="77777777" w:rsidR="000A3D0C" w:rsidRPr="009801F2" w:rsidRDefault="000A3D0C" w:rsidP="000A3D0C">
      <w:pPr>
        <w:spacing w:after="0" w:line="276" w:lineRule="auto"/>
        <w:rPr>
          <w:rFonts w:asciiTheme="minorHAnsi" w:eastAsiaTheme="majorEastAsia" w:hAnsiTheme="minorHAnsi" w:cstheme="minorHAnsi"/>
          <w:b/>
          <w:bCs/>
          <w:color w:val="6B2976"/>
          <w:sz w:val="20"/>
          <w:szCs w:val="20"/>
        </w:rPr>
      </w:pPr>
      <w:r w:rsidRPr="009801F2">
        <w:rPr>
          <w:rFonts w:asciiTheme="minorHAnsi" w:hAnsiTheme="minorHAnsi" w:cstheme="minorHAnsi"/>
          <w:sz w:val="20"/>
          <w:szCs w:val="20"/>
        </w:rPr>
        <w:br w:type="page"/>
      </w:r>
    </w:p>
    <w:p w14:paraId="6AC17669" w14:textId="3DA5BF77" w:rsidR="00FA4FF1" w:rsidRPr="009801F2" w:rsidRDefault="008973C9" w:rsidP="004911B6">
      <w:pPr>
        <w:spacing w:after="0" w:line="276" w:lineRule="auto"/>
        <w:rPr>
          <w:rFonts w:asciiTheme="minorHAnsi" w:hAnsiTheme="minorHAnsi" w:cstheme="minorHAnsi"/>
          <w:b/>
          <w:bCs/>
          <w:sz w:val="18"/>
          <w:szCs w:val="18"/>
        </w:rPr>
      </w:pPr>
      <w:r w:rsidRPr="009801F2">
        <w:rPr>
          <w:rFonts w:asciiTheme="minorHAnsi" w:hAnsiTheme="minorHAnsi" w:cstheme="minorHAnsi"/>
          <w:b/>
          <w:bCs/>
          <w:sz w:val="18"/>
          <w:szCs w:val="18"/>
        </w:rPr>
        <w:lastRenderedPageBreak/>
        <w:t xml:space="preserve">Appendix </w:t>
      </w:r>
      <w:r w:rsidR="000A3D0C" w:rsidRPr="009801F2">
        <w:rPr>
          <w:rFonts w:asciiTheme="minorHAnsi" w:hAnsiTheme="minorHAnsi" w:cstheme="minorHAnsi"/>
          <w:b/>
          <w:bCs/>
          <w:sz w:val="18"/>
          <w:szCs w:val="18"/>
        </w:rPr>
        <w:t>B</w:t>
      </w:r>
      <w:r w:rsidRPr="009801F2">
        <w:rPr>
          <w:rFonts w:asciiTheme="minorHAnsi" w:hAnsiTheme="minorHAnsi" w:cstheme="minorHAnsi"/>
          <w:b/>
          <w:bCs/>
          <w:sz w:val="18"/>
          <w:szCs w:val="18"/>
        </w:rPr>
        <w:t xml:space="preserve"> – Diversity</w:t>
      </w:r>
      <w:r w:rsidR="00135313" w:rsidRPr="009801F2">
        <w:rPr>
          <w:rFonts w:asciiTheme="minorHAnsi" w:hAnsiTheme="minorHAnsi" w:cstheme="minorHAnsi"/>
          <w:b/>
          <w:bCs/>
          <w:sz w:val="18"/>
          <w:szCs w:val="18"/>
        </w:rPr>
        <w:t xml:space="preserve"> </w:t>
      </w:r>
      <w:r w:rsidR="00D02C8C" w:rsidRPr="009801F2">
        <w:rPr>
          <w:rFonts w:asciiTheme="minorHAnsi" w:hAnsiTheme="minorHAnsi" w:cstheme="minorHAnsi"/>
          <w:b/>
          <w:bCs/>
          <w:sz w:val="18"/>
          <w:szCs w:val="18"/>
        </w:rPr>
        <w:t xml:space="preserve">results and targets </w:t>
      </w:r>
      <w:r w:rsidR="006B1880" w:rsidRPr="009801F2">
        <w:rPr>
          <w:rFonts w:asciiTheme="minorHAnsi" w:hAnsiTheme="minorHAnsi" w:cstheme="minorHAnsi"/>
          <w:b/>
          <w:bCs/>
          <w:sz w:val="18"/>
          <w:szCs w:val="18"/>
        </w:rPr>
        <w:t xml:space="preserve">(Census </w:t>
      </w:r>
      <w:r w:rsidR="00783CAA" w:rsidRPr="009801F2">
        <w:rPr>
          <w:rFonts w:asciiTheme="minorHAnsi" w:hAnsiTheme="minorHAnsi" w:cstheme="minorHAnsi"/>
          <w:b/>
          <w:bCs/>
          <w:sz w:val="18"/>
          <w:szCs w:val="18"/>
        </w:rPr>
        <w:t>and</w:t>
      </w:r>
      <w:r w:rsidR="006B1880" w:rsidRPr="009801F2">
        <w:rPr>
          <w:rFonts w:asciiTheme="minorHAnsi" w:hAnsiTheme="minorHAnsi" w:cstheme="minorHAnsi"/>
          <w:b/>
          <w:bCs/>
          <w:sz w:val="18"/>
          <w:szCs w:val="18"/>
        </w:rPr>
        <w:t xml:space="preserve"> HR system)</w:t>
      </w:r>
    </w:p>
    <w:tbl>
      <w:tblPr>
        <w:tblStyle w:val="TableGrid"/>
        <w:tblW w:w="9634" w:type="dxa"/>
        <w:tblLayout w:type="fixed"/>
        <w:tblLook w:val="04A0" w:firstRow="1" w:lastRow="0" w:firstColumn="1" w:lastColumn="0" w:noHBand="0" w:noVBand="1"/>
      </w:tblPr>
      <w:tblGrid>
        <w:gridCol w:w="1838"/>
        <w:gridCol w:w="3260"/>
        <w:gridCol w:w="2694"/>
        <w:gridCol w:w="1842"/>
      </w:tblGrid>
      <w:tr w:rsidR="00CB0529" w:rsidRPr="009801F2" w14:paraId="6D8366E9" w14:textId="749DA5BC" w:rsidTr="00853423">
        <w:tc>
          <w:tcPr>
            <w:tcW w:w="1838" w:type="dxa"/>
            <w:shd w:val="clear" w:color="auto" w:fill="auto"/>
          </w:tcPr>
          <w:p w14:paraId="1AE89448" w14:textId="77777777" w:rsidR="00CB0529" w:rsidRPr="009801F2" w:rsidRDefault="00CB0529" w:rsidP="004911B6">
            <w:pPr>
              <w:spacing w:line="276" w:lineRule="auto"/>
              <w:rPr>
                <w:rFonts w:asciiTheme="minorHAnsi" w:hAnsiTheme="minorHAnsi" w:cstheme="minorHAnsi"/>
                <w:b/>
                <w:sz w:val="18"/>
                <w:szCs w:val="18"/>
              </w:rPr>
            </w:pPr>
            <w:r w:rsidRPr="009801F2">
              <w:rPr>
                <w:rFonts w:asciiTheme="minorHAnsi" w:hAnsiTheme="minorHAnsi" w:cstheme="minorHAnsi"/>
                <w:b/>
                <w:sz w:val="18"/>
                <w:szCs w:val="18"/>
              </w:rPr>
              <w:t>Source</w:t>
            </w:r>
          </w:p>
        </w:tc>
        <w:tc>
          <w:tcPr>
            <w:tcW w:w="3260" w:type="dxa"/>
            <w:shd w:val="clear" w:color="auto" w:fill="auto"/>
          </w:tcPr>
          <w:p w14:paraId="678D447A" w14:textId="77777777" w:rsidR="00CB0529" w:rsidRPr="009801F2" w:rsidRDefault="00CB0529" w:rsidP="004911B6">
            <w:pPr>
              <w:spacing w:line="276" w:lineRule="auto"/>
              <w:rPr>
                <w:rFonts w:asciiTheme="minorHAnsi" w:hAnsiTheme="minorHAnsi" w:cstheme="minorHAnsi"/>
                <w:b/>
                <w:sz w:val="18"/>
                <w:szCs w:val="18"/>
              </w:rPr>
            </w:pPr>
            <w:r w:rsidRPr="009801F2">
              <w:rPr>
                <w:rFonts w:asciiTheme="minorHAnsi" w:hAnsiTheme="minorHAnsi" w:cstheme="minorHAnsi"/>
                <w:b/>
                <w:sz w:val="18"/>
                <w:szCs w:val="18"/>
              </w:rPr>
              <w:t>Success Measure</w:t>
            </w:r>
          </w:p>
        </w:tc>
        <w:tc>
          <w:tcPr>
            <w:tcW w:w="2694" w:type="dxa"/>
            <w:shd w:val="clear" w:color="auto" w:fill="auto"/>
          </w:tcPr>
          <w:p w14:paraId="4C41DDC5" w14:textId="7CF616C3" w:rsidR="00CB0529" w:rsidRPr="009801F2" w:rsidRDefault="0076231C" w:rsidP="004911B6">
            <w:pPr>
              <w:spacing w:line="276" w:lineRule="auto"/>
              <w:rPr>
                <w:rFonts w:asciiTheme="minorHAnsi" w:hAnsiTheme="minorHAnsi" w:cstheme="minorHAnsi"/>
                <w:b/>
                <w:sz w:val="18"/>
                <w:szCs w:val="18"/>
              </w:rPr>
            </w:pPr>
            <w:r w:rsidRPr="009801F2">
              <w:rPr>
                <w:rFonts w:asciiTheme="minorHAnsi" w:hAnsiTheme="minorHAnsi" w:cstheme="minorHAnsi"/>
                <w:b/>
                <w:sz w:val="18"/>
                <w:szCs w:val="18"/>
              </w:rPr>
              <w:t xml:space="preserve">2021 Agency Census and 2022 HR system results </w:t>
            </w:r>
          </w:p>
        </w:tc>
        <w:tc>
          <w:tcPr>
            <w:tcW w:w="1842" w:type="dxa"/>
            <w:shd w:val="clear" w:color="auto" w:fill="auto"/>
          </w:tcPr>
          <w:p w14:paraId="3188F09C" w14:textId="0C62FAF2" w:rsidR="00CB0529" w:rsidRPr="009801F2" w:rsidRDefault="00CB0529" w:rsidP="004911B6">
            <w:pPr>
              <w:spacing w:line="276" w:lineRule="auto"/>
              <w:rPr>
                <w:rFonts w:asciiTheme="minorHAnsi" w:hAnsiTheme="minorHAnsi" w:cstheme="minorHAnsi"/>
                <w:b/>
                <w:sz w:val="18"/>
                <w:szCs w:val="18"/>
              </w:rPr>
            </w:pPr>
            <w:r w:rsidRPr="009801F2">
              <w:rPr>
                <w:rFonts w:asciiTheme="minorHAnsi" w:hAnsiTheme="minorHAnsi" w:cstheme="minorHAnsi"/>
                <w:b/>
                <w:sz w:val="18"/>
                <w:szCs w:val="18"/>
              </w:rPr>
              <w:t xml:space="preserve">Target </w:t>
            </w:r>
          </w:p>
        </w:tc>
      </w:tr>
      <w:tr w:rsidR="00CB0529" w:rsidRPr="009801F2" w14:paraId="60BD6AB7" w14:textId="79C13847" w:rsidTr="00DE6D57">
        <w:tc>
          <w:tcPr>
            <w:tcW w:w="1838" w:type="dxa"/>
          </w:tcPr>
          <w:p w14:paraId="650FFB78" w14:textId="77777777" w:rsidR="00CB0529" w:rsidRPr="009801F2" w:rsidRDefault="00CB0529"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Census</w:t>
            </w:r>
          </w:p>
        </w:tc>
        <w:tc>
          <w:tcPr>
            <w:tcW w:w="3260" w:type="dxa"/>
          </w:tcPr>
          <w:p w14:paraId="312F0A21" w14:textId="77777777" w:rsidR="00CB0529" w:rsidRPr="009801F2" w:rsidRDefault="00CB0529"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Staff identifying with disability </w:t>
            </w:r>
          </w:p>
        </w:tc>
        <w:tc>
          <w:tcPr>
            <w:tcW w:w="2694" w:type="dxa"/>
          </w:tcPr>
          <w:p w14:paraId="2375C9B5" w14:textId="40EC5AE6" w:rsidR="00CB0529" w:rsidRPr="009801F2" w:rsidRDefault="00895CF9"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17%</w:t>
            </w:r>
          </w:p>
        </w:tc>
        <w:tc>
          <w:tcPr>
            <w:tcW w:w="1842" w:type="dxa"/>
          </w:tcPr>
          <w:p w14:paraId="74A45E2A" w14:textId="21472E71" w:rsidR="00CB0529" w:rsidRPr="009801F2" w:rsidRDefault="00CB0529"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&gt; </w:t>
            </w:r>
            <w:r w:rsidR="00445C63" w:rsidRPr="009801F2">
              <w:rPr>
                <w:rFonts w:asciiTheme="minorHAnsi" w:hAnsiTheme="minorHAnsi" w:cstheme="minorHAnsi"/>
                <w:sz w:val="18"/>
                <w:szCs w:val="18"/>
              </w:rPr>
              <w:t>17</w:t>
            </w:r>
            <w:r w:rsidRPr="009801F2">
              <w:rPr>
                <w:rFonts w:asciiTheme="minorHAnsi" w:hAnsiTheme="minorHAnsi" w:cstheme="minorHAnsi"/>
                <w:sz w:val="18"/>
                <w:szCs w:val="18"/>
              </w:rPr>
              <w:t xml:space="preserve"> per cent</w:t>
            </w:r>
          </w:p>
        </w:tc>
      </w:tr>
      <w:tr w:rsidR="00CB0529" w:rsidRPr="009801F2" w14:paraId="7C250306" w14:textId="7B8BF879" w:rsidTr="00DE6D57">
        <w:tc>
          <w:tcPr>
            <w:tcW w:w="1838" w:type="dxa"/>
          </w:tcPr>
          <w:p w14:paraId="5DB3D940" w14:textId="77777777" w:rsidR="00CB0529" w:rsidRPr="009801F2" w:rsidRDefault="00CB0529"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Census</w:t>
            </w:r>
          </w:p>
        </w:tc>
        <w:tc>
          <w:tcPr>
            <w:tcW w:w="3260" w:type="dxa"/>
          </w:tcPr>
          <w:p w14:paraId="57A2663B" w14:textId="77777777" w:rsidR="00CB0529" w:rsidRPr="009801F2" w:rsidRDefault="00CB0529"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Staff identifying as SES with disability </w:t>
            </w:r>
          </w:p>
        </w:tc>
        <w:tc>
          <w:tcPr>
            <w:tcW w:w="2694" w:type="dxa"/>
          </w:tcPr>
          <w:p w14:paraId="67D1D531" w14:textId="5F9E7AE1" w:rsidR="00CB0529" w:rsidRPr="009801F2" w:rsidRDefault="00445C63"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1</w:t>
            </w:r>
            <w:r w:rsidR="00255BCD" w:rsidRPr="009801F2">
              <w:rPr>
                <w:rFonts w:asciiTheme="minorHAnsi" w:hAnsiTheme="minorHAnsi" w:cstheme="minorHAnsi"/>
                <w:sz w:val="18"/>
                <w:szCs w:val="18"/>
              </w:rPr>
              <w:t>2</w:t>
            </w:r>
            <w:r w:rsidRPr="009801F2">
              <w:rPr>
                <w:rFonts w:asciiTheme="minorHAnsi" w:hAnsiTheme="minorHAnsi" w:cstheme="minorHAnsi"/>
                <w:sz w:val="18"/>
                <w:szCs w:val="18"/>
              </w:rPr>
              <w:t>%</w:t>
            </w:r>
          </w:p>
        </w:tc>
        <w:tc>
          <w:tcPr>
            <w:tcW w:w="1842" w:type="dxa"/>
          </w:tcPr>
          <w:p w14:paraId="0C38DA8D" w14:textId="00861A40" w:rsidR="00CB0529" w:rsidRPr="009801F2" w:rsidRDefault="00CB0529"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&gt; 1</w:t>
            </w:r>
            <w:r w:rsidR="00255BCD" w:rsidRPr="009801F2">
              <w:rPr>
                <w:rFonts w:asciiTheme="minorHAnsi" w:hAnsiTheme="minorHAnsi" w:cstheme="minorHAnsi"/>
                <w:sz w:val="18"/>
                <w:szCs w:val="18"/>
              </w:rPr>
              <w:t>2</w:t>
            </w:r>
            <w:r w:rsidRPr="009801F2">
              <w:rPr>
                <w:rFonts w:asciiTheme="minorHAnsi" w:hAnsiTheme="minorHAnsi" w:cstheme="minorHAnsi"/>
                <w:sz w:val="18"/>
                <w:szCs w:val="18"/>
              </w:rPr>
              <w:t xml:space="preserve"> per cent</w:t>
            </w:r>
          </w:p>
        </w:tc>
      </w:tr>
      <w:tr w:rsidR="00CB0529" w:rsidRPr="009801F2" w14:paraId="019DFCA6" w14:textId="50EA1AB8" w:rsidTr="00DE6D57">
        <w:tc>
          <w:tcPr>
            <w:tcW w:w="1838" w:type="dxa"/>
            <w:tcBorders>
              <w:bottom w:val="single" w:sz="4" w:space="0" w:color="auto"/>
            </w:tcBorders>
          </w:tcPr>
          <w:p w14:paraId="32F1F90A" w14:textId="77777777" w:rsidR="00CB0529" w:rsidRPr="009801F2" w:rsidRDefault="00CB0529"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HR Systems</w:t>
            </w:r>
          </w:p>
        </w:tc>
        <w:tc>
          <w:tcPr>
            <w:tcW w:w="3260" w:type="dxa"/>
            <w:tcBorders>
              <w:bottom w:val="single" w:sz="4" w:space="0" w:color="auto"/>
            </w:tcBorders>
          </w:tcPr>
          <w:p w14:paraId="07EBB1DA" w14:textId="77777777" w:rsidR="00CB0529" w:rsidRPr="009801F2" w:rsidRDefault="00CB0529"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Staff identifying with disability </w:t>
            </w:r>
          </w:p>
        </w:tc>
        <w:tc>
          <w:tcPr>
            <w:tcW w:w="2694" w:type="dxa"/>
            <w:tcBorders>
              <w:bottom w:val="single" w:sz="4" w:space="0" w:color="auto"/>
            </w:tcBorders>
          </w:tcPr>
          <w:p w14:paraId="15109771" w14:textId="05703D72" w:rsidR="00CB0529" w:rsidRPr="009801F2" w:rsidRDefault="00377DB5"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10%</w:t>
            </w:r>
            <w:r w:rsidR="00DD0473" w:rsidRPr="009801F2">
              <w:rPr>
                <w:rFonts w:asciiTheme="minorHAnsi" w:hAnsiTheme="minorHAnsi" w:cstheme="minorHAnsi"/>
                <w:sz w:val="18"/>
                <w:szCs w:val="18"/>
              </w:rPr>
              <w:t xml:space="preserve"> (APS staff only)</w:t>
            </w:r>
          </w:p>
        </w:tc>
        <w:tc>
          <w:tcPr>
            <w:tcW w:w="1842" w:type="dxa"/>
            <w:tcBorders>
              <w:bottom w:val="single" w:sz="4" w:space="0" w:color="auto"/>
            </w:tcBorders>
          </w:tcPr>
          <w:p w14:paraId="7812BB07" w14:textId="4939B4EB" w:rsidR="00CB0529" w:rsidRPr="009801F2" w:rsidRDefault="00377DB5" w:rsidP="00377DB5">
            <w:pPr>
              <w:spacing w:line="276" w:lineRule="auto"/>
              <w:rPr>
                <w:rFonts w:asciiTheme="minorHAnsi" w:hAnsiTheme="minorHAnsi" w:cstheme="minorHAnsi"/>
                <w:sz w:val="18"/>
                <w:szCs w:val="18"/>
              </w:rPr>
            </w:pPr>
            <w:r w:rsidRPr="009801F2">
              <w:rPr>
                <w:rFonts w:asciiTheme="minorHAnsi" w:hAnsiTheme="minorHAnsi" w:cstheme="minorHAnsi"/>
                <w:sz w:val="18"/>
                <w:szCs w:val="18"/>
                <w:u w:val="single"/>
              </w:rPr>
              <w:t>&gt;</w:t>
            </w:r>
            <w:r w:rsidRPr="009801F2">
              <w:rPr>
                <w:rFonts w:asciiTheme="minorHAnsi" w:hAnsiTheme="minorHAnsi" w:cstheme="minorHAnsi"/>
                <w:sz w:val="18"/>
                <w:szCs w:val="18"/>
              </w:rPr>
              <w:t xml:space="preserve"> Census result</w:t>
            </w:r>
          </w:p>
        </w:tc>
      </w:tr>
    </w:tbl>
    <w:p w14:paraId="7F797A27" w14:textId="483CCB4F" w:rsidR="007B3574" w:rsidRPr="009801F2" w:rsidRDefault="007B3574" w:rsidP="004911B6">
      <w:pPr>
        <w:spacing w:after="0" w:line="276" w:lineRule="auto"/>
        <w:rPr>
          <w:rFonts w:asciiTheme="minorHAnsi" w:hAnsiTheme="minorHAnsi" w:cstheme="minorHAnsi"/>
          <w:sz w:val="18"/>
          <w:szCs w:val="18"/>
        </w:rPr>
      </w:pPr>
    </w:p>
    <w:p w14:paraId="5F50765B" w14:textId="12E8400E" w:rsidR="008973C9" w:rsidRPr="009801F2" w:rsidRDefault="008973C9" w:rsidP="004911B6">
      <w:pPr>
        <w:spacing w:after="0" w:line="276" w:lineRule="auto"/>
        <w:rPr>
          <w:rFonts w:asciiTheme="minorHAnsi" w:hAnsiTheme="minorHAnsi" w:cstheme="minorHAnsi"/>
          <w:b/>
          <w:bCs/>
          <w:sz w:val="18"/>
          <w:szCs w:val="18"/>
        </w:rPr>
      </w:pPr>
      <w:r w:rsidRPr="009801F2">
        <w:rPr>
          <w:rFonts w:asciiTheme="minorHAnsi" w:hAnsiTheme="minorHAnsi" w:cstheme="minorHAnsi"/>
          <w:b/>
          <w:bCs/>
          <w:sz w:val="18"/>
          <w:szCs w:val="18"/>
        </w:rPr>
        <w:t xml:space="preserve">Appendix </w:t>
      </w:r>
      <w:r w:rsidR="000A3D0C" w:rsidRPr="009801F2">
        <w:rPr>
          <w:rFonts w:asciiTheme="minorHAnsi" w:hAnsiTheme="minorHAnsi" w:cstheme="minorHAnsi"/>
          <w:b/>
          <w:bCs/>
          <w:sz w:val="18"/>
          <w:szCs w:val="18"/>
        </w:rPr>
        <w:t>C</w:t>
      </w:r>
      <w:r w:rsidRPr="009801F2">
        <w:rPr>
          <w:rFonts w:asciiTheme="minorHAnsi" w:hAnsiTheme="minorHAnsi" w:cstheme="minorHAnsi"/>
          <w:b/>
          <w:bCs/>
          <w:sz w:val="18"/>
          <w:szCs w:val="18"/>
        </w:rPr>
        <w:t xml:space="preserve"> – </w:t>
      </w:r>
      <w:r w:rsidR="00D12DBE" w:rsidRPr="009801F2">
        <w:rPr>
          <w:rFonts w:asciiTheme="minorHAnsi" w:hAnsiTheme="minorHAnsi" w:cstheme="minorHAnsi"/>
          <w:b/>
          <w:bCs/>
          <w:sz w:val="18"/>
          <w:szCs w:val="18"/>
        </w:rPr>
        <w:t xml:space="preserve">Staff satisfaction </w:t>
      </w:r>
      <w:r w:rsidR="009926C9" w:rsidRPr="009801F2">
        <w:rPr>
          <w:rFonts w:asciiTheme="minorHAnsi" w:hAnsiTheme="minorHAnsi" w:cstheme="minorHAnsi"/>
          <w:b/>
          <w:bCs/>
          <w:sz w:val="18"/>
          <w:szCs w:val="18"/>
        </w:rPr>
        <w:t>results and targets</w:t>
      </w:r>
      <w:r w:rsidR="00085141" w:rsidRPr="009801F2">
        <w:rPr>
          <w:rFonts w:asciiTheme="minorHAnsi" w:hAnsiTheme="minorHAnsi" w:cstheme="minorHAnsi"/>
          <w:b/>
          <w:bCs/>
          <w:sz w:val="18"/>
          <w:szCs w:val="18"/>
        </w:rPr>
        <w:t xml:space="preserve"> (Census)</w:t>
      </w:r>
    </w:p>
    <w:tbl>
      <w:tblPr>
        <w:tblStyle w:val="TableGrid"/>
        <w:tblW w:w="9628" w:type="dxa"/>
        <w:tblLayout w:type="fixed"/>
        <w:tblLook w:val="04A0" w:firstRow="1" w:lastRow="0" w:firstColumn="1" w:lastColumn="0" w:noHBand="0" w:noVBand="1"/>
      </w:tblPr>
      <w:tblGrid>
        <w:gridCol w:w="1555"/>
        <w:gridCol w:w="3118"/>
        <w:gridCol w:w="1985"/>
        <w:gridCol w:w="1701"/>
        <w:gridCol w:w="1269"/>
      </w:tblGrid>
      <w:tr w:rsidR="00FE0B2B" w:rsidRPr="009801F2" w14:paraId="776669CD" w14:textId="08F2D9AF" w:rsidTr="00A5405A">
        <w:tc>
          <w:tcPr>
            <w:tcW w:w="1555" w:type="dxa"/>
            <w:tcBorders>
              <w:top w:val="single" w:sz="4" w:space="0" w:color="auto"/>
            </w:tcBorders>
            <w:shd w:val="clear" w:color="auto" w:fill="auto"/>
          </w:tcPr>
          <w:p w14:paraId="499474ED" w14:textId="77777777" w:rsidR="00FE0B2B" w:rsidRPr="009801F2" w:rsidRDefault="00FE0B2B" w:rsidP="004911B6">
            <w:pPr>
              <w:spacing w:line="276" w:lineRule="auto"/>
              <w:rPr>
                <w:rFonts w:asciiTheme="minorHAnsi" w:hAnsiTheme="minorHAnsi" w:cstheme="minorHAnsi"/>
                <w:b/>
                <w:sz w:val="18"/>
                <w:szCs w:val="18"/>
              </w:rPr>
            </w:pPr>
            <w:r w:rsidRPr="009801F2">
              <w:rPr>
                <w:rFonts w:asciiTheme="minorHAnsi" w:hAnsiTheme="minorHAnsi" w:cstheme="minorHAnsi"/>
                <w:b/>
                <w:sz w:val="18"/>
                <w:szCs w:val="18"/>
              </w:rPr>
              <w:t xml:space="preserve">Source </w:t>
            </w:r>
          </w:p>
        </w:tc>
        <w:tc>
          <w:tcPr>
            <w:tcW w:w="3118" w:type="dxa"/>
            <w:tcBorders>
              <w:top w:val="single" w:sz="4" w:space="0" w:color="auto"/>
            </w:tcBorders>
            <w:shd w:val="clear" w:color="auto" w:fill="auto"/>
          </w:tcPr>
          <w:p w14:paraId="5F569557" w14:textId="77777777" w:rsidR="00FE0B2B" w:rsidRPr="009801F2" w:rsidRDefault="00FE0B2B" w:rsidP="004911B6">
            <w:pPr>
              <w:spacing w:line="276" w:lineRule="auto"/>
              <w:rPr>
                <w:rFonts w:asciiTheme="minorHAnsi" w:hAnsiTheme="minorHAnsi" w:cstheme="minorHAnsi"/>
                <w:b/>
                <w:sz w:val="18"/>
                <w:szCs w:val="18"/>
              </w:rPr>
            </w:pPr>
            <w:r w:rsidRPr="009801F2">
              <w:rPr>
                <w:rFonts w:asciiTheme="minorHAnsi" w:hAnsiTheme="minorHAnsi" w:cstheme="minorHAnsi"/>
                <w:b/>
                <w:sz w:val="18"/>
                <w:szCs w:val="18"/>
              </w:rPr>
              <w:t xml:space="preserve">Questions </w:t>
            </w:r>
          </w:p>
        </w:tc>
        <w:tc>
          <w:tcPr>
            <w:tcW w:w="1985" w:type="dxa"/>
            <w:tcBorders>
              <w:top w:val="single" w:sz="4" w:space="0" w:color="auto"/>
            </w:tcBorders>
            <w:shd w:val="clear" w:color="auto" w:fill="auto"/>
          </w:tcPr>
          <w:p w14:paraId="2DFED29F" w14:textId="4522321E" w:rsidR="00FE0B2B" w:rsidRPr="009801F2" w:rsidRDefault="00FE0B2B" w:rsidP="004911B6">
            <w:pPr>
              <w:spacing w:line="276" w:lineRule="auto"/>
              <w:rPr>
                <w:rFonts w:asciiTheme="minorHAnsi" w:hAnsiTheme="minorHAnsi" w:cstheme="minorHAnsi"/>
                <w:b/>
                <w:sz w:val="18"/>
                <w:szCs w:val="18"/>
              </w:rPr>
            </w:pPr>
            <w:r w:rsidRPr="009801F2">
              <w:rPr>
                <w:rFonts w:asciiTheme="minorHAnsi" w:hAnsiTheme="minorHAnsi" w:cstheme="minorHAnsi"/>
                <w:b/>
                <w:sz w:val="18"/>
                <w:szCs w:val="18"/>
              </w:rPr>
              <w:t>2021 Agency Census Results</w:t>
            </w:r>
          </w:p>
        </w:tc>
        <w:tc>
          <w:tcPr>
            <w:tcW w:w="1701" w:type="dxa"/>
            <w:tcBorders>
              <w:top w:val="single" w:sz="4" w:space="0" w:color="auto"/>
            </w:tcBorders>
            <w:shd w:val="clear" w:color="auto" w:fill="auto"/>
          </w:tcPr>
          <w:p w14:paraId="17AC245E" w14:textId="1541C31C" w:rsidR="00DB781C" w:rsidRPr="009801F2" w:rsidRDefault="00EF0B5A" w:rsidP="004911B6">
            <w:pPr>
              <w:spacing w:line="276" w:lineRule="auto"/>
              <w:rPr>
                <w:rFonts w:asciiTheme="minorHAnsi" w:hAnsiTheme="minorHAnsi" w:cstheme="minorHAnsi"/>
                <w:b/>
                <w:bCs/>
                <w:sz w:val="18"/>
                <w:szCs w:val="18"/>
              </w:rPr>
            </w:pPr>
            <w:r w:rsidRPr="009801F2">
              <w:rPr>
                <w:rFonts w:asciiTheme="minorHAnsi" w:hAnsiTheme="minorHAnsi" w:cstheme="minorHAnsi"/>
                <w:b/>
                <w:bCs/>
                <w:sz w:val="18"/>
                <w:szCs w:val="18"/>
              </w:rPr>
              <w:t>2021 Staff with disability Census Results</w:t>
            </w:r>
          </w:p>
        </w:tc>
        <w:tc>
          <w:tcPr>
            <w:tcW w:w="1269" w:type="dxa"/>
            <w:tcBorders>
              <w:top w:val="single" w:sz="4" w:space="0" w:color="auto"/>
            </w:tcBorders>
            <w:shd w:val="clear" w:color="auto" w:fill="auto"/>
          </w:tcPr>
          <w:p w14:paraId="6795C126" w14:textId="440187BF" w:rsidR="00FE0B2B" w:rsidRPr="009801F2" w:rsidRDefault="00FE0B2B" w:rsidP="004911B6">
            <w:pPr>
              <w:spacing w:line="276" w:lineRule="auto"/>
              <w:rPr>
                <w:rFonts w:asciiTheme="minorHAnsi" w:hAnsiTheme="minorHAnsi" w:cstheme="minorHAnsi"/>
                <w:b/>
                <w:sz w:val="18"/>
                <w:szCs w:val="18"/>
              </w:rPr>
            </w:pPr>
            <w:r w:rsidRPr="009801F2">
              <w:rPr>
                <w:rFonts w:asciiTheme="minorHAnsi" w:hAnsiTheme="minorHAnsi" w:cstheme="minorHAnsi"/>
                <w:b/>
                <w:sz w:val="18"/>
                <w:szCs w:val="18"/>
              </w:rPr>
              <w:t xml:space="preserve">Staff with disability </w:t>
            </w:r>
            <w:r w:rsidR="00193EDB" w:rsidRPr="009801F2">
              <w:rPr>
                <w:rFonts w:asciiTheme="minorHAnsi" w:hAnsiTheme="minorHAnsi" w:cstheme="minorHAnsi"/>
                <w:b/>
                <w:sz w:val="18"/>
                <w:szCs w:val="18"/>
              </w:rPr>
              <w:t>Census Target</w:t>
            </w:r>
          </w:p>
        </w:tc>
      </w:tr>
      <w:tr w:rsidR="00FE0B2B" w:rsidRPr="009801F2" w14:paraId="4A1A1A68" w14:textId="40D76B7F" w:rsidTr="00A5405A">
        <w:tc>
          <w:tcPr>
            <w:tcW w:w="1555" w:type="dxa"/>
          </w:tcPr>
          <w:p w14:paraId="2EF5D835" w14:textId="77777777" w:rsidR="00FE0B2B" w:rsidRPr="009801F2" w:rsidRDefault="00FE0B2B"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Census</w:t>
            </w:r>
          </w:p>
        </w:tc>
        <w:tc>
          <w:tcPr>
            <w:tcW w:w="3118" w:type="dxa"/>
          </w:tcPr>
          <w:p w14:paraId="2874311D" w14:textId="77777777" w:rsidR="00FE0B2B" w:rsidRPr="009801F2" w:rsidRDefault="00FE0B2B"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Engagement Index</w:t>
            </w:r>
          </w:p>
        </w:tc>
        <w:tc>
          <w:tcPr>
            <w:tcW w:w="1985" w:type="dxa"/>
          </w:tcPr>
          <w:p w14:paraId="25E52A75" w14:textId="67FFDD56" w:rsidR="00FE0B2B" w:rsidRPr="009801F2" w:rsidRDefault="00FE0B2B"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74 per cent</w:t>
            </w:r>
          </w:p>
        </w:tc>
        <w:tc>
          <w:tcPr>
            <w:tcW w:w="1701" w:type="dxa"/>
          </w:tcPr>
          <w:p w14:paraId="0C8CE06F" w14:textId="690C637F" w:rsidR="00FE0B2B" w:rsidRPr="009801F2" w:rsidRDefault="00A63B85" w:rsidP="004911B6">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 </w:t>
            </w:r>
            <w:r w:rsidR="00910B61" w:rsidRPr="009801F2">
              <w:rPr>
                <w:rFonts w:asciiTheme="minorHAnsi" w:hAnsiTheme="minorHAnsi" w:cstheme="minorHAnsi"/>
                <w:sz w:val="18"/>
                <w:szCs w:val="18"/>
              </w:rPr>
              <w:t>73 per cent</w:t>
            </w:r>
          </w:p>
        </w:tc>
        <w:tc>
          <w:tcPr>
            <w:tcW w:w="1269" w:type="dxa"/>
          </w:tcPr>
          <w:p w14:paraId="2343BDC2" w14:textId="463142AA" w:rsidR="00FE0B2B" w:rsidRPr="009801F2" w:rsidRDefault="00E0394F" w:rsidP="004911B6">
            <w:pPr>
              <w:spacing w:line="276" w:lineRule="auto"/>
              <w:rPr>
                <w:rFonts w:asciiTheme="minorHAnsi" w:hAnsiTheme="minorHAnsi" w:cstheme="minorHAnsi"/>
                <w:sz w:val="18"/>
                <w:szCs w:val="18"/>
                <w:u w:val="single"/>
              </w:rPr>
            </w:pPr>
            <w:r w:rsidRPr="009801F2">
              <w:rPr>
                <w:rFonts w:asciiTheme="minorHAnsi" w:hAnsiTheme="minorHAnsi" w:cstheme="minorHAnsi"/>
                <w:sz w:val="18"/>
                <w:szCs w:val="18"/>
                <w:u w:val="single"/>
              </w:rPr>
              <w:t>&gt;</w:t>
            </w:r>
            <w:r w:rsidR="00DD5FEF" w:rsidRPr="009801F2">
              <w:rPr>
                <w:rFonts w:asciiTheme="minorHAnsi" w:hAnsiTheme="minorHAnsi" w:cstheme="minorHAnsi"/>
                <w:sz w:val="18"/>
                <w:szCs w:val="18"/>
                <w:u w:val="single"/>
              </w:rPr>
              <w:t xml:space="preserve"> </w:t>
            </w:r>
            <w:r w:rsidR="00DD5FEF" w:rsidRPr="009801F2">
              <w:rPr>
                <w:rFonts w:asciiTheme="minorHAnsi" w:hAnsiTheme="minorHAnsi" w:cstheme="minorHAnsi"/>
                <w:sz w:val="18"/>
                <w:szCs w:val="18"/>
              </w:rPr>
              <w:t xml:space="preserve">Agency Census result </w:t>
            </w:r>
          </w:p>
        </w:tc>
      </w:tr>
      <w:tr w:rsidR="00780043" w:rsidRPr="009801F2" w14:paraId="5C05C70A" w14:textId="2D7FD7EA" w:rsidTr="00A5405A">
        <w:tc>
          <w:tcPr>
            <w:tcW w:w="1555" w:type="dxa"/>
          </w:tcPr>
          <w:p w14:paraId="6673D4BB" w14:textId="77777777"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rPr>
              <w:t>Census</w:t>
            </w:r>
          </w:p>
        </w:tc>
        <w:tc>
          <w:tcPr>
            <w:tcW w:w="3118" w:type="dxa"/>
          </w:tcPr>
          <w:p w14:paraId="04B4F8AE" w14:textId="77777777"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rPr>
              <w:t>I would recommend my Agency as a good place to work</w:t>
            </w:r>
          </w:p>
        </w:tc>
        <w:tc>
          <w:tcPr>
            <w:tcW w:w="1985" w:type="dxa"/>
          </w:tcPr>
          <w:p w14:paraId="0C4F47F5" w14:textId="5DDB11D8"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rPr>
              <w:t>57 per cent</w:t>
            </w:r>
          </w:p>
        </w:tc>
        <w:tc>
          <w:tcPr>
            <w:tcW w:w="1701" w:type="dxa"/>
          </w:tcPr>
          <w:p w14:paraId="2DB4F085" w14:textId="197ACB94" w:rsidR="00780043" w:rsidRPr="009801F2" w:rsidRDefault="00AD147C" w:rsidP="00426D2B">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50 per cent </w:t>
            </w:r>
          </w:p>
        </w:tc>
        <w:tc>
          <w:tcPr>
            <w:tcW w:w="1269" w:type="dxa"/>
          </w:tcPr>
          <w:p w14:paraId="1C8B03AD" w14:textId="17C42589"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u w:val="single"/>
              </w:rPr>
              <w:t xml:space="preserve">&gt; </w:t>
            </w:r>
            <w:r w:rsidRPr="009801F2">
              <w:rPr>
                <w:rFonts w:asciiTheme="minorHAnsi" w:hAnsiTheme="minorHAnsi" w:cstheme="minorHAnsi"/>
                <w:sz w:val="18"/>
                <w:szCs w:val="18"/>
              </w:rPr>
              <w:t>Agency Census result</w:t>
            </w:r>
          </w:p>
        </w:tc>
      </w:tr>
      <w:tr w:rsidR="00780043" w:rsidRPr="009801F2" w14:paraId="3B11858B" w14:textId="1FABCAF6" w:rsidTr="00A5405A">
        <w:tc>
          <w:tcPr>
            <w:tcW w:w="1555" w:type="dxa"/>
          </w:tcPr>
          <w:p w14:paraId="64B1A54B" w14:textId="77777777"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Census </w:t>
            </w:r>
          </w:p>
        </w:tc>
        <w:tc>
          <w:tcPr>
            <w:tcW w:w="3118" w:type="dxa"/>
          </w:tcPr>
          <w:p w14:paraId="0E1F2636" w14:textId="77777777"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Wellbeing Index </w:t>
            </w:r>
          </w:p>
        </w:tc>
        <w:tc>
          <w:tcPr>
            <w:tcW w:w="1985" w:type="dxa"/>
          </w:tcPr>
          <w:p w14:paraId="31D90463" w14:textId="384870FF"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rPr>
              <w:t>66 per cent</w:t>
            </w:r>
          </w:p>
        </w:tc>
        <w:tc>
          <w:tcPr>
            <w:tcW w:w="1701" w:type="dxa"/>
          </w:tcPr>
          <w:p w14:paraId="5C0991AC" w14:textId="7ABD1DA9" w:rsidR="00780043" w:rsidRPr="009801F2" w:rsidRDefault="003D4F52" w:rsidP="00426D2B">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61 per cent </w:t>
            </w:r>
          </w:p>
        </w:tc>
        <w:tc>
          <w:tcPr>
            <w:tcW w:w="1269" w:type="dxa"/>
          </w:tcPr>
          <w:p w14:paraId="1C95FE3C" w14:textId="5AE0B2D6"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u w:val="single"/>
              </w:rPr>
              <w:t xml:space="preserve">&gt; </w:t>
            </w:r>
            <w:r w:rsidRPr="009801F2">
              <w:rPr>
                <w:rFonts w:asciiTheme="minorHAnsi" w:hAnsiTheme="minorHAnsi" w:cstheme="minorHAnsi"/>
                <w:sz w:val="18"/>
                <w:szCs w:val="18"/>
              </w:rPr>
              <w:t>Agency Census result</w:t>
            </w:r>
          </w:p>
        </w:tc>
      </w:tr>
      <w:tr w:rsidR="00780043" w:rsidRPr="009801F2" w14:paraId="472CD399" w14:textId="482B58A4" w:rsidTr="00A5405A">
        <w:tc>
          <w:tcPr>
            <w:tcW w:w="1555" w:type="dxa"/>
          </w:tcPr>
          <w:p w14:paraId="2A3CF526" w14:textId="77777777"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Census </w:t>
            </w:r>
          </w:p>
        </w:tc>
        <w:tc>
          <w:tcPr>
            <w:tcW w:w="3118" w:type="dxa"/>
          </w:tcPr>
          <w:p w14:paraId="7F956980" w14:textId="77777777"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rPr>
              <w:t>My Agency does a good job promoting health and wellbeing</w:t>
            </w:r>
          </w:p>
        </w:tc>
        <w:tc>
          <w:tcPr>
            <w:tcW w:w="1985" w:type="dxa"/>
          </w:tcPr>
          <w:p w14:paraId="134EF6EC" w14:textId="4E23C532"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rPr>
              <w:t>58 per cent</w:t>
            </w:r>
          </w:p>
        </w:tc>
        <w:tc>
          <w:tcPr>
            <w:tcW w:w="1701" w:type="dxa"/>
          </w:tcPr>
          <w:p w14:paraId="07BE4148" w14:textId="37B4FCBB" w:rsidR="00780043" w:rsidRPr="009801F2" w:rsidRDefault="00CA4381" w:rsidP="00426D2B">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50 </w:t>
            </w:r>
            <w:r w:rsidR="00825FED" w:rsidRPr="009801F2">
              <w:rPr>
                <w:rFonts w:asciiTheme="minorHAnsi" w:hAnsiTheme="minorHAnsi" w:cstheme="minorHAnsi"/>
                <w:sz w:val="18"/>
                <w:szCs w:val="18"/>
              </w:rPr>
              <w:t xml:space="preserve">per cent </w:t>
            </w:r>
          </w:p>
          <w:p w14:paraId="21FD4445" w14:textId="6C796255" w:rsidR="00CA4381" w:rsidRPr="009801F2" w:rsidRDefault="00CA4381" w:rsidP="00CA4381">
            <w:pPr>
              <w:rPr>
                <w:rFonts w:asciiTheme="minorHAnsi" w:hAnsiTheme="minorHAnsi" w:cstheme="minorHAnsi"/>
                <w:sz w:val="18"/>
                <w:szCs w:val="18"/>
              </w:rPr>
            </w:pPr>
          </w:p>
        </w:tc>
        <w:tc>
          <w:tcPr>
            <w:tcW w:w="1269" w:type="dxa"/>
          </w:tcPr>
          <w:p w14:paraId="41F45921" w14:textId="7939B32D"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u w:val="single"/>
              </w:rPr>
              <w:t xml:space="preserve">&gt; </w:t>
            </w:r>
            <w:r w:rsidRPr="009801F2">
              <w:rPr>
                <w:rFonts w:asciiTheme="minorHAnsi" w:hAnsiTheme="minorHAnsi" w:cstheme="minorHAnsi"/>
                <w:sz w:val="18"/>
                <w:szCs w:val="18"/>
              </w:rPr>
              <w:t>Agency Census result</w:t>
            </w:r>
          </w:p>
        </w:tc>
      </w:tr>
      <w:tr w:rsidR="00780043" w:rsidRPr="009801F2" w14:paraId="1304312B" w14:textId="0D7C6D71" w:rsidTr="00A5405A">
        <w:tc>
          <w:tcPr>
            <w:tcW w:w="1555" w:type="dxa"/>
          </w:tcPr>
          <w:p w14:paraId="1DBE5E3D" w14:textId="77777777"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Census </w:t>
            </w:r>
          </w:p>
        </w:tc>
        <w:tc>
          <w:tcPr>
            <w:tcW w:w="3118" w:type="dxa"/>
          </w:tcPr>
          <w:p w14:paraId="2B3212D8" w14:textId="77777777"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rPr>
              <w:t>I think my Agency cares about my health and wellbeing</w:t>
            </w:r>
          </w:p>
        </w:tc>
        <w:tc>
          <w:tcPr>
            <w:tcW w:w="1985" w:type="dxa"/>
          </w:tcPr>
          <w:p w14:paraId="37FE043A" w14:textId="4D50F1D8"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rPr>
              <w:t>52 per cent</w:t>
            </w:r>
          </w:p>
        </w:tc>
        <w:tc>
          <w:tcPr>
            <w:tcW w:w="1701" w:type="dxa"/>
          </w:tcPr>
          <w:p w14:paraId="3B09A34A" w14:textId="2038C764" w:rsidR="00780043" w:rsidRPr="009801F2" w:rsidRDefault="00A650E4" w:rsidP="00BF4377">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43 per cent </w:t>
            </w:r>
          </w:p>
        </w:tc>
        <w:tc>
          <w:tcPr>
            <w:tcW w:w="1269" w:type="dxa"/>
          </w:tcPr>
          <w:p w14:paraId="797F2F89" w14:textId="359BB3B8"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u w:val="single"/>
              </w:rPr>
              <w:t xml:space="preserve">&gt; </w:t>
            </w:r>
            <w:r w:rsidRPr="009801F2">
              <w:rPr>
                <w:rFonts w:asciiTheme="minorHAnsi" w:hAnsiTheme="minorHAnsi" w:cstheme="minorHAnsi"/>
                <w:sz w:val="18"/>
                <w:szCs w:val="18"/>
              </w:rPr>
              <w:t>Agency Census result</w:t>
            </w:r>
          </w:p>
        </w:tc>
      </w:tr>
      <w:tr w:rsidR="00780043" w:rsidRPr="009801F2" w14:paraId="3B1F82AF" w14:textId="70C37C88" w:rsidTr="00A5405A">
        <w:tc>
          <w:tcPr>
            <w:tcW w:w="1555" w:type="dxa"/>
          </w:tcPr>
          <w:p w14:paraId="28B9ACCE" w14:textId="77777777"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Census </w:t>
            </w:r>
          </w:p>
        </w:tc>
        <w:tc>
          <w:tcPr>
            <w:tcW w:w="3118" w:type="dxa"/>
          </w:tcPr>
          <w:p w14:paraId="76271FEB" w14:textId="77777777"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rPr>
              <w:t>Experience discrimination in the workplace (per cent no)</w:t>
            </w:r>
          </w:p>
        </w:tc>
        <w:tc>
          <w:tcPr>
            <w:tcW w:w="1985" w:type="dxa"/>
          </w:tcPr>
          <w:p w14:paraId="2335D812" w14:textId="355ACDC7"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rPr>
              <w:t>88 per cent</w:t>
            </w:r>
          </w:p>
        </w:tc>
        <w:tc>
          <w:tcPr>
            <w:tcW w:w="1701" w:type="dxa"/>
          </w:tcPr>
          <w:p w14:paraId="56006657" w14:textId="702727A3" w:rsidR="00780043" w:rsidRPr="009801F2" w:rsidRDefault="00D46347" w:rsidP="00BF4377">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75 percent </w:t>
            </w:r>
          </w:p>
        </w:tc>
        <w:tc>
          <w:tcPr>
            <w:tcW w:w="1269" w:type="dxa"/>
          </w:tcPr>
          <w:p w14:paraId="168D71A8" w14:textId="314A62C0"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u w:val="single"/>
              </w:rPr>
              <w:t xml:space="preserve">&gt; </w:t>
            </w:r>
            <w:r w:rsidRPr="009801F2">
              <w:rPr>
                <w:rFonts w:asciiTheme="minorHAnsi" w:hAnsiTheme="minorHAnsi" w:cstheme="minorHAnsi"/>
                <w:sz w:val="18"/>
                <w:szCs w:val="18"/>
              </w:rPr>
              <w:t>Agency Census result</w:t>
            </w:r>
          </w:p>
        </w:tc>
      </w:tr>
      <w:tr w:rsidR="00780043" w:rsidRPr="009801F2" w14:paraId="32DCD741" w14:textId="0C85947E" w:rsidTr="00A5405A">
        <w:tc>
          <w:tcPr>
            <w:tcW w:w="1555" w:type="dxa"/>
          </w:tcPr>
          <w:p w14:paraId="42E54B9D" w14:textId="77777777"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Census </w:t>
            </w:r>
          </w:p>
        </w:tc>
        <w:tc>
          <w:tcPr>
            <w:tcW w:w="3118" w:type="dxa"/>
          </w:tcPr>
          <w:p w14:paraId="7192B048" w14:textId="77777777"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rPr>
              <w:t>Subjected to harassment and bullying (per cent no)</w:t>
            </w:r>
          </w:p>
        </w:tc>
        <w:tc>
          <w:tcPr>
            <w:tcW w:w="1985" w:type="dxa"/>
          </w:tcPr>
          <w:p w14:paraId="205CB9D4" w14:textId="77950AC1"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rPr>
              <w:t>80 per cent</w:t>
            </w:r>
          </w:p>
        </w:tc>
        <w:tc>
          <w:tcPr>
            <w:tcW w:w="1701" w:type="dxa"/>
          </w:tcPr>
          <w:p w14:paraId="2381A9BA" w14:textId="644E5AE2" w:rsidR="00780043" w:rsidRPr="009801F2" w:rsidRDefault="000E025F" w:rsidP="00BF4377">
            <w:pPr>
              <w:spacing w:line="276" w:lineRule="auto"/>
              <w:rPr>
                <w:rFonts w:asciiTheme="minorHAnsi" w:hAnsiTheme="minorHAnsi" w:cstheme="minorHAnsi"/>
                <w:sz w:val="18"/>
                <w:szCs w:val="18"/>
              </w:rPr>
            </w:pPr>
            <w:r w:rsidRPr="009801F2">
              <w:rPr>
                <w:rFonts w:asciiTheme="minorHAnsi" w:hAnsiTheme="minorHAnsi" w:cstheme="minorHAnsi"/>
                <w:sz w:val="18"/>
                <w:szCs w:val="18"/>
              </w:rPr>
              <w:t>7</w:t>
            </w:r>
            <w:r w:rsidR="00C138AF" w:rsidRPr="009801F2">
              <w:rPr>
                <w:rFonts w:asciiTheme="minorHAnsi" w:hAnsiTheme="minorHAnsi" w:cstheme="minorHAnsi"/>
                <w:sz w:val="18"/>
                <w:szCs w:val="18"/>
              </w:rPr>
              <w:t>0</w:t>
            </w:r>
            <w:r w:rsidRPr="009801F2">
              <w:rPr>
                <w:rFonts w:asciiTheme="minorHAnsi" w:hAnsiTheme="minorHAnsi" w:cstheme="minorHAnsi"/>
                <w:sz w:val="18"/>
                <w:szCs w:val="18"/>
              </w:rPr>
              <w:t xml:space="preserve"> </w:t>
            </w:r>
            <w:r w:rsidR="00D974B2" w:rsidRPr="009801F2">
              <w:rPr>
                <w:rFonts w:asciiTheme="minorHAnsi" w:hAnsiTheme="minorHAnsi" w:cstheme="minorHAnsi"/>
                <w:sz w:val="18"/>
                <w:szCs w:val="18"/>
              </w:rPr>
              <w:t xml:space="preserve">per cent </w:t>
            </w:r>
          </w:p>
        </w:tc>
        <w:tc>
          <w:tcPr>
            <w:tcW w:w="1269" w:type="dxa"/>
          </w:tcPr>
          <w:p w14:paraId="7B9E4D2F" w14:textId="0DBB2F7A"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u w:val="single"/>
              </w:rPr>
              <w:t xml:space="preserve">&gt; </w:t>
            </w:r>
            <w:r w:rsidRPr="009801F2">
              <w:rPr>
                <w:rFonts w:asciiTheme="minorHAnsi" w:hAnsiTheme="minorHAnsi" w:cstheme="minorHAnsi"/>
                <w:sz w:val="18"/>
                <w:szCs w:val="18"/>
              </w:rPr>
              <w:t>Agency Census result</w:t>
            </w:r>
          </w:p>
        </w:tc>
      </w:tr>
      <w:tr w:rsidR="00780043" w:rsidRPr="009801F2" w14:paraId="1993A62E" w14:textId="72C36913" w:rsidTr="00A5405A">
        <w:tc>
          <w:tcPr>
            <w:tcW w:w="1555" w:type="dxa"/>
          </w:tcPr>
          <w:p w14:paraId="5D3A9C46" w14:textId="77777777"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Census </w:t>
            </w:r>
          </w:p>
        </w:tc>
        <w:tc>
          <w:tcPr>
            <w:tcW w:w="3118" w:type="dxa"/>
          </w:tcPr>
          <w:p w14:paraId="2C8A0418" w14:textId="77777777"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My Agency provides a safe work environment </w:t>
            </w:r>
          </w:p>
        </w:tc>
        <w:tc>
          <w:tcPr>
            <w:tcW w:w="1985" w:type="dxa"/>
          </w:tcPr>
          <w:p w14:paraId="31EB5E96" w14:textId="2BCA888C"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rPr>
              <w:t xml:space="preserve">79 per cent </w:t>
            </w:r>
          </w:p>
        </w:tc>
        <w:tc>
          <w:tcPr>
            <w:tcW w:w="1701" w:type="dxa"/>
          </w:tcPr>
          <w:p w14:paraId="45CBDE51" w14:textId="0AC8D415" w:rsidR="00780043" w:rsidRPr="009801F2" w:rsidRDefault="00451841" w:rsidP="00BF4377">
            <w:pPr>
              <w:spacing w:line="276" w:lineRule="auto"/>
              <w:rPr>
                <w:rFonts w:asciiTheme="minorHAnsi" w:hAnsiTheme="minorHAnsi" w:cstheme="minorHAnsi"/>
                <w:sz w:val="18"/>
                <w:szCs w:val="18"/>
              </w:rPr>
            </w:pPr>
            <w:r w:rsidRPr="009801F2">
              <w:rPr>
                <w:rFonts w:asciiTheme="minorHAnsi" w:hAnsiTheme="minorHAnsi" w:cstheme="minorHAnsi"/>
                <w:sz w:val="18"/>
                <w:szCs w:val="18"/>
              </w:rPr>
              <w:t>6</w:t>
            </w:r>
            <w:r w:rsidR="00E45307" w:rsidRPr="009801F2">
              <w:rPr>
                <w:rFonts w:asciiTheme="minorHAnsi" w:hAnsiTheme="minorHAnsi" w:cstheme="minorHAnsi"/>
                <w:sz w:val="18"/>
                <w:szCs w:val="18"/>
              </w:rPr>
              <w:t>9</w:t>
            </w:r>
            <w:r w:rsidRPr="009801F2">
              <w:rPr>
                <w:rFonts w:asciiTheme="minorHAnsi" w:hAnsiTheme="minorHAnsi" w:cstheme="minorHAnsi"/>
                <w:sz w:val="18"/>
                <w:szCs w:val="18"/>
              </w:rPr>
              <w:t xml:space="preserve"> per </w:t>
            </w:r>
            <w:r w:rsidR="003D651C" w:rsidRPr="009801F2">
              <w:rPr>
                <w:rFonts w:asciiTheme="minorHAnsi" w:hAnsiTheme="minorHAnsi" w:cstheme="minorHAnsi"/>
                <w:sz w:val="18"/>
                <w:szCs w:val="18"/>
              </w:rPr>
              <w:t xml:space="preserve">cent </w:t>
            </w:r>
          </w:p>
        </w:tc>
        <w:tc>
          <w:tcPr>
            <w:tcW w:w="1269" w:type="dxa"/>
          </w:tcPr>
          <w:p w14:paraId="4DA2FA6F" w14:textId="611918FC" w:rsidR="00780043" w:rsidRPr="009801F2" w:rsidRDefault="00780043" w:rsidP="00780043">
            <w:pPr>
              <w:spacing w:line="276" w:lineRule="auto"/>
              <w:rPr>
                <w:rFonts w:asciiTheme="minorHAnsi" w:hAnsiTheme="minorHAnsi" w:cstheme="minorHAnsi"/>
                <w:sz w:val="18"/>
                <w:szCs w:val="18"/>
              </w:rPr>
            </w:pPr>
            <w:r w:rsidRPr="009801F2">
              <w:rPr>
                <w:rFonts w:asciiTheme="minorHAnsi" w:hAnsiTheme="minorHAnsi" w:cstheme="minorHAnsi"/>
                <w:sz w:val="18"/>
                <w:szCs w:val="18"/>
                <w:u w:val="single"/>
              </w:rPr>
              <w:t xml:space="preserve">&gt; </w:t>
            </w:r>
            <w:r w:rsidRPr="009801F2">
              <w:rPr>
                <w:rFonts w:asciiTheme="minorHAnsi" w:hAnsiTheme="minorHAnsi" w:cstheme="minorHAnsi"/>
                <w:sz w:val="18"/>
                <w:szCs w:val="18"/>
              </w:rPr>
              <w:t>Agency Census result</w:t>
            </w:r>
          </w:p>
        </w:tc>
      </w:tr>
    </w:tbl>
    <w:p w14:paraId="7E92D589" w14:textId="77777777" w:rsidR="007B3574" w:rsidRPr="009801F2" w:rsidRDefault="007B3574" w:rsidP="004911B6">
      <w:pPr>
        <w:spacing w:after="0" w:line="276" w:lineRule="auto"/>
        <w:rPr>
          <w:rFonts w:asciiTheme="minorHAnsi" w:hAnsiTheme="minorHAnsi" w:cstheme="minorHAnsi"/>
          <w:sz w:val="20"/>
          <w:szCs w:val="20"/>
        </w:rPr>
      </w:pPr>
    </w:p>
    <w:p w14:paraId="5D9D8316" w14:textId="77777777" w:rsidR="00E4640D" w:rsidRPr="009801F2" w:rsidRDefault="00E4640D" w:rsidP="00E4640D">
      <w:pPr>
        <w:spacing w:after="0" w:line="276" w:lineRule="auto"/>
        <w:rPr>
          <w:rFonts w:asciiTheme="minorHAnsi" w:eastAsiaTheme="majorEastAsia" w:hAnsiTheme="minorHAnsi" w:cstheme="minorHAnsi"/>
          <w:b/>
          <w:bCs/>
          <w:color w:val="6B2976"/>
          <w:sz w:val="20"/>
          <w:szCs w:val="20"/>
        </w:rPr>
      </w:pPr>
      <w:r w:rsidRPr="009801F2">
        <w:rPr>
          <w:rFonts w:asciiTheme="minorHAnsi" w:eastAsiaTheme="majorEastAsia" w:hAnsiTheme="minorHAnsi" w:cstheme="minorHAnsi"/>
          <w:b/>
          <w:bCs/>
          <w:color w:val="6B2976"/>
          <w:sz w:val="20"/>
          <w:szCs w:val="20"/>
        </w:rPr>
        <w:t>Contact us</w:t>
      </w:r>
    </w:p>
    <w:p w14:paraId="7EBAD328" w14:textId="0C60FD64" w:rsidR="00E4640D" w:rsidRPr="009801F2" w:rsidRDefault="00FB05A4" w:rsidP="00E4640D">
      <w:pPr>
        <w:spacing w:after="0" w:line="276" w:lineRule="auto"/>
        <w:rPr>
          <w:rFonts w:asciiTheme="minorHAnsi" w:hAnsiTheme="minorHAnsi" w:cstheme="minorHAnsi"/>
          <w:sz w:val="20"/>
          <w:szCs w:val="20"/>
        </w:rPr>
      </w:pPr>
      <w:r w:rsidRPr="009801F2">
        <w:rPr>
          <w:rFonts w:asciiTheme="minorHAnsi" w:hAnsiTheme="minorHAnsi" w:cstheme="minorHAnsi"/>
          <w:sz w:val="20"/>
          <w:szCs w:val="20"/>
        </w:rPr>
        <w:t xml:space="preserve">The Agency </w:t>
      </w:r>
      <w:r w:rsidR="00E4640D" w:rsidRPr="009801F2">
        <w:rPr>
          <w:rFonts w:asciiTheme="minorHAnsi" w:hAnsiTheme="minorHAnsi" w:cstheme="minorHAnsi"/>
          <w:sz w:val="20"/>
          <w:szCs w:val="20"/>
        </w:rPr>
        <w:t xml:space="preserve">welcomes feedback of our inclusion and diversity practices. For more information about the development of this publication, or to request an alternative format, contact us through </w:t>
      </w:r>
      <w:hyperlink r:id="rId35" w:history="1">
        <w:r w:rsidR="00E4640D" w:rsidRPr="009801F2">
          <w:rPr>
            <w:rStyle w:val="Hyperlink"/>
            <w:rFonts w:asciiTheme="minorHAnsi" w:hAnsiTheme="minorHAnsi" w:cstheme="minorHAnsi"/>
            <w:sz w:val="20"/>
            <w:szCs w:val="20"/>
          </w:rPr>
          <w:t>cultureandinclusion@ndis.gov.au</w:t>
        </w:r>
      </w:hyperlink>
      <w:r w:rsidR="00EB27D7" w:rsidRPr="009801F2">
        <w:rPr>
          <w:rFonts w:asciiTheme="minorHAnsi" w:hAnsiTheme="minorHAnsi" w:cstheme="minorHAnsi"/>
          <w:sz w:val="20"/>
          <w:szCs w:val="20"/>
        </w:rPr>
        <w:t xml:space="preserve">. </w:t>
      </w:r>
    </w:p>
    <w:p w14:paraId="391F5D58" w14:textId="77777777" w:rsidR="001D0FB5" w:rsidRPr="009801F2" w:rsidRDefault="001D0FB5" w:rsidP="004911B6">
      <w:pPr>
        <w:spacing w:after="0" w:line="276" w:lineRule="auto"/>
        <w:rPr>
          <w:rFonts w:asciiTheme="minorHAnsi" w:eastAsiaTheme="majorEastAsia" w:hAnsiTheme="minorHAnsi" w:cstheme="minorHAnsi"/>
          <w:b/>
          <w:bCs/>
          <w:color w:val="6B2976"/>
          <w:sz w:val="20"/>
          <w:szCs w:val="20"/>
        </w:rPr>
      </w:pPr>
      <w:r w:rsidRPr="009801F2">
        <w:rPr>
          <w:rFonts w:asciiTheme="minorHAnsi" w:hAnsiTheme="minorHAnsi" w:cstheme="minorHAnsi"/>
          <w:sz w:val="20"/>
          <w:szCs w:val="20"/>
        </w:rPr>
        <w:br w:type="page"/>
      </w:r>
    </w:p>
    <w:p w14:paraId="36CBDB60" w14:textId="78AB37C3" w:rsidR="00A45186" w:rsidRPr="009801F2" w:rsidRDefault="002136BB" w:rsidP="004911B6">
      <w:pPr>
        <w:pStyle w:val="Heading2"/>
        <w:numPr>
          <w:ilvl w:val="0"/>
          <w:numId w:val="0"/>
        </w:numPr>
        <w:spacing w:after="0" w:line="276" w:lineRule="auto"/>
        <w:rPr>
          <w:rFonts w:asciiTheme="minorHAnsi" w:hAnsiTheme="minorHAnsi" w:cstheme="minorHAnsi"/>
          <w:sz w:val="20"/>
          <w:szCs w:val="20"/>
        </w:rPr>
      </w:pPr>
      <w:bookmarkStart w:id="28" w:name="_Toc106269307"/>
      <w:r w:rsidRPr="009801F2">
        <w:rPr>
          <w:rFonts w:asciiTheme="minorHAnsi" w:hAnsiTheme="minorHAnsi" w:cstheme="minorHAnsi"/>
          <w:sz w:val="20"/>
          <w:szCs w:val="20"/>
        </w:rPr>
        <w:lastRenderedPageBreak/>
        <w:t>A</w:t>
      </w:r>
      <w:r w:rsidR="00A45186" w:rsidRPr="009801F2">
        <w:rPr>
          <w:rFonts w:asciiTheme="minorHAnsi" w:hAnsiTheme="minorHAnsi" w:cstheme="minorHAnsi"/>
          <w:sz w:val="20"/>
          <w:szCs w:val="20"/>
        </w:rPr>
        <w:t>pproval Status Log</w:t>
      </w:r>
      <w:bookmarkEnd w:id="28"/>
    </w:p>
    <w:p w14:paraId="5B872175" w14:textId="77777777" w:rsidR="009A7901" w:rsidRPr="009801F2" w:rsidRDefault="009A7901" w:rsidP="009A7901"/>
    <w:tbl>
      <w:tblPr>
        <w:tblStyle w:val="TableGrid"/>
        <w:tblW w:w="9067" w:type="dxa"/>
        <w:tblLook w:val="04A0" w:firstRow="1" w:lastRow="0" w:firstColumn="1" w:lastColumn="0" w:noHBand="0" w:noVBand="1"/>
      </w:tblPr>
      <w:tblGrid>
        <w:gridCol w:w="3005"/>
        <w:gridCol w:w="6062"/>
      </w:tblGrid>
      <w:tr w:rsidR="008973F8" w:rsidRPr="009801F2" w14:paraId="2AA72630" w14:textId="77777777" w:rsidTr="008973F8">
        <w:tc>
          <w:tcPr>
            <w:tcW w:w="3005" w:type="dxa"/>
          </w:tcPr>
          <w:p w14:paraId="45ABCEB6" w14:textId="77777777" w:rsidR="008973F8" w:rsidRPr="009801F2" w:rsidRDefault="008973F8" w:rsidP="004911B6">
            <w:pPr>
              <w:spacing w:before="60" w:line="276" w:lineRule="auto"/>
              <w:rPr>
                <w:rFonts w:asciiTheme="minorHAnsi" w:hAnsiTheme="minorHAnsi" w:cstheme="minorHAnsi"/>
                <w:b/>
                <w:bCs/>
                <w:sz w:val="18"/>
                <w:szCs w:val="18"/>
              </w:rPr>
            </w:pPr>
            <w:r w:rsidRPr="009801F2">
              <w:rPr>
                <w:rFonts w:asciiTheme="minorHAnsi" w:hAnsiTheme="minorHAnsi" w:cstheme="minorHAnsi"/>
                <w:b/>
                <w:bCs/>
                <w:sz w:val="18"/>
                <w:szCs w:val="18"/>
              </w:rPr>
              <w:t>Version</w:t>
            </w:r>
          </w:p>
        </w:tc>
        <w:tc>
          <w:tcPr>
            <w:tcW w:w="6062" w:type="dxa"/>
          </w:tcPr>
          <w:p w14:paraId="6B25F7FA" w14:textId="1C4820EA" w:rsidR="008973F8" w:rsidRPr="009801F2" w:rsidRDefault="00E40782" w:rsidP="004911B6">
            <w:pPr>
              <w:spacing w:before="60" w:line="276" w:lineRule="auto"/>
              <w:rPr>
                <w:rFonts w:asciiTheme="minorHAnsi" w:hAnsiTheme="minorHAnsi" w:cstheme="minorHAnsi"/>
                <w:sz w:val="18"/>
                <w:szCs w:val="18"/>
              </w:rPr>
            </w:pPr>
            <w:r w:rsidRPr="009801F2">
              <w:rPr>
                <w:rFonts w:asciiTheme="minorHAnsi" w:hAnsiTheme="minorHAnsi" w:cstheme="minorHAnsi"/>
                <w:sz w:val="18"/>
                <w:szCs w:val="18"/>
              </w:rPr>
              <w:t>7</w:t>
            </w:r>
          </w:p>
        </w:tc>
      </w:tr>
      <w:tr w:rsidR="008973F8" w:rsidRPr="009801F2" w14:paraId="45817569" w14:textId="77777777" w:rsidTr="008973F8">
        <w:tc>
          <w:tcPr>
            <w:tcW w:w="3005" w:type="dxa"/>
          </w:tcPr>
          <w:p w14:paraId="6970B65C" w14:textId="77777777" w:rsidR="008973F8" w:rsidRPr="009801F2" w:rsidRDefault="008973F8" w:rsidP="004911B6">
            <w:pPr>
              <w:spacing w:before="60" w:line="276" w:lineRule="auto"/>
              <w:rPr>
                <w:rFonts w:asciiTheme="minorHAnsi" w:hAnsiTheme="minorHAnsi" w:cstheme="minorHAnsi"/>
                <w:b/>
                <w:bCs/>
                <w:sz w:val="18"/>
                <w:szCs w:val="18"/>
              </w:rPr>
            </w:pPr>
            <w:r w:rsidRPr="009801F2">
              <w:rPr>
                <w:rFonts w:asciiTheme="minorHAnsi" w:hAnsiTheme="minorHAnsi" w:cstheme="minorHAnsi"/>
                <w:b/>
                <w:bCs/>
                <w:sz w:val="18"/>
                <w:szCs w:val="18"/>
              </w:rPr>
              <w:t>Reviewed by</w:t>
            </w:r>
          </w:p>
        </w:tc>
        <w:tc>
          <w:tcPr>
            <w:tcW w:w="6062" w:type="dxa"/>
          </w:tcPr>
          <w:p w14:paraId="007938B7" w14:textId="6F0E7C79" w:rsidR="008973F8" w:rsidRPr="009801F2" w:rsidRDefault="008973F8" w:rsidP="004911B6">
            <w:pPr>
              <w:spacing w:before="60" w:line="276" w:lineRule="auto"/>
              <w:rPr>
                <w:rFonts w:asciiTheme="minorHAnsi" w:hAnsiTheme="minorHAnsi" w:cstheme="minorHAnsi"/>
                <w:sz w:val="18"/>
                <w:szCs w:val="18"/>
              </w:rPr>
            </w:pPr>
          </w:p>
        </w:tc>
      </w:tr>
      <w:tr w:rsidR="008973F8" w:rsidRPr="009801F2" w14:paraId="43F020B4" w14:textId="77777777" w:rsidTr="008973F8">
        <w:tc>
          <w:tcPr>
            <w:tcW w:w="3005" w:type="dxa"/>
          </w:tcPr>
          <w:p w14:paraId="12820814" w14:textId="77777777" w:rsidR="008973F8" w:rsidRPr="009801F2" w:rsidRDefault="008973F8" w:rsidP="004911B6">
            <w:pPr>
              <w:spacing w:before="60" w:line="276" w:lineRule="auto"/>
              <w:rPr>
                <w:rFonts w:asciiTheme="minorHAnsi" w:hAnsiTheme="minorHAnsi" w:cstheme="minorHAnsi"/>
                <w:b/>
                <w:bCs/>
                <w:sz w:val="18"/>
                <w:szCs w:val="18"/>
              </w:rPr>
            </w:pPr>
            <w:r w:rsidRPr="009801F2">
              <w:rPr>
                <w:rFonts w:asciiTheme="minorHAnsi" w:hAnsiTheme="minorHAnsi" w:cstheme="minorHAnsi"/>
                <w:b/>
                <w:bCs/>
                <w:sz w:val="18"/>
                <w:szCs w:val="18"/>
              </w:rPr>
              <w:t>Endorsed by</w:t>
            </w:r>
          </w:p>
        </w:tc>
        <w:tc>
          <w:tcPr>
            <w:tcW w:w="6062" w:type="dxa"/>
          </w:tcPr>
          <w:p w14:paraId="217C986C" w14:textId="44ADB53B" w:rsidR="008973F8" w:rsidRPr="009801F2" w:rsidRDefault="008973F8" w:rsidP="004911B6">
            <w:pPr>
              <w:spacing w:before="60" w:line="276" w:lineRule="auto"/>
              <w:rPr>
                <w:rFonts w:asciiTheme="minorHAnsi" w:hAnsiTheme="minorHAnsi" w:cstheme="minorHAnsi"/>
                <w:sz w:val="18"/>
                <w:szCs w:val="18"/>
              </w:rPr>
            </w:pPr>
          </w:p>
        </w:tc>
      </w:tr>
      <w:tr w:rsidR="008973F8" w:rsidRPr="009801F2" w14:paraId="52970173" w14:textId="77777777" w:rsidTr="008973F8">
        <w:tc>
          <w:tcPr>
            <w:tcW w:w="3005" w:type="dxa"/>
          </w:tcPr>
          <w:p w14:paraId="6E237F71" w14:textId="77777777" w:rsidR="008973F8" w:rsidRPr="009801F2" w:rsidRDefault="008973F8" w:rsidP="004911B6">
            <w:pPr>
              <w:spacing w:before="60" w:line="276" w:lineRule="auto"/>
              <w:rPr>
                <w:rFonts w:asciiTheme="minorHAnsi" w:hAnsiTheme="minorHAnsi" w:cstheme="minorHAnsi"/>
                <w:b/>
                <w:bCs/>
                <w:sz w:val="18"/>
                <w:szCs w:val="18"/>
              </w:rPr>
            </w:pPr>
            <w:r w:rsidRPr="009801F2">
              <w:rPr>
                <w:rFonts w:asciiTheme="minorHAnsi" w:hAnsiTheme="minorHAnsi" w:cstheme="minorHAnsi"/>
                <w:b/>
                <w:bCs/>
                <w:sz w:val="18"/>
                <w:szCs w:val="18"/>
              </w:rPr>
              <w:t>For noting by</w:t>
            </w:r>
          </w:p>
        </w:tc>
        <w:tc>
          <w:tcPr>
            <w:tcW w:w="6062" w:type="dxa"/>
          </w:tcPr>
          <w:p w14:paraId="62DCFB06" w14:textId="570E62B0" w:rsidR="008973F8" w:rsidRPr="009801F2" w:rsidRDefault="008973F8" w:rsidP="004911B6">
            <w:pPr>
              <w:spacing w:before="60" w:line="276" w:lineRule="auto"/>
              <w:rPr>
                <w:rFonts w:asciiTheme="minorHAnsi" w:hAnsiTheme="minorHAnsi" w:cstheme="minorHAnsi"/>
                <w:sz w:val="18"/>
                <w:szCs w:val="18"/>
              </w:rPr>
            </w:pPr>
          </w:p>
        </w:tc>
      </w:tr>
      <w:tr w:rsidR="008973F8" w:rsidRPr="009801F2" w14:paraId="464FE094" w14:textId="77777777" w:rsidTr="008973F8">
        <w:tc>
          <w:tcPr>
            <w:tcW w:w="3005" w:type="dxa"/>
          </w:tcPr>
          <w:p w14:paraId="061F84AE" w14:textId="77777777" w:rsidR="008973F8" w:rsidRPr="009801F2" w:rsidRDefault="008973F8" w:rsidP="004911B6">
            <w:pPr>
              <w:spacing w:before="60" w:line="276" w:lineRule="auto"/>
              <w:rPr>
                <w:rFonts w:asciiTheme="minorHAnsi" w:hAnsiTheme="minorHAnsi" w:cstheme="minorHAnsi"/>
                <w:b/>
                <w:bCs/>
                <w:sz w:val="18"/>
                <w:szCs w:val="18"/>
              </w:rPr>
            </w:pPr>
            <w:r w:rsidRPr="009801F2">
              <w:rPr>
                <w:rFonts w:asciiTheme="minorHAnsi" w:hAnsiTheme="minorHAnsi" w:cstheme="minorHAnsi"/>
                <w:b/>
                <w:bCs/>
                <w:sz w:val="18"/>
                <w:szCs w:val="18"/>
              </w:rPr>
              <w:t>Approved by</w:t>
            </w:r>
          </w:p>
        </w:tc>
        <w:tc>
          <w:tcPr>
            <w:tcW w:w="6062" w:type="dxa"/>
          </w:tcPr>
          <w:p w14:paraId="0231A9E8" w14:textId="0E96F0F5" w:rsidR="008973F8" w:rsidRPr="009801F2" w:rsidRDefault="008973F8" w:rsidP="004911B6">
            <w:pPr>
              <w:spacing w:before="60" w:line="276" w:lineRule="auto"/>
              <w:rPr>
                <w:rFonts w:asciiTheme="minorHAnsi" w:hAnsiTheme="minorHAnsi" w:cstheme="minorHAnsi"/>
                <w:sz w:val="18"/>
                <w:szCs w:val="18"/>
              </w:rPr>
            </w:pPr>
          </w:p>
        </w:tc>
      </w:tr>
      <w:tr w:rsidR="008973F8" w:rsidRPr="006F7CAD" w14:paraId="51C08E07" w14:textId="77777777" w:rsidTr="008973F8">
        <w:tc>
          <w:tcPr>
            <w:tcW w:w="3005" w:type="dxa"/>
          </w:tcPr>
          <w:p w14:paraId="0167698F" w14:textId="77777777" w:rsidR="008973F8" w:rsidRPr="007B2FE5" w:rsidRDefault="008973F8" w:rsidP="004911B6">
            <w:pPr>
              <w:spacing w:before="60" w:line="276" w:lineRule="auto"/>
              <w:rPr>
                <w:rFonts w:asciiTheme="minorHAnsi" w:hAnsiTheme="minorHAnsi" w:cstheme="minorHAnsi"/>
                <w:b/>
                <w:bCs/>
                <w:sz w:val="18"/>
                <w:szCs w:val="18"/>
              </w:rPr>
            </w:pPr>
            <w:r w:rsidRPr="009801F2">
              <w:rPr>
                <w:rFonts w:asciiTheme="minorHAnsi" w:hAnsiTheme="minorHAnsi" w:cstheme="minorHAnsi"/>
                <w:b/>
                <w:bCs/>
                <w:sz w:val="18"/>
                <w:szCs w:val="18"/>
              </w:rPr>
              <w:t>Approval date</w:t>
            </w:r>
          </w:p>
        </w:tc>
        <w:tc>
          <w:tcPr>
            <w:tcW w:w="6062" w:type="dxa"/>
          </w:tcPr>
          <w:p w14:paraId="77494A9E" w14:textId="77777777" w:rsidR="008973F8" w:rsidRPr="009A7901" w:rsidRDefault="008973F8" w:rsidP="004911B6">
            <w:pPr>
              <w:spacing w:before="60" w:line="276" w:lineRule="auto"/>
              <w:rPr>
                <w:rFonts w:asciiTheme="minorHAnsi" w:hAnsiTheme="minorHAnsi" w:cstheme="minorHAnsi"/>
                <w:sz w:val="18"/>
                <w:szCs w:val="18"/>
              </w:rPr>
            </w:pPr>
          </w:p>
        </w:tc>
      </w:tr>
    </w:tbl>
    <w:p w14:paraId="3A21CABB" w14:textId="49438E0F" w:rsidR="00354A1F" w:rsidRDefault="00354A1F" w:rsidP="004911B6">
      <w:pPr>
        <w:spacing w:after="0" w:line="276" w:lineRule="auto"/>
        <w:rPr>
          <w:rFonts w:eastAsiaTheme="majorEastAsia" w:cstheme="majorBidi"/>
          <w:b/>
          <w:bCs/>
          <w:color w:val="6B2976"/>
          <w:sz w:val="44"/>
          <w:szCs w:val="26"/>
        </w:rPr>
      </w:pPr>
    </w:p>
    <w:p w14:paraId="3FADBE20" w14:textId="77777777" w:rsidR="009A2C72" w:rsidRPr="00567993" w:rsidRDefault="009A2C72" w:rsidP="004911B6">
      <w:pPr>
        <w:spacing w:after="0" w:line="276" w:lineRule="auto"/>
        <w:rPr>
          <w:rFonts w:eastAsiaTheme="majorEastAsia" w:cstheme="majorBidi"/>
          <w:b/>
          <w:bCs/>
          <w:color w:val="6B2976"/>
          <w:sz w:val="44"/>
          <w:szCs w:val="26"/>
        </w:rPr>
      </w:pPr>
    </w:p>
    <w:sectPr w:rsidR="009A2C72" w:rsidRPr="00567993" w:rsidSect="00180D51">
      <w:headerReference w:type="even" r:id="rId36"/>
      <w:headerReference w:type="default" r:id="rId37"/>
      <w:footerReference w:type="even" r:id="rId38"/>
      <w:footerReference w:type="default" r:id="rId39"/>
      <w:headerReference w:type="first" r:id="rId40"/>
      <w:footerReference w:type="first" r:id="rId41"/>
      <w:endnotePr>
        <w:numFmt w:val="decimal"/>
      </w:endnotePr>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9585D" w14:textId="77777777" w:rsidR="009F252D" w:rsidRDefault="009F252D" w:rsidP="007219F1">
      <w:pPr>
        <w:spacing w:after="0" w:line="240" w:lineRule="auto"/>
      </w:pPr>
      <w:r>
        <w:separator/>
      </w:r>
    </w:p>
    <w:p w14:paraId="59EFE5F7" w14:textId="77777777" w:rsidR="009F252D" w:rsidRDefault="009F252D"/>
    <w:p w14:paraId="63560A12" w14:textId="77777777" w:rsidR="009F252D" w:rsidRDefault="009F252D"/>
    <w:p w14:paraId="76CD5078" w14:textId="77777777" w:rsidR="009F252D" w:rsidRDefault="009F252D"/>
    <w:p w14:paraId="3D94F611" w14:textId="77777777" w:rsidR="009F252D" w:rsidRDefault="009F252D"/>
    <w:p w14:paraId="16B0C85D" w14:textId="77777777" w:rsidR="009F252D" w:rsidRDefault="009F252D"/>
  </w:endnote>
  <w:endnote w:type="continuationSeparator" w:id="0">
    <w:p w14:paraId="764565AC" w14:textId="77777777" w:rsidR="009F252D" w:rsidRDefault="009F252D" w:rsidP="007219F1">
      <w:pPr>
        <w:spacing w:after="0" w:line="240" w:lineRule="auto"/>
      </w:pPr>
      <w:r>
        <w:continuationSeparator/>
      </w:r>
    </w:p>
    <w:p w14:paraId="5F5A5B70" w14:textId="77777777" w:rsidR="009F252D" w:rsidRDefault="009F252D"/>
    <w:p w14:paraId="2872BD84" w14:textId="77777777" w:rsidR="009F252D" w:rsidRDefault="009F252D"/>
    <w:p w14:paraId="54DD4506" w14:textId="77777777" w:rsidR="009F252D" w:rsidRDefault="009F252D"/>
    <w:p w14:paraId="47ADC960" w14:textId="77777777" w:rsidR="009F252D" w:rsidRDefault="009F252D"/>
    <w:p w14:paraId="71134BAD" w14:textId="77777777" w:rsidR="009F252D" w:rsidRDefault="009F252D"/>
  </w:endnote>
  <w:endnote w:type="continuationNotice" w:id="1">
    <w:p w14:paraId="3A954417" w14:textId="77777777" w:rsidR="009F252D" w:rsidRDefault="009F2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angSong">
    <w:charset w:val="86"/>
    <w:family w:val="modern"/>
    <w:pitch w:val="fixed"/>
    <w:sig w:usb0="800002BF" w:usb1="38CF7CFA" w:usb2="00000016" w:usb3="00000000" w:csb0="00040001" w:csb1="00000000"/>
  </w:font>
  <w:font w:name="FS Me Light">
    <w:altName w:val="Franklin Gothic Medium Cond"/>
    <w:panose1 w:val="00000000000000000000"/>
    <w:charset w:val="4D"/>
    <w:family w:val="auto"/>
    <w:notTrueType/>
    <w:pitch w:val="variable"/>
    <w:sig w:usb0="00000001"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2250" w14:textId="77777777" w:rsidR="00FA5654" w:rsidRDefault="00FA5654">
    <w:pPr>
      <w:pStyle w:val="Footer"/>
    </w:pPr>
  </w:p>
  <w:p w14:paraId="73300D89" w14:textId="77777777" w:rsidR="00FA5654" w:rsidRDefault="00FA5654"/>
  <w:p w14:paraId="158433A3" w14:textId="77777777" w:rsidR="00FA5654" w:rsidRDefault="00FA56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A4B7" w14:textId="62B0E977" w:rsidR="00FA5654" w:rsidRDefault="00FA5654" w:rsidP="00950F57">
    <w:pPr>
      <w:pStyle w:val="Footer"/>
      <w:spacing w:after="480"/>
      <w:rPr>
        <w:sz w:val="22"/>
        <w:szCs w:val="22"/>
      </w:rPr>
    </w:pPr>
    <w:r w:rsidRPr="00FA334F">
      <w:rPr>
        <w:b/>
        <w:bCs/>
        <w:sz w:val="22"/>
        <w:szCs w:val="22"/>
      </w:rPr>
      <w:t>ndis.gov.au</w:t>
    </w:r>
    <w:r>
      <w:rPr>
        <w:sz w:val="22"/>
        <w:szCs w:val="22"/>
      </w:rPr>
      <w:tab/>
      <w:t>Disability Inclusion Plan | 2022 - 2025</w:t>
    </w:r>
    <w:r>
      <w:rPr>
        <w:sz w:val="22"/>
        <w:szCs w:val="22"/>
      </w:rPr>
      <w:tab/>
    </w:r>
    <w:sdt>
      <w:sdtPr>
        <w:rPr>
          <w:sz w:val="22"/>
          <w:szCs w:val="22"/>
        </w:rPr>
        <w:id w:val="-619613177"/>
        <w:docPartObj>
          <w:docPartGallery w:val="Page Numbers (Bottom of Page)"/>
          <w:docPartUnique/>
        </w:docPartObj>
      </w:sdtPr>
      <w:sdtEndPr/>
      <w:sdtContent>
        <w:r w:rsidRPr="00FA334F">
          <w:rPr>
            <w:sz w:val="22"/>
            <w:szCs w:val="22"/>
          </w:rPr>
          <w:fldChar w:fldCharType="begin"/>
        </w:r>
        <w:r w:rsidRPr="00FA334F">
          <w:rPr>
            <w:sz w:val="22"/>
            <w:szCs w:val="22"/>
          </w:rPr>
          <w:instrText xml:space="preserve"> PAGE   \* MERGEFORMAT </w:instrText>
        </w:r>
        <w:r w:rsidRPr="00FA334F">
          <w:rPr>
            <w:sz w:val="22"/>
            <w:szCs w:val="22"/>
          </w:rPr>
          <w:fldChar w:fldCharType="separate"/>
        </w:r>
        <w:r w:rsidR="00FE148E">
          <w:rPr>
            <w:noProof/>
            <w:sz w:val="22"/>
            <w:szCs w:val="22"/>
          </w:rPr>
          <w:t>25</w:t>
        </w:r>
        <w:r w:rsidRPr="00FA334F">
          <w:rPr>
            <w:sz w:val="22"/>
            <w:szCs w:val="22"/>
          </w:rPr>
          <w:fldChar w:fldCharType="end"/>
        </w:r>
      </w:sdtContent>
    </w:sdt>
  </w:p>
  <w:p w14:paraId="70F6AE42" w14:textId="77777777" w:rsidR="00FA5654" w:rsidRPr="00FB1C8B" w:rsidRDefault="00FA5654" w:rsidP="00950F57">
    <w:pPr>
      <w:pStyle w:val="Footer"/>
      <w:spacing w:after="480"/>
      <w:rPr>
        <w:b/>
        <w:color w:val="FF0000"/>
        <w:sz w:val="22"/>
        <w:szCs w:val="22"/>
      </w:rPr>
    </w:pPr>
    <w:r w:rsidRPr="000308AD">
      <w:rPr>
        <w:b/>
        <w:color w:val="7030A0"/>
        <w:sz w:val="22"/>
        <w:szCs w:val="22"/>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FE14" w14:textId="77777777" w:rsidR="00FA5654" w:rsidRPr="007219F1" w:rsidRDefault="00FA5654" w:rsidP="00FB5514">
    <w:pPr>
      <w:spacing w:after="600"/>
      <w:rPr>
        <w:rFonts w:ascii="FS Me Light" w:hAnsi="FS Me Light"/>
        <w:color w:val="5E2D73"/>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8657D" w14:textId="77777777" w:rsidR="009F252D" w:rsidRDefault="009F252D" w:rsidP="007219F1">
      <w:pPr>
        <w:spacing w:after="0" w:line="240" w:lineRule="auto"/>
      </w:pPr>
      <w:r>
        <w:separator/>
      </w:r>
    </w:p>
    <w:p w14:paraId="720A4CC4" w14:textId="77777777" w:rsidR="009F252D" w:rsidRDefault="009F252D"/>
    <w:p w14:paraId="102FEBAC" w14:textId="77777777" w:rsidR="009F252D" w:rsidRDefault="009F252D"/>
    <w:p w14:paraId="1970F1B0" w14:textId="77777777" w:rsidR="009F252D" w:rsidRDefault="009F252D"/>
    <w:p w14:paraId="1CF4BC5D" w14:textId="77777777" w:rsidR="009F252D" w:rsidRDefault="009F252D"/>
    <w:p w14:paraId="73EB03F0" w14:textId="77777777" w:rsidR="009F252D" w:rsidRDefault="009F252D"/>
  </w:footnote>
  <w:footnote w:type="continuationSeparator" w:id="0">
    <w:p w14:paraId="01D60975" w14:textId="77777777" w:rsidR="009F252D" w:rsidRDefault="009F252D" w:rsidP="007219F1">
      <w:pPr>
        <w:spacing w:after="0" w:line="240" w:lineRule="auto"/>
      </w:pPr>
      <w:r>
        <w:continuationSeparator/>
      </w:r>
    </w:p>
    <w:p w14:paraId="0B35779E" w14:textId="77777777" w:rsidR="009F252D" w:rsidRDefault="009F252D"/>
    <w:p w14:paraId="1D3A9F07" w14:textId="77777777" w:rsidR="009F252D" w:rsidRDefault="009F252D"/>
    <w:p w14:paraId="6CF3839B" w14:textId="77777777" w:rsidR="009F252D" w:rsidRDefault="009F252D"/>
    <w:p w14:paraId="550CCB7A" w14:textId="77777777" w:rsidR="009F252D" w:rsidRDefault="009F252D"/>
    <w:p w14:paraId="66E6FAC8" w14:textId="77777777" w:rsidR="009F252D" w:rsidRDefault="009F252D"/>
  </w:footnote>
  <w:footnote w:type="continuationNotice" w:id="1">
    <w:p w14:paraId="31FF11AC" w14:textId="77777777" w:rsidR="009F252D" w:rsidRDefault="009F25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1E07" w14:textId="77777777" w:rsidR="00FA5654" w:rsidRDefault="00FA5654">
    <w:pPr>
      <w:pStyle w:val="Header"/>
    </w:pPr>
  </w:p>
  <w:p w14:paraId="6B20ADCF" w14:textId="77777777" w:rsidR="00FA5654" w:rsidRDefault="00FA5654"/>
  <w:p w14:paraId="5FB8D209" w14:textId="77777777" w:rsidR="00FA5654" w:rsidRDefault="00FA56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B687" w14:textId="77777777" w:rsidR="00FA5654" w:rsidRPr="00FB1C8B" w:rsidRDefault="00FA5654" w:rsidP="00593C73">
    <w:pPr>
      <w:spacing w:after="840"/>
      <w:rPr>
        <w:b/>
        <w:color w:val="FF0000"/>
      </w:rPr>
    </w:pPr>
    <w:r w:rsidRPr="000308AD">
      <w:rPr>
        <w:b/>
        <w:color w:val="7030A0"/>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49B1" w14:textId="77777777" w:rsidR="00FA5654" w:rsidRPr="00FB1C8B" w:rsidRDefault="00FA5654" w:rsidP="00FB1C8B">
    <w:pPr>
      <w:spacing w:after="840"/>
      <w:rPr>
        <w:b/>
        <w:color w:val="FF0000"/>
      </w:rPr>
    </w:pPr>
    <w:r w:rsidRPr="00D563FF">
      <w:rPr>
        <w:b/>
        <w:color w:val="7030A0"/>
      </w:rPr>
      <w:t>OFFICIAL</w:t>
    </w:r>
    <w:r>
      <w:rPr>
        <w:noProof/>
        <w:lang w:eastAsia="en-AU"/>
      </w:rPr>
      <w:drawing>
        <wp:anchor distT="0" distB="0" distL="114300" distR="114300" simplePos="0" relativeHeight="251658241" behindDoc="1" locked="0" layoutInCell="1" allowOverlap="1" wp14:anchorId="009973B4" wp14:editId="17503AF9">
          <wp:simplePos x="0" y="0"/>
          <wp:positionH relativeFrom="column">
            <wp:posOffset>-2309662</wp:posOffset>
          </wp:positionH>
          <wp:positionV relativeFrom="paragraph">
            <wp:posOffset>-716915</wp:posOffset>
          </wp:positionV>
          <wp:extent cx="10194561" cy="6795998"/>
          <wp:effectExtent l="0" t="0" r="0"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94561" cy="6795998"/>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0" locked="0" layoutInCell="1" allowOverlap="1" wp14:anchorId="6C033780" wp14:editId="527514C2">
              <wp:simplePos x="0" y="0"/>
              <wp:positionH relativeFrom="column">
                <wp:posOffset>-939240</wp:posOffset>
              </wp:positionH>
              <wp:positionV relativeFrom="paragraph">
                <wp:posOffset>3875405</wp:posOffset>
              </wp:positionV>
              <wp:extent cx="7647432" cy="6498590"/>
              <wp:effectExtent l="0" t="0" r="0" b="3810"/>
              <wp:wrapNone/>
              <wp:docPr id="36" name="Text Box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647432" cy="6498590"/>
                      </a:xfrm>
                      <a:prstGeom prst="rect">
                        <a:avLst/>
                      </a:prstGeom>
                      <a:noFill/>
                      <a:ln w="6350">
                        <a:noFill/>
                      </a:ln>
                    </wps:spPr>
                    <wps:txbx>
                      <w:txbxContent>
                        <w:p w14:paraId="48B5B11B" w14:textId="77777777" w:rsidR="00FA5654" w:rsidRDefault="00FA5654" w:rsidP="003622D9">
                          <w:r>
                            <w:rPr>
                              <w:noProof/>
                              <w:lang w:eastAsia="en-AU"/>
                            </w:rPr>
                            <w:drawing>
                              <wp:inline distT="0" distB="0" distL="0" distR="0" wp14:anchorId="4D8745BD" wp14:editId="598B3A6D">
                                <wp:extent cx="7572965" cy="6406515"/>
                                <wp:effectExtent l="0" t="0" r="0" b="0"/>
                                <wp:docPr id="5" name="Picture 5" descr="Cover backgroun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Asset 2.png"/>
                                        <pic:cNvPicPr/>
                                      </pic:nvPicPr>
                                      <pic:blipFill>
                                        <a:blip r:embed="rId2">
                                          <a:extLst>
                                            <a:ext uri="{28A0092B-C50C-407E-A947-70E740481C1C}">
                                              <a14:useLocalDpi xmlns:a14="http://schemas.microsoft.com/office/drawing/2010/main" val="0"/>
                                            </a:ext>
                                          </a:extLst>
                                        </a:blip>
                                        <a:stretch>
                                          <a:fillRect/>
                                        </a:stretch>
                                      </pic:blipFill>
                                      <pic:spPr>
                                        <a:xfrm>
                                          <a:off x="0" y="0"/>
                                          <a:ext cx="7572965" cy="6406515"/>
                                        </a:xfrm>
                                        <a:prstGeom prst="rect">
                                          <a:avLst/>
                                        </a:prstGeom>
                                      </pic:spPr>
                                    </pic:pic>
                                  </a:graphicData>
                                </a:graphic>
                              </wp:inline>
                            </w:drawing>
                          </w: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33780" id="_x0000_t202" coordsize="21600,21600" o:spt="202" path="m,l,21600r21600,l21600,xe">
              <v:stroke joinstyle="miter"/>
              <v:path gradientshapeok="t" o:connecttype="rect"/>
            </v:shapetype>
            <v:shape id="Text Box 36" o:spid="_x0000_s1026" type="#_x0000_t202" alt="&quot;&quot;" style="position:absolute;margin-left:-73.95pt;margin-top:305.15pt;width:602.15pt;height:5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" filled="f" stroked="f" strokeweight=".5pt">
              <v:textbox inset="0,0,0,0">
                <w:txbxContent>
                  <w:p w14:paraId="48B5B11B" w14:textId="77777777" w:rsidR="00FA5654" w:rsidRDefault="00FA5654" w:rsidP="003622D9">
                    <w:r>
                      <w:rPr>
                        <w:noProof/>
                        <w:lang w:eastAsia="en-AU"/>
                      </w:rPr>
                      <w:drawing>
                        <wp:inline distT="0" distB="0" distL="0" distR="0" wp14:anchorId="4D8745BD" wp14:editId="598B3A6D">
                          <wp:extent cx="7572965" cy="6406515"/>
                          <wp:effectExtent l="0" t="0" r="0" b="0"/>
                          <wp:docPr id="5" name="Picture 5" descr="Cover backgroun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Asset 2.png"/>
                                  <pic:cNvPicPr/>
                                </pic:nvPicPr>
                                <pic:blipFill>
                                  <a:blip r:embed="rId3">
                                    <a:extLst>
                                      <a:ext uri="{28A0092B-C50C-407E-A947-70E740481C1C}">
                                        <a14:useLocalDpi xmlns:a14="http://schemas.microsoft.com/office/drawing/2010/main" val="0"/>
                                      </a:ext>
                                    </a:extLst>
                                  </a:blip>
                                  <a:stretch>
                                    <a:fillRect/>
                                  </a:stretch>
                                </pic:blipFill>
                                <pic:spPr>
                                  <a:xfrm>
                                    <a:off x="0" y="0"/>
                                    <a:ext cx="7572965" cy="6406515"/>
                                  </a:xfrm>
                                  <a:prstGeom prst="rect">
                                    <a:avLst/>
                                  </a:prstGeom>
                                </pic:spPr>
                              </pic:pic>
                            </a:graphicData>
                          </a:graphic>
                        </wp:inline>
                      </w:drawing>
                    </w:r>
                    <w:r>
                      <w:t xml:space="preserve"> </w:t>
                    </w:r>
                  </w:p>
                </w:txbxContent>
              </v:textbox>
            </v:shape>
          </w:pict>
        </mc:Fallback>
      </mc:AlternateContent>
    </w:r>
  </w:p>
  <w:p w14:paraId="1BE317B8" w14:textId="77777777" w:rsidR="00FA5654" w:rsidRDefault="00FA5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53C0"/>
    <w:multiLevelType w:val="hybridMultilevel"/>
    <w:tmpl w:val="549C55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486F96"/>
    <w:multiLevelType w:val="hybridMultilevel"/>
    <w:tmpl w:val="5DD2D4F6"/>
    <w:lvl w:ilvl="0" w:tplc="0C090001">
      <w:start w:val="1"/>
      <w:numFmt w:val="bullet"/>
      <w:lvlText w:val=""/>
      <w:lvlJc w:val="left"/>
      <w:pPr>
        <w:ind w:left="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04BA7A15"/>
    <w:multiLevelType w:val="hybridMultilevel"/>
    <w:tmpl w:val="FAA41354"/>
    <w:lvl w:ilvl="0" w:tplc="FBFEE7D4">
      <w:start w:val="1"/>
      <w:numFmt w:val="decimal"/>
      <w:lvlText w:val="%1."/>
      <w:lvlJc w:val="left"/>
      <w:pPr>
        <w:ind w:left="0" w:hanging="360"/>
      </w:pPr>
      <w:rPr>
        <w:rFonts w:asciiTheme="minorHAnsi" w:eastAsiaTheme="minorEastAsia" w:hAnsiTheme="minorHAnsi" w:cstheme="minorHAnsi"/>
      </w:r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3" w15:restartNumberingAfterBreak="0">
    <w:nsid w:val="0B6858D3"/>
    <w:multiLevelType w:val="multilevel"/>
    <w:tmpl w:val="E40060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480619"/>
    <w:multiLevelType w:val="hybridMultilevel"/>
    <w:tmpl w:val="42DA20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F362D24"/>
    <w:multiLevelType w:val="hybridMultilevel"/>
    <w:tmpl w:val="EF2AC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490AFC"/>
    <w:multiLevelType w:val="hybridMultilevel"/>
    <w:tmpl w:val="35AA3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AA14B7"/>
    <w:multiLevelType w:val="hybridMultilevel"/>
    <w:tmpl w:val="BCFCA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1606F7"/>
    <w:multiLevelType w:val="hybridMultilevel"/>
    <w:tmpl w:val="CF6ABDF6"/>
    <w:lvl w:ilvl="0" w:tplc="0C090001">
      <w:start w:val="1"/>
      <w:numFmt w:val="bullet"/>
      <w:lvlText w:val=""/>
      <w:lvlJc w:val="left"/>
      <w:pPr>
        <w:ind w:left="1890" w:hanging="360"/>
      </w:pPr>
      <w:rPr>
        <w:rFonts w:ascii="Symbol" w:hAnsi="Symbol" w:hint="default"/>
      </w:rPr>
    </w:lvl>
    <w:lvl w:ilvl="1" w:tplc="0C090003" w:tentative="1">
      <w:start w:val="1"/>
      <w:numFmt w:val="bullet"/>
      <w:lvlText w:val="o"/>
      <w:lvlJc w:val="left"/>
      <w:pPr>
        <w:ind w:left="2610" w:hanging="360"/>
      </w:pPr>
      <w:rPr>
        <w:rFonts w:ascii="Courier New" w:hAnsi="Courier New" w:cs="Courier New" w:hint="default"/>
      </w:rPr>
    </w:lvl>
    <w:lvl w:ilvl="2" w:tplc="0C090005" w:tentative="1">
      <w:start w:val="1"/>
      <w:numFmt w:val="bullet"/>
      <w:lvlText w:val=""/>
      <w:lvlJc w:val="left"/>
      <w:pPr>
        <w:ind w:left="3330" w:hanging="360"/>
      </w:pPr>
      <w:rPr>
        <w:rFonts w:ascii="Wingdings" w:hAnsi="Wingdings" w:hint="default"/>
      </w:rPr>
    </w:lvl>
    <w:lvl w:ilvl="3" w:tplc="0C090001" w:tentative="1">
      <w:start w:val="1"/>
      <w:numFmt w:val="bullet"/>
      <w:lvlText w:val=""/>
      <w:lvlJc w:val="left"/>
      <w:pPr>
        <w:ind w:left="4050" w:hanging="360"/>
      </w:pPr>
      <w:rPr>
        <w:rFonts w:ascii="Symbol" w:hAnsi="Symbol" w:hint="default"/>
      </w:rPr>
    </w:lvl>
    <w:lvl w:ilvl="4" w:tplc="0C090003" w:tentative="1">
      <w:start w:val="1"/>
      <w:numFmt w:val="bullet"/>
      <w:lvlText w:val="o"/>
      <w:lvlJc w:val="left"/>
      <w:pPr>
        <w:ind w:left="4770" w:hanging="360"/>
      </w:pPr>
      <w:rPr>
        <w:rFonts w:ascii="Courier New" w:hAnsi="Courier New" w:cs="Courier New" w:hint="default"/>
      </w:rPr>
    </w:lvl>
    <w:lvl w:ilvl="5" w:tplc="0C090005" w:tentative="1">
      <w:start w:val="1"/>
      <w:numFmt w:val="bullet"/>
      <w:lvlText w:val=""/>
      <w:lvlJc w:val="left"/>
      <w:pPr>
        <w:ind w:left="5490" w:hanging="360"/>
      </w:pPr>
      <w:rPr>
        <w:rFonts w:ascii="Wingdings" w:hAnsi="Wingdings" w:hint="default"/>
      </w:rPr>
    </w:lvl>
    <w:lvl w:ilvl="6" w:tplc="0C090001" w:tentative="1">
      <w:start w:val="1"/>
      <w:numFmt w:val="bullet"/>
      <w:lvlText w:val=""/>
      <w:lvlJc w:val="left"/>
      <w:pPr>
        <w:ind w:left="6210" w:hanging="360"/>
      </w:pPr>
      <w:rPr>
        <w:rFonts w:ascii="Symbol" w:hAnsi="Symbol" w:hint="default"/>
      </w:rPr>
    </w:lvl>
    <w:lvl w:ilvl="7" w:tplc="0C090003" w:tentative="1">
      <w:start w:val="1"/>
      <w:numFmt w:val="bullet"/>
      <w:lvlText w:val="o"/>
      <w:lvlJc w:val="left"/>
      <w:pPr>
        <w:ind w:left="6930" w:hanging="360"/>
      </w:pPr>
      <w:rPr>
        <w:rFonts w:ascii="Courier New" w:hAnsi="Courier New" w:cs="Courier New" w:hint="default"/>
      </w:rPr>
    </w:lvl>
    <w:lvl w:ilvl="8" w:tplc="0C090005" w:tentative="1">
      <w:start w:val="1"/>
      <w:numFmt w:val="bullet"/>
      <w:lvlText w:val=""/>
      <w:lvlJc w:val="left"/>
      <w:pPr>
        <w:ind w:left="7650" w:hanging="360"/>
      </w:pPr>
      <w:rPr>
        <w:rFonts w:ascii="Wingdings" w:hAnsi="Wingdings" w:hint="default"/>
      </w:rPr>
    </w:lvl>
  </w:abstractNum>
  <w:abstractNum w:abstractNumId="9" w15:restartNumberingAfterBreak="0">
    <w:nsid w:val="18215DAD"/>
    <w:multiLevelType w:val="hybridMultilevel"/>
    <w:tmpl w:val="E222C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60645F"/>
    <w:multiLevelType w:val="multilevel"/>
    <w:tmpl w:val="9834A08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DD7333"/>
    <w:multiLevelType w:val="hybridMultilevel"/>
    <w:tmpl w:val="DCEAA61A"/>
    <w:lvl w:ilvl="0" w:tplc="B86446F8">
      <w:start w:val="1"/>
      <w:numFmt w:val="decimal"/>
      <w:lvlText w:val="%1."/>
      <w:lvlJc w:val="left"/>
      <w:pPr>
        <w:ind w:left="360" w:hanging="360"/>
      </w:pPr>
      <w:rPr>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5377559"/>
    <w:multiLevelType w:val="hybridMultilevel"/>
    <w:tmpl w:val="1E54FB22"/>
    <w:lvl w:ilvl="0" w:tplc="C4B4A1E4">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672292F"/>
    <w:multiLevelType w:val="hybridMultilevel"/>
    <w:tmpl w:val="3042A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CE1929"/>
    <w:multiLevelType w:val="hybridMultilevel"/>
    <w:tmpl w:val="27485AA4"/>
    <w:lvl w:ilvl="0" w:tplc="22628942">
      <w:start w:val="10"/>
      <w:numFmt w:val="bullet"/>
      <w:lvlText w:val=""/>
      <w:lvlJc w:val="left"/>
      <w:pPr>
        <w:ind w:left="720" w:hanging="360"/>
      </w:pPr>
      <w:rPr>
        <w:rFonts w:ascii="Wingdings" w:eastAsiaTheme="minorEastAsia" w:hAnsi="Wing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993842"/>
    <w:multiLevelType w:val="hybridMultilevel"/>
    <w:tmpl w:val="0A7A2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334528"/>
    <w:multiLevelType w:val="hybridMultilevel"/>
    <w:tmpl w:val="05C6BF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2A20F1"/>
    <w:multiLevelType w:val="hybridMultilevel"/>
    <w:tmpl w:val="57C23730"/>
    <w:lvl w:ilvl="0" w:tplc="8CA87D8A">
      <w:start w:val="1"/>
      <w:numFmt w:val="decimal"/>
      <w:lvlText w:val="%1."/>
      <w:lvlJc w:val="left"/>
      <w:pPr>
        <w:ind w:left="720" w:hanging="360"/>
      </w:pPr>
      <w:rPr>
        <w:rFonts w:ascii="Arial" w:eastAsiaTheme="minorEastAsia"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DF5DF9"/>
    <w:multiLevelType w:val="hybridMultilevel"/>
    <w:tmpl w:val="1286DADC"/>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42433C"/>
    <w:multiLevelType w:val="hybridMultilevel"/>
    <w:tmpl w:val="188CFC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4343E6"/>
    <w:multiLevelType w:val="hybridMultilevel"/>
    <w:tmpl w:val="18DCF918"/>
    <w:lvl w:ilvl="0" w:tplc="0C090001">
      <w:start w:val="1"/>
      <w:numFmt w:val="bullet"/>
      <w:lvlText w:val=""/>
      <w:lvlJc w:val="left"/>
      <w:pPr>
        <w:ind w:left="1152"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592" w:hanging="360"/>
      </w:pPr>
      <w:rPr>
        <w:rFonts w:ascii="Wingdings" w:hAnsi="Wingdings" w:hint="default"/>
      </w:rPr>
    </w:lvl>
    <w:lvl w:ilvl="3" w:tplc="0C090001">
      <w:start w:val="1"/>
      <w:numFmt w:val="bullet"/>
      <w:lvlText w:val=""/>
      <w:lvlJc w:val="left"/>
      <w:pPr>
        <w:ind w:left="3312" w:hanging="360"/>
      </w:pPr>
      <w:rPr>
        <w:rFonts w:ascii="Symbol" w:hAnsi="Symbol" w:hint="default"/>
      </w:rPr>
    </w:lvl>
    <w:lvl w:ilvl="4" w:tplc="0C090003">
      <w:start w:val="1"/>
      <w:numFmt w:val="bullet"/>
      <w:lvlText w:val="o"/>
      <w:lvlJc w:val="left"/>
      <w:pPr>
        <w:ind w:left="4032" w:hanging="360"/>
      </w:pPr>
      <w:rPr>
        <w:rFonts w:ascii="Courier New" w:hAnsi="Courier New" w:cs="Courier New" w:hint="default"/>
      </w:rPr>
    </w:lvl>
    <w:lvl w:ilvl="5" w:tplc="0C090005">
      <w:start w:val="1"/>
      <w:numFmt w:val="bullet"/>
      <w:lvlText w:val=""/>
      <w:lvlJc w:val="left"/>
      <w:pPr>
        <w:ind w:left="4752" w:hanging="360"/>
      </w:pPr>
      <w:rPr>
        <w:rFonts w:ascii="Wingdings" w:hAnsi="Wingdings" w:hint="default"/>
      </w:rPr>
    </w:lvl>
    <w:lvl w:ilvl="6" w:tplc="0C090001">
      <w:start w:val="1"/>
      <w:numFmt w:val="bullet"/>
      <w:lvlText w:val=""/>
      <w:lvlJc w:val="left"/>
      <w:pPr>
        <w:ind w:left="5472" w:hanging="360"/>
      </w:pPr>
      <w:rPr>
        <w:rFonts w:ascii="Symbol" w:hAnsi="Symbol" w:hint="default"/>
      </w:rPr>
    </w:lvl>
    <w:lvl w:ilvl="7" w:tplc="0C090003">
      <w:start w:val="1"/>
      <w:numFmt w:val="bullet"/>
      <w:lvlText w:val="o"/>
      <w:lvlJc w:val="left"/>
      <w:pPr>
        <w:ind w:left="6192" w:hanging="360"/>
      </w:pPr>
      <w:rPr>
        <w:rFonts w:ascii="Courier New" w:hAnsi="Courier New" w:cs="Courier New" w:hint="default"/>
      </w:rPr>
    </w:lvl>
    <w:lvl w:ilvl="8" w:tplc="0C090005">
      <w:start w:val="1"/>
      <w:numFmt w:val="bullet"/>
      <w:lvlText w:val=""/>
      <w:lvlJc w:val="left"/>
      <w:pPr>
        <w:ind w:left="6912" w:hanging="360"/>
      </w:pPr>
      <w:rPr>
        <w:rFonts w:ascii="Wingdings" w:hAnsi="Wingdings" w:hint="default"/>
      </w:rPr>
    </w:lvl>
  </w:abstractNum>
  <w:abstractNum w:abstractNumId="21" w15:restartNumberingAfterBreak="0">
    <w:nsid w:val="38210B2F"/>
    <w:multiLevelType w:val="multilevel"/>
    <w:tmpl w:val="FC2E0792"/>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3B196AD8"/>
    <w:multiLevelType w:val="hybridMultilevel"/>
    <w:tmpl w:val="FFFFFFFF"/>
    <w:lvl w:ilvl="0" w:tplc="79960C20">
      <w:start w:val="1"/>
      <w:numFmt w:val="bullet"/>
      <w:lvlText w:val=""/>
      <w:lvlJc w:val="left"/>
      <w:pPr>
        <w:ind w:left="720" w:hanging="360"/>
      </w:pPr>
      <w:rPr>
        <w:rFonts w:ascii="Symbol" w:hAnsi="Symbol" w:hint="default"/>
      </w:rPr>
    </w:lvl>
    <w:lvl w:ilvl="1" w:tplc="87EE47B0">
      <w:start w:val="1"/>
      <w:numFmt w:val="bullet"/>
      <w:lvlText w:val="o"/>
      <w:lvlJc w:val="left"/>
      <w:pPr>
        <w:ind w:left="1440" w:hanging="360"/>
      </w:pPr>
      <w:rPr>
        <w:rFonts w:ascii="Courier New" w:hAnsi="Courier New" w:hint="default"/>
      </w:rPr>
    </w:lvl>
    <w:lvl w:ilvl="2" w:tplc="A160876A">
      <w:start w:val="1"/>
      <w:numFmt w:val="bullet"/>
      <w:lvlText w:val=""/>
      <w:lvlJc w:val="left"/>
      <w:pPr>
        <w:ind w:left="2160" w:hanging="360"/>
      </w:pPr>
      <w:rPr>
        <w:rFonts w:ascii="Wingdings" w:hAnsi="Wingdings" w:hint="default"/>
      </w:rPr>
    </w:lvl>
    <w:lvl w:ilvl="3" w:tplc="8C4A66D0">
      <w:start w:val="1"/>
      <w:numFmt w:val="bullet"/>
      <w:lvlText w:val=""/>
      <w:lvlJc w:val="left"/>
      <w:pPr>
        <w:ind w:left="2880" w:hanging="360"/>
      </w:pPr>
      <w:rPr>
        <w:rFonts w:ascii="Symbol" w:hAnsi="Symbol" w:hint="default"/>
      </w:rPr>
    </w:lvl>
    <w:lvl w:ilvl="4" w:tplc="CE74F0EC">
      <w:start w:val="1"/>
      <w:numFmt w:val="bullet"/>
      <w:lvlText w:val="o"/>
      <w:lvlJc w:val="left"/>
      <w:pPr>
        <w:ind w:left="3600" w:hanging="360"/>
      </w:pPr>
      <w:rPr>
        <w:rFonts w:ascii="Courier New" w:hAnsi="Courier New" w:hint="default"/>
      </w:rPr>
    </w:lvl>
    <w:lvl w:ilvl="5" w:tplc="3A82FA86">
      <w:start w:val="1"/>
      <w:numFmt w:val="bullet"/>
      <w:lvlText w:val=""/>
      <w:lvlJc w:val="left"/>
      <w:pPr>
        <w:ind w:left="4320" w:hanging="360"/>
      </w:pPr>
      <w:rPr>
        <w:rFonts w:ascii="Wingdings" w:hAnsi="Wingdings" w:hint="default"/>
      </w:rPr>
    </w:lvl>
    <w:lvl w:ilvl="6" w:tplc="99AA7676">
      <w:start w:val="1"/>
      <w:numFmt w:val="bullet"/>
      <w:lvlText w:val=""/>
      <w:lvlJc w:val="left"/>
      <w:pPr>
        <w:ind w:left="5040" w:hanging="360"/>
      </w:pPr>
      <w:rPr>
        <w:rFonts w:ascii="Symbol" w:hAnsi="Symbol" w:hint="default"/>
      </w:rPr>
    </w:lvl>
    <w:lvl w:ilvl="7" w:tplc="166474DA">
      <w:start w:val="1"/>
      <w:numFmt w:val="bullet"/>
      <w:lvlText w:val="o"/>
      <w:lvlJc w:val="left"/>
      <w:pPr>
        <w:ind w:left="5760" w:hanging="360"/>
      </w:pPr>
      <w:rPr>
        <w:rFonts w:ascii="Courier New" w:hAnsi="Courier New" w:hint="default"/>
      </w:rPr>
    </w:lvl>
    <w:lvl w:ilvl="8" w:tplc="53986456">
      <w:start w:val="1"/>
      <w:numFmt w:val="bullet"/>
      <w:lvlText w:val=""/>
      <w:lvlJc w:val="left"/>
      <w:pPr>
        <w:ind w:left="6480" w:hanging="360"/>
      </w:pPr>
      <w:rPr>
        <w:rFonts w:ascii="Wingdings" w:hAnsi="Wingdings" w:hint="default"/>
      </w:rPr>
    </w:lvl>
  </w:abstractNum>
  <w:abstractNum w:abstractNumId="23" w15:restartNumberingAfterBreak="0">
    <w:nsid w:val="3E0866EB"/>
    <w:multiLevelType w:val="hybridMultilevel"/>
    <w:tmpl w:val="1B88A7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E8064CE"/>
    <w:multiLevelType w:val="hybridMultilevel"/>
    <w:tmpl w:val="18D62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3E0DC9"/>
    <w:multiLevelType w:val="hybridMultilevel"/>
    <w:tmpl w:val="04882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C360EC"/>
    <w:multiLevelType w:val="hybridMultilevel"/>
    <w:tmpl w:val="162A9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4928CF"/>
    <w:multiLevelType w:val="hybridMultilevel"/>
    <w:tmpl w:val="80B07D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3BC1006"/>
    <w:multiLevelType w:val="multilevel"/>
    <w:tmpl w:val="5BE84DD4"/>
    <w:lvl w:ilvl="0">
      <w:start w:val="1"/>
      <w:numFmt w:val="decimal"/>
      <w:pStyle w:val="CEOBrief-Heading1"/>
      <w:lvlText w:val="%1."/>
      <w:lvlJc w:val="left"/>
      <w:pPr>
        <w:ind w:left="360" w:hanging="360"/>
      </w:pPr>
    </w:lvl>
    <w:lvl w:ilvl="1">
      <w:start w:val="1"/>
      <w:numFmt w:val="decimal"/>
      <w:pStyle w:val="CEOBrief-Paragraph1"/>
      <w:lvlText w:val="%1.%2."/>
      <w:lvlJc w:val="left"/>
      <w:pPr>
        <w:ind w:left="432" w:hanging="432"/>
      </w:pPr>
      <w:rPr>
        <w:b w:val="0"/>
      </w:rPr>
    </w:lvl>
    <w:lvl w:ilvl="2">
      <w:start w:val="1"/>
      <w:numFmt w:val="decimal"/>
      <w:lvlText w:val="%1.%2.%3."/>
      <w:lvlJc w:val="left"/>
      <w:pPr>
        <w:ind w:left="645"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BA6CF2"/>
    <w:multiLevelType w:val="hybridMultilevel"/>
    <w:tmpl w:val="BA9EE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A521A8"/>
    <w:multiLevelType w:val="hybridMultilevel"/>
    <w:tmpl w:val="BB042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665E0C"/>
    <w:multiLevelType w:val="hybridMultilevel"/>
    <w:tmpl w:val="6A26C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310FDE"/>
    <w:multiLevelType w:val="hybridMultilevel"/>
    <w:tmpl w:val="C1546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1317061"/>
    <w:multiLevelType w:val="hybridMultilevel"/>
    <w:tmpl w:val="0EAC5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98002B"/>
    <w:multiLevelType w:val="hybridMultilevel"/>
    <w:tmpl w:val="5ED0ED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DE65A7F"/>
    <w:multiLevelType w:val="hybridMultilevel"/>
    <w:tmpl w:val="A66033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8452F76"/>
    <w:multiLevelType w:val="hybridMultilevel"/>
    <w:tmpl w:val="207ECE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E486E54"/>
    <w:multiLevelType w:val="hybridMultilevel"/>
    <w:tmpl w:val="B8284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41962">
    <w:abstractNumId w:val="18"/>
  </w:num>
  <w:num w:numId="2" w16cid:durableId="1619600304">
    <w:abstractNumId w:val="21"/>
  </w:num>
  <w:num w:numId="3" w16cid:durableId="2016221070">
    <w:abstractNumId w:val="2"/>
  </w:num>
  <w:num w:numId="4" w16cid:durableId="2126996318">
    <w:abstractNumId w:val="15"/>
  </w:num>
  <w:num w:numId="5" w16cid:durableId="461001731">
    <w:abstractNumId w:val="22"/>
  </w:num>
  <w:num w:numId="6" w16cid:durableId="163054179">
    <w:abstractNumId w:val="7"/>
  </w:num>
  <w:num w:numId="7" w16cid:durableId="370153210">
    <w:abstractNumId w:val="31"/>
  </w:num>
  <w:num w:numId="8" w16cid:durableId="21261215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2002184">
    <w:abstractNumId w:val="20"/>
  </w:num>
  <w:num w:numId="10" w16cid:durableId="653334119">
    <w:abstractNumId w:val="23"/>
  </w:num>
  <w:num w:numId="11" w16cid:durableId="716515149">
    <w:abstractNumId w:val="30"/>
  </w:num>
  <w:num w:numId="12" w16cid:durableId="745304468">
    <w:abstractNumId w:val="10"/>
  </w:num>
  <w:num w:numId="13" w16cid:durableId="856894306">
    <w:abstractNumId w:val="3"/>
  </w:num>
  <w:num w:numId="14" w16cid:durableId="1909534658">
    <w:abstractNumId w:val="11"/>
  </w:num>
  <w:num w:numId="15" w16cid:durableId="1388842133">
    <w:abstractNumId w:val="4"/>
  </w:num>
  <w:num w:numId="16" w16cid:durableId="1915628710">
    <w:abstractNumId w:val="24"/>
  </w:num>
  <w:num w:numId="17" w16cid:durableId="700475391">
    <w:abstractNumId w:val="37"/>
  </w:num>
  <w:num w:numId="18" w16cid:durableId="1706176305">
    <w:abstractNumId w:val="34"/>
  </w:num>
  <w:num w:numId="19" w16cid:durableId="159271525">
    <w:abstractNumId w:val="16"/>
  </w:num>
  <w:num w:numId="20" w16cid:durableId="576867646">
    <w:abstractNumId w:val="33"/>
  </w:num>
  <w:num w:numId="21" w16cid:durableId="485898160">
    <w:abstractNumId w:val="25"/>
  </w:num>
  <w:num w:numId="22" w16cid:durableId="1549030604">
    <w:abstractNumId w:val="29"/>
  </w:num>
  <w:num w:numId="23" w16cid:durableId="877887217">
    <w:abstractNumId w:val="8"/>
  </w:num>
  <w:num w:numId="24" w16cid:durableId="260727063">
    <w:abstractNumId w:val="6"/>
  </w:num>
  <w:num w:numId="25" w16cid:durableId="1959483029">
    <w:abstractNumId w:val="17"/>
  </w:num>
  <w:num w:numId="26" w16cid:durableId="1724207099">
    <w:abstractNumId w:val="35"/>
  </w:num>
  <w:num w:numId="27" w16cid:durableId="1600868322">
    <w:abstractNumId w:val="32"/>
  </w:num>
  <w:num w:numId="28" w16cid:durableId="1158501349">
    <w:abstractNumId w:val="5"/>
  </w:num>
  <w:num w:numId="29" w16cid:durableId="289436845">
    <w:abstractNumId w:val="19"/>
  </w:num>
  <w:num w:numId="30" w16cid:durableId="715543522">
    <w:abstractNumId w:val="0"/>
  </w:num>
  <w:num w:numId="31" w16cid:durableId="1519927827">
    <w:abstractNumId w:val="1"/>
  </w:num>
  <w:num w:numId="32" w16cid:durableId="2044401336">
    <w:abstractNumId w:val="9"/>
  </w:num>
  <w:num w:numId="33" w16cid:durableId="457798906">
    <w:abstractNumId w:val="27"/>
  </w:num>
  <w:num w:numId="34" w16cid:durableId="1085105370">
    <w:abstractNumId w:val="36"/>
  </w:num>
  <w:num w:numId="35" w16cid:durableId="1851479735">
    <w:abstractNumId w:val="26"/>
  </w:num>
  <w:num w:numId="36" w16cid:durableId="1005790428">
    <w:abstractNumId w:val="14"/>
  </w:num>
  <w:num w:numId="37" w16cid:durableId="174537984">
    <w:abstractNumId w:val="12"/>
  </w:num>
  <w:num w:numId="38" w16cid:durableId="985090980">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75"/>
    <w:rsid w:val="000009B2"/>
    <w:rsid w:val="0000111D"/>
    <w:rsid w:val="00002040"/>
    <w:rsid w:val="000032BB"/>
    <w:rsid w:val="000035CF"/>
    <w:rsid w:val="00003EFC"/>
    <w:rsid w:val="00004141"/>
    <w:rsid w:val="000043FE"/>
    <w:rsid w:val="00004600"/>
    <w:rsid w:val="0000514C"/>
    <w:rsid w:val="00005B10"/>
    <w:rsid w:val="00005D3C"/>
    <w:rsid w:val="00005E02"/>
    <w:rsid w:val="000069EB"/>
    <w:rsid w:val="00006E56"/>
    <w:rsid w:val="00007576"/>
    <w:rsid w:val="00007ABD"/>
    <w:rsid w:val="000121E4"/>
    <w:rsid w:val="00014131"/>
    <w:rsid w:val="0001433D"/>
    <w:rsid w:val="000147AB"/>
    <w:rsid w:val="000148AD"/>
    <w:rsid w:val="000155F3"/>
    <w:rsid w:val="00015C00"/>
    <w:rsid w:val="00017F43"/>
    <w:rsid w:val="00021724"/>
    <w:rsid w:val="00021963"/>
    <w:rsid w:val="00022D45"/>
    <w:rsid w:val="00023A9E"/>
    <w:rsid w:val="00025E86"/>
    <w:rsid w:val="00026305"/>
    <w:rsid w:val="00026708"/>
    <w:rsid w:val="00026DAA"/>
    <w:rsid w:val="00030121"/>
    <w:rsid w:val="000308AD"/>
    <w:rsid w:val="00031108"/>
    <w:rsid w:val="00031736"/>
    <w:rsid w:val="00032316"/>
    <w:rsid w:val="000338DE"/>
    <w:rsid w:val="00033B46"/>
    <w:rsid w:val="00033E23"/>
    <w:rsid w:val="000344BC"/>
    <w:rsid w:val="00036001"/>
    <w:rsid w:val="00036E7A"/>
    <w:rsid w:val="0003756D"/>
    <w:rsid w:val="0003770C"/>
    <w:rsid w:val="00037A92"/>
    <w:rsid w:val="00037E80"/>
    <w:rsid w:val="00040201"/>
    <w:rsid w:val="000403D2"/>
    <w:rsid w:val="000405D3"/>
    <w:rsid w:val="00040F88"/>
    <w:rsid w:val="00041DDB"/>
    <w:rsid w:val="0004298C"/>
    <w:rsid w:val="00042B82"/>
    <w:rsid w:val="00043A6C"/>
    <w:rsid w:val="000445CE"/>
    <w:rsid w:val="00044A5E"/>
    <w:rsid w:val="00044DB9"/>
    <w:rsid w:val="00045313"/>
    <w:rsid w:val="00045736"/>
    <w:rsid w:val="000459F4"/>
    <w:rsid w:val="00046BA5"/>
    <w:rsid w:val="00046BD9"/>
    <w:rsid w:val="000478C4"/>
    <w:rsid w:val="00050237"/>
    <w:rsid w:val="00050C7B"/>
    <w:rsid w:val="00050D41"/>
    <w:rsid w:val="00052796"/>
    <w:rsid w:val="00053018"/>
    <w:rsid w:val="00053287"/>
    <w:rsid w:val="00054638"/>
    <w:rsid w:val="00054E2C"/>
    <w:rsid w:val="00055C94"/>
    <w:rsid w:val="000564BC"/>
    <w:rsid w:val="00057998"/>
    <w:rsid w:val="000606B7"/>
    <w:rsid w:val="00061872"/>
    <w:rsid w:val="000618A3"/>
    <w:rsid w:val="00062D1F"/>
    <w:rsid w:val="000642ED"/>
    <w:rsid w:val="0006535D"/>
    <w:rsid w:val="00065557"/>
    <w:rsid w:val="00065F56"/>
    <w:rsid w:val="00066590"/>
    <w:rsid w:val="00067EE0"/>
    <w:rsid w:val="00070B0F"/>
    <w:rsid w:val="00071B0C"/>
    <w:rsid w:val="00071D0E"/>
    <w:rsid w:val="000725BF"/>
    <w:rsid w:val="00072CEF"/>
    <w:rsid w:val="00072F33"/>
    <w:rsid w:val="000731FF"/>
    <w:rsid w:val="0007387E"/>
    <w:rsid w:val="000740FE"/>
    <w:rsid w:val="000744BB"/>
    <w:rsid w:val="0007466D"/>
    <w:rsid w:val="0007470D"/>
    <w:rsid w:val="00074E59"/>
    <w:rsid w:val="00075592"/>
    <w:rsid w:val="00080C6E"/>
    <w:rsid w:val="00081317"/>
    <w:rsid w:val="0008145E"/>
    <w:rsid w:val="00081670"/>
    <w:rsid w:val="00081B7A"/>
    <w:rsid w:val="000820AB"/>
    <w:rsid w:val="00082A5D"/>
    <w:rsid w:val="00082BCB"/>
    <w:rsid w:val="00082F1B"/>
    <w:rsid w:val="00083026"/>
    <w:rsid w:val="0008329B"/>
    <w:rsid w:val="00083A8F"/>
    <w:rsid w:val="00084771"/>
    <w:rsid w:val="00084EC4"/>
    <w:rsid w:val="00085141"/>
    <w:rsid w:val="0008567A"/>
    <w:rsid w:val="00086387"/>
    <w:rsid w:val="000870D3"/>
    <w:rsid w:val="00087BDB"/>
    <w:rsid w:val="0009294E"/>
    <w:rsid w:val="0009344F"/>
    <w:rsid w:val="00093B17"/>
    <w:rsid w:val="00094A2A"/>
    <w:rsid w:val="00094CBF"/>
    <w:rsid w:val="0009732D"/>
    <w:rsid w:val="000A1234"/>
    <w:rsid w:val="000A1664"/>
    <w:rsid w:val="000A2F60"/>
    <w:rsid w:val="000A3548"/>
    <w:rsid w:val="000A3D0C"/>
    <w:rsid w:val="000A52E2"/>
    <w:rsid w:val="000A5773"/>
    <w:rsid w:val="000A578D"/>
    <w:rsid w:val="000A57A1"/>
    <w:rsid w:val="000A5A27"/>
    <w:rsid w:val="000A616A"/>
    <w:rsid w:val="000A7A3A"/>
    <w:rsid w:val="000B0307"/>
    <w:rsid w:val="000B04A8"/>
    <w:rsid w:val="000B0DE7"/>
    <w:rsid w:val="000B1173"/>
    <w:rsid w:val="000B139D"/>
    <w:rsid w:val="000B15EA"/>
    <w:rsid w:val="000B205B"/>
    <w:rsid w:val="000B2810"/>
    <w:rsid w:val="000B2CEA"/>
    <w:rsid w:val="000B2EE3"/>
    <w:rsid w:val="000B3EB3"/>
    <w:rsid w:val="000B5224"/>
    <w:rsid w:val="000B5A76"/>
    <w:rsid w:val="000B5C95"/>
    <w:rsid w:val="000B6145"/>
    <w:rsid w:val="000B6B1B"/>
    <w:rsid w:val="000C0176"/>
    <w:rsid w:val="000C0C0B"/>
    <w:rsid w:val="000C0C2C"/>
    <w:rsid w:val="000C1435"/>
    <w:rsid w:val="000C1BB0"/>
    <w:rsid w:val="000C3967"/>
    <w:rsid w:val="000C4102"/>
    <w:rsid w:val="000C42D4"/>
    <w:rsid w:val="000C5012"/>
    <w:rsid w:val="000C5A45"/>
    <w:rsid w:val="000C5DA5"/>
    <w:rsid w:val="000C6E51"/>
    <w:rsid w:val="000C744A"/>
    <w:rsid w:val="000C7E26"/>
    <w:rsid w:val="000C7EF2"/>
    <w:rsid w:val="000C7FA3"/>
    <w:rsid w:val="000D1170"/>
    <w:rsid w:val="000D1B0E"/>
    <w:rsid w:val="000D1C85"/>
    <w:rsid w:val="000D1E98"/>
    <w:rsid w:val="000D2444"/>
    <w:rsid w:val="000D2663"/>
    <w:rsid w:val="000D2F9E"/>
    <w:rsid w:val="000D4B39"/>
    <w:rsid w:val="000D5099"/>
    <w:rsid w:val="000D61B4"/>
    <w:rsid w:val="000D67FE"/>
    <w:rsid w:val="000E025F"/>
    <w:rsid w:val="000E093C"/>
    <w:rsid w:val="000E120E"/>
    <w:rsid w:val="000E1570"/>
    <w:rsid w:val="000E1B60"/>
    <w:rsid w:val="000E2A4A"/>
    <w:rsid w:val="000E358D"/>
    <w:rsid w:val="000E3783"/>
    <w:rsid w:val="000E3C7E"/>
    <w:rsid w:val="000E3D57"/>
    <w:rsid w:val="000E3F9E"/>
    <w:rsid w:val="000E40D8"/>
    <w:rsid w:val="000E4889"/>
    <w:rsid w:val="000E4910"/>
    <w:rsid w:val="000E5565"/>
    <w:rsid w:val="000E5A4E"/>
    <w:rsid w:val="000E603C"/>
    <w:rsid w:val="000E66C9"/>
    <w:rsid w:val="000E69A0"/>
    <w:rsid w:val="000E69FA"/>
    <w:rsid w:val="000E7143"/>
    <w:rsid w:val="000E75B8"/>
    <w:rsid w:val="000F06D5"/>
    <w:rsid w:val="000F0802"/>
    <w:rsid w:val="000F0F17"/>
    <w:rsid w:val="000F34EA"/>
    <w:rsid w:val="000F3B91"/>
    <w:rsid w:val="000F4538"/>
    <w:rsid w:val="000F5007"/>
    <w:rsid w:val="000F7550"/>
    <w:rsid w:val="000F761B"/>
    <w:rsid w:val="000F763A"/>
    <w:rsid w:val="00103534"/>
    <w:rsid w:val="00103612"/>
    <w:rsid w:val="00104718"/>
    <w:rsid w:val="00104D0C"/>
    <w:rsid w:val="00104FA1"/>
    <w:rsid w:val="001051ED"/>
    <w:rsid w:val="00105316"/>
    <w:rsid w:val="0010554B"/>
    <w:rsid w:val="00106249"/>
    <w:rsid w:val="00106338"/>
    <w:rsid w:val="00107975"/>
    <w:rsid w:val="00110016"/>
    <w:rsid w:val="00110AF4"/>
    <w:rsid w:val="00112068"/>
    <w:rsid w:val="00112884"/>
    <w:rsid w:val="00115DB3"/>
    <w:rsid w:val="001167BA"/>
    <w:rsid w:val="00116B15"/>
    <w:rsid w:val="001170B5"/>
    <w:rsid w:val="001170C1"/>
    <w:rsid w:val="0012026A"/>
    <w:rsid w:val="00120333"/>
    <w:rsid w:val="0012036A"/>
    <w:rsid w:val="0012277A"/>
    <w:rsid w:val="00122D08"/>
    <w:rsid w:val="00123F36"/>
    <w:rsid w:val="001246F4"/>
    <w:rsid w:val="00124A63"/>
    <w:rsid w:val="00124AD4"/>
    <w:rsid w:val="00124EC9"/>
    <w:rsid w:val="00124FAE"/>
    <w:rsid w:val="00125C8F"/>
    <w:rsid w:val="00125CF3"/>
    <w:rsid w:val="00126A36"/>
    <w:rsid w:val="00126DDF"/>
    <w:rsid w:val="001277F8"/>
    <w:rsid w:val="00130A03"/>
    <w:rsid w:val="00130CA6"/>
    <w:rsid w:val="00131EA6"/>
    <w:rsid w:val="00132F6A"/>
    <w:rsid w:val="00132FDD"/>
    <w:rsid w:val="001345CA"/>
    <w:rsid w:val="001351B7"/>
    <w:rsid w:val="00135313"/>
    <w:rsid w:val="001353CE"/>
    <w:rsid w:val="00135469"/>
    <w:rsid w:val="001360EE"/>
    <w:rsid w:val="00136943"/>
    <w:rsid w:val="00136AC0"/>
    <w:rsid w:val="00136D4F"/>
    <w:rsid w:val="00136DAB"/>
    <w:rsid w:val="0013715E"/>
    <w:rsid w:val="001378A6"/>
    <w:rsid w:val="00140223"/>
    <w:rsid w:val="001407BA"/>
    <w:rsid w:val="00141AFD"/>
    <w:rsid w:val="00141C25"/>
    <w:rsid w:val="00141F2B"/>
    <w:rsid w:val="0014207A"/>
    <w:rsid w:val="0014243D"/>
    <w:rsid w:val="00142528"/>
    <w:rsid w:val="0014269C"/>
    <w:rsid w:val="001429ED"/>
    <w:rsid w:val="00142E1B"/>
    <w:rsid w:val="00143A5A"/>
    <w:rsid w:val="00143C47"/>
    <w:rsid w:val="00143D17"/>
    <w:rsid w:val="00144752"/>
    <w:rsid w:val="00146105"/>
    <w:rsid w:val="001462B6"/>
    <w:rsid w:val="0014655A"/>
    <w:rsid w:val="001469BD"/>
    <w:rsid w:val="00147945"/>
    <w:rsid w:val="00150D77"/>
    <w:rsid w:val="0015242D"/>
    <w:rsid w:val="00152BEE"/>
    <w:rsid w:val="00152DA2"/>
    <w:rsid w:val="0015380A"/>
    <w:rsid w:val="001556D7"/>
    <w:rsid w:val="00155CAD"/>
    <w:rsid w:val="00156E22"/>
    <w:rsid w:val="00156FBE"/>
    <w:rsid w:val="00160D07"/>
    <w:rsid w:val="00161248"/>
    <w:rsid w:val="00162025"/>
    <w:rsid w:val="00162332"/>
    <w:rsid w:val="00162930"/>
    <w:rsid w:val="00162C34"/>
    <w:rsid w:val="00162E19"/>
    <w:rsid w:val="001630FB"/>
    <w:rsid w:val="00163322"/>
    <w:rsid w:val="0016416F"/>
    <w:rsid w:val="00165B2D"/>
    <w:rsid w:val="00165D10"/>
    <w:rsid w:val="001665A1"/>
    <w:rsid w:val="00167CF4"/>
    <w:rsid w:val="00167E96"/>
    <w:rsid w:val="001705D8"/>
    <w:rsid w:val="00170A67"/>
    <w:rsid w:val="0017160C"/>
    <w:rsid w:val="00172D8A"/>
    <w:rsid w:val="00173161"/>
    <w:rsid w:val="00173163"/>
    <w:rsid w:val="00173B0B"/>
    <w:rsid w:val="00174FF6"/>
    <w:rsid w:val="00175138"/>
    <w:rsid w:val="00175FA4"/>
    <w:rsid w:val="00176C2A"/>
    <w:rsid w:val="00177951"/>
    <w:rsid w:val="00177B61"/>
    <w:rsid w:val="00177E48"/>
    <w:rsid w:val="00177E4C"/>
    <w:rsid w:val="00180196"/>
    <w:rsid w:val="001804C7"/>
    <w:rsid w:val="00180523"/>
    <w:rsid w:val="001805CF"/>
    <w:rsid w:val="001809B3"/>
    <w:rsid w:val="00180C46"/>
    <w:rsid w:val="00180D51"/>
    <w:rsid w:val="00184404"/>
    <w:rsid w:val="00186491"/>
    <w:rsid w:val="00186872"/>
    <w:rsid w:val="00187EA6"/>
    <w:rsid w:val="00190A37"/>
    <w:rsid w:val="001929D5"/>
    <w:rsid w:val="001937FA"/>
    <w:rsid w:val="001938FF"/>
    <w:rsid w:val="00193EDB"/>
    <w:rsid w:val="001942CB"/>
    <w:rsid w:val="001943F8"/>
    <w:rsid w:val="00194772"/>
    <w:rsid w:val="001952B7"/>
    <w:rsid w:val="00195EDD"/>
    <w:rsid w:val="001966BF"/>
    <w:rsid w:val="00196CB3"/>
    <w:rsid w:val="00196DDB"/>
    <w:rsid w:val="00197838"/>
    <w:rsid w:val="001A15AB"/>
    <w:rsid w:val="001A1988"/>
    <w:rsid w:val="001A2B30"/>
    <w:rsid w:val="001A3A5A"/>
    <w:rsid w:val="001A3B2C"/>
    <w:rsid w:val="001A5B3A"/>
    <w:rsid w:val="001A5DAF"/>
    <w:rsid w:val="001A6511"/>
    <w:rsid w:val="001A7DDE"/>
    <w:rsid w:val="001B123D"/>
    <w:rsid w:val="001B1971"/>
    <w:rsid w:val="001B1B3E"/>
    <w:rsid w:val="001B2389"/>
    <w:rsid w:val="001B2A18"/>
    <w:rsid w:val="001B2CE2"/>
    <w:rsid w:val="001B53DC"/>
    <w:rsid w:val="001B734A"/>
    <w:rsid w:val="001B7E17"/>
    <w:rsid w:val="001C041C"/>
    <w:rsid w:val="001C04FC"/>
    <w:rsid w:val="001C098A"/>
    <w:rsid w:val="001C0A42"/>
    <w:rsid w:val="001C0E54"/>
    <w:rsid w:val="001C10C3"/>
    <w:rsid w:val="001C14CF"/>
    <w:rsid w:val="001C2F04"/>
    <w:rsid w:val="001C3900"/>
    <w:rsid w:val="001C3DFF"/>
    <w:rsid w:val="001C4578"/>
    <w:rsid w:val="001C5946"/>
    <w:rsid w:val="001C6873"/>
    <w:rsid w:val="001C71B7"/>
    <w:rsid w:val="001D0191"/>
    <w:rsid w:val="001D0227"/>
    <w:rsid w:val="001D0FB5"/>
    <w:rsid w:val="001D124E"/>
    <w:rsid w:val="001D1DFB"/>
    <w:rsid w:val="001D2258"/>
    <w:rsid w:val="001D2291"/>
    <w:rsid w:val="001D2966"/>
    <w:rsid w:val="001D32A6"/>
    <w:rsid w:val="001D3A44"/>
    <w:rsid w:val="001D4670"/>
    <w:rsid w:val="001D530D"/>
    <w:rsid w:val="001D60E8"/>
    <w:rsid w:val="001D6906"/>
    <w:rsid w:val="001D7005"/>
    <w:rsid w:val="001D76C4"/>
    <w:rsid w:val="001D7E59"/>
    <w:rsid w:val="001E0D60"/>
    <w:rsid w:val="001E27A3"/>
    <w:rsid w:val="001E2CED"/>
    <w:rsid w:val="001E37B8"/>
    <w:rsid w:val="001E3850"/>
    <w:rsid w:val="001E3F52"/>
    <w:rsid w:val="001E5549"/>
    <w:rsid w:val="001E630D"/>
    <w:rsid w:val="001E64F3"/>
    <w:rsid w:val="001E6E2B"/>
    <w:rsid w:val="001E78D0"/>
    <w:rsid w:val="001E7AF4"/>
    <w:rsid w:val="001E7E43"/>
    <w:rsid w:val="001F01C2"/>
    <w:rsid w:val="001F11A3"/>
    <w:rsid w:val="001F1711"/>
    <w:rsid w:val="001F1EFA"/>
    <w:rsid w:val="001F2CD3"/>
    <w:rsid w:val="001F2DBD"/>
    <w:rsid w:val="001F46D6"/>
    <w:rsid w:val="001F4D77"/>
    <w:rsid w:val="001F62A7"/>
    <w:rsid w:val="001F6CEF"/>
    <w:rsid w:val="00201507"/>
    <w:rsid w:val="002017F9"/>
    <w:rsid w:val="00201D4E"/>
    <w:rsid w:val="00202095"/>
    <w:rsid w:val="002033B5"/>
    <w:rsid w:val="002043A5"/>
    <w:rsid w:val="002048B7"/>
    <w:rsid w:val="00205006"/>
    <w:rsid w:val="00205A61"/>
    <w:rsid w:val="002065BA"/>
    <w:rsid w:val="002065C0"/>
    <w:rsid w:val="00206943"/>
    <w:rsid w:val="00206B16"/>
    <w:rsid w:val="002073EA"/>
    <w:rsid w:val="0021082A"/>
    <w:rsid w:val="00211B29"/>
    <w:rsid w:val="00211D47"/>
    <w:rsid w:val="00211F20"/>
    <w:rsid w:val="0021309F"/>
    <w:rsid w:val="002136BB"/>
    <w:rsid w:val="00213E4D"/>
    <w:rsid w:val="00213E82"/>
    <w:rsid w:val="002150CD"/>
    <w:rsid w:val="0021545B"/>
    <w:rsid w:val="00215A6C"/>
    <w:rsid w:val="00216AF5"/>
    <w:rsid w:val="002176F5"/>
    <w:rsid w:val="0022055A"/>
    <w:rsid w:val="00221807"/>
    <w:rsid w:val="00221F17"/>
    <w:rsid w:val="002228D2"/>
    <w:rsid w:val="00224D27"/>
    <w:rsid w:val="00225D63"/>
    <w:rsid w:val="00226A99"/>
    <w:rsid w:val="00226CA4"/>
    <w:rsid w:val="0022709E"/>
    <w:rsid w:val="00230030"/>
    <w:rsid w:val="0023189A"/>
    <w:rsid w:val="00231FD1"/>
    <w:rsid w:val="002321EA"/>
    <w:rsid w:val="00234037"/>
    <w:rsid w:val="002343EB"/>
    <w:rsid w:val="00234D99"/>
    <w:rsid w:val="00235E15"/>
    <w:rsid w:val="0023603F"/>
    <w:rsid w:val="00236334"/>
    <w:rsid w:val="002373EC"/>
    <w:rsid w:val="00237FDD"/>
    <w:rsid w:val="002401B8"/>
    <w:rsid w:val="00240818"/>
    <w:rsid w:val="00240F34"/>
    <w:rsid w:val="0024115B"/>
    <w:rsid w:val="0024184F"/>
    <w:rsid w:val="002421A6"/>
    <w:rsid w:val="00242AF2"/>
    <w:rsid w:val="00242EDD"/>
    <w:rsid w:val="0024315C"/>
    <w:rsid w:val="00243258"/>
    <w:rsid w:val="00243696"/>
    <w:rsid w:val="00244815"/>
    <w:rsid w:val="00246150"/>
    <w:rsid w:val="002465B3"/>
    <w:rsid w:val="00247363"/>
    <w:rsid w:val="00251154"/>
    <w:rsid w:val="0025129C"/>
    <w:rsid w:val="002516D5"/>
    <w:rsid w:val="0025174C"/>
    <w:rsid w:val="00251DE1"/>
    <w:rsid w:val="00253022"/>
    <w:rsid w:val="00253872"/>
    <w:rsid w:val="00253BC1"/>
    <w:rsid w:val="00253BF5"/>
    <w:rsid w:val="00253BFB"/>
    <w:rsid w:val="00253DD4"/>
    <w:rsid w:val="002540D1"/>
    <w:rsid w:val="002547EB"/>
    <w:rsid w:val="00254990"/>
    <w:rsid w:val="00255073"/>
    <w:rsid w:val="00255936"/>
    <w:rsid w:val="00255BCD"/>
    <w:rsid w:val="00255C6E"/>
    <w:rsid w:val="002561BD"/>
    <w:rsid w:val="0025673A"/>
    <w:rsid w:val="00256F2F"/>
    <w:rsid w:val="00257A65"/>
    <w:rsid w:val="00257EB4"/>
    <w:rsid w:val="002615E3"/>
    <w:rsid w:val="00261651"/>
    <w:rsid w:val="00261CB7"/>
    <w:rsid w:val="0026223A"/>
    <w:rsid w:val="002622FE"/>
    <w:rsid w:val="0026267D"/>
    <w:rsid w:val="00262DC4"/>
    <w:rsid w:val="002641D5"/>
    <w:rsid w:val="0026453B"/>
    <w:rsid w:val="0026455B"/>
    <w:rsid w:val="00264885"/>
    <w:rsid w:val="00264BAB"/>
    <w:rsid w:val="0026565C"/>
    <w:rsid w:val="00266050"/>
    <w:rsid w:val="00270382"/>
    <w:rsid w:val="0027084E"/>
    <w:rsid w:val="0027102B"/>
    <w:rsid w:val="0027113B"/>
    <w:rsid w:val="00271599"/>
    <w:rsid w:val="00272A09"/>
    <w:rsid w:val="00273188"/>
    <w:rsid w:val="00273860"/>
    <w:rsid w:val="00273F2C"/>
    <w:rsid w:val="00273F86"/>
    <w:rsid w:val="00275265"/>
    <w:rsid w:val="00276148"/>
    <w:rsid w:val="002771F0"/>
    <w:rsid w:val="002775A5"/>
    <w:rsid w:val="0028062A"/>
    <w:rsid w:val="002812A5"/>
    <w:rsid w:val="00281781"/>
    <w:rsid w:val="0028288D"/>
    <w:rsid w:val="00283B77"/>
    <w:rsid w:val="00284BB3"/>
    <w:rsid w:val="00285926"/>
    <w:rsid w:val="00285D23"/>
    <w:rsid w:val="00286A33"/>
    <w:rsid w:val="00287015"/>
    <w:rsid w:val="00290654"/>
    <w:rsid w:val="00290887"/>
    <w:rsid w:val="00290D0E"/>
    <w:rsid w:val="00291A22"/>
    <w:rsid w:val="00292D2F"/>
    <w:rsid w:val="00292ED4"/>
    <w:rsid w:val="00293C1E"/>
    <w:rsid w:val="00294984"/>
    <w:rsid w:val="00295203"/>
    <w:rsid w:val="0029556C"/>
    <w:rsid w:val="00296FCD"/>
    <w:rsid w:val="00297141"/>
    <w:rsid w:val="00297877"/>
    <w:rsid w:val="00297FCC"/>
    <w:rsid w:val="002A19EE"/>
    <w:rsid w:val="002A26FF"/>
    <w:rsid w:val="002A2F1E"/>
    <w:rsid w:val="002A4C9B"/>
    <w:rsid w:val="002A4DC4"/>
    <w:rsid w:val="002A7DFC"/>
    <w:rsid w:val="002B0A38"/>
    <w:rsid w:val="002B206F"/>
    <w:rsid w:val="002B2AF3"/>
    <w:rsid w:val="002B2D4F"/>
    <w:rsid w:val="002B3FDB"/>
    <w:rsid w:val="002B42CB"/>
    <w:rsid w:val="002B44E7"/>
    <w:rsid w:val="002B45EB"/>
    <w:rsid w:val="002B5103"/>
    <w:rsid w:val="002B5A4B"/>
    <w:rsid w:val="002B70D8"/>
    <w:rsid w:val="002B74B1"/>
    <w:rsid w:val="002B7E2A"/>
    <w:rsid w:val="002C0DFF"/>
    <w:rsid w:val="002C1BC7"/>
    <w:rsid w:val="002C3B22"/>
    <w:rsid w:val="002C3BEB"/>
    <w:rsid w:val="002C419C"/>
    <w:rsid w:val="002C41B2"/>
    <w:rsid w:val="002C4ACD"/>
    <w:rsid w:val="002C5216"/>
    <w:rsid w:val="002C7C79"/>
    <w:rsid w:val="002D04FC"/>
    <w:rsid w:val="002D0F44"/>
    <w:rsid w:val="002D121E"/>
    <w:rsid w:val="002D173F"/>
    <w:rsid w:val="002D29B1"/>
    <w:rsid w:val="002D2A1C"/>
    <w:rsid w:val="002D3776"/>
    <w:rsid w:val="002D401A"/>
    <w:rsid w:val="002D41BE"/>
    <w:rsid w:val="002D59FE"/>
    <w:rsid w:val="002D7130"/>
    <w:rsid w:val="002E05E8"/>
    <w:rsid w:val="002E096C"/>
    <w:rsid w:val="002E0C48"/>
    <w:rsid w:val="002E0D65"/>
    <w:rsid w:val="002E2CFD"/>
    <w:rsid w:val="002E34EB"/>
    <w:rsid w:val="002E5700"/>
    <w:rsid w:val="002E6DAD"/>
    <w:rsid w:val="002E75DC"/>
    <w:rsid w:val="002E7886"/>
    <w:rsid w:val="002E78EA"/>
    <w:rsid w:val="002F0282"/>
    <w:rsid w:val="002F1333"/>
    <w:rsid w:val="002F2263"/>
    <w:rsid w:val="002F2CEB"/>
    <w:rsid w:val="002F3415"/>
    <w:rsid w:val="002F4BA2"/>
    <w:rsid w:val="002F4BEB"/>
    <w:rsid w:val="002F5F25"/>
    <w:rsid w:val="002F5F2C"/>
    <w:rsid w:val="002F707D"/>
    <w:rsid w:val="002F78F1"/>
    <w:rsid w:val="002F7B4C"/>
    <w:rsid w:val="002F7BED"/>
    <w:rsid w:val="00302674"/>
    <w:rsid w:val="0030453E"/>
    <w:rsid w:val="00304E85"/>
    <w:rsid w:val="00306814"/>
    <w:rsid w:val="00306A54"/>
    <w:rsid w:val="00306DBC"/>
    <w:rsid w:val="00306FF1"/>
    <w:rsid w:val="00306FFD"/>
    <w:rsid w:val="003070ED"/>
    <w:rsid w:val="00307543"/>
    <w:rsid w:val="00310270"/>
    <w:rsid w:val="003102EE"/>
    <w:rsid w:val="0031093E"/>
    <w:rsid w:val="00311901"/>
    <w:rsid w:val="00312EC5"/>
    <w:rsid w:val="003137A5"/>
    <w:rsid w:val="003138D6"/>
    <w:rsid w:val="00313BCB"/>
    <w:rsid w:val="00313CB7"/>
    <w:rsid w:val="00313F5E"/>
    <w:rsid w:val="00314767"/>
    <w:rsid w:val="0031641E"/>
    <w:rsid w:val="00316B29"/>
    <w:rsid w:val="00317ACD"/>
    <w:rsid w:val="00320928"/>
    <w:rsid w:val="00322841"/>
    <w:rsid w:val="00322B4F"/>
    <w:rsid w:val="00323BB7"/>
    <w:rsid w:val="00323E55"/>
    <w:rsid w:val="00324391"/>
    <w:rsid w:val="00324B37"/>
    <w:rsid w:val="003250DE"/>
    <w:rsid w:val="003256E2"/>
    <w:rsid w:val="00326890"/>
    <w:rsid w:val="00327191"/>
    <w:rsid w:val="0032743C"/>
    <w:rsid w:val="003274E3"/>
    <w:rsid w:val="00327A0B"/>
    <w:rsid w:val="00327D18"/>
    <w:rsid w:val="003300AF"/>
    <w:rsid w:val="00330FFE"/>
    <w:rsid w:val="003316CB"/>
    <w:rsid w:val="00331A18"/>
    <w:rsid w:val="00331ADD"/>
    <w:rsid w:val="00332C6F"/>
    <w:rsid w:val="00332D20"/>
    <w:rsid w:val="00333079"/>
    <w:rsid w:val="003351F9"/>
    <w:rsid w:val="00335D62"/>
    <w:rsid w:val="00335FAE"/>
    <w:rsid w:val="00336DBC"/>
    <w:rsid w:val="00341611"/>
    <w:rsid w:val="00343EC8"/>
    <w:rsid w:val="00344C78"/>
    <w:rsid w:val="003455E0"/>
    <w:rsid w:val="00345E25"/>
    <w:rsid w:val="003461F7"/>
    <w:rsid w:val="0034656B"/>
    <w:rsid w:val="003467D5"/>
    <w:rsid w:val="003469BE"/>
    <w:rsid w:val="0034701F"/>
    <w:rsid w:val="00347D8F"/>
    <w:rsid w:val="00351A36"/>
    <w:rsid w:val="003521B5"/>
    <w:rsid w:val="00352402"/>
    <w:rsid w:val="0035294B"/>
    <w:rsid w:val="00354A1F"/>
    <w:rsid w:val="00354F4F"/>
    <w:rsid w:val="00355111"/>
    <w:rsid w:val="00355153"/>
    <w:rsid w:val="0035582C"/>
    <w:rsid w:val="00356186"/>
    <w:rsid w:val="003568B9"/>
    <w:rsid w:val="00356E0D"/>
    <w:rsid w:val="0035707D"/>
    <w:rsid w:val="00357816"/>
    <w:rsid w:val="00360643"/>
    <w:rsid w:val="00360F3D"/>
    <w:rsid w:val="00361AB4"/>
    <w:rsid w:val="00361D3F"/>
    <w:rsid w:val="00362161"/>
    <w:rsid w:val="003622D9"/>
    <w:rsid w:val="00362BF6"/>
    <w:rsid w:val="00362D06"/>
    <w:rsid w:val="00362EC5"/>
    <w:rsid w:val="003639C1"/>
    <w:rsid w:val="00363C00"/>
    <w:rsid w:val="00364720"/>
    <w:rsid w:val="00364CCD"/>
    <w:rsid w:val="00364D2A"/>
    <w:rsid w:val="00365837"/>
    <w:rsid w:val="00366694"/>
    <w:rsid w:val="00367881"/>
    <w:rsid w:val="00367E0F"/>
    <w:rsid w:val="00371CA2"/>
    <w:rsid w:val="00376B94"/>
    <w:rsid w:val="00376D79"/>
    <w:rsid w:val="00377DB5"/>
    <w:rsid w:val="003808D5"/>
    <w:rsid w:val="00380924"/>
    <w:rsid w:val="00380B5E"/>
    <w:rsid w:val="0038136E"/>
    <w:rsid w:val="00381D7F"/>
    <w:rsid w:val="00382127"/>
    <w:rsid w:val="00382276"/>
    <w:rsid w:val="0038265A"/>
    <w:rsid w:val="00382F9D"/>
    <w:rsid w:val="00383238"/>
    <w:rsid w:val="003842BB"/>
    <w:rsid w:val="00384DB8"/>
    <w:rsid w:val="0038544E"/>
    <w:rsid w:val="0038724D"/>
    <w:rsid w:val="0038745E"/>
    <w:rsid w:val="003878A9"/>
    <w:rsid w:val="00387E55"/>
    <w:rsid w:val="00387F6D"/>
    <w:rsid w:val="00391008"/>
    <w:rsid w:val="00391FC3"/>
    <w:rsid w:val="003920AC"/>
    <w:rsid w:val="00392529"/>
    <w:rsid w:val="00392847"/>
    <w:rsid w:val="003929F9"/>
    <w:rsid w:val="003944EF"/>
    <w:rsid w:val="0039519E"/>
    <w:rsid w:val="00395262"/>
    <w:rsid w:val="003952B6"/>
    <w:rsid w:val="00395794"/>
    <w:rsid w:val="0039593A"/>
    <w:rsid w:val="00396204"/>
    <w:rsid w:val="003972A4"/>
    <w:rsid w:val="0039775D"/>
    <w:rsid w:val="003A131C"/>
    <w:rsid w:val="003A134B"/>
    <w:rsid w:val="003A167F"/>
    <w:rsid w:val="003A19F5"/>
    <w:rsid w:val="003A1EDD"/>
    <w:rsid w:val="003A220C"/>
    <w:rsid w:val="003A2526"/>
    <w:rsid w:val="003A3443"/>
    <w:rsid w:val="003A4394"/>
    <w:rsid w:val="003A488C"/>
    <w:rsid w:val="003A5448"/>
    <w:rsid w:val="003A60EF"/>
    <w:rsid w:val="003A61CC"/>
    <w:rsid w:val="003A624A"/>
    <w:rsid w:val="003A63E0"/>
    <w:rsid w:val="003A6A33"/>
    <w:rsid w:val="003A6B7B"/>
    <w:rsid w:val="003A7287"/>
    <w:rsid w:val="003A772F"/>
    <w:rsid w:val="003B083F"/>
    <w:rsid w:val="003B09E5"/>
    <w:rsid w:val="003B0D79"/>
    <w:rsid w:val="003B0F04"/>
    <w:rsid w:val="003B133F"/>
    <w:rsid w:val="003B2BB8"/>
    <w:rsid w:val="003B308F"/>
    <w:rsid w:val="003B4804"/>
    <w:rsid w:val="003B5A18"/>
    <w:rsid w:val="003B60E9"/>
    <w:rsid w:val="003B6600"/>
    <w:rsid w:val="003B744C"/>
    <w:rsid w:val="003B7517"/>
    <w:rsid w:val="003B77F0"/>
    <w:rsid w:val="003C0A43"/>
    <w:rsid w:val="003C242C"/>
    <w:rsid w:val="003C48CF"/>
    <w:rsid w:val="003C4D53"/>
    <w:rsid w:val="003C68BD"/>
    <w:rsid w:val="003C79F2"/>
    <w:rsid w:val="003D093B"/>
    <w:rsid w:val="003D0BF0"/>
    <w:rsid w:val="003D1F71"/>
    <w:rsid w:val="003D223E"/>
    <w:rsid w:val="003D2614"/>
    <w:rsid w:val="003D34FF"/>
    <w:rsid w:val="003D374B"/>
    <w:rsid w:val="003D4415"/>
    <w:rsid w:val="003D4655"/>
    <w:rsid w:val="003D4A21"/>
    <w:rsid w:val="003D4F52"/>
    <w:rsid w:val="003D51BE"/>
    <w:rsid w:val="003D5F4C"/>
    <w:rsid w:val="003D62BB"/>
    <w:rsid w:val="003D651C"/>
    <w:rsid w:val="003D6F0D"/>
    <w:rsid w:val="003E047D"/>
    <w:rsid w:val="003E0D31"/>
    <w:rsid w:val="003E1D1C"/>
    <w:rsid w:val="003E219D"/>
    <w:rsid w:val="003E2776"/>
    <w:rsid w:val="003E2F9B"/>
    <w:rsid w:val="003E2FCA"/>
    <w:rsid w:val="003E3547"/>
    <w:rsid w:val="003E38E9"/>
    <w:rsid w:val="003E66A9"/>
    <w:rsid w:val="003E6D9D"/>
    <w:rsid w:val="003E6F36"/>
    <w:rsid w:val="003E6F4B"/>
    <w:rsid w:val="003E7AC3"/>
    <w:rsid w:val="003F0256"/>
    <w:rsid w:val="003F302D"/>
    <w:rsid w:val="003F3F3A"/>
    <w:rsid w:val="003F44CF"/>
    <w:rsid w:val="003F4986"/>
    <w:rsid w:val="003F57BB"/>
    <w:rsid w:val="003F5BD6"/>
    <w:rsid w:val="003F60D8"/>
    <w:rsid w:val="003F6E60"/>
    <w:rsid w:val="003F6ED7"/>
    <w:rsid w:val="003F7C8F"/>
    <w:rsid w:val="0040062A"/>
    <w:rsid w:val="0040071B"/>
    <w:rsid w:val="00400932"/>
    <w:rsid w:val="00400D83"/>
    <w:rsid w:val="00401862"/>
    <w:rsid w:val="004027D3"/>
    <w:rsid w:val="00402851"/>
    <w:rsid w:val="004028AF"/>
    <w:rsid w:val="00402DCC"/>
    <w:rsid w:val="00403786"/>
    <w:rsid w:val="00406D6A"/>
    <w:rsid w:val="00407180"/>
    <w:rsid w:val="00407637"/>
    <w:rsid w:val="00407735"/>
    <w:rsid w:val="00410F55"/>
    <w:rsid w:val="00411B35"/>
    <w:rsid w:val="0041283C"/>
    <w:rsid w:val="0041360D"/>
    <w:rsid w:val="00415127"/>
    <w:rsid w:val="00415464"/>
    <w:rsid w:val="00416F80"/>
    <w:rsid w:val="00417147"/>
    <w:rsid w:val="004172EB"/>
    <w:rsid w:val="00417E91"/>
    <w:rsid w:val="0042052C"/>
    <w:rsid w:val="00420C18"/>
    <w:rsid w:val="00421136"/>
    <w:rsid w:val="004211B1"/>
    <w:rsid w:val="00422704"/>
    <w:rsid w:val="00422DA3"/>
    <w:rsid w:val="00422FA4"/>
    <w:rsid w:val="00423613"/>
    <w:rsid w:val="00423B63"/>
    <w:rsid w:val="00424C98"/>
    <w:rsid w:val="00425A42"/>
    <w:rsid w:val="00425B59"/>
    <w:rsid w:val="004262E9"/>
    <w:rsid w:val="004267BA"/>
    <w:rsid w:val="00426B52"/>
    <w:rsid w:val="00426D2B"/>
    <w:rsid w:val="004277F4"/>
    <w:rsid w:val="00430CA7"/>
    <w:rsid w:val="00431278"/>
    <w:rsid w:val="0043195B"/>
    <w:rsid w:val="004353CE"/>
    <w:rsid w:val="0043556F"/>
    <w:rsid w:val="00436C5C"/>
    <w:rsid w:val="004379DD"/>
    <w:rsid w:val="00437FF9"/>
    <w:rsid w:val="00440D84"/>
    <w:rsid w:val="00441B75"/>
    <w:rsid w:val="00442B48"/>
    <w:rsid w:val="0044371B"/>
    <w:rsid w:val="00443D4D"/>
    <w:rsid w:val="004441E0"/>
    <w:rsid w:val="00444EBF"/>
    <w:rsid w:val="00445627"/>
    <w:rsid w:val="00445C63"/>
    <w:rsid w:val="00446811"/>
    <w:rsid w:val="004475C3"/>
    <w:rsid w:val="0045141E"/>
    <w:rsid w:val="004516F7"/>
    <w:rsid w:val="00451841"/>
    <w:rsid w:val="004519CF"/>
    <w:rsid w:val="00451B25"/>
    <w:rsid w:val="004522E6"/>
    <w:rsid w:val="004533B7"/>
    <w:rsid w:val="00454875"/>
    <w:rsid w:val="0045560A"/>
    <w:rsid w:val="004569BB"/>
    <w:rsid w:val="004571E5"/>
    <w:rsid w:val="00457821"/>
    <w:rsid w:val="004578BE"/>
    <w:rsid w:val="004602C4"/>
    <w:rsid w:val="004617FC"/>
    <w:rsid w:val="004627F3"/>
    <w:rsid w:val="00462CE7"/>
    <w:rsid w:val="00462D28"/>
    <w:rsid w:val="004630A1"/>
    <w:rsid w:val="00463B37"/>
    <w:rsid w:val="004645B1"/>
    <w:rsid w:val="004671D6"/>
    <w:rsid w:val="004672B0"/>
    <w:rsid w:val="004678BE"/>
    <w:rsid w:val="0046797F"/>
    <w:rsid w:val="00467A26"/>
    <w:rsid w:val="00470D0F"/>
    <w:rsid w:val="004715D3"/>
    <w:rsid w:val="004718CC"/>
    <w:rsid w:val="004723AB"/>
    <w:rsid w:val="00472D6F"/>
    <w:rsid w:val="00473317"/>
    <w:rsid w:val="00475815"/>
    <w:rsid w:val="00476B1F"/>
    <w:rsid w:val="00477B54"/>
    <w:rsid w:val="0048002C"/>
    <w:rsid w:val="0048062C"/>
    <w:rsid w:val="00480ACD"/>
    <w:rsid w:val="00480B94"/>
    <w:rsid w:val="00481018"/>
    <w:rsid w:val="00481711"/>
    <w:rsid w:val="00483F8C"/>
    <w:rsid w:val="004848D5"/>
    <w:rsid w:val="00484D73"/>
    <w:rsid w:val="0048520D"/>
    <w:rsid w:val="0048532D"/>
    <w:rsid w:val="0048586E"/>
    <w:rsid w:val="00485F70"/>
    <w:rsid w:val="004861C3"/>
    <w:rsid w:val="004866A1"/>
    <w:rsid w:val="004871F5"/>
    <w:rsid w:val="004876FD"/>
    <w:rsid w:val="00490866"/>
    <w:rsid w:val="00490FC4"/>
    <w:rsid w:val="00490FE8"/>
    <w:rsid w:val="004911B6"/>
    <w:rsid w:val="0049145D"/>
    <w:rsid w:val="0049166B"/>
    <w:rsid w:val="00491AC3"/>
    <w:rsid w:val="004954F8"/>
    <w:rsid w:val="0049573B"/>
    <w:rsid w:val="00495B1B"/>
    <w:rsid w:val="00496933"/>
    <w:rsid w:val="00497919"/>
    <w:rsid w:val="00497B17"/>
    <w:rsid w:val="00497C4F"/>
    <w:rsid w:val="00497C63"/>
    <w:rsid w:val="004A07CD"/>
    <w:rsid w:val="004A08EB"/>
    <w:rsid w:val="004A0CD2"/>
    <w:rsid w:val="004A24C8"/>
    <w:rsid w:val="004A2741"/>
    <w:rsid w:val="004A32DB"/>
    <w:rsid w:val="004A419C"/>
    <w:rsid w:val="004A5E79"/>
    <w:rsid w:val="004A6399"/>
    <w:rsid w:val="004A6FC7"/>
    <w:rsid w:val="004A75B7"/>
    <w:rsid w:val="004A7EE8"/>
    <w:rsid w:val="004B1642"/>
    <w:rsid w:val="004B1834"/>
    <w:rsid w:val="004B247F"/>
    <w:rsid w:val="004B2E2F"/>
    <w:rsid w:val="004B49C4"/>
    <w:rsid w:val="004B4F71"/>
    <w:rsid w:val="004B54CA"/>
    <w:rsid w:val="004B57F1"/>
    <w:rsid w:val="004B6A42"/>
    <w:rsid w:val="004B736A"/>
    <w:rsid w:val="004C125E"/>
    <w:rsid w:val="004C1674"/>
    <w:rsid w:val="004C2950"/>
    <w:rsid w:val="004C2D9C"/>
    <w:rsid w:val="004C3DCC"/>
    <w:rsid w:val="004C4143"/>
    <w:rsid w:val="004C4597"/>
    <w:rsid w:val="004C4C14"/>
    <w:rsid w:val="004C50C3"/>
    <w:rsid w:val="004C5251"/>
    <w:rsid w:val="004C6700"/>
    <w:rsid w:val="004C6A56"/>
    <w:rsid w:val="004C717F"/>
    <w:rsid w:val="004C795A"/>
    <w:rsid w:val="004C79AD"/>
    <w:rsid w:val="004D058D"/>
    <w:rsid w:val="004D0CA3"/>
    <w:rsid w:val="004D177C"/>
    <w:rsid w:val="004D2360"/>
    <w:rsid w:val="004D2753"/>
    <w:rsid w:val="004D29FE"/>
    <w:rsid w:val="004D32B5"/>
    <w:rsid w:val="004D3E16"/>
    <w:rsid w:val="004D4A51"/>
    <w:rsid w:val="004D4C92"/>
    <w:rsid w:val="004D5139"/>
    <w:rsid w:val="004D578B"/>
    <w:rsid w:val="004D5EA7"/>
    <w:rsid w:val="004D6188"/>
    <w:rsid w:val="004D67E1"/>
    <w:rsid w:val="004D6EEC"/>
    <w:rsid w:val="004D78C0"/>
    <w:rsid w:val="004E19D0"/>
    <w:rsid w:val="004E208C"/>
    <w:rsid w:val="004E461E"/>
    <w:rsid w:val="004E59BB"/>
    <w:rsid w:val="004E5CBF"/>
    <w:rsid w:val="004E61E0"/>
    <w:rsid w:val="004E65CD"/>
    <w:rsid w:val="004E6970"/>
    <w:rsid w:val="004E7CBA"/>
    <w:rsid w:val="004F072E"/>
    <w:rsid w:val="004F0DDB"/>
    <w:rsid w:val="004F105C"/>
    <w:rsid w:val="004F1872"/>
    <w:rsid w:val="004F2132"/>
    <w:rsid w:val="004F27C0"/>
    <w:rsid w:val="004F3B52"/>
    <w:rsid w:val="004F3DAE"/>
    <w:rsid w:val="004F5AED"/>
    <w:rsid w:val="004F6F58"/>
    <w:rsid w:val="0050101C"/>
    <w:rsid w:val="005046A5"/>
    <w:rsid w:val="0050543C"/>
    <w:rsid w:val="0050574D"/>
    <w:rsid w:val="00505C6C"/>
    <w:rsid w:val="00506044"/>
    <w:rsid w:val="00507341"/>
    <w:rsid w:val="00507516"/>
    <w:rsid w:val="00507A24"/>
    <w:rsid w:val="00507A76"/>
    <w:rsid w:val="00507DA3"/>
    <w:rsid w:val="00507FAF"/>
    <w:rsid w:val="005108AC"/>
    <w:rsid w:val="00510A71"/>
    <w:rsid w:val="00514A22"/>
    <w:rsid w:val="00515350"/>
    <w:rsid w:val="00515672"/>
    <w:rsid w:val="005157AB"/>
    <w:rsid w:val="00515AB6"/>
    <w:rsid w:val="00515B98"/>
    <w:rsid w:val="00516414"/>
    <w:rsid w:val="00517F17"/>
    <w:rsid w:val="00520D78"/>
    <w:rsid w:val="0052127A"/>
    <w:rsid w:val="00521990"/>
    <w:rsid w:val="005221CC"/>
    <w:rsid w:val="0052221A"/>
    <w:rsid w:val="005226D0"/>
    <w:rsid w:val="00522D43"/>
    <w:rsid w:val="00523535"/>
    <w:rsid w:val="00525019"/>
    <w:rsid w:val="00525C4D"/>
    <w:rsid w:val="00525C86"/>
    <w:rsid w:val="00525D84"/>
    <w:rsid w:val="0052690C"/>
    <w:rsid w:val="0052694C"/>
    <w:rsid w:val="00527241"/>
    <w:rsid w:val="005274AE"/>
    <w:rsid w:val="00527F5F"/>
    <w:rsid w:val="0053037C"/>
    <w:rsid w:val="005303C4"/>
    <w:rsid w:val="00531B52"/>
    <w:rsid w:val="00532028"/>
    <w:rsid w:val="005321B9"/>
    <w:rsid w:val="005325E6"/>
    <w:rsid w:val="00532DE8"/>
    <w:rsid w:val="0053429D"/>
    <w:rsid w:val="00534FE1"/>
    <w:rsid w:val="005352AF"/>
    <w:rsid w:val="00536E44"/>
    <w:rsid w:val="00537777"/>
    <w:rsid w:val="00537B93"/>
    <w:rsid w:val="00541BB8"/>
    <w:rsid w:val="00543490"/>
    <w:rsid w:val="00543B00"/>
    <w:rsid w:val="00544223"/>
    <w:rsid w:val="00544D7C"/>
    <w:rsid w:val="00545009"/>
    <w:rsid w:val="0054528A"/>
    <w:rsid w:val="00547628"/>
    <w:rsid w:val="00547B22"/>
    <w:rsid w:val="005500B9"/>
    <w:rsid w:val="0055011F"/>
    <w:rsid w:val="005513B1"/>
    <w:rsid w:val="00551C24"/>
    <w:rsid w:val="00552646"/>
    <w:rsid w:val="005527EE"/>
    <w:rsid w:val="00553336"/>
    <w:rsid w:val="0055390B"/>
    <w:rsid w:val="0055492D"/>
    <w:rsid w:val="005552F9"/>
    <w:rsid w:val="00555EA7"/>
    <w:rsid w:val="00555FEC"/>
    <w:rsid w:val="00556A5A"/>
    <w:rsid w:val="00556CCF"/>
    <w:rsid w:val="00556E92"/>
    <w:rsid w:val="00557D0D"/>
    <w:rsid w:val="00560E6F"/>
    <w:rsid w:val="005619EE"/>
    <w:rsid w:val="00563F66"/>
    <w:rsid w:val="005652EA"/>
    <w:rsid w:val="0056544D"/>
    <w:rsid w:val="00565471"/>
    <w:rsid w:val="005656A2"/>
    <w:rsid w:val="005658DA"/>
    <w:rsid w:val="005678E7"/>
    <w:rsid w:val="00567993"/>
    <w:rsid w:val="005712AD"/>
    <w:rsid w:val="00571DD3"/>
    <w:rsid w:val="005720D7"/>
    <w:rsid w:val="00573F9B"/>
    <w:rsid w:val="00574C11"/>
    <w:rsid w:val="00574DF9"/>
    <w:rsid w:val="005752A1"/>
    <w:rsid w:val="005752CB"/>
    <w:rsid w:val="00575D38"/>
    <w:rsid w:val="00576162"/>
    <w:rsid w:val="0057651E"/>
    <w:rsid w:val="00576642"/>
    <w:rsid w:val="00577126"/>
    <w:rsid w:val="005773CC"/>
    <w:rsid w:val="00580660"/>
    <w:rsid w:val="00581A90"/>
    <w:rsid w:val="00581D2B"/>
    <w:rsid w:val="005829C6"/>
    <w:rsid w:val="00583F1C"/>
    <w:rsid w:val="005840CA"/>
    <w:rsid w:val="00584C32"/>
    <w:rsid w:val="00585292"/>
    <w:rsid w:val="00585313"/>
    <w:rsid w:val="00585890"/>
    <w:rsid w:val="00585D9B"/>
    <w:rsid w:val="00585DD3"/>
    <w:rsid w:val="005863EC"/>
    <w:rsid w:val="0058694D"/>
    <w:rsid w:val="0058769C"/>
    <w:rsid w:val="0059082B"/>
    <w:rsid w:val="0059194C"/>
    <w:rsid w:val="005938B8"/>
    <w:rsid w:val="00593C73"/>
    <w:rsid w:val="00593D3C"/>
    <w:rsid w:val="0059430C"/>
    <w:rsid w:val="0059524E"/>
    <w:rsid w:val="00596600"/>
    <w:rsid w:val="0059742E"/>
    <w:rsid w:val="005A03B0"/>
    <w:rsid w:val="005A085C"/>
    <w:rsid w:val="005A1743"/>
    <w:rsid w:val="005A30CB"/>
    <w:rsid w:val="005A420E"/>
    <w:rsid w:val="005A5977"/>
    <w:rsid w:val="005A5A7C"/>
    <w:rsid w:val="005A6312"/>
    <w:rsid w:val="005B2276"/>
    <w:rsid w:val="005B2655"/>
    <w:rsid w:val="005B2A5D"/>
    <w:rsid w:val="005B3E6B"/>
    <w:rsid w:val="005B5248"/>
    <w:rsid w:val="005B560F"/>
    <w:rsid w:val="005C0BFB"/>
    <w:rsid w:val="005C1465"/>
    <w:rsid w:val="005C14D8"/>
    <w:rsid w:val="005C1A3E"/>
    <w:rsid w:val="005C248E"/>
    <w:rsid w:val="005C26D4"/>
    <w:rsid w:val="005C2A81"/>
    <w:rsid w:val="005C2BF0"/>
    <w:rsid w:val="005C2C58"/>
    <w:rsid w:val="005C3562"/>
    <w:rsid w:val="005C36B1"/>
    <w:rsid w:val="005C3AA9"/>
    <w:rsid w:val="005C3C3D"/>
    <w:rsid w:val="005C3C43"/>
    <w:rsid w:val="005C55DA"/>
    <w:rsid w:val="005C6494"/>
    <w:rsid w:val="005D0327"/>
    <w:rsid w:val="005D0EE4"/>
    <w:rsid w:val="005D0EF4"/>
    <w:rsid w:val="005D17C5"/>
    <w:rsid w:val="005D33F5"/>
    <w:rsid w:val="005D4BAE"/>
    <w:rsid w:val="005D6882"/>
    <w:rsid w:val="005D75D3"/>
    <w:rsid w:val="005D7DF9"/>
    <w:rsid w:val="005E0715"/>
    <w:rsid w:val="005E0E6F"/>
    <w:rsid w:val="005E0EE8"/>
    <w:rsid w:val="005E1D2B"/>
    <w:rsid w:val="005E2613"/>
    <w:rsid w:val="005E31CA"/>
    <w:rsid w:val="005E351F"/>
    <w:rsid w:val="005E3E83"/>
    <w:rsid w:val="005E44C7"/>
    <w:rsid w:val="005E4C7B"/>
    <w:rsid w:val="005E69EB"/>
    <w:rsid w:val="005E6CD7"/>
    <w:rsid w:val="005E6D1D"/>
    <w:rsid w:val="005E6E9F"/>
    <w:rsid w:val="005E79FC"/>
    <w:rsid w:val="005E7D7F"/>
    <w:rsid w:val="005F0599"/>
    <w:rsid w:val="005F0670"/>
    <w:rsid w:val="005F1782"/>
    <w:rsid w:val="005F1EDE"/>
    <w:rsid w:val="005F1EFC"/>
    <w:rsid w:val="005F24ED"/>
    <w:rsid w:val="005F27B9"/>
    <w:rsid w:val="005F2A76"/>
    <w:rsid w:val="005F3CD0"/>
    <w:rsid w:val="005F4F1A"/>
    <w:rsid w:val="005F5FBB"/>
    <w:rsid w:val="0060014A"/>
    <w:rsid w:val="006002FF"/>
    <w:rsid w:val="00600886"/>
    <w:rsid w:val="006015C8"/>
    <w:rsid w:val="006015DD"/>
    <w:rsid w:val="006029AC"/>
    <w:rsid w:val="0060304B"/>
    <w:rsid w:val="00604970"/>
    <w:rsid w:val="00604CD2"/>
    <w:rsid w:val="006050D6"/>
    <w:rsid w:val="00605A69"/>
    <w:rsid w:val="0060617F"/>
    <w:rsid w:val="006063AD"/>
    <w:rsid w:val="00610B17"/>
    <w:rsid w:val="0061102D"/>
    <w:rsid w:val="006111CA"/>
    <w:rsid w:val="00611243"/>
    <w:rsid w:val="00611D2F"/>
    <w:rsid w:val="006128D8"/>
    <w:rsid w:val="00614C99"/>
    <w:rsid w:val="00614CE8"/>
    <w:rsid w:val="00616091"/>
    <w:rsid w:val="00616365"/>
    <w:rsid w:val="00616F03"/>
    <w:rsid w:val="00617B7B"/>
    <w:rsid w:val="0062061B"/>
    <w:rsid w:val="00620E44"/>
    <w:rsid w:val="00621502"/>
    <w:rsid w:val="0062194F"/>
    <w:rsid w:val="00621DF2"/>
    <w:rsid w:val="00623D33"/>
    <w:rsid w:val="006243CA"/>
    <w:rsid w:val="00624581"/>
    <w:rsid w:val="00625401"/>
    <w:rsid w:val="00625482"/>
    <w:rsid w:val="0062585F"/>
    <w:rsid w:val="006268E6"/>
    <w:rsid w:val="006270BC"/>
    <w:rsid w:val="00627C93"/>
    <w:rsid w:val="00631785"/>
    <w:rsid w:val="00635B37"/>
    <w:rsid w:val="00636DB0"/>
    <w:rsid w:val="00637261"/>
    <w:rsid w:val="00640754"/>
    <w:rsid w:val="00641052"/>
    <w:rsid w:val="00641BB8"/>
    <w:rsid w:val="00641BC5"/>
    <w:rsid w:val="006422A3"/>
    <w:rsid w:val="006426C1"/>
    <w:rsid w:val="00642EB5"/>
    <w:rsid w:val="006440DA"/>
    <w:rsid w:val="00644C44"/>
    <w:rsid w:val="00644D5E"/>
    <w:rsid w:val="00646AFA"/>
    <w:rsid w:val="00646CE0"/>
    <w:rsid w:val="00650298"/>
    <w:rsid w:val="006509AD"/>
    <w:rsid w:val="00650C7A"/>
    <w:rsid w:val="00651239"/>
    <w:rsid w:val="006522BD"/>
    <w:rsid w:val="00652A7C"/>
    <w:rsid w:val="00652BD6"/>
    <w:rsid w:val="00653D97"/>
    <w:rsid w:val="00654CE4"/>
    <w:rsid w:val="00656DED"/>
    <w:rsid w:val="00657FA3"/>
    <w:rsid w:val="006605B1"/>
    <w:rsid w:val="00661177"/>
    <w:rsid w:val="0066151C"/>
    <w:rsid w:val="00661E48"/>
    <w:rsid w:val="0066294D"/>
    <w:rsid w:val="00664C65"/>
    <w:rsid w:val="006655C6"/>
    <w:rsid w:val="006660C2"/>
    <w:rsid w:val="00666CA7"/>
    <w:rsid w:val="006670DB"/>
    <w:rsid w:val="00670AB9"/>
    <w:rsid w:val="006718B9"/>
    <w:rsid w:val="006724C3"/>
    <w:rsid w:val="00672657"/>
    <w:rsid w:val="006730A2"/>
    <w:rsid w:val="00673DBE"/>
    <w:rsid w:val="00673DE7"/>
    <w:rsid w:val="00673EF4"/>
    <w:rsid w:val="006740F1"/>
    <w:rsid w:val="00674649"/>
    <w:rsid w:val="00675D86"/>
    <w:rsid w:val="00676199"/>
    <w:rsid w:val="006765FF"/>
    <w:rsid w:val="00677B83"/>
    <w:rsid w:val="006824AA"/>
    <w:rsid w:val="00682639"/>
    <w:rsid w:val="006829E2"/>
    <w:rsid w:val="00682D50"/>
    <w:rsid w:val="006832FF"/>
    <w:rsid w:val="006854AB"/>
    <w:rsid w:val="00685630"/>
    <w:rsid w:val="006870A8"/>
    <w:rsid w:val="006877D4"/>
    <w:rsid w:val="006877DF"/>
    <w:rsid w:val="006878D9"/>
    <w:rsid w:val="00687D7D"/>
    <w:rsid w:val="006907D4"/>
    <w:rsid w:val="00691270"/>
    <w:rsid w:val="00691748"/>
    <w:rsid w:val="00692169"/>
    <w:rsid w:val="00693234"/>
    <w:rsid w:val="00693A6F"/>
    <w:rsid w:val="00693A92"/>
    <w:rsid w:val="00694EF6"/>
    <w:rsid w:val="0069548A"/>
    <w:rsid w:val="00695924"/>
    <w:rsid w:val="0069638D"/>
    <w:rsid w:val="0069667C"/>
    <w:rsid w:val="00696CD9"/>
    <w:rsid w:val="00697395"/>
    <w:rsid w:val="00697977"/>
    <w:rsid w:val="00697B2A"/>
    <w:rsid w:val="006A015F"/>
    <w:rsid w:val="006A0690"/>
    <w:rsid w:val="006A0968"/>
    <w:rsid w:val="006A27DA"/>
    <w:rsid w:val="006A3113"/>
    <w:rsid w:val="006A3E3B"/>
    <w:rsid w:val="006A41FC"/>
    <w:rsid w:val="006A4CE7"/>
    <w:rsid w:val="006A6F4D"/>
    <w:rsid w:val="006A6FF4"/>
    <w:rsid w:val="006A7C21"/>
    <w:rsid w:val="006B07E4"/>
    <w:rsid w:val="006B0B61"/>
    <w:rsid w:val="006B17D9"/>
    <w:rsid w:val="006B1880"/>
    <w:rsid w:val="006B18E5"/>
    <w:rsid w:val="006B2F1B"/>
    <w:rsid w:val="006B30B3"/>
    <w:rsid w:val="006B4614"/>
    <w:rsid w:val="006B46BC"/>
    <w:rsid w:val="006B4970"/>
    <w:rsid w:val="006B5585"/>
    <w:rsid w:val="006B5780"/>
    <w:rsid w:val="006B7241"/>
    <w:rsid w:val="006B7AF7"/>
    <w:rsid w:val="006C0E21"/>
    <w:rsid w:val="006C0F74"/>
    <w:rsid w:val="006C1109"/>
    <w:rsid w:val="006C1DE2"/>
    <w:rsid w:val="006C39F3"/>
    <w:rsid w:val="006C3D55"/>
    <w:rsid w:val="006C4AB0"/>
    <w:rsid w:val="006C4EF3"/>
    <w:rsid w:val="006C5028"/>
    <w:rsid w:val="006C54BE"/>
    <w:rsid w:val="006C643D"/>
    <w:rsid w:val="006C6520"/>
    <w:rsid w:val="006C6FB2"/>
    <w:rsid w:val="006D02D5"/>
    <w:rsid w:val="006D046A"/>
    <w:rsid w:val="006D11E2"/>
    <w:rsid w:val="006D167C"/>
    <w:rsid w:val="006D1C32"/>
    <w:rsid w:val="006D2CE6"/>
    <w:rsid w:val="006D5A78"/>
    <w:rsid w:val="006D6B67"/>
    <w:rsid w:val="006E26B0"/>
    <w:rsid w:val="006E39A8"/>
    <w:rsid w:val="006E39DF"/>
    <w:rsid w:val="006E39FD"/>
    <w:rsid w:val="006E4458"/>
    <w:rsid w:val="006E50FC"/>
    <w:rsid w:val="006E5874"/>
    <w:rsid w:val="006E618C"/>
    <w:rsid w:val="006E6760"/>
    <w:rsid w:val="006E7286"/>
    <w:rsid w:val="006E7417"/>
    <w:rsid w:val="006E7B19"/>
    <w:rsid w:val="006F1124"/>
    <w:rsid w:val="006F11E8"/>
    <w:rsid w:val="006F13D6"/>
    <w:rsid w:val="006F1515"/>
    <w:rsid w:val="006F333D"/>
    <w:rsid w:val="006F3499"/>
    <w:rsid w:val="006F3957"/>
    <w:rsid w:val="006F4828"/>
    <w:rsid w:val="006F5502"/>
    <w:rsid w:val="006F7109"/>
    <w:rsid w:val="006F7294"/>
    <w:rsid w:val="006F75B7"/>
    <w:rsid w:val="006F7832"/>
    <w:rsid w:val="006F7CAD"/>
    <w:rsid w:val="007010EB"/>
    <w:rsid w:val="00701AA5"/>
    <w:rsid w:val="00701AC3"/>
    <w:rsid w:val="00702AC7"/>
    <w:rsid w:val="007032B3"/>
    <w:rsid w:val="007040CC"/>
    <w:rsid w:val="00706219"/>
    <w:rsid w:val="0070784B"/>
    <w:rsid w:val="00707D83"/>
    <w:rsid w:val="00707D84"/>
    <w:rsid w:val="00707F41"/>
    <w:rsid w:val="007102C2"/>
    <w:rsid w:val="007116C3"/>
    <w:rsid w:val="00711C8D"/>
    <w:rsid w:val="00711CF8"/>
    <w:rsid w:val="00712137"/>
    <w:rsid w:val="007124C9"/>
    <w:rsid w:val="00712B21"/>
    <w:rsid w:val="00712D73"/>
    <w:rsid w:val="0071421B"/>
    <w:rsid w:val="00715624"/>
    <w:rsid w:val="00715F3C"/>
    <w:rsid w:val="0071620E"/>
    <w:rsid w:val="007168CE"/>
    <w:rsid w:val="0071732A"/>
    <w:rsid w:val="007203DC"/>
    <w:rsid w:val="00720A03"/>
    <w:rsid w:val="00721237"/>
    <w:rsid w:val="007219F1"/>
    <w:rsid w:val="00721C4A"/>
    <w:rsid w:val="00721DE7"/>
    <w:rsid w:val="0072240A"/>
    <w:rsid w:val="007227DF"/>
    <w:rsid w:val="00723463"/>
    <w:rsid w:val="00723A84"/>
    <w:rsid w:val="00723B5A"/>
    <w:rsid w:val="00723DDF"/>
    <w:rsid w:val="00724189"/>
    <w:rsid w:val="007247B7"/>
    <w:rsid w:val="00725247"/>
    <w:rsid w:val="007259E3"/>
    <w:rsid w:val="00726916"/>
    <w:rsid w:val="00726FFB"/>
    <w:rsid w:val="00727365"/>
    <w:rsid w:val="0072780A"/>
    <w:rsid w:val="00730117"/>
    <w:rsid w:val="00730E49"/>
    <w:rsid w:val="0073114C"/>
    <w:rsid w:val="00732A46"/>
    <w:rsid w:val="00732B7B"/>
    <w:rsid w:val="007332F5"/>
    <w:rsid w:val="007347FD"/>
    <w:rsid w:val="00734971"/>
    <w:rsid w:val="007355F5"/>
    <w:rsid w:val="00736A2D"/>
    <w:rsid w:val="007423FC"/>
    <w:rsid w:val="007427FB"/>
    <w:rsid w:val="00742A9F"/>
    <w:rsid w:val="00743485"/>
    <w:rsid w:val="007441DD"/>
    <w:rsid w:val="0074483B"/>
    <w:rsid w:val="00744CEF"/>
    <w:rsid w:val="00745646"/>
    <w:rsid w:val="00745E0A"/>
    <w:rsid w:val="007461F2"/>
    <w:rsid w:val="007466D4"/>
    <w:rsid w:val="007472FE"/>
    <w:rsid w:val="00750176"/>
    <w:rsid w:val="0075027F"/>
    <w:rsid w:val="007505DB"/>
    <w:rsid w:val="00751C84"/>
    <w:rsid w:val="00753550"/>
    <w:rsid w:val="007536B8"/>
    <w:rsid w:val="007537C0"/>
    <w:rsid w:val="007553FA"/>
    <w:rsid w:val="00755C85"/>
    <w:rsid w:val="00755F5B"/>
    <w:rsid w:val="00756882"/>
    <w:rsid w:val="00757D31"/>
    <w:rsid w:val="00757D9B"/>
    <w:rsid w:val="00757EEF"/>
    <w:rsid w:val="00760A50"/>
    <w:rsid w:val="00760BA2"/>
    <w:rsid w:val="007611D2"/>
    <w:rsid w:val="00761E57"/>
    <w:rsid w:val="0076231C"/>
    <w:rsid w:val="00762A8B"/>
    <w:rsid w:val="00762F33"/>
    <w:rsid w:val="007641BA"/>
    <w:rsid w:val="00765582"/>
    <w:rsid w:val="007659E7"/>
    <w:rsid w:val="00766250"/>
    <w:rsid w:val="007667BC"/>
    <w:rsid w:val="00766A56"/>
    <w:rsid w:val="00771D38"/>
    <w:rsid w:val="00771E34"/>
    <w:rsid w:val="00772F41"/>
    <w:rsid w:val="007735D1"/>
    <w:rsid w:val="00773CD0"/>
    <w:rsid w:val="00773F95"/>
    <w:rsid w:val="007749EF"/>
    <w:rsid w:val="00774E61"/>
    <w:rsid w:val="007750C8"/>
    <w:rsid w:val="00775903"/>
    <w:rsid w:val="00776B9D"/>
    <w:rsid w:val="0077708E"/>
    <w:rsid w:val="00777393"/>
    <w:rsid w:val="007777A0"/>
    <w:rsid w:val="00777A55"/>
    <w:rsid w:val="00780043"/>
    <w:rsid w:val="007800E0"/>
    <w:rsid w:val="007806F6"/>
    <w:rsid w:val="00780AF7"/>
    <w:rsid w:val="007810D8"/>
    <w:rsid w:val="00781610"/>
    <w:rsid w:val="007825E1"/>
    <w:rsid w:val="00782FB2"/>
    <w:rsid w:val="00783CAA"/>
    <w:rsid w:val="00784C2F"/>
    <w:rsid w:val="00785261"/>
    <w:rsid w:val="007857CE"/>
    <w:rsid w:val="00785D41"/>
    <w:rsid w:val="0078681A"/>
    <w:rsid w:val="00790BDB"/>
    <w:rsid w:val="00791569"/>
    <w:rsid w:val="007919CF"/>
    <w:rsid w:val="00791AD7"/>
    <w:rsid w:val="00792F3D"/>
    <w:rsid w:val="00793CCB"/>
    <w:rsid w:val="007946F6"/>
    <w:rsid w:val="0079549C"/>
    <w:rsid w:val="0079565A"/>
    <w:rsid w:val="00795AA0"/>
    <w:rsid w:val="007966CD"/>
    <w:rsid w:val="007971FE"/>
    <w:rsid w:val="007973D9"/>
    <w:rsid w:val="007978AB"/>
    <w:rsid w:val="007A0965"/>
    <w:rsid w:val="007A0C15"/>
    <w:rsid w:val="007A16C2"/>
    <w:rsid w:val="007A2FA5"/>
    <w:rsid w:val="007A4208"/>
    <w:rsid w:val="007A5E37"/>
    <w:rsid w:val="007A60E3"/>
    <w:rsid w:val="007A6649"/>
    <w:rsid w:val="007A71D6"/>
    <w:rsid w:val="007A7749"/>
    <w:rsid w:val="007B0256"/>
    <w:rsid w:val="007B0523"/>
    <w:rsid w:val="007B0B5D"/>
    <w:rsid w:val="007B0CBA"/>
    <w:rsid w:val="007B281E"/>
    <w:rsid w:val="007B2A72"/>
    <w:rsid w:val="007B2FE5"/>
    <w:rsid w:val="007B3142"/>
    <w:rsid w:val="007B3574"/>
    <w:rsid w:val="007B37F0"/>
    <w:rsid w:val="007B3E8C"/>
    <w:rsid w:val="007B535D"/>
    <w:rsid w:val="007B6A22"/>
    <w:rsid w:val="007B6D01"/>
    <w:rsid w:val="007B7AF1"/>
    <w:rsid w:val="007C0FA4"/>
    <w:rsid w:val="007C11EE"/>
    <w:rsid w:val="007C1279"/>
    <w:rsid w:val="007C1486"/>
    <w:rsid w:val="007C1832"/>
    <w:rsid w:val="007C1A27"/>
    <w:rsid w:val="007C1C6D"/>
    <w:rsid w:val="007C1E0F"/>
    <w:rsid w:val="007C2908"/>
    <w:rsid w:val="007C2F7B"/>
    <w:rsid w:val="007C34ED"/>
    <w:rsid w:val="007C4269"/>
    <w:rsid w:val="007C62C5"/>
    <w:rsid w:val="007C6E05"/>
    <w:rsid w:val="007C6E25"/>
    <w:rsid w:val="007C79A2"/>
    <w:rsid w:val="007C7FF0"/>
    <w:rsid w:val="007D0AEB"/>
    <w:rsid w:val="007D1374"/>
    <w:rsid w:val="007D1FBD"/>
    <w:rsid w:val="007D26E2"/>
    <w:rsid w:val="007D2752"/>
    <w:rsid w:val="007D401A"/>
    <w:rsid w:val="007D46DE"/>
    <w:rsid w:val="007D4CE2"/>
    <w:rsid w:val="007D4FD8"/>
    <w:rsid w:val="007D7932"/>
    <w:rsid w:val="007E03E2"/>
    <w:rsid w:val="007E0FED"/>
    <w:rsid w:val="007E10B2"/>
    <w:rsid w:val="007E1765"/>
    <w:rsid w:val="007E1906"/>
    <w:rsid w:val="007E2CD1"/>
    <w:rsid w:val="007E3D31"/>
    <w:rsid w:val="007E4349"/>
    <w:rsid w:val="007E5395"/>
    <w:rsid w:val="007E5DF3"/>
    <w:rsid w:val="007E6422"/>
    <w:rsid w:val="007E65C4"/>
    <w:rsid w:val="007E78D8"/>
    <w:rsid w:val="007E7C05"/>
    <w:rsid w:val="007F0139"/>
    <w:rsid w:val="007F0584"/>
    <w:rsid w:val="007F0FD3"/>
    <w:rsid w:val="007F16E0"/>
    <w:rsid w:val="007F1F41"/>
    <w:rsid w:val="007F2AE1"/>
    <w:rsid w:val="007F3804"/>
    <w:rsid w:val="007F620F"/>
    <w:rsid w:val="007F7618"/>
    <w:rsid w:val="007F77A0"/>
    <w:rsid w:val="00800072"/>
    <w:rsid w:val="008001C2"/>
    <w:rsid w:val="00800DA6"/>
    <w:rsid w:val="00800E01"/>
    <w:rsid w:val="00802899"/>
    <w:rsid w:val="00803463"/>
    <w:rsid w:val="00803795"/>
    <w:rsid w:val="00803FE9"/>
    <w:rsid w:val="0080514D"/>
    <w:rsid w:val="0080768B"/>
    <w:rsid w:val="008120F3"/>
    <w:rsid w:val="00812576"/>
    <w:rsid w:val="00812C2F"/>
    <w:rsid w:val="00812D56"/>
    <w:rsid w:val="008134C3"/>
    <w:rsid w:val="00814228"/>
    <w:rsid w:val="00814C71"/>
    <w:rsid w:val="00814DC1"/>
    <w:rsid w:val="00814EF9"/>
    <w:rsid w:val="00815663"/>
    <w:rsid w:val="00821BF3"/>
    <w:rsid w:val="00821F49"/>
    <w:rsid w:val="00822994"/>
    <w:rsid w:val="008242A2"/>
    <w:rsid w:val="0082468A"/>
    <w:rsid w:val="00825C9D"/>
    <w:rsid w:val="00825FED"/>
    <w:rsid w:val="008267C4"/>
    <w:rsid w:val="00826BAD"/>
    <w:rsid w:val="00827DD7"/>
    <w:rsid w:val="0083051B"/>
    <w:rsid w:val="008307C7"/>
    <w:rsid w:val="00830B03"/>
    <w:rsid w:val="00831512"/>
    <w:rsid w:val="008315AA"/>
    <w:rsid w:val="00831874"/>
    <w:rsid w:val="00831B5B"/>
    <w:rsid w:val="00832169"/>
    <w:rsid w:val="00832FE0"/>
    <w:rsid w:val="0083344A"/>
    <w:rsid w:val="00834B3A"/>
    <w:rsid w:val="00834D84"/>
    <w:rsid w:val="00836DC0"/>
    <w:rsid w:val="00837645"/>
    <w:rsid w:val="00840796"/>
    <w:rsid w:val="008415B1"/>
    <w:rsid w:val="008415FC"/>
    <w:rsid w:val="008416A2"/>
    <w:rsid w:val="00841A06"/>
    <w:rsid w:val="00842059"/>
    <w:rsid w:val="008421BF"/>
    <w:rsid w:val="008428A5"/>
    <w:rsid w:val="00842B6D"/>
    <w:rsid w:val="008433FF"/>
    <w:rsid w:val="00844017"/>
    <w:rsid w:val="008445EA"/>
    <w:rsid w:val="00844F23"/>
    <w:rsid w:val="00845902"/>
    <w:rsid w:val="0084687B"/>
    <w:rsid w:val="00847725"/>
    <w:rsid w:val="008478EE"/>
    <w:rsid w:val="00847955"/>
    <w:rsid w:val="00847EC8"/>
    <w:rsid w:val="00851687"/>
    <w:rsid w:val="00851957"/>
    <w:rsid w:val="008520AE"/>
    <w:rsid w:val="00852535"/>
    <w:rsid w:val="00853125"/>
    <w:rsid w:val="00853250"/>
    <w:rsid w:val="00853423"/>
    <w:rsid w:val="008536D5"/>
    <w:rsid w:val="0085462F"/>
    <w:rsid w:val="00857A41"/>
    <w:rsid w:val="00860B66"/>
    <w:rsid w:val="00860FE8"/>
    <w:rsid w:val="00861032"/>
    <w:rsid w:val="00861530"/>
    <w:rsid w:val="0086153B"/>
    <w:rsid w:val="008619D6"/>
    <w:rsid w:val="00861C4A"/>
    <w:rsid w:val="008621BF"/>
    <w:rsid w:val="008625A4"/>
    <w:rsid w:val="00862AA7"/>
    <w:rsid w:val="00867B3B"/>
    <w:rsid w:val="00867DDB"/>
    <w:rsid w:val="00867DF1"/>
    <w:rsid w:val="00870102"/>
    <w:rsid w:val="0087222A"/>
    <w:rsid w:val="0087244F"/>
    <w:rsid w:val="00872B78"/>
    <w:rsid w:val="00872F9E"/>
    <w:rsid w:val="0087385C"/>
    <w:rsid w:val="00873FF7"/>
    <w:rsid w:val="00874618"/>
    <w:rsid w:val="00874727"/>
    <w:rsid w:val="0087549B"/>
    <w:rsid w:val="00876542"/>
    <w:rsid w:val="00876615"/>
    <w:rsid w:val="00876C1F"/>
    <w:rsid w:val="00876CB6"/>
    <w:rsid w:val="008809ED"/>
    <w:rsid w:val="00881244"/>
    <w:rsid w:val="00881B88"/>
    <w:rsid w:val="00884539"/>
    <w:rsid w:val="00885470"/>
    <w:rsid w:val="008859F2"/>
    <w:rsid w:val="00885AE3"/>
    <w:rsid w:val="00886932"/>
    <w:rsid w:val="00886D87"/>
    <w:rsid w:val="00887867"/>
    <w:rsid w:val="00887A35"/>
    <w:rsid w:val="00887CD3"/>
    <w:rsid w:val="00890D7C"/>
    <w:rsid w:val="00891136"/>
    <w:rsid w:val="00891345"/>
    <w:rsid w:val="008915E2"/>
    <w:rsid w:val="008918FE"/>
    <w:rsid w:val="00891AF5"/>
    <w:rsid w:val="00892B07"/>
    <w:rsid w:val="00892EC0"/>
    <w:rsid w:val="00892F97"/>
    <w:rsid w:val="008946A7"/>
    <w:rsid w:val="00894C1D"/>
    <w:rsid w:val="00895758"/>
    <w:rsid w:val="00895AA4"/>
    <w:rsid w:val="00895CF9"/>
    <w:rsid w:val="008970A2"/>
    <w:rsid w:val="008973C9"/>
    <w:rsid w:val="008973F8"/>
    <w:rsid w:val="00897694"/>
    <w:rsid w:val="008A0AD7"/>
    <w:rsid w:val="008A1522"/>
    <w:rsid w:val="008A1B19"/>
    <w:rsid w:val="008A22C3"/>
    <w:rsid w:val="008A2539"/>
    <w:rsid w:val="008A354A"/>
    <w:rsid w:val="008A431F"/>
    <w:rsid w:val="008A569B"/>
    <w:rsid w:val="008A5743"/>
    <w:rsid w:val="008A5A5B"/>
    <w:rsid w:val="008A6ECF"/>
    <w:rsid w:val="008A724E"/>
    <w:rsid w:val="008B0591"/>
    <w:rsid w:val="008B06C8"/>
    <w:rsid w:val="008B0905"/>
    <w:rsid w:val="008B1A04"/>
    <w:rsid w:val="008B1DA4"/>
    <w:rsid w:val="008B2071"/>
    <w:rsid w:val="008B2E71"/>
    <w:rsid w:val="008B30ED"/>
    <w:rsid w:val="008B3243"/>
    <w:rsid w:val="008B33F2"/>
    <w:rsid w:val="008B468A"/>
    <w:rsid w:val="008B493B"/>
    <w:rsid w:val="008B5598"/>
    <w:rsid w:val="008B5FC9"/>
    <w:rsid w:val="008B7B81"/>
    <w:rsid w:val="008C01A8"/>
    <w:rsid w:val="008C02B5"/>
    <w:rsid w:val="008C0ADE"/>
    <w:rsid w:val="008C2F95"/>
    <w:rsid w:val="008C310B"/>
    <w:rsid w:val="008C382A"/>
    <w:rsid w:val="008C4969"/>
    <w:rsid w:val="008C4AAD"/>
    <w:rsid w:val="008C5A1D"/>
    <w:rsid w:val="008C5BEB"/>
    <w:rsid w:val="008C65FB"/>
    <w:rsid w:val="008C7A46"/>
    <w:rsid w:val="008D17F1"/>
    <w:rsid w:val="008D2D71"/>
    <w:rsid w:val="008D3D5B"/>
    <w:rsid w:val="008D482B"/>
    <w:rsid w:val="008D4B76"/>
    <w:rsid w:val="008D4FD1"/>
    <w:rsid w:val="008D5866"/>
    <w:rsid w:val="008D591E"/>
    <w:rsid w:val="008D6ECD"/>
    <w:rsid w:val="008D72D5"/>
    <w:rsid w:val="008D772C"/>
    <w:rsid w:val="008D78F3"/>
    <w:rsid w:val="008D7E56"/>
    <w:rsid w:val="008E0C3D"/>
    <w:rsid w:val="008E1F28"/>
    <w:rsid w:val="008E22C4"/>
    <w:rsid w:val="008E2FD5"/>
    <w:rsid w:val="008E3748"/>
    <w:rsid w:val="008E4129"/>
    <w:rsid w:val="008E44EE"/>
    <w:rsid w:val="008E57E1"/>
    <w:rsid w:val="008E63CC"/>
    <w:rsid w:val="008E7AD6"/>
    <w:rsid w:val="008F00D9"/>
    <w:rsid w:val="008F02C1"/>
    <w:rsid w:val="008F0508"/>
    <w:rsid w:val="008F123A"/>
    <w:rsid w:val="008F1459"/>
    <w:rsid w:val="008F2457"/>
    <w:rsid w:val="008F2E87"/>
    <w:rsid w:val="008F31A1"/>
    <w:rsid w:val="008F3629"/>
    <w:rsid w:val="008F4D8F"/>
    <w:rsid w:val="008F5924"/>
    <w:rsid w:val="008F6878"/>
    <w:rsid w:val="00900035"/>
    <w:rsid w:val="009005A8"/>
    <w:rsid w:val="00900FEA"/>
    <w:rsid w:val="00901A61"/>
    <w:rsid w:val="00901BDA"/>
    <w:rsid w:val="009024A7"/>
    <w:rsid w:val="009036C7"/>
    <w:rsid w:val="009037E9"/>
    <w:rsid w:val="009046AA"/>
    <w:rsid w:val="00904881"/>
    <w:rsid w:val="00905783"/>
    <w:rsid w:val="009072BA"/>
    <w:rsid w:val="00907406"/>
    <w:rsid w:val="00910120"/>
    <w:rsid w:val="00910B61"/>
    <w:rsid w:val="009113BE"/>
    <w:rsid w:val="0091186C"/>
    <w:rsid w:val="009120A4"/>
    <w:rsid w:val="00912454"/>
    <w:rsid w:val="009134D7"/>
    <w:rsid w:val="009137BD"/>
    <w:rsid w:val="009138A9"/>
    <w:rsid w:val="00916E97"/>
    <w:rsid w:val="0091745C"/>
    <w:rsid w:val="00917613"/>
    <w:rsid w:val="00917ADA"/>
    <w:rsid w:val="00920520"/>
    <w:rsid w:val="00920873"/>
    <w:rsid w:val="0092149D"/>
    <w:rsid w:val="0092246A"/>
    <w:rsid w:val="009225F0"/>
    <w:rsid w:val="009226BD"/>
    <w:rsid w:val="00922D57"/>
    <w:rsid w:val="00923E0E"/>
    <w:rsid w:val="00923ED2"/>
    <w:rsid w:val="00924216"/>
    <w:rsid w:val="00924AA2"/>
    <w:rsid w:val="00925C2F"/>
    <w:rsid w:val="00927D1F"/>
    <w:rsid w:val="00930528"/>
    <w:rsid w:val="009309F0"/>
    <w:rsid w:val="00930B1F"/>
    <w:rsid w:val="00931602"/>
    <w:rsid w:val="00931904"/>
    <w:rsid w:val="00931AB6"/>
    <w:rsid w:val="00934956"/>
    <w:rsid w:val="00934C14"/>
    <w:rsid w:val="00936767"/>
    <w:rsid w:val="00937BB5"/>
    <w:rsid w:val="00937C80"/>
    <w:rsid w:val="009412DB"/>
    <w:rsid w:val="00941F2E"/>
    <w:rsid w:val="009425A8"/>
    <w:rsid w:val="009427E0"/>
    <w:rsid w:val="00942BDF"/>
    <w:rsid w:val="009430C4"/>
    <w:rsid w:val="00943553"/>
    <w:rsid w:val="009441B4"/>
    <w:rsid w:val="00944397"/>
    <w:rsid w:val="00944F51"/>
    <w:rsid w:val="009452E9"/>
    <w:rsid w:val="0094578D"/>
    <w:rsid w:val="00947C0C"/>
    <w:rsid w:val="00950AF0"/>
    <w:rsid w:val="00950F57"/>
    <w:rsid w:val="009520FF"/>
    <w:rsid w:val="009521D7"/>
    <w:rsid w:val="00953930"/>
    <w:rsid w:val="00954641"/>
    <w:rsid w:val="00954647"/>
    <w:rsid w:val="00954B51"/>
    <w:rsid w:val="0095656A"/>
    <w:rsid w:val="00957541"/>
    <w:rsid w:val="009578B6"/>
    <w:rsid w:val="00961317"/>
    <w:rsid w:val="00961603"/>
    <w:rsid w:val="00961D85"/>
    <w:rsid w:val="009634E6"/>
    <w:rsid w:val="00963EE9"/>
    <w:rsid w:val="00964376"/>
    <w:rsid w:val="00965826"/>
    <w:rsid w:val="0096640D"/>
    <w:rsid w:val="00967104"/>
    <w:rsid w:val="009675A8"/>
    <w:rsid w:val="00970031"/>
    <w:rsid w:val="00970612"/>
    <w:rsid w:val="0097064A"/>
    <w:rsid w:val="00970793"/>
    <w:rsid w:val="00971933"/>
    <w:rsid w:val="00971CAF"/>
    <w:rsid w:val="00971F60"/>
    <w:rsid w:val="009727C4"/>
    <w:rsid w:val="00973789"/>
    <w:rsid w:val="00973B18"/>
    <w:rsid w:val="00973BAA"/>
    <w:rsid w:val="00973D25"/>
    <w:rsid w:val="0097431E"/>
    <w:rsid w:val="00975566"/>
    <w:rsid w:val="00975686"/>
    <w:rsid w:val="00975914"/>
    <w:rsid w:val="00976B4C"/>
    <w:rsid w:val="00976F6D"/>
    <w:rsid w:val="0097776D"/>
    <w:rsid w:val="009801F2"/>
    <w:rsid w:val="009809E5"/>
    <w:rsid w:val="00980F71"/>
    <w:rsid w:val="009814CA"/>
    <w:rsid w:val="00982438"/>
    <w:rsid w:val="009831A6"/>
    <w:rsid w:val="00983798"/>
    <w:rsid w:val="00983E1F"/>
    <w:rsid w:val="00984658"/>
    <w:rsid w:val="00984F91"/>
    <w:rsid w:val="00987909"/>
    <w:rsid w:val="00987A1F"/>
    <w:rsid w:val="009912D8"/>
    <w:rsid w:val="00991E9D"/>
    <w:rsid w:val="009923FB"/>
    <w:rsid w:val="009926C9"/>
    <w:rsid w:val="00992E3D"/>
    <w:rsid w:val="00993C78"/>
    <w:rsid w:val="00993E7A"/>
    <w:rsid w:val="009945FC"/>
    <w:rsid w:val="009948BD"/>
    <w:rsid w:val="00995A13"/>
    <w:rsid w:val="00995A99"/>
    <w:rsid w:val="00995DB8"/>
    <w:rsid w:val="00996118"/>
    <w:rsid w:val="009963B2"/>
    <w:rsid w:val="009964C4"/>
    <w:rsid w:val="00997610"/>
    <w:rsid w:val="00997729"/>
    <w:rsid w:val="009A04C5"/>
    <w:rsid w:val="009A18AC"/>
    <w:rsid w:val="009A19E4"/>
    <w:rsid w:val="009A1A03"/>
    <w:rsid w:val="009A2958"/>
    <w:rsid w:val="009A2C72"/>
    <w:rsid w:val="009A4AC7"/>
    <w:rsid w:val="009A5559"/>
    <w:rsid w:val="009A6978"/>
    <w:rsid w:val="009A7901"/>
    <w:rsid w:val="009A7EFA"/>
    <w:rsid w:val="009B0623"/>
    <w:rsid w:val="009B0D8D"/>
    <w:rsid w:val="009B23C8"/>
    <w:rsid w:val="009B2C09"/>
    <w:rsid w:val="009B2FE9"/>
    <w:rsid w:val="009B42A5"/>
    <w:rsid w:val="009B4E17"/>
    <w:rsid w:val="009B53DF"/>
    <w:rsid w:val="009B59E4"/>
    <w:rsid w:val="009B70C4"/>
    <w:rsid w:val="009B7310"/>
    <w:rsid w:val="009B7591"/>
    <w:rsid w:val="009B7D2D"/>
    <w:rsid w:val="009C0B92"/>
    <w:rsid w:val="009C0EDD"/>
    <w:rsid w:val="009C4464"/>
    <w:rsid w:val="009C5384"/>
    <w:rsid w:val="009C571C"/>
    <w:rsid w:val="009C5D35"/>
    <w:rsid w:val="009C64CD"/>
    <w:rsid w:val="009C79FA"/>
    <w:rsid w:val="009D0EFD"/>
    <w:rsid w:val="009D1A2F"/>
    <w:rsid w:val="009D3744"/>
    <w:rsid w:val="009D3B60"/>
    <w:rsid w:val="009D6129"/>
    <w:rsid w:val="009D670C"/>
    <w:rsid w:val="009D7EA0"/>
    <w:rsid w:val="009E0EA4"/>
    <w:rsid w:val="009E136D"/>
    <w:rsid w:val="009E1838"/>
    <w:rsid w:val="009E4063"/>
    <w:rsid w:val="009E4CE4"/>
    <w:rsid w:val="009E4FE0"/>
    <w:rsid w:val="009E5C29"/>
    <w:rsid w:val="009E5E7A"/>
    <w:rsid w:val="009E609B"/>
    <w:rsid w:val="009E62BF"/>
    <w:rsid w:val="009E7975"/>
    <w:rsid w:val="009F0E81"/>
    <w:rsid w:val="009F12C7"/>
    <w:rsid w:val="009F1436"/>
    <w:rsid w:val="009F1E88"/>
    <w:rsid w:val="009F252D"/>
    <w:rsid w:val="009F270F"/>
    <w:rsid w:val="009F3599"/>
    <w:rsid w:val="009F3710"/>
    <w:rsid w:val="009F389E"/>
    <w:rsid w:val="009F3A6E"/>
    <w:rsid w:val="009F4737"/>
    <w:rsid w:val="009F48D5"/>
    <w:rsid w:val="009F51DD"/>
    <w:rsid w:val="009F7A57"/>
    <w:rsid w:val="009F7C1F"/>
    <w:rsid w:val="00A00690"/>
    <w:rsid w:val="00A018C4"/>
    <w:rsid w:val="00A0199F"/>
    <w:rsid w:val="00A020EE"/>
    <w:rsid w:val="00A02DE7"/>
    <w:rsid w:val="00A04580"/>
    <w:rsid w:val="00A04E7D"/>
    <w:rsid w:val="00A04F68"/>
    <w:rsid w:val="00A05861"/>
    <w:rsid w:val="00A109D5"/>
    <w:rsid w:val="00A113F1"/>
    <w:rsid w:val="00A12098"/>
    <w:rsid w:val="00A12AC0"/>
    <w:rsid w:val="00A12AF0"/>
    <w:rsid w:val="00A135A1"/>
    <w:rsid w:val="00A136AD"/>
    <w:rsid w:val="00A13916"/>
    <w:rsid w:val="00A13D45"/>
    <w:rsid w:val="00A15335"/>
    <w:rsid w:val="00A15818"/>
    <w:rsid w:val="00A159DC"/>
    <w:rsid w:val="00A15D10"/>
    <w:rsid w:val="00A20670"/>
    <w:rsid w:val="00A20D58"/>
    <w:rsid w:val="00A21351"/>
    <w:rsid w:val="00A219B2"/>
    <w:rsid w:val="00A21EE7"/>
    <w:rsid w:val="00A221EB"/>
    <w:rsid w:val="00A227EE"/>
    <w:rsid w:val="00A23255"/>
    <w:rsid w:val="00A23752"/>
    <w:rsid w:val="00A23BAB"/>
    <w:rsid w:val="00A24467"/>
    <w:rsid w:val="00A25370"/>
    <w:rsid w:val="00A25415"/>
    <w:rsid w:val="00A27F0B"/>
    <w:rsid w:val="00A31DD5"/>
    <w:rsid w:val="00A31FAB"/>
    <w:rsid w:val="00A32666"/>
    <w:rsid w:val="00A333FC"/>
    <w:rsid w:val="00A338AD"/>
    <w:rsid w:val="00A342F5"/>
    <w:rsid w:val="00A345E1"/>
    <w:rsid w:val="00A346D1"/>
    <w:rsid w:val="00A35268"/>
    <w:rsid w:val="00A35E75"/>
    <w:rsid w:val="00A3602F"/>
    <w:rsid w:val="00A4058E"/>
    <w:rsid w:val="00A408A8"/>
    <w:rsid w:val="00A408F5"/>
    <w:rsid w:val="00A416FD"/>
    <w:rsid w:val="00A42564"/>
    <w:rsid w:val="00A42704"/>
    <w:rsid w:val="00A427AD"/>
    <w:rsid w:val="00A42D9A"/>
    <w:rsid w:val="00A42F78"/>
    <w:rsid w:val="00A4331D"/>
    <w:rsid w:val="00A45186"/>
    <w:rsid w:val="00A45A2C"/>
    <w:rsid w:val="00A45CCE"/>
    <w:rsid w:val="00A46839"/>
    <w:rsid w:val="00A46C10"/>
    <w:rsid w:val="00A47174"/>
    <w:rsid w:val="00A47ADF"/>
    <w:rsid w:val="00A47C27"/>
    <w:rsid w:val="00A500C1"/>
    <w:rsid w:val="00A50485"/>
    <w:rsid w:val="00A51863"/>
    <w:rsid w:val="00A51A08"/>
    <w:rsid w:val="00A51FDA"/>
    <w:rsid w:val="00A523FD"/>
    <w:rsid w:val="00A53231"/>
    <w:rsid w:val="00A53D3D"/>
    <w:rsid w:val="00A5405A"/>
    <w:rsid w:val="00A54E55"/>
    <w:rsid w:val="00A5628F"/>
    <w:rsid w:val="00A5630A"/>
    <w:rsid w:val="00A563FD"/>
    <w:rsid w:val="00A5796D"/>
    <w:rsid w:val="00A57E53"/>
    <w:rsid w:val="00A6089F"/>
    <w:rsid w:val="00A62093"/>
    <w:rsid w:val="00A62128"/>
    <w:rsid w:val="00A62B94"/>
    <w:rsid w:val="00A63546"/>
    <w:rsid w:val="00A63B85"/>
    <w:rsid w:val="00A6442E"/>
    <w:rsid w:val="00A645DB"/>
    <w:rsid w:val="00A650E4"/>
    <w:rsid w:val="00A6548A"/>
    <w:rsid w:val="00A665B8"/>
    <w:rsid w:val="00A66EBC"/>
    <w:rsid w:val="00A670D8"/>
    <w:rsid w:val="00A675CB"/>
    <w:rsid w:val="00A70CD1"/>
    <w:rsid w:val="00A714C9"/>
    <w:rsid w:val="00A73B10"/>
    <w:rsid w:val="00A73E57"/>
    <w:rsid w:val="00A74078"/>
    <w:rsid w:val="00A74A93"/>
    <w:rsid w:val="00A74B02"/>
    <w:rsid w:val="00A75414"/>
    <w:rsid w:val="00A759F5"/>
    <w:rsid w:val="00A76735"/>
    <w:rsid w:val="00A77B59"/>
    <w:rsid w:val="00A77CFC"/>
    <w:rsid w:val="00A819EE"/>
    <w:rsid w:val="00A823EE"/>
    <w:rsid w:val="00A82690"/>
    <w:rsid w:val="00A830A8"/>
    <w:rsid w:val="00A83819"/>
    <w:rsid w:val="00A853B3"/>
    <w:rsid w:val="00A85A4B"/>
    <w:rsid w:val="00A85EE9"/>
    <w:rsid w:val="00A86613"/>
    <w:rsid w:val="00A869F7"/>
    <w:rsid w:val="00A87B7E"/>
    <w:rsid w:val="00A87D8C"/>
    <w:rsid w:val="00A90326"/>
    <w:rsid w:val="00A905CD"/>
    <w:rsid w:val="00A91061"/>
    <w:rsid w:val="00A9212F"/>
    <w:rsid w:val="00A932B8"/>
    <w:rsid w:val="00A93868"/>
    <w:rsid w:val="00A93D7A"/>
    <w:rsid w:val="00A95C28"/>
    <w:rsid w:val="00A95DBD"/>
    <w:rsid w:val="00A96E7B"/>
    <w:rsid w:val="00AA01E5"/>
    <w:rsid w:val="00AA057C"/>
    <w:rsid w:val="00AA0938"/>
    <w:rsid w:val="00AA0EA9"/>
    <w:rsid w:val="00AA122C"/>
    <w:rsid w:val="00AA2319"/>
    <w:rsid w:val="00AA2639"/>
    <w:rsid w:val="00AA2822"/>
    <w:rsid w:val="00AA3680"/>
    <w:rsid w:val="00AA3C5A"/>
    <w:rsid w:val="00AA4B6E"/>
    <w:rsid w:val="00AA5369"/>
    <w:rsid w:val="00AA5953"/>
    <w:rsid w:val="00AA6762"/>
    <w:rsid w:val="00AB05A4"/>
    <w:rsid w:val="00AB0778"/>
    <w:rsid w:val="00AB18B2"/>
    <w:rsid w:val="00AB3694"/>
    <w:rsid w:val="00AB3E27"/>
    <w:rsid w:val="00AB425B"/>
    <w:rsid w:val="00AB433F"/>
    <w:rsid w:val="00AB4E8A"/>
    <w:rsid w:val="00AB7E3D"/>
    <w:rsid w:val="00AC1BA2"/>
    <w:rsid w:val="00AC1EAC"/>
    <w:rsid w:val="00AC2377"/>
    <w:rsid w:val="00AC2810"/>
    <w:rsid w:val="00AC4D93"/>
    <w:rsid w:val="00AC5751"/>
    <w:rsid w:val="00AC5D10"/>
    <w:rsid w:val="00AC70A1"/>
    <w:rsid w:val="00AC7824"/>
    <w:rsid w:val="00AC7BAE"/>
    <w:rsid w:val="00AD0C27"/>
    <w:rsid w:val="00AD12B5"/>
    <w:rsid w:val="00AD136D"/>
    <w:rsid w:val="00AD147C"/>
    <w:rsid w:val="00AD1883"/>
    <w:rsid w:val="00AD1AD2"/>
    <w:rsid w:val="00AD1ECE"/>
    <w:rsid w:val="00AD37CE"/>
    <w:rsid w:val="00AD49A1"/>
    <w:rsid w:val="00AD51B0"/>
    <w:rsid w:val="00AD521E"/>
    <w:rsid w:val="00AD5F88"/>
    <w:rsid w:val="00AD5FFB"/>
    <w:rsid w:val="00AD6205"/>
    <w:rsid w:val="00AD65B7"/>
    <w:rsid w:val="00AD69C2"/>
    <w:rsid w:val="00AD6AD6"/>
    <w:rsid w:val="00AD6EC7"/>
    <w:rsid w:val="00AE1545"/>
    <w:rsid w:val="00AE15E8"/>
    <w:rsid w:val="00AE1DF0"/>
    <w:rsid w:val="00AE1E4D"/>
    <w:rsid w:val="00AE20EE"/>
    <w:rsid w:val="00AE2123"/>
    <w:rsid w:val="00AE2A99"/>
    <w:rsid w:val="00AE2C12"/>
    <w:rsid w:val="00AE3122"/>
    <w:rsid w:val="00AE3624"/>
    <w:rsid w:val="00AE4115"/>
    <w:rsid w:val="00AE46CB"/>
    <w:rsid w:val="00AE49A2"/>
    <w:rsid w:val="00AE4A96"/>
    <w:rsid w:val="00AE4B4C"/>
    <w:rsid w:val="00AE55B6"/>
    <w:rsid w:val="00AE5628"/>
    <w:rsid w:val="00AE7D7E"/>
    <w:rsid w:val="00AF0D98"/>
    <w:rsid w:val="00AF24D1"/>
    <w:rsid w:val="00AF2C99"/>
    <w:rsid w:val="00AF30BE"/>
    <w:rsid w:val="00AF3153"/>
    <w:rsid w:val="00AF3228"/>
    <w:rsid w:val="00AF3F4B"/>
    <w:rsid w:val="00AF50BD"/>
    <w:rsid w:val="00AF674F"/>
    <w:rsid w:val="00AF7499"/>
    <w:rsid w:val="00AF7BDC"/>
    <w:rsid w:val="00B0080C"/>
    <w:rsid w:val="00B01B7E"/>
    <w:rsid w:val="00B02019"/>
    <w:rsid w:val="00B025A2"/>
    <w:rsid w:val="00B032FC"/>
    <w:rsid w:val="00B034C8"/>
    <w:rsid w:val="00B03C6A"/>
    <w:rsid w:val="00B03E75"/>
    <w:rsid w:val="00B03EF3"/>
    <w:rsid w:val="00B04266"/>
    <w:rsid w:val="00B04F73"/>
    <w:rsid w:val="00B056DC"/>
    <w:rsid w:val="00B05B58"/>
    <w:rsid w:val="00B0610B"/>
    <w:rsid w:val="00B06582"/>
    <w:rsid w:val="00B078E1"/>
    <w:rsid w:val="00B07C74"/>
    <w:rsid w:val="00B07D2E"/>
    <w:rsid w:val="00B07EC6"/>
    <w:rsid w:val="00B100F5"/>
    <w:rsid w:val="00B10803"/>
    <w:rsid w:val="00B10B2B"/>
    <w:rsid w:val="00B11115"/>
    <w:rsid w:val="00B11AA7"/>
    <w:rsid w:val="00B1295A"/>
    <w:rsid w:val="00B14460"/>
    <w:rsid w:val="00B14C3E"/>
    <w:rsid w:val="00B15335"/>
    <w:rsid w:val="00B17CD4"/>
    <w:rsid w:val="00B21031"/>
    <w:rsid w:val="00B210FF"/>
    <w:rsid w:val="00B222A1"/>
    <w:rsid w:val="00B22AEC"/>
    <w:rsid w:val="00B22E68"/>
    <w:rsid w:val="00B235DD"/>
    <w:rsid w:val="00B23E29"/>
    <w:rsid w:val="00B23F11"/>
    <w:rsid w:val="00B2438B"/>
    <w:rsid w:val="00B24517"/>
    <w:rsid w:val="00B245BD"/>
    <w:rsid w:val="00B25551"/>
    <w:rsid w:val="00B2618A"/>
    <w:rsid w:val="00B26421"/>
    <w:rsid w:val="00B26808"/>
    <w:rsid w:val="00B27180"/>
    <w:rsid w:val="00B27A3D"/>
    <w:rsid w:val="00B30431"/>
    <w:rsid w:val="00B30F92"/>
    <w:rsid w:val="00B31E23"/>
    <w:rsid w:val="00B33985"/>
    <w:rsid w:val="00B33D94"/>
    <w:rsid w:val="00B341A1"/>
    <w:rsid w:val="00B35A12"/>
    <w:rsid w:val="00B364B8"/>
    <w:rsid w:val="00B371BE"/>
    <w:rsid w:val="00B3769A"/>
    <w:rsid w:val="00B37971"/>
    <w:rsid w:val="00B40ED2"/>
    <w:rsid w:val="00B419CB"/>
    <w:rsid w:val="00B41FA9"/>
    <w:rsid w:val="00B436DD"/>
    <w:rsid w:val="00B43983"/>
    <w:rsid w:val="00B43F19"/>
    <w:rsid w:val="00B440E9"/>
    <w:rsid w:val="00B443A7"/>
    <w:rsid w:val="00B4521C"/>
    <w:rsid w:val="00B467AA"/>
    <w:rsid w:val="00B50377"/>
    <w:rsid w:val="00B5095B"/>
    <w:rsid w:val="00B513FD"/>
    <w:rsid w:val="00B5166C"/>
    <w:rsid w:val="00B51974"/>
    <w:rsid w:val="00B520FE"/>
    <w:rsid w:val="00B52689"/>
    <w:rsid w:val="00B537EE"/>
    <w:rsid w:val="00B54E80"/>
    <w:rsid w:val="00B571AD"/>
    <w:rsid w:val="00B57438"/>
    <w:rsid w:val="00B60C8F"/>
    <w:rsid w:val="00B61178"/>
    <w:rsid w:val="00B6250C"/>
    <w:rsid w:val="00B62B81"/>
    <w:rsid w:val="00B62E2B"/>
    <w:rsid w:val="00B632C8"/>
    <w:rsid w:val="00B63E8B"/>
    <w:rsid w:val="00B65672"/>
    <w:rsid w:val="00B6719A"/>
    <w:rsid w:val="00B675C7"/>
    <w:rsid w:val="00B70B23"/>
    <w:rsid w:val="00B70BB4"/>
    <w:rsid w:val="00B70C51"/>
    <w:rsid w:val="00B70D33"/>
    <w:rsid w:val="00B70EB8"/>
    <w:rsid w:val="00B71124"/>
    <w:rsid w:val="00B7114B"/>
    <w:rsid w:val="00B71616"/>
    <w:rsid w:val="00B71A2F"/>
    <w:rsid w:val="00B7294A"/>
    <w:rsid w:val="00B73326"/>
    <w:rsid w:val="00B73DA2"/>
    <w:rsid w:val="00B74014"/>
    <w:rsid w:val="00B740F1"/>
    <w:rsid w:val="00B75546"/>
    <w:rsid w:val="00B75939"/>
    <w:rsid w:val="00B76089"/>
    <w:rsid w:val="00B766F2"/>
    <w:rsid w:val="00B76AF0"/>
    <w:rsid w:val="00B76CFE"/>
    <w:rsid w:val="00B7733E"/>
    <w:rsid w:val="00B77E36"/>
    <w:rsid w:val="00B80D31"/>
    <w:rsid w:val="00B8136C"/>
    <w:rsid w:val="00B81FF5"/>
    <w:rsid w:val="00B8217C"/>
    <w:rsid w:val="00B82514"/>
    <w:rsid w:val="00B8285F"/>
    <w:rsid w:val="00B833B6"/>
    <w:rsid w:val="00B83A2C"/>
    <w:rsid w:val="00B83FC2"/>
    <w:rsid w:val="00B84BAA"/>
    <w:rsid w:val="00B84F2C"/>
    <w:rsid w:val="00B85040"/>
    <w:rsid w:val="00B853F7"/>
    <w:rsid w:val="00B85E8D"/>
    <w:rsid w:val="00B86B4C"/>
    <w:rsid w:val="00B872E0"/>
    <w:rsid w:val="00B8764D"/>
    <w:rsid w:val="00B877EE"/>
    <w:rsid w:val="00B87851"/>
    <w:rsid w:val="00B90382"/>
    <w:rsid w:val="00B91209"/>
    <w:rsid w:val="00B91368"/>
    <w:rsid w:val="00B916D2"/>
    <w:rsid w:val="00B91D19"/>
    <w:rsid w:val="00B93721"/>
    <w:rsid w:val="00B93A56"/>
    <w:rsid w:val="00B95601"/>
    <w:rsid w:val="00B95E21"/>
    <w:rsid w:val="00B96944"/>
    <w:rsid w:val="00B96D2B"/>
    <w:rsid w:val="00B97A26"/>
    <w:rsid w:val="00BA1005"/>
    <w:rsid w:val="00BA1896"/>
    <w:rsid w:val="00BA23CD"/>
    <w:rsid w:val="00BA2B06"/>
    <w:rsid w:val="00BA2DB9"/>
    <w:rsid w:val="00BA2E3E"/>
    <w:rsid w:val="00BA34F5"/>
    <w:rsid w:val="00BA3C80"/>
    <w:rsid w:val="00BA48FF"/>
    <w:rsid w:val="00BA5229"/>
    <w:rsid w:val="00BA57BE"/>
    <w:rsid w:val="00BA7118"/>
    <w:rsid w:val="00BA7C83"/>
    <w:rsid w:val="00BB09DC"/>
    <w:rsid w:val="00BB2271"/>
    <w:rsid w:val="00BB2BC1"/>
    <w:rsid w:val="00BB2F0A"/>
    <w:rsid w:val="00BB4229"/>
    <w:rsid w:val="00BB4450"/>
    <w:rsid w:val="00BB4732"/>
    <w:rsid w:val="00BB4C97"/>
    <w:rsid w:val="00BB51C5"/>
    <w:rsid w:val="00BB6237"/>
    <w:rsid w:val="00BB73A0"/>
    <w:rsid w:val="00BB73F8"/>
    <w:rsid w:val="00BB76A2"/>
    <w:rsid w:val="00BB7B35"/>
    <w:rsid w:val="00BC098F"/>
    <w:rsid w:val="00BC0C74"/>
    <w:rsid w:val="00BC1035"/>
    <w:rsid w:val="00BC1F02"/>
    <w:rsid w:val="00BC2027"/>
    <w:rsid w:val="00BC2C21"/>
    <w:rsid w:val="00BC380F"/>
    <w:rsid w:val="00BC4981"/>
    <w:rsid w:val="00BC5367"/>
    <w:rsid w:val="00BC599F"/>
    <w:rsid w:val="00BC68E8"/>
    <w:rsid w:val="00BC7053"/>
    <w:rsid w:val="00BC7149"/>
    <w:rsid w:val="00BD177F"/>
    <w:rsid w:val="00BD1D82"/>
    <w:rsid w:val="00BD26AE"/>
    <w:rsid w:val="00BD2F91"/>
    <w:rsid w:val="00BD3D36"/>
    <w:rsid w:val="00BD45DF"/>
    <w:rsid w:val="00BD7098"/>
    <w:rsid w:val="00BD7A68"/>
    <w:rsid w:val="00BE0D0F"/>
    <w:rsid w:val="00BE1942"/>
    <w:rsid w:val="00BE1D44"/>
    <w:rsid w:val="00BE20D6"/>
    <w:rsid w:val="00BE2377"/>
    <w:rsid w:val="00BE2533"/>
    <w:rsid w:val="00BE2994"/>
    <w:rsid w:val="00BE3D8D"/>
    <w:rsid w:val="00BE49B2"/>
    <w:rsid w:val="00BE5C10"/>
    <w:rsid w:val="00BE632A"/>
    <w:rsid w:val="00BE665B"/>
    <w:rsid w:val="00BE7148"/>
    <w:rsid w:val="00BE76FE"/>
    <w:rsid w:val="00BF1392"/>
    <w:rsid w:val="00BF1B0D"/>
    <w:rsid w:val="00BF331D"/>
    <w:rsid w:val="00BF38C2"/>
    <w:rsid w:val="00BF42B7"/>
    <w:rsid w:val="00BF4377"/>
    <w:rsid w:val="00BF4AFB"/>
    <w:rsid w:val="00BF5158"/>
    <w:rsid w:val="00BF5E67"/>
    <w:rsid w:val="00BF64AF"/>
    <w:rsid w:val="00C010AA"/>
    <w:rsid w:val="00C0205F"/>
    <w:rsid w:val="00C020BF"/>
    <w:rsid w:val="00C0245F"/>
    <w:rsid w:val="00C035E5"/>
    <w:rsid w:val="00C03D02"/>
    <w:rsid w:val="00C042C0"/>
    <w:rsid w:val="00C04B65"/>
    <w:rsid w:val="00C05BEB"/>
    <w:rsid w:val="00C063A7"/>
    <w:rsid w:val="00C07910"/>
    <w:rsid w:val="00C107E1"/>
    <w:rsid w:val="00C10D84"/>
    <w:rsid w:val="00C11385"/>
    <w:rsid w:val="00C11799"/>
    <w:rsid w:val="00C11AA3"/>
    <w:rsid w:val="00C11CC6"/>
    <w:rsid w:val="00C12460"/>
    <w:rsid w:val="00C135F8"/>
    <w:rsid w:val="00C138AF"/>
    <w:rsid w:val="00C13A58"/>
    <w:rsid w:val="00C13B02"/>
    <w:rsid w:val="00C1483E"/>
    <w:rsid w:val="00C1662D"/>
    <w:rsid w:val="00C1753B"/>
    <w:rsid w:val="00C175F3"/>
    <w:rsid w:val="00C17D5D"/>
    <w:rsid w:val="00C2035B"/>
    <w:rsid w:val="00C21F3F"/>
    <w:rsid w:val="00C22352"/>
    <w:rsid w:val="00C22A88"/>
    <w:rsid w:val="00C24B05"/>
    <w:rsid w:val="00C24D1D"/>
    <w:rsid w:val="00C24E19"/>
    <w:rsid w:val="00C2534A"/>
    <w:rsid w:val="00C2587F"/>
    <w:rsid w:val="00C2673B"/>
    <w:rsid w:val="00C27904"/>
    <w:rsid w:val="00C279D3"/>
    <w:rsid w:val="00C3098B"/>
    <w:rsid w:val="00C31454"/>
    <w:rsid w:val="00C3166C"/>
    <w:rsid w:val="00C32823"/>
    <w:rsid w:val="00C32F5B"/>
    <w:rsid w:val="00C33ED5"/>
    <w:rsid w:val="00C33FAE"/>
    <w:rsid w:val="00C3452B"/>
    <w:rsid w:val="00C348BC"/>
    <w:rsid w:val="00C34A1C"/>
    <w:rsid w:val="00C358D1"/>
    <w:rsid w:val="00C36A6C"/>
    <w:rsid w:val="00C40E58"/>
    <w:rsid w:val="00C411FA"/>
    <w:rsid w:val="00C4176A"/>
    <w:rsid w:val="00C41B57"/>
    <w:rsid w:val="00C42036"/>
    <w:rsid w:val="00C43062"/>
    <w:rsid w:val="00C43353"/>
    <w:rsid w:val="00C437D7"/>
    <w:rsid w:val="00C43895"/>
    <w:rsid w:val="00C4656B"/>
    <w:rsid w:val="00C47419"/>
    <w:rsid w:val="00C47F79"/>
    <w:rsid w:val="00C50B0F"/>
    <w:rsid w:val="00C52B13"/>
    <w:rsid w:val="00C52C9E"/>
    <w:rsid w:val="00C52D18"/>
    <w:rsid w:val="00C53A45"/>
    <w:rsid w:val="00C542C8"/>
    <w:rsid w:val="00C54487"/>
    <w:rsid w:val="00C5478F"/>
    <w:rsid w:val="00C54B33"/>
    <w:rsid w:val="00C55588"/>
    <w:rsid w:val="00C57822"/>
    <w:rsid w:val="00C60DF9"/>
    <w:rsid w:val="00C6253C"/>
    <w:rsid w:val="00C6469F"/>
    <w:rsid w:val="00C65788"/>
    <w:rsid w:val="00C66207"/>
    <w:rsid w:val="00C66561"/>
    <w:rsid w:val="00C66868"/>
    <w:rsid w:val="00C67262"/>
    <w:rsid w:val="00C700A3"/>
    <w:rsid w:val="00C70AF4"/>
    <w:rsid w:val="00C717DE"/>
    <w:rsid w:val="00C72EFD"/>
    <w:rsid w:val="00C742BA"/>
    <w:rsid w:val="00C74877"/>
    <w:rsid w:val="00C758C0"/>
    <w:rsid w:val="00C7624E"/>
    <w:rsid w:val="00C76487"/>
    <w:rsid w:val="00C77102"/>
    <w:rsid w:val="00C77C2D"/>
    <w:rsid w:val="00C80582"/>
    <w:rsid w:val="00C82667"/>
    <w:rsid w:val="00C8316C"/>
    <w:rsid w:val="00C840D5"/>
    <w:rsid w:val="00C8481D"/>
    <w:rsid w:val="00C84A89"/>
    <w:rsid w:val="00C84BAE"/>
    <w:rsid w:val="00C855B0"/>
    <w:rsid w:val="00C85AFF"/>
    <w:rsid w:val="00C85BB1"/>
    <w:rsid w:val="00C8603A"/>
    <w:rsid w:val="00C8616B"/>
    <w:rsid w:val="00C86FAC"/>
    <w:rsid w:val="00C87094"/>
    <w:rsid w:val="00C87779"/>
    <w:rsid w:val="00C90439"/>
    <w:rsid w:val="00C90FA7"/>
    <w:rsid w:val="00C91582"/>
    <w:rsid w:val="00C927A8"/>
    <w:rsid w:val="00C93FA7"/>
    <w:rsid w:val="00C9414C"/>
    <w:rsid w:val="00C95BEF"/>
    <w:rsid w:val="00C9669D"/>
    <w:rsid w:val="00C96CBE"/>
    <w:rsid w:val="00C97772"/>
    <w:rsid w:val="00CA2C64"/>
    <w:rsid w:val="00CA400B"/>
    <w:rsid w:val="00CA430F"/>
    <w:rsid w:val="00CA4381"/>
    <w:rsid w:val="00CA58BF"/>
    <w:rsid w:val="00CA5955"/>
    <w:rsid w:val="00CA6AF3"/>
    <w:rsid w:val="00CA745B"/>
    <w:rsid w:val="00CA7930"/>
    <w:rsid w:val="00CA7E9C"/>
    <w:rsid w:val="00CB0529"/>
    <w:rsid w:val="00CB0F0E"/>
    <w:rsid w:val="00CB1346"/>
    <w:rsid w:val="00CB147A"/>
    <w:rsid w:val="00CB1A5B"/>
    <w:rsid w:val="00CB1AFE"/>
    <w:rsid w:val="00CB20C2"/>
    <w:rsid w:val="00CB214F"/>
    <w:rsid w:val="00CB268B"/>
    <w:rsid w:val="00CB2835"/>
    <w:rsid w:val="00CB2C80"/>
    <w:rsid w:val="00CB34A4"/>
    <w:rsid w:val="00CB39E8"/>
    <w:rsid w:val="00CB3CBB"/>
    <w:rsid w:val="00CB41EE"/>
    <w:rsid w:val="00CB4337"/>
    <w:rsid w:val="00CB5D55"/>
    <w:rsid w:val="00CB6DEF"/>
    <w:rsid w:val="00CC1796"/>
    <w:rsid w:val="00CC1C79"/>
    <w:rsid w:val="00CC2668"/>
    <w:rsid w:val="00CC28F1"/>
    <w:rsid w:val="00CC79D6"/>
    <w:rsid w:val="00CD08BA"/>
    <w:rsid w:val="00CD0DF9"/>
    <w:rsid w:val="00CD1001"/>
    <w:rsid w:val="00CD1F62"/>
    <w:rsid w:val="00CD353D"/>
    <w:rsid w:val="00CD3DF5"/>
    <w:rsid w:val="00CD4FC1"/>
    <w:rsid w:val="00CD54C6"/>
    <w:rsid w:val="00CD5A4D"/>
    <w:rsid w:val="00CD61A1"/>
    <w:rsid w:val="00CD6541"/>
    <w:rsid w:val="00CD6AEB"/>
    <w:rsid w:val="00CD6BA8"/>
    <w:rsid w:val="00CD743E"/>
    <w:rsid w:val="00CD7A31"/>
    <w:rsid w:val="00CE0E49"/>
    <w:rsid w:val="00CE2A95"/>
    <w:rsid w:val="00CE3D8F"/>
    <w:rsid w:val="00CE43DB"/>
    <w:rsid w:val="00CE4D67"/>
    <w:rsid w:val="00CE5650"/>
    <w:rsid w:val="00CE5952"/>
    <w:rsid w:val="00CE615F"/>
    <w:rsid w:val="00CE645F"/>
    <w:rsid w:val="00CE7112"/>
    <w:rsid w:val="00CE716C"/>
    <w:rsid w:val="00CE720A"/>
    <w:rsid w:val="00CE7B82"/>
    <w:rsid w:val="00CE7FFB"/>
    <w:rsid w:val="00CF0F73"/>
    <w:rsid w:val="00CF2E0E"/>
    <w:rsid w:val="00CF301B"/>
    <w:rsid w:val="00CF3896"/>
    <w:rsid w:val="00CF3EDE"/>
    <w:rsid w:val="00CF4827"/>
    <w:rsid w:val="00CF4B11"/>
    <w:rsid w:val="00CF4C88"/>
    <w:rsid w:val="00CF559A"/>
    <w:rsid w:val="00CF59A0"/>
    <w:rsid w:val="00CF5BA7"/>
    <w:rsid w:val="00CF5F0C"/>
    <w:rsid w:val="00CF617C"/>
    <w:rsid w:val="00CF6C3B"/>
    <w:rsid w:val="00CF6EC7"/>
    <w:rsid w:val="00CF70F6"/>
    <w:rsid w:val="00CF74D3"/>
    <w:rsid w:val="00D0001F"/>
    <w:rsid w:val="00D00192"/>
    <w:rsid w:val="00D02C8C"/>
    <w:rsid w:val="00D03088"/>
    <w:rsid w:val="00D0751B"/>
    <w:rsid w:val="00D1031A"/>
    <w:rsid w:val="00D108BD"/>
    <w:rsid w:val="00D12AB8"/>
    <w:rsid w:val="00D12DBE"/>
    <w:rsid w:val="00D13700"/>
    <w:rsid w:val="00D13817"/>
    <w:rsid w:val="00D14484"/>
    <w:rsid w:val="00D1474E"/>
    <w:rsid w:val="00D16A9C"/>
    <w:rsid w:val="00D17ADF"/>
    <w:rsid w:val="00D20050"/>
    <w:rsid w:val="00D206C8"/>
    <w:rsid w:val="00D21E04"/>
    <w:rsid w:val="00D225E6"/>
    <w:rsid w:val="00D24865"/>
    <w:rsid w:val="00D24E71"/>
    <w:rsid w:val="00D308FD"/>
    <w:rsid w:val="00D312D7"/>
    <w:rsid w:val="00D315F0"/>
    <w:rsid w:val="00D31D44"/>
    <w:rsid w:val="00D31EEC"/>
    <w:rsid w:val="00D32FB0"/>
    <w:rsid w:val="00D33270"/>
    <w:rsid w:val="00D3380E"/>
    <w:rsid w:val="00D34980"/>
    <w:rsid w:val="00D34EA2"/>
    <w:rsid w:val="00D36003"/>
    <w:rsid w:val="00D3722D"/>
    <w:rsid w:val="00D372C1"/>
    <w:rsid w:val="00D411B4"/>
    <w:rsid w:val="00D41358"/>
    <w:rsid w:val="00D4178A"/>
    <w:rsid w:val="00D42173"/>
    <w:rsid w:val="00D42D2E"/>
    <w:rsid w:val="00D438AC"/>
    <w:rsid w:val="00D441C5"/>
    <w:rsid w:val="00D46347"/>
    <w:rsid w:val="00D47063"/>
    <w:rsid w:val="00D502F8"/>
    <w:rsid w:val="00D515B1"/>
    <w:rsid w:val="00D51E87"/>
    <w:rsid w:val="00D5228F"/>
    <w:rsid w:val="00D52B20"/>
    <w:rsid w:val="00D53347"/>
    <w:rsid w:val="00D534D1"/>
    <w:rsid w:val="00D53789"/>
    <w:rsid w:val="00D541D4"/>
    <w:rsid w:val="00D54E45"/>
    <w:rsid w:val="00D55660"/>
    <w:rsid w:val="00D55AB4"/>
    <w:rsid w:val="00D563FF"/>
    <w:rsid w:val="00D56489"/>
    <w:rsid w:val="00D56823"/>
    <w:rsid w:val="00D56C13"/>
    <w:rsid w:val="00D56E2F"/>
    <w:rsid w:val="00D57CC2"/>
    <w:rsid w:val="00D57E76"/>
    <w:rsid w:val="00D601F9"/>
    <w:rsid w:val="00D607DC"/>
    <w:rsid w:val="00D61F50"/>
    <w:rsid w:val="00D6437B"/>
    <w:rsid w:val="00D64659"/>
    <w:rsid w:val="00D64A19"/>
    <w:rsid w:val="00D64C5A"/>
    <w:rsid w:val="00D6578F"/>
    <w:rsid w:val="00D65E8E"/>
    <w:rsid w:val="00D66A3E"/>
    <w:rsid w:val="00D67841"/>
    <w:rsid w:val="00D702A6"/>
    <w:rsid w:val="00D709FD"/>
    <w:rsid w:val="00D70DE0"/>
    <w:rsid w:val="00D7203B"/>
    <w:rsid w:val="00D7224E"/>
    <w:rsid w:val="00D7252F"/>
    <w:rsid w:val="00D73487"/>
    <w:rsid w:val="00D73B6C"/>
    <w:rsid w:val="00D73EE3"/>
    <w:rsid w:val="00D7454B"/>
    <w:rsid w:val="00D74A9B"/>
    <w:rsid w:val="00D75080"/>
    <w:rsid w:val="00D757E1"/>
    <w:rsid w:val="00D75967"/>
    <w:rsid w:val="00D761AE"/>
    <w:rsid w:val="00D77E1A"/>
    <w:rsid w:val="00D80152"/>
    <w:rsid w:val="00D80A44"/>
    <w:rsid w:val="00D811E7"/>
    <w:rsid w:val="00D81F77"/>
    <w:rsid w:val="00D82996"/>
    <w:rsid w:val="00D840A9"/>
    <w:rsid w:val="00D84C23"/>
    <w:rsid w:val="00D851D4"/>
    <w:rsid w:val="00D85629"/>
    <w:rsid w:val="00D86558"/>
    <w:rsid w:val="00D866F5"/>
    <w:rsid w:val="00D8704C"/>
    <w:rsid w:val="00D87A0F"/>
    <w:rsid w:val="00D87F37"/>
    <w:rsid w:val="00D90054"/>
    <w:rsid w:val="00D93BF4"/>
    <w:rsid w:val="00D94D92"/>
    <w:rsid w:val="00D9584A"/>
    <w:rsid w:val="00D96526"/>
    <w:rsid w:val="00D96D6E"/>
    <w:rsid w:val="00D974B2"/>
    <w:rsid w:val="00D97519"/>
    <w:rsid w:val="00DA0A0F"/>
    <w:rsid w:val="00DA0B3F"/>
    <w:rsid w:val="00DA0FEE"/>
    <w:rsid w:val="00DA1243"/>
    <w:rsid w:val="00DA197E"/>
    <w:rsid w:val="00DA27CD"/>
    <w:rsid w:val="00DA4A48"/>
    <w:rsid w:val="00DA4BEA"/>
    <w:rsid w:val="00DA5FB1"/>
    <w:rsid w:val="00DB0A38"/>
    <w:rsid w:val="00DB1253"/>
    <w:rsid w:val="00DB1D8F"/>
    <w:rsid w:val="00DB1FB5"/>
    <w:rsid w:val="00DB1FD2"/>
    <w:rsid w:val="00DB2A27"/>
    <w:rsid w:val="00DB3611"/>
    <w:rsid w:val="00DB4382"/>
    <w:rsid w:val="00DB5AE7"/>
    <w:rsid w:val="00DB6A69"/>
    <w:rsid w:val="00DB6E48"/>
    <w:rsid w:val="00DB713A"/>
    <w:rsid w:val="00DB781C"/>
    <w:rsid w:val="00DC0497"/>
    <w:rsid w:val="00DC1C50"/>
    <w:rsid w:val="00DC283C"/>
    <w:rsid w:val="00DC5B95"/>
    <w:rsid w:val="00DC621C"/>
    <w:rsid w:val="00DC63D0"/>
    <w:rsid w:val="00DC6892"/>
    <w:rsid w:val="00DC6E32"/>
    <w:rsid w:val="00DC7479"/>
    <w:rsid w:val="00DC7628"/>
    <w:rsid w:val="00DC795A"/>
    <w:rsid w:val="00DC7AF1"/>
    <w:rsid w:val="00DD0473"/>
    <w:rsid w:val="00DD087A"/>
    <w:rsid w:val="00DD0CC0"/>
    <w:rsid w:val="00DD18B8"/>
    <w:rsid w:val="00DD1EF7"/>
    <w:rsid w:val="00DD27F7"/>
    <w:rsid w:val="00DD2BC7"/>
    <w:rsid w:val="00DD3363"/>
    <w:rsid w:val="00DD426A"/>
    <w:rsid w:val="00DD5241"/>
    <w:rsid w:val="00DD5FEF"/>
    <w:rsid w:val="00DD6021"/>
    <w:rsid w:val="00DD6342"/>
    <w:rsid w:val="00DD7234"/>
    <w:rsid w:val="00DD76E2"/>
    <w:rsid w:val="00DD7E57"/>
    <w:rsid w:val="00DE0CC5"/>
    <w:rsid w:val="00DE1529"/>
    <w:rsid w:val="00DE1F84"/>
    <w:rsid w:val="00DE2D13"/>
    <w:rsid w:val="00DE3184"/>
    <w:rsid w:val="00DE3193"/>
    <w:rsid w:val="00DE3C5D"/>
    <w:rsid w:val="00DE429B"/>
    <w:rsid w:val="00DE517A"/>
    <w:rsid w:val="00DE620A"/>
    <w:rsid w:val="00DE6C33"/>
    <w:rsid w:val="00DE6D57"/>
    <w:rsid w:val="00DE6F08"/>
    <w:rsid w:val="00DE7816"/>
    <w:rsid w:val="00DF1AF8"/>
    <w:rsid w:val="00DF2243"/>
    <w:rsid w:val="00DF245E"/>
    <w:rsid w:val="00DF2626"/>
    <w:rsid w:val="00DF2E81"/>
    <w:rsid w:val="00DF31DC"/>
    <w:rsid w:val="00DF3D9A"/>
    <w:rsid w:val="00DF43FE"/>
    <w:rsid w:val="00DF47CD"/>
    <w:rsid w:val="00DF5604"/>
    <w:rsid w:val="00DF5651"/>
    <w:rsid w:val="00DF5A1F"/>
    <w:rsid w:val="00DF5BCE"/>
    <w:rsid w:val="00DF609A"/>
    <w:rsid w:val="00DF63BE"/>
    <w:rsid w:val="00DF6B37"/>
    <w:rsid w:val="00DF6DEB"/>
    <w:rsid w:val="00DF7010"/>
    <w:rsid w:val="00DF7A1B"/>
    <w:rsid w:val="00DF7AFA"/>
    <w:rsid w:val="00E006AB"/>
    <w:rsid w:val="00E01D16"/>
    <w:rsid w:val="00E01DAA"/>
    <w:rsid w:val="00E02D47"/>
    <w:rsid w:val="00E02F38"/>
    <w:rsid w:val="00E03756"/>
    <w:rsid w:val="00E0388D"/>
    <w:rsid w:val="00E0394F"/>
    <w:rsid w:val="00E03B87"/>
    <w:rsid w:val="00E03C18"/>
    <w:rsid w:val="00E049A2"/>
    <w:rsid w:val="00E04A00"/>
    <w:rsid w:val="00E06465"/>
    <w:rsid w:val="00E06B3F"/>
    <w:rsid w:val="00E06EA8"/>
    <w:rsid w:val="00E07651"/>
    <w:rsid w:val="00E077C6"/>
    <w:rsid w:val="00E108B1"/>
    <w:rsid w:val="00E11244"/>
    <w:rsid w:val="00E11A01"/>
    <w:rsid w:val="00E1244C"/>
    <w:rsid w:val="00E12531"/>
    <w:rsid w:val="00E12873"/>
    <w:rsid w:val="00E12A5F"/>
    <w:rsid w:val="00E130CE"/>
    <w:rsid w:val="00E138FF"/>
    <w:rsid w:val="00E1417D"/>
    <w:rsid w:val="00E14AAA"/>
    <w:rsid w:val="00E16B34"/>
    <w:rsid w:val="00E16B85"/>
    <w:rsid w:val="00E16D7F"/>
    <w:rsid w:val="00E16EA0"/>
    <w:rsid w:val="00E1730A"/>
    <w:rsid w:val="00E17BA2"/>
    <w:rsid w:val="00E17D2D"/>
    <w:rsid w:val="00E2092B"/>
    <w:rsid w:val="00E20C50"/>
    <w:rsid w:val="00E20D34"/>
    <w:rsid w:val="00E21151"/>
    <w:rsid w:val="00E23B44"/>
    <w:rsid w:val="00E23FD7"/>
    <w:rsid w:val="00E24438"/>
    <w:rsid w:val="00E246C7"/>
    <w:rsid w:val="00E25EA3"/>
    <w:rsid w:val="00E26D91"/>
    <w:rsid w:val="00E275F2"/>
    <w:rsid w:val="00E27B61"/>
    <w:rsid w:val="00E27EE6"/>
    <w:rsid w:val="00E305D5"/>
    <w:rsid w:val="00E3156F"/>
    <w:rsid w:val="00E3297E"/>
    <w:rsid w:val="00E334A6"/>
    <w:rsid w:val="00E33A42"/>
    <w:rsid w:val="00E34780"/>
    <w:rsid w:val="00E354D7"/>
    <w:rsid w:val="00E35ACE"/>
    <w:rsid w:val="00E36F61"/>
    <w:rsid w:val="00E37119"/>
    <w:rsid w:val="00E372D3"/>
    <w:rsid w:val="00E40782"/>
    <w:rsid w:val="00E40B59"/>
    <w:rsid w:val="00E40C63"/>
    <w:rsid w:val="00E41705"/>
    <w:rsid w:val="00E429BD"/>
    <w:rsid w:val="00E43083"/>
    <w:rsid w:val="00E4390C"/>
    <w:rsid w:val="00E4459C"/>
    <w:rsid w:val="00E44714"/>
    <w:rsid w:val="00E45307"/>
    <w:rsid w:val="00E455DA"/>
    <w:rsid w:val="00E4640D"/>
    <w:rsid w:val="00E470F0"/>
    <w:rsid w:val="00E4717D"/>
    <w:rsid w:val="00E50746"/>
    <w:rsid w:val="00E50EA5"/>
    <w:rsid w:val="00E5118F"/>
    <w:rsid w:val="00E517E4"/>
    <w:rsid w:val="00E5202B"/>
    <w:rsid w:val="00E52FF4"/>
    <w:rsid w:val="00E54EB5"/>
    <w:rsid w:val="00E557AD"/>
    <w:rsid w:val="00E57F19"/>
    <w:rsid w:val="00E60952"/>
    <w:rsid w:val="00E61B98"/>
    <w:rsid w:val="00E61E46"/>
    <w:rsid w:val="00E62597"/>
    <w:rsid w:val="00E63306"/>
    <w:rsid w:val="00E640AD"/>
    <w:rsid w:val="00E644C1"/>
    <w:rsid w:val="00E64C18"/>
    <w:rsid w:val="00E65637"/>
    <w:rsid w:val="00E65A3B"/>
    <w:rsid w:val="00E66F03"/>
    <w:rsid w:val="00E6705C"/>
    <w:rsid w:val="00E674CA"/>
    <w:rsid w:val="00E6785B"/>
    <w:rsid w:val="00E7029E"/>
    <w:rsid w:val="00E706EA"/>
    <w:rsid w:val="00E737D4"/>
    <w:rsid w:val="00E73ECC"/>
    <w:rsid w:val="00E741DE"/>
    <w:rsid w:val="00E74BD2"/>
    <w:rsid w:val="00E75099"/>
    <w:rsid w:val="00E753E6"/>
    <w:rsid w:val="00E75E47"/>
    <w:rsid w:val="00E76845"/>
    <w:rsid w:val="00E7707F"/>
    <w:rsid w:val="00E77495"/>
    <w:rsid w:val="00E77D4B"/>
    <w:rsid w:val="00E801FF"/>
    <w:rsid w:val="00E80746"/>
    <w:rsid w:val="00E81D53"/>
    <w:rsid w:val="00E82065"/>
    <w:rsid w:val="00E827D9"/>
    <w:rsid w:val="00E830BC"/>
    <w:rsid w:val="00E83CE6"/>
    <w:rsid w:val="00E84ADD"/>
    <w:rsid w:val="00E851F2"/>
    <w:rsid w:val="00E85385"/>
    <w:rsid w:val="00E85598"/>
    <w:rsid w:val="00E85CB1"/>
    <w:rsid w:val="00E860FA"/>
    <w:rsid w:val="00E8731E"/>
    <w:rsid w:val="00E878AE"/>
    <w:rsid w:val="00E879BC"/>
    <w:rsid w:val="00E87A58"/>
    <w:rsid w:val="00E87F78"/>
    <w:rsid w:val="00E929DE"/>
    <w:rsid w:val="00E92A43"/>
    <w:rsid w:val="00E939CC"/>
    <w:rsid w:val="00E93C50"/>
    <w:rsid w:val="00E94DA7"/>
    <w:rsid w:val="00E94E6E"/>
    <w:rsid w:val="00E950EE"/>
    <w:rsid w:val="00E95587"/>
    <w:rsid w:val="00E95CF4"/>
    <w:rsid w:val="00E96201"/>
    <w:rsid w:val="00E97542"/>
    <w:rsid w:val="00E976C6"/>
    <w:rsid w:val="00EA11E7"/>
    <w:rsid w:val="00EA2504"/>
    <w:rsid w:val="00EA2C3D"/>
    <w:rsid w:val="00EA31F9"/>
    <w:rsid w:val="00EA4C65"/>
    <w:rsid w:val="00EA5445"/>
    <w:rsid w:val="00EA7E34"/>
    <w:rsid w:val="00EB0B05"/>
    <w:rsid w:val="00EB0D14"/>
    <w:rsid w:val="00EB147C"/>
    <w:rsid w:val="00EB196B"/>
    <w:rsid w:val="00EB196D"/>
    <w:rsid w:val="00EB240E"/>
    <w:rsid w:val="00EB27D7"/>
    <w:rsid w:val="00EB2C29"/>
    <w:rsid w:val="00EB347D"/>
    <w:rsid w:val="00EB3511"/>
    <w:rsid w:val="00EB376F"/>
    <w:rsid w:val="00EB3E37"/>
    <w:rsid w:val="00EB3E6E"/>
    <w:rsid w:val="00EB40D9"/>
    <w:rsid w:val="00EB4C9C"/>
    <w:rsid w:val="00EB5102"/>
    <w:rsid w:val="00EB56EE"/>
    <w:rsid w:val="00EB6D04"/>
    <w:rsid w:val="00EB6F18"/>
    <w:rsid w:val="00EC0F50"/>
    <w:rsid w:val="00EC109A"/>
    <w:rsid w:val="00EC12C7"/>
    <w:rsid w:val="00EC134A"/>
    <w:rsid w:val="00EC1E5B"/>
    <w:rsid w:val="00EC26EC"/>
    <w:rsid w:val="00EC4364"/>
    <w:rsid w:val="00EC5A2D"/>
    <w:rsid w:val="00EC5A38"/>
    <w:rsid w:val="00EC60E5"/>
    <w:rsid w:val="00EC701D"/>
    <w:rsid w:val="00EC7E59"/>
    <w:rsid w:val="00EC7FFE"/>
    <w:rsid w:val="00ED1209"/>
    <w:rsid w:val="00ED1514"/>
    <w:rsid w:val="00ED2034"/>
    <w:rsid w:val="00ED25D9"/>
    <w:rsid w:val="00ED49A9"/>
    <w:rsid w:val="00ED5139"/>
    <w:rsid w:val="00ED5489"/>
    <w:rsid w:val="00ED54B3"/>
    <w:rsid w:val="00ED5D9A"/>
    <w:rsid w:val="00ED7954"/>
    <w:rsid w:val="00ED7FB1"/>
    <w:rsid w:val="00EE005A"/>
    <w:rsid w:val="00EE02E9"/>
    <w:rsid w:val="00EE0AE0"/>
    <w:rsid w:val="00EE0E99"/>
    <w:rsid w:val="00EE0F68"/>
    <w:rsid w:val="00EE1C15"/>
    <w:rsid w:val="00EE29DC"/>
    <w:rsid w:val="00EE4AFF"/>
    <w:rsid w:val="00EE54E1"/>
    <w:rsid w:val="00EE72F9"/>
    <w:rsid w:val="00EF0B5A"/>
    <w:rsid w:val="00EF117B"/>
    <w:rsid w:val="00EF1FA9"/>
    <w:rsid w:val="00EF206A"/>
    <w:rsid w:val="00EF4072"/>
    <w:rsid w:val="00EF518D"/>
    <w:rsid w:val="00EF59AD"/>
    <w:rsid w:val="00EF6326"/>
    <w:rsid w:val="00EF6386"/>
    <w:rsid w:val="00EF72FE"/>
    <w:rsid w:val="00F00BC4"/>
    <w:rsid w:val="00F00C56"/>
    <w:rsid w:val="00F01A91"/>
    <w:rsid w:val="00F02349"/>
    <w:rsid w:val="00F02E8D"/>
    <w:rsid w:val="00F04A7C"/>
    <w:rsid w:val="00F0589F"/>
    <w:rsid w:val="00F06ECA"/>
    <w:rsid w:val="00F071DF"/>
    <w:rsid w:val="00F076F0"/>
    <w:rsid w:val="00F1040B"/>
    <w:rsid w:val="00F10E5C"/>
    <w:rsid w:val="00F116B8"/>
    <w:rsid w:val="00F11C93"/>
    <w:rsid w:val="00F14150"/>
    <w:rsid w:val="00F14D3F"/>
    <w:rsid w:val="00F150D0"/>
    <w:rsid w:val="00F15921"/>
    <w:rsid w:val="00F1631A"/>
    <w:rsid w:val="00F17054"/>
    <w:rsid w:val="00F1711B"/>
    <w:rsid w:val="00F17923"/>
    <w:rsid w:val="00F2001A"/>
    <w:rsid w:val="00F207C9"/>
    <w:rsid w:val="00F21D62"/>
    <w:rsid w:val="00F22CC6"/>
    <w:rsid w:val="00F22F3F"/>
    <w:rsid w:val="00F23616"/>
    <w:rsid w:val="00F25691"/>
    <w:rsid w:val="00F25C33"/>
    <w:rsid w:val="00F27B34"/>
    <w:rsid w:val="00F32B32"/>
    <w:rsid w:val="00F32C30"/>
    <w:rsid w:val="00F339F8"/>
    <w:rsid w:val="00F3484C"/>
    <w:rsid w:val="00F34A26"/>
    <w:rsid w:val="00F34E5F"/>
    <w:rsid w:val="00F3587D"/>
    <w:rsid w:val="00F35CA1"/>
    <w:rsid w:val="00F362C8"/>
    <w:rsid w:val="00F3635D"/>
    <w:rsid w:val="00F409CD"/>
    <w:rsid w:val="00F40EFB"/>
    <w:rsid w:val="00F40F23"/>
    <w:rsid w:val="00F411C6"/>
    <w:rsid w:val="00F411F2"/>
    <w:rsid w:val="00F41557"/>
    <w:rsid w:val="00F415A3"/>
    <w:rsid w:val="00F41982"/>
    <w:rsid w:val="00F41AC2"/>
    <w:rsid w:val="00F41BF3"/>
    <w:rsid w:val="00F420E6"/>
    <w:rsid w:val="00F42207"/>
    <w:rsid w:val="00F43B8C"/>
    <w:rsid w:val="00F4515E"/>
    <w:rsid w:val="00F452DE"/>
    <w:rsid w:val="00F45C6D"/>
    <w:rsid w:val="00F45F55"/>
    <w:rsid w:val="00F46201"/>
    <w:rsid w:val="00F46472"/>
    <w:rsid w:val="00F469E7"/>
    <w:rsid w:val="00F46C48"/>
    <w:rsid w:val="00F47E82"/>
    <w:rsid w:val="00F503C9"/>
    <w:rsid w:val="00F50546"/>
    <w:rsid w:val="00F50A44"/>
    <w:rsid w:val="00F51C4E"/>
    <w:rsid w:val="00F522F3"/>
    <w:rsid w:val="00F52670"/>
    <w:rsid w:val="00F52674"/>
    <w:rsid w:val="00F52703"/>
    <w:rsid w:val="00F5327A"/>
    <w:rsid w:val="00F544D6"/>
    <w:rsid w:val="00F55DB3"/>
    <w:rsid w:val="00F56808"/>
    <w:rsid w:val="00F56E64"/>
    <w:rsid w:val="00F56FC3"/>
    <w:rsid w:val="00F57DB7"/>
    <w:rsid w:val="00F57FBC"/>
    <w:rsid w:val="00F618E9"/>
    <w:rsid w:val="00F619CF"/>
    <w:rsid w:val="00F61BB8"/>
    <w:rsid w:val="00F632ED"/>
    <w:rsid w:val="00F642E4"/>
    <w:rsid w:val="00F66D6D"/>
    <w:rsid w:val="00F66F12"/>
    <w:rsid w:val="00F6726A"/>
    <w:rsid w:val="00F679D9"/>
    <w:rsid w:val="00F70058"/>
    <w:rsid w:val="00F71573"/>
    <w:rsid w:val="00F717CA"/>
    <w:rsid w:val="00F71D85"/>
    <w:rsid w:val="00F72C9F"/>
    <w:rsid w:val="00F75CA9"/>
    <w:rsid w:val="00F75D57"/>
    <w:rsid w:val="00F763BF"/>
    <w:rsid w:val="00F76563"/>
    <w:rsid w:val="00F76D5E"/>
    <w:rsid w:val="00F77587"/>
    <w:rsid w:val="00F81258"/>
    <w:rsid w:val="00F81F24"/>
    <w:rsid w:val="00F82AA2"/>
    <w:rsid w:val="00F83D32"/>
    <w:rsid w:val="00F83EFB"/>
    <w:rsid w:val="00F85B7E"/>
    <w:rsid w:val="00F87A91"/>
    <w:rsid w:val="00F91C9D"/>
    <w:rsid w:val="00F921BB"/>
    <w:rsid w:val="00F92FA0"/>
    <w:rsid w:val="00F94111"/>
    <w:rsid w:val="00F942C5"/>
    <w:rsid w:val="00F96240"/>
    <w:rsid w:val="00F97938"/>
    <w:rsid w:val="00FA0335"/>
    <w:rsid w:val="00FA1688"/>
    <w:rsid w:val="00FA214F"/>
    <w:rsid w:val="00FA21DF"/>
    <w:rsid w:val="00FA2B8D"/>
    <w:rsid w:val="00FA334F"/>
    <w:rsid w:val="00FA3550"/>
    <w:rsid w:val="00FA358E"/>
    <w:rsid w:val="00FA3E47"/>
    <w:rsid w:val="00FA47DD"/>
    <w:rsid w:val="00FA4F09"/>
    <w:rsid w:val="00FA4FF1"/>
    <w:rsid w:val="00FA5185"/>
    <w:rsid w:val="00FA5654"/>
    <w:rsid w:val="00FA5679"/>
    <w:rsid w:val="00FA6C04"/>
    <w:rsid w:val="00FA6C77"/>
    <w:rsid w:val="00FB05A4"/>
    <w:rsid w:val="00FB1C8B"/>
    <w:rsid w:val="00FB1E53"/>
    <w:rsid w:val="00FB2837"/>
    <w:rsid w:val="00FB2C49"/>
    <w:rsid w:val="00FB3787"/>
    <w:rsid w:val="00FB4420"/>
    <w:rsid w:val="00FB4C21"/>
    <w:rsid w:val="00FB5370"/>
    <w:rsid w:val="00FB5514"/>
    <w:rsid w:val="00FB5906"/>
    <w:rsid w:val="00FB72BD"/>
    <w:rsid w:val="00FB73C7"/>
    <w:rsid w:val="00FB74B1"/>
    <w:rsid w:val="00FB7882"/>
    <w:rsid w:val="00FB78DD"/>
    <w:rsid w:val="00FC0786"/>
    <w:rsid w:val="00FC0F82"/>
    <w:rsid w:val="00FC1089"/>
    <w:rsid w:val="00FC15F3"/>
    <w:rsid w:val="00FC2356"/>
    <w:rsid w:val="00FC2AA4"/>
    <w:rsid w:val="00FC2AC4"/>
    <w:rsid w:val="00FC44AB"/>
    <w:rsid w:val="00FC4A50"/>
    <w:rsid w:val="00FC50D8"/>
    <w:rsid w:val="00FC5A74"/>
    <w:rsid w:val="00FC6FE6"/>
    <w:rsid w:val="00FC71D0"/>
    <w:rsid w:val="00FC72C9"/>
    <w:rsid w:val="00FC76B8"/>
    <w:rsid w:val="00FD1F7C"/>
    <w:rsid w:val="00FD39C1"/>
    <w:rsid w:val="00FD4981"/>
    <w:rsid w:val="00FD4C12"/>
    <w:rsid w:val="00FD5626"/>
    <w:rsid w:val="00FD6DF2"/>
    <w:rsid w:val="00FD7300"/>
    <w:rsid w:val="00FD76DA"/>
    <w:rsid w:val="00FD7972"/>
    <w:rsid w:val="00FE0839"/>
    <w:rsid w:val="00FE0B2B"/>
    <w:rsid w:val="00FE128D"/>
    <w:rsid w:val="00FE1452"/>
    <w:rsid w:val="00FE148E"/>
    <w:rsid w:val="00FE1C2B"/>
    <w:rsid w:val="00FE1C45"/>
    <w:rsid w:val="00FE251F"/>
    <w:rsid w:val="00FE3582"/>
    <w:rsid w:val="00FE3853"/>
    <w:rsid w:val="00FE4039"/>
    <w:rsid w:val="00FE483A"/>
    <w:rsid w:val="00FE548D"/>
    <w:rsid w:val="00FE5676"/>
    <w:rsid w:val="00FE6A0C"/>
    <w:rsid w:val="00FE73F4"/>
    <w:rsid w:val="00FE7A4C"/>
    <w:rsid w:val="00FE7C91"/>
    <w:rsid w:val="00FF0210"/>
    <w:rsid w:val="00FF0B3D"/>
    <w:rsid w:val="00FF0FED"/>
    <w:rsid w:val="00FF423E"/>
    <w:rsid w:val="00FF4629"/>
    <w:rsid w:val="00FF5883"/>
    <w:rsid w:val="00FF5A71"/>
    <w:rsid w:val="00FF6093"/>
    <w:rsid w:val="00FF66C8"/>
    <w:rsid w:val="00FF6704"/>
    <w:rsid w:val="00FF75F0"/>
    <w:rsid w:val="2FE2426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D2D57"/>
  <w15:docId w15:val="{25BD71DD-877C-441F-8CD4-F54C2B23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23E"/>
    <w:pPr>
      <w:spacing w:line="288" w:lineRule="auto"/>
    </w:pPr>
    <w:rPr>
      <w:rFonts w:ascii="Arial" w:eastAsiaTheme="minorEastAsia" w:hAnsi="Arial"/>
      <w:szCs w:val="24"/>
      <w:lang w:eastAsia="ja-JP"/>
    </w:rPr>
  </w:style>
  <w:style w:type="paragraph" w:styleId="Heading1">
    <w:name w:val="heading 1"/>
    <w:aliases w:val="Report title (one line)"/>
    <w:basedOn w:val="Normal"/>
    <w:next w:val="Normal"/>
    <w:link w:val="Heading1Char"/>
    <w:uiPriority w:val="9"/>
    <w:qFormat/>
    <w:rsid w:val="006765FF"/>
    <w:pPr>
      <w:spacing w:before="8640" w:after="600"/>
      <w:outlineLvl w:val="0"/>
    </w:pPr>
    <w:rPr>
      <w:rFonts w:cs="Arial"/>
      <w:b/>
      <w:color w:val="FEFFFF" w:themeColor="background1"/>
      <w:sz w:val="80"/>
      <w:szCs w:val="96"/>
    </w:rPr>
  </w:style>
  <w:style w:type="paragraph" w:styleId="Heading2">
    <w:name w:val="heading 2"/>
    <w:basedOn w:val="Normal"/>
    <w:next w:val="Normal"/>
    <w:link w:val="Heading2Char"/>
    <w:uiPriority w:val="9"/>
    <w:unhideWhenUsed/>
    <w:qFormat/>
    <w:rsid w:val="00EC4364"/>
    <w:pPr>
      <w:numPr>
        <w:numId w:val="2"/>
      </w:numPr>
      <w:spacing w:before="200" w:after="240"/>
      <w:outlineLvl w:val="1"/>
    </w:pPr>
    <w:rPr>
      <w:rFonts w:eastAsiaTheme="majorEastAsia" w:cstheme="majorBidi"/>
      <w:b/>
      <w:bCs/>
      <w:color w:val="6B2976"/>
      <w:sz w:val="44"/>
      <w:szCs w:val="26"/>
    </w:rPr>
  </w:style>
  <w:style w:type="paragraph" w:styleId="Heading3">
    <w:name w:val="heading 3"/>
    <w:basedOn w:val="Normal"/>
    <w:next w:val="Normal"/>
    <w:link w:val="Heading3Char"/>
    <w:uiPriority w:val="9"/>
    <w:unhideWhenUsed/>
    <w:qFormat/>
    <w:rsid w:val="00EC4364"/>
    <w:pPr>
      <w:numPr>
        <w:ilvl w:val="1"/>
        <w:numId w:val="2"/>
      </w:numPr>
      <w:spacing w:before="400"/>
      <w:outlineLvl w:val="2"/>
    </w:pPr>
    <w:rPr>
      <w:b/>
      <w:color w:val="6B2976"/>
      <w:sz w:val="30"/>
      <w:szCs w:val="30"/>
    </w:rPr>
  </w:style>
  <w:style w:type="paragraph" w:styleId="Heading4">
    <w:name w:val="heading 4"/>
    <w:basedOn w:val="Normal"/>
    <w:next w:val="Normal"/>
    <w:link w:val="Heading4Char"/>
    <w:uiPriority w:val="9"/>
    <w:unhideWhenUsed/>
    <w:qFormat/>
    <w:rsid w:val="00BE632A"/>
    <w:pPr>
      <w:numPr>
        <w:ilvl w:val="2"/>
        <w:numId w:val="2"/>
      </w:numPr>
      <w:spacing w:after="120"/>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C7C7C7"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6765FF"/>
    <w:rPr>
      <w:rFonts w:ascii="Arial" w:eastAsiaTheme="minorEastAsia" w:hAnsi="Arial" w:cs="Arial"/>
      <w:b/>
      <w:color w:val="FEFFFF" w:themeColor="background1"/>
      <w:sz w:val="80"/>
      <w:szCs w:val="96"/>
      <w:lang w:eastAsia="ja-JP"/>
    </w:rPr>
  </w:style>
  <w:style w:type="character" w:customStyle="1" w:styleId="Heading2Char">
    <w:name w:val="Heading 2 Char"/>
    <w:basedOn w:val="DefaultParagraphFont"/>
    <w:link w:val="Heading2"/>
    <w:uiPriority w:val="9"/>
    <w:rsid w:val="00EC4364"/>
    <w:rPr>
      <w:rFonts w:ascii="Arial" w:eastAsiaTheme="majorEastAsia" w:hAnsi="Arial" w:cstheme="majorBidi"/>
      <w:b/>
      <w:bCs/>
      <w:color w:val="6B2976"/>
      <w:sz w:val="44"/>
      <w:szCs w:val="26"/>
      <w:lang w:eastAsia="ja-JP"/>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character" w:customStyle="1" w:styleId="Heading3Char">
    <w:name w:val="Heading 3 Char"/>
    <w:basedOn w:val="DefaultParagraphFont"/>
    <w:link w:val="Heading3"/>
    <w:uiPriority w:val="9"/>
    <w:rsid w:val="00EC4364"/>
    <w:rPr>
      <w:rFonts w:ascii="Arial" w:eastAsiaTheme="minorEastAsia" w:hAnsi="Arial"/>
      <w:b/>
      <w:color w:val="6B2976"/>
      <w:sz w:val="30"/>
      <w:szCs w:val="30"/>
      <w:lang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eastAsia="ja-JP"/>
    </w:rPr>
  </w:style>
  <w:style w:type="character" w:customStyle="1" w:styleId="Heading5Char">
    <w:name w:val="Heading 5 Char"/>
    <w:basedOn w:val="DefaultParagraphFont"/>
    <w:link w:val="Heading5"/>
    <w:uiPriority w:val="9"/>
    <w:rsid w:val="00EC4364"/>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C7C7C7"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ist Paragraph,Figure_name,Bullet- First level,Listenabsatz1,Bullet point,L,2nd Bullet point,Number,List Paragraph111,F5 List Paragraph,Dot pt,CV text,Table text,Medium Grid 1 - Accent 21,列"/>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D9017A" w:themeColor="accent4"/>
        <w:bottom w:val="single" w:sz="8" w:space="0" w:color="D9017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D9017A" w:themeColor="accent4"/>
          <w:left w:val="nil"/>
          <w:bottom w:val="single" w:sz="8" w:space="0" w:color="D9017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EB7DE"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B91368"/>
    <w:pPr>
      <w:tabs>
        <w:tab w:val="right" w:pos="9016"/>
      </w:tabs>
      <w:spacing w:after="100"/>
    </w:pPr>
  </w:style>
  <w:style w:type="paragraph" w:styleId="TOC2">
    <w:name w:val="toc 2"/>
    <w:basedOn w:val="Normal"/>
    <w:next w:val="Normal"/>
    <w:autoRedefine/>
    <w:uiPriority w:val="39"/>
    <w:unhideWhenUsed/>
    <w:qFormat/>
    <w:rsid w:val="00A523FD"/>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A645DB"/>
    <w:pPr>
      <w:tabs>
        <w:tab w:val="right" w:pos="9016"/>
      </w:tabs>
      <w:spacing w:after="100"/>
      <w:ind w:left="440"/>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A523FD"/>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themeColor="background1"/>
      <w:sz w:val="28"/>
      <w:szCs w:val="28"/>
    </w:rPr>
  </w:style>
  <w:style w:type="table" w:styleId="TableGrid">
    <w:name w:val="Table Grid"/>
    <w:basedOn w:val="TableNormal"/>
    <w:uiPriority w:val="5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B73DA2"/>
    <w:pPr>
      <w:spacing w:before="876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basedOn w:val="DefaultParagraphFont"/>
    <w:link w:val="TableDescription"/>
    <w:rsid w:val="001665A1"/>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basedOn w:val="DefaultParagraphFont"/>
    <w:link w:val="Versionanddate"/>
    <w:rsid w:val="006765FF"/>
    <w:rPr>
      <w:rFonts w:ascii="Arial" w:eastAsiaTheme="minorEastAsia" w:hAnsi="Arial"/>
      <w:color w:val="FEFFFF" w:themeColor="background1"/>
      <w:sz w:val="28"/>
      <w:szCs w:val="28"/>
      <w:lang w:val="en-US" w:eastAsia="ja-JP"/>
    </w:rPr>
  </w:style>
  <w:style w:type="character" w:customStyle="1" w:styleId="WebsiteChar">
    <w:name w:val="Website Char"/>
    <w:basedOn w:val="VersionanddateChar"/>
    <w:link w:val="Website"/>
    <w:rsid w:val="00B73DA2"/>
    <w:rPr>
      <w:rFonts w:ascii="Arial" w:eastAsiaTheme="minorEastAsia" w:hAnsi="Arial" w:cs="Arial"/>
      <w:b/>
      <w:color w:val="FEFFFF" w:themeColor="background1"/>
      <w:sz w:val="28"/>
      <w:szCs w:val="28"/>
      <w:lang w:val="en-US" w:eastAsia="ja-JP"/>
    </w:rPr>
  </w:style>
  <w:style w:type="paragraph" w:styleId="FootnoteText">
    <w:name w:val="footnote text"/>
    <w:basedOn w:val="Normal"/>
    <w:link w:val="FootnoteTextChar"/>
    <w:uiPriority w:val="99"/>
    <w:semiHidden/>
    <w:unhideWhenUsed/>
    <w:rsid w:val="004733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3317"/>
    <w:rPr>
      <w:rFonts w:ascii="Arial" w:eastAsiaTheme="minorEastAsia" w:hAnsi="Arial"/>
      <w:sz w:val="20"/>
      <w:szCs w:val="20"/>
      <w:lang w:eastAsia="ja-JP"/>
    </w:rPr>
  </w:style>
  <w:style w:type="character" w:styleId="FootnoteReference">
    <w:name w:val="footnote reference"/>
    <w:basedOn w:val="DefaultParagraphFont"/>
    <w:uiPriority w:val="99"/>
    <w:semiHidden/>
    <w:unhideWhenUsed/>
    <w:rsid w:val="00473317"/>
    <w:rPr>
      <w:vertAlign w:val="superscript"/>
    </w:rPr>
  </w:style>
  <w:style w:type="character" w:styleId="CommentReference">
    <w:name w:val="annotation reference"/>
    <w:basedOn w:val="DefaultParagraphFont"/>
    <w:uiPriority w:val="99"/>
    <w:semiHidden/>
    <w:unhideWhenUsed/>
    <w:rsid w:val="00B6719A"/>
    <w:rPr>
      <w:sz w:val="16"/>
      <w:szCs w:val="16"/>
    </w:rPr>
  </w:style>
  <w:style w:type="paragraph" w:styleId="CommentText">
    <w:name w:val="annotation text"/>
    <w:basedOn w:val="Normal"/>
    <w:link w:val="CommentTextChar"/>
    <w:uiPriority w:val="99"/>
    <w:unhideWhenUsed/>
    <w:rsid w:val="00B6719A"/>
    <w:pPr>
      <w:spacing w:line="240" w:lineRule="auto"/>
    </w:pPr>
    <w:rPr>
      <w:sz w:val="20"/>
      <w:szCs w:val="20"/>
    </w:rPr>
  </w:style>
  <w:style w:type="character" w:customStyle="1" w:styleId="CommentTextChar">
    <w:name w:val="Comment Text Char"/>
    <w:basedOn w:val="DefaultParagraphFont"/>
    <w:link w:val="CommentText"/>
    <w:uiPriority w:val="99"/>
    <w:rsid w:val="00B6719A"/>
    <w:rPr>
      <w:rFonts w:ascii="Arial" w:eastAsiaTheme="minorEastAsia" w:hAnsi="Arial"/>
      <w:sz w:val="20"/>
      <w:szCs w:val="20"/>
      <w:lang w:eastAsia="ja-JP"/>
    </w:rPr>
  </w:style>
  <w:style w:type="paragraph" w:styleId="CommentSubject">
    <w:name w:val="annotation subject"/>
    <w:basedOn w:val="CommentText"/>
    <w:next w:val="CommentText"/>
    <w:link w:val="CommentSubjectChar"/>
    <w:uiPriority w:val="99"/>
    <w:semiHidden/>
    <w:unhideWhenUsed/>
    <w:rsid w:val="00B6719A"/>
    <w:rPr>
      <w:b/>
      <w:bCs/>
    </w:rPr>
  </w:style>
  <w:style w:type="character" w:customStyle="1" w:styleId="CommentSubjectChar">
    <w:name w:val="Comment Subject Char"/>
    <w:basedOn w:val="CommentTextChar"/>
    <w:link w:val="CommentSubject"/>
    <w:uiPriority w:val="99"/>
    <w:semiHidden/>
    <w:rsid w:val="00B6719A"/>
    <w:rPr>
      <w:rFonts w:ascii="Arial" w:eastAsiaTheme="minorEastAsia" w:hAnsi="Arial"/>
      <w:b/>
      <w:bCs/>
      <w:sz w:val="20"/>
      <w:szCs w:val="20"/>
      <w:lang w:eastAsia="ja-JP"/>
    </w:rPr>
  </w:style>
  <w:style w:type="table" w:styleId="GridTable3-Accent4">
    <w:name w:val="Grid Table 3 Accent 4"/>
    <w:basedOn w:val="TableNormal"/>
    <w:uiPriority w:val="48"/>
    <w:rsid w:val="00C60DF9"/>
    <w:pPr>
      <w:spacing w:after="0" w:line="240" w:lineRule="auto"/>
    </w:pPr>
    <w:tblPr>
      <w:tblStyleRowBandSize w:val="1"/>
      <w:tblStyleColBandSize w:val="1"/>
      <w:tblBorders>
        <w:top w:val="single" w:sz="4" w:space="0" w:color="FE50B1" w:themeColor="accent4" w:themeTint="99"/>
        <w:left w:val="single" w:sz="4" w:space="0" w:color="FE50B1" w:themeColor="accent4" w:themeTint="99"/>
        <w:bottom w:val="single" w:sz="4" w:space="0" w:color="FE50B1" w:themeColor="accent4" w:themeTint="99"/>
        <w:right w:val="single" w:sz="4" w:space="0" w:color="FE50B1" w:themeColor="accent4" w:themeTint="99"/>
        <w:insideH w:val="single" w:sz="4" w:space="0" w:color="FE50B1" w:themeColor="accent4" w:themeTint="99"/>
        <w:insideV w:val="single" w:sz="4" w:space="0" w:color="FE50B1" w:themeColor="accent4" w:themeTint="99"/>
      </w:tblBorders>
    </w:tblPr>
    <w:tblStylePr w:type="firstRow">
      <w:rPr>
        <w:b/>
        <w:bCs/>
      </w:rPr>
      <w:tblPr/>
      <w:tcPr>
        <w:tcBorders>
          <w:top w:val="nil"/>
          <w:left w:val="nil"/>
          <w:right w:val="nil"/>
          <w:insideH w:val="nil"/>
          <w:insideV w:val="nil"/>
        </w:tcBorders>
        <w:shd w:val="clear" w:color="auto" w:fill="FEFFFF" w:themeFill="background1"/>
      </w:tcPr>
    </w:tblStylePr>
    <w:tblStylePr w:type="lastRow">
      <w:rPr>
        <w:b/>
        <w:bCs/>
      </w:rPr>
      <w:tblPr/>
      <w:tcPr>
        <w:tcBorders>
          <w:left w:val="nil"/>
          <w:bottom w:val="nil"/>
          <w:right w:val="nil"/>
          <w:insideH w:val="nil"/>
          <w:insideV w:val="nil"/>
        </w:tcBorders>
        <w:shd w:val="clear" w:color="auto" w:fill="FEFFFF" w:themeFill="background1"/>
      </w:tcPr>
    </w:tblStylePr>
    <w:tblStylePr w:type="firstCol">
      <w:pPr>
        <w:jc w:val="right"/>
      </w:pPr>
      <w:rPr>
        <w:i/>
        <w:iCs/>
      </w:rPr>
      <w:tblPr/>
      <w:tcPr>
        <w:tcBorders>
          <w:top w:val="nil"/>
          <w:left w:val="nil"/>
          <w:bottom w:val="nil"/>
          <w:insideH w:val="nil"/>
          <w:insideV w:val="nil"/>
        </w:tcBorders>
        <w:shd w:val="clear" w:color="auto" w:fill="FEFFFF" w:themeFill="background1"/>
      </w:tcPr>
    </w:tblStylePr>
    <w:tblStylePr w:type="lastCol">
      <w:rPr>
        <w:i/>
        <w:iCs/>
      </w:rPr>
      <w:tblPr/>
      <w:tcPr>
        <w:tcBorders>
          <w:top w:val="nil"/>
          <w:bottom w:val="nil"/>
          <w:right w:val="nil"/>
          <w:insideH w:val="nil"/>
          <w:insideV w:val="nil"/>
        </w:tcBorders>
        <w:shd w:val="clear" w:color="auto" w:fill="FEFFFF" w:themeFill="background1"/>
      </w:tcPr>
    </w:tblStylePr>
    <w:tblStylePr w:type="band1Vert">
      <w:tblPr/>
      <w:tcPr>
        <w:shd w:val="clear" w:color="auto" w:fill="FEC4E4" w:themeFill="accent4" w:themeFillTint="33"/>
      </w:tcPr>
    </w:tblStylePr>
    <w:tblStylePr w:type="band1Horz">
      <w:tblPr/>
      <w:tcPr>
        <w:shd w:val="clear" w:color="auto" w:fill="FEC4E4" w:themeFill="accent4" w:themeFillTint="33"/>
      </w:tcPr>
    </w:tblStylePr>
    <w:tblStylePr w:type="neCell">
      <w:tblPr/>
      <w:tcPr>
        <w:tcBorders>
          <w:bottom w:val="single" w:sz="4" w:space="0" w:color="FE50B1" w:themeColor="accent4" w:themeTint="99"/>
        </w:tcBorders>
      </w:tcPr>
    </w:tblStylePr>
    <w:tblStylePr w:type="nwCell">
      <w:tblPr/>
      <w:tcPr>
        <w:tcBorders>
          <w:bottom w:val="single" w:sz="4" w:space="0" w:color="FE50B1" w:themeColor="accent4" w:themeTint="99"/>
        </w:tcBorders>
      </w:tcPr>
    </w:tblStylePr>
    <w:tblStylePr w:type="seCell">
      <w:tblPr/>
      <w:tcPr>
        <w:tcBorders>
          <w:top w:val="single" w:sz="4" w:space="0" w:color="FE50B1" w:themeColor="accent4" w:themeTint="99"/>
        </w:tcBorders>
      </w:tcPr>
    </w:tblStylePr>
    <w:tblStylePr w:type="swCell">
      <w:tblPr/>
      <w:tcPr>
        <w:tcBorders>
          <w:top w:val="single" w:sz="4" w:space="0" w:color="FE50B1" w:themeColor="accent4" w:themeTint="99"/>
        </w:tcBorders>
      </w:tcPr>
    </w:tblStylePr>
  </w:style>
  <w:style w:type="table" w:styleId="GridTable2-Accent2">
    <w:name w:val="Grid Table 2 Accent 2"/>
    <w:basedOn w:val="TableNormal"/>
    <w:uiPriority w:val="47"/>
    <w:rsid w:val="00C60DF9"/>
    <w:pPr>
      <w:spacing w:after="0" w:line="240" w:lineRule="auto"/>
    </w:pPr>
    <w:tblPr>
      <w:tblStyleRowBandSize w:val="1"/>
      <w:tblStyleColBandSize w:val="1"/>
      <w:tblBorders>
        <w:top w:val="single" w:sz="2" w:space="0" w:color="34F3FF" w:themeColor="accent2" w:themeTint="99"/>
        <w:bottom w:val="single" w:sz="2" w:space="0" w:color="34F3FF" w:themeColor="accent2" w:themeTint="99"/>
        <w:insideH w:val="single" w:sz="2" w:space="0" w:color="34F3FF" w:themeColor="accent2" w:themeTint="99"/>
        <w:insideV w:val="single" w:sz="2" w:space="0" w:color="34F3FF" w:themeColor="accent2" w:themeTint="99"/>
      </w:tblBorders>
    </w:tblPr>
    <w:tblStylePr w:type="firstRow">
      <w:rPr>
        <w:b/>
        <w:bCs/>
      </w:rPr>
      <w:tblPr/>
      <w:tcPr>
        <w:tcBorders>
          <w:top w:val="nil"/>
          <w:bottom w:val="single" w:sz="12" w:space="0" w:color="34F3FF" w:themeColor="accent2" w:themeTint="99"/>
          <w:insideH w:val="nil"/>
          <w:insideV w:val="nil"/>
        </w:tcBorders>
        <w:shd w:val="clear" w:color="auto" w:fill="FEFFFF" w:themeFill="background1"/>
      </w:tcPr>
    </w:tblStylePr>
    <w:tblStylePr w:type="lastRow">
      <w:rPr>
        <w:b/>
        <w:bCs/>
      </w:rPr>
      <w:tblPr/>
      <w:tcPr>
        <w:tcBorders>
          <w:top w:val="double" w:sz="2" w:space="0" w:color="34F3FF" w:themeColor="accent2" w:themeTint="99"/>
          <w:bottom w:val="nil"/>
          <w:insideH w:val="nil"/>
          <w:insideV w:val="nil"/>
        </w:tcBorders>
        <w:shd w:val="clear" w:color="auto" w:fill="FEFFFF" w:themeFill="background1"/>
      </w:tcPr>
    </w:tblStylePr>
    <w:tblStylePr w:type="firstCol">
      <w:rPr>
        <w:b/>
        <w:bCs/>
      </w:rPr>
    </w:tblStylePr>
    <w:tblStylePr w:type="lastCol">
      <w:rPr>
        <w:b/>
        <w:bCs/>
      </w:rPr>
    </w:tblStylePr>
    <w:tblStylePr w:type="band1Vert">
      <w:tblPr/>
      <w:tcPr>
        <w:shd w:val="clear" w:color="auto" w:fill="BBFBFF" w:themeFill="accent2" w:themeFillTint="33"/>
      </w:tcPr>
    </w:tblStylePr>
    <w:tblStylePr w:type="band1Horz">
      <w:tblPr/>
      <w:tcPr>
        <w:shd w:val="clear" w:color="auto" w:fill="BBFBFF" w:themeFill="accent2" w:themeFillTint="33"/>
      </w:tcPr>
    </w:tblStylePr>
  </w:style>
  <w:style w:type="table" w:styleId="GridTable4-Accent4">
    <w:name w:val="Grid Table 4 Accent 4"/>
    <w:basedOn w:val="TableNormal"/>
    <w:uiPriority w:val="49"/>
    <w:rsid w:val="00C60DF9"/>
    <w:pPr>
      <w:spacing w:after="0" w:line="240" w:lineRule="auto"/>
    </w:pPr>
    <w:tblPr>
      <w:tblStyleRowBandSize w:val="1"/>
      <w:tblStyleColBandSize w:val="1"/>
      <w:tblBorders>
        <w:top w:val="single" w:sz="4" w:space="0" w:color="FE50B1" w:themeColor="accent4" w:themeTint="99"/>
        <w:left w:val="single" w:sz="4" w:space="0" w:color="FE50B1" w:themeColor="accent4" w:themeTint="99"/>
        <w:bottom w:val="single" w:sz="4" w:space="0" w:color="FE50B1" w:themeColor="accent4" w:themeTint="99"/>
        <w:right w:val="single" w:sz="4" w:space="0" w:color="FE50B1" w:themeColor="accent4" w:themeTint="99"/>
        <w:insideH w:val="single" w:sz="4" w:space="0" w:color="FE50B1" w:themeColor="accent4" w:themeTint="99"/>
        <w:insideV w:val="single" w:sz="4" w:space="0" w:color="FE50B1" w:themeColor="accent4" w:themeTint="99"/>
      </w:tblBorders>
    </w:tblPr>
    <w:tblStylePr w:type="firstRow">
      <w:rPr>
        <w:b/>
        <w:bCs/>
        <w:color w:val="FEFFFF" w:themeColor="background1"/>
      </w:rPr>
      <w:tblPr/>
      <w:tcPr>
        <w:tcBorders>
          <w:top w:val="single" w:sz="4" w:space="0" w:color="D9017A" w:themeColor="accent4"/>
          <w:left w:val="single" w:sz="4" w:space="0" w:color="D9017A" w:themeColor="accent4"/>
          <w:bottom w:val="single" w:sz="4" w:space="0" w:color="D9017A" w:themeColor="accent4"/>
          <w:right w:val="single" w:sz="4" w:space="0" w:color="D9017A" w:themeColor="accent4"/>
          <w:insideH w:val="nil"/>
          <w:insideV w:val="nil"/>
        </w:tcBorders>
        <w:shd w:val="clear" w:color="auto" w:fill="D9017A" w:themeFill="accent4"/>
      </w:tcPr>
    </w:tblStylePr>
    <w:tblStylePr w:type="lastRow">
      <w:rPr>
        <w:b/>
        <w:bCs/>
      </w:rPr>
      <w:tblPr/>
      <w:tcPr>
        <w:tcBorders>
          <w:top w:val="double" w:sz="4" w:space="0" w:color="D9017A" w:themeColor="accent4"/>
        </w:tcBorders>
      </w:tcPr>
    </w:tblStylePr>
    <w:tblStylePr w:type="firstCol">
      <w:rPr>
        <w:b/>
        <w:bCs/>
      </w:rPr>
    </w:tblStylePr>
    <w:tblStylePr w:type="lastCol">
      <w:rPr>
        <w:b/>
        <w:bCs/>
      </w:rPr>
    </w:tblStylePr>
    <w:tblStylePr w:type="band1Vert">
      <w:tblPr/>
      <w:tcPr>
        <w:shd w:val="clear" w:color="auto" w:fill="FEC4E4" w:themeFill="accent4" w:themeFillTint="33"/>
      </w:tcPr>
    </w:tblStylePr>
    <w:tblStylePr w:type="band1Horz">
      <w:tblPr/>
      <w:tcPr>
        <w:shd w:val="clear" w:color="auto" w:fill="FEC4E4" w:themeFill="accent4" w:themeFillTint="33"/>
      </w:tcPr>
    </w:tblStylePr>
  </w:style>
  <w:style w:type="paragraph" w:styleId="Revision">
    <w:name w:val="Revision"/>
    <w:hidden/>
    <w:uiPriority w:val="99"/>
    <w:semiHidden/>
    <w:rsid w:val="006829E2"/>
    <w:pPr>
      <w:spacing w:after="0" w:line="240" w:lineRule="auto"/>
    </w:pPr>
    <w:rPr>
      <w:rFonts w:ascii="Arial" w:eastAsiaTheme="minorEastAsia" w:hAnsi="Arial"/>
      <w:szCs w:val="24"/>
      <w:lang w:eastAsia="ja-JP"/>
    </w:rPr>
  </w:style>
  <w:style w:type="paragraph" w:styleId="EndnoteText">
    <w:name w:val="endnote text"/>
    <w:basedOn w:val="Normal"/>
    <w:link w:val="EndnoteTextChar"/>
    <w:uiPriority w:val="99"/>
    <w:semiHidden/>
    <w:unhideWhenUsed/>
    <w:rsid w:val="00995A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5A13"/>
    <w:rPr>
      <w:rFonts w:ascii="Arial" w:eastAsiaTheme="minorEastAsia" w:hAnsi="Arial"/>
      <w:sz w:val="20"/>
      <w:szCs w:val="20"/>
      <w:lang w:eastAsia="ja-JP"/>
    </w:rPr>
  </w:style>
  <w:style w:type="character" w:styleId="EndnoteReference">
    <w:name w:val="endnote reference"/>
    <w:basedOn w:val="DefaultParagraphFont"/>
    <w:uiPriority w:val="99"/>
    <w:semiHidden/>
    <w:unhideWhenUsed/>
    <w:rsid w:val="00995A13"/>
    <w:rPr>
      <w:vertAlign w:val="superscript"/>
    </w:rPr>
  </w:style>
  <w:style w:type="character" w:styleId="FollowedHyperlink">
    <w:name w:val="FollowedHyperlink"/>
    <w:basedOn w:val="DefaultParagraphFont"/>
    <w:uiPriority w:val="99"/>
    <w:semiHidden/>
    <w:unhideWhenUsed/>
    <w:rsid w:val="00B85E8D"/>
    <w:rPr>
      <w:color w:val="929292" w:themeColor="followedHyperlink"/>
      <w:u w:val="single"/>
    </w:rPr>
  </w:style>
  <w:style w:type="paragraph" w:customStyle="1" w:styleId="paragraph">
    <w:name w:val="paragraph"/>
    <w:basedOn w:val="Normal"/>
    <w:rsid w:val="00E25EA3"/>
    <w:pPr>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normaltextrun">
    <w:name w:val="normaltextrun"/>
    <w:basedOn w:val="DefaultParagraphFont"/>
    <w:rsid w:val="00E25EA3"/>
  </w:style>
  <w:style w:type="character" w:customStyle="1" w:styleId="eop">
    <w:name w:val="eop"/>
    <w:basedOn w:val="DefaultParagraphFont"/>
    <w:rsid w:val="00E25EA3"/>
  </w:style>
  <w:style w:type="paragraph" w:customStyle="1" w:styleId="Bullet">
    <w:name w:val="Bullet"/>
    <w:basedOn w:val="Normal"/>
    <w:uiPriority w:val="1"/>
    <w:semiHidden/>
    <w:rsid w:val="00B40ED2"/>
    <w:pPr>
      <w:spacing w:after="240" w:line="24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6B5585"/>
    <w:pPr>
      <w:spacing w:before="100" w:beforeAutospacing="1" w:after="100" w:afterAutospacing="1" w:line="240" w:lineRule="auto"/>
    </w:pPr>
    <w:rPr>
      <w:rFonts w:ascii="Times New Roman" w:eastAsia="Times New Roman" w:hAnsi="Times New Roman" w:cs="Times New Roman"/>
      <w:sz w:val="24"/>
      <w:lang w:eastAsia="en-AU"/>
    </w:rPr>
  </w:style>
  <w:style w:type="paragraph" w:customStyle="1" w:styleId="CEOBrief-Heading1">
    <w:name w:val="CEO Brief - Heading 1"/>
    <w:basedOn w:val="ListParagraph"/>
    <w:qFormat/>
    <w:rsid w:val="00A62B94"/>
    <w:pPr>
      <w:numPr>
        <w:numId w:val="8"/>
      </w:numPr>
      <w:tabs>
        <w:tab w:val="num" w:pos="360"/>
      </w:tabs>
      <w:spacing w:before="120" w:after="120" w:line="240" w:lineRule="auto"/>
      <w:contextualSpacing w:val="0"/>
    </w:pPr>
    <w:rPr>
      <w:rFonts w:eastAsia="Times New Roman" w:cs="Arial"/>
      <w:b/>
      <w:color w:val="6B2F76"/>
      <w:szCs w:val="22"/>
      <w:lang w:eastAsia="en-US"/>
    </w:rPr>
  </w:style>
  <w:style w:type="character" w:customStyle="1" w:styleId="CEOBrief-Paragraph1Char">
    <w:name w:val="CEO Brief - Paragraph 1 Char"/>
    <w:basedOn w:val="DefaultParagraphFont"/>
    <w:link w:val="CEOBrief-Paragraph1"/>
    <w:locked/>
    <w:rsid w:val="00A62B94"/>
    <w:rPr>
      <w:rFonts w:ascii="Arial" w:eastAsia="Times New Roman" w:hAnsi="Arial" w:cs="Arial"/>
    </w:rPr>
  </w:style>
  <w:style w:type="paragraph" w:customStyle="1" w:styleId="CEOBrief-Paragraph1">
    <w:name w:val="CEO Brief - Paragraph 1"/>
    <w:basedOn w:val="ListParagraph"/>
    <w:link w:val="CEOBrief-Paragraph1Char"/>
    <w:qFormat/>
    <w:rsid w:val="00A62B94"/>
    <w:pPr>
      <w:numPr>
        <w:ilvl w:val="1"/>
        <w:numId w:val="8"/>
      </w:numPr>
      <w:spacing w:before="120" w:after="120" w:line="240" w:lineRule="auto"/>
      <w:contextualSpacing w:val="0"/>
    </w:pPr>
    <w:rPr>
      <w:rFonts w:eastAsia="Times New Roman" w:cs="Arial"/>
      <w:szCs w:val="22"/>
      <w:lang w:eastAsia="en-US"/>
    </w:rPr>
  </w:style>
  <w:style w:type="character" w:customStyle="1" w:styleId="ListParagraphChar">
    <w:name w:val="List Paragraph Char"/>
    <w:aliases w:val="Recommendation Char,List Paragraph1 Char,List Paragraph11 Char,#List Paragraph Char,Figure_name Char,Bullet- First level Char,Listenabsatz1 Char,Bullet point Char,L Char,2nd Bullet point Char,Number Char,List Paragraph111 Char,列 Char"/>
    <w:link w:val="ListParagraph"/>
    <w:uiPriority w:val="34"/>
    <w:qFormat/>
    <w:locked/>
    <w:rsid w:val="009037E9"/>
    <w:rPr>
      <w:rFonts w:ascii="Arial" w:eastAsiaTheme="minorEastAsia" w:hAnsi="Arial"/>
      <w:szCs w:val="24"/>
      <w:lang w:eastAsia="ja-JP"/>
    </w:rPr>
  </w:style>
  <w:style w:type="character" w:customStyle="1" w:styleId="UnresolvedMention1">
    <w:name w:val="Unresolved Mention1"/>
    <w:basedOn w:val="DefaultParagraphFont"/>
    <w:uiPriority w:val="99"/>
    <w:semiHidden/>
    <w:unhideWhenUsed/>
    <w:rsid w:val="003138D6"/>
    <w:rPr>
      <w:color w:val="605E5C"/>
      <w:shd w:val="clear" w:color="auto" w:fill="E1DFDD"/>
    </w:rPr>
  </w:style>
  <w:style w:type="paragraph" w:styleId="BodyText">
    <w:name w:val="Body Text"/>
    <w:basedOn w:val="Normal"/>
    <w:link w:val="BodyTextChar"/>
    <w:unhideWhenUsed/>
    <w:qFormat/>
    <w:rsid w:val="0027102B"/>
    <w:pPr>
      <w:tabs>
        <w:tab w:val="left" w:pos="1066"/>
      </w:tabs>
      <w:spacing w:before="120" w:line="240" w:lineRule="auto"/>
    </w:pPr>
    <w:rPr>
      <w:rFonts w:eastAsia="Times New Roman" w:cs="Times New Roman"/>
      <w:sz w:val="24"/>
      <w:lang w:val="en-US" w:eastAsia="en-US"/>
    </w:rPr>
  </w:style>
  <w:style w:type="character" w:customStyle="1" w:styleId="BodyTextChar">
    <w:name w:val="Body Text Char"/>
    <w:basedOn w:val="DefaultParagraphFont"/>
    <w:link w:val="BodyText"/>
    <w:rsid w:val="0027102B"/>
    <w:rPr>
      <w:rFonts w:ascii="Arial" w:eastAsia="Times New Roman" w:hAnsi="Arial" w:cs="Times New Roman"/>
      <w:sz w:val="24"/>
      <w:szCs w:val="24"/>
      <w:lang w:val="en-US"/>
    </w:rPr>
  </w:style>
  <w:style w:type="paragraph" w:customStyle="1" w:styleId="Pa14">
    <w:name w:val="Pa14"/>
    <w:basedOn w:val="Normal"/>
    <w:next w:val="Normal"/>
    <w:uiPriority w:val="99"/>
    <w:rsid w:val="0027102B"/>
    <w:pPr>
      <w:autoSpaceDE w:val="0"/>
      <w:autoSpaceDN w:val="0"/>
      <w:adjustRightInd w:val="0"/>
      <w:spacing w:after="0" w:line="181" w:lineRule="atLeast"/>
    </w:pPr>
    <w:rPr>
      <w:rFonts w:ascii="Helvetica 45 Light" w:eastAsiaTheme="minorHAnsi" w:hAnsi="Helvetica 45 Light"/>
      <w:sz w:val="24"/>
      <w:lang w:eastAsia="en-US"/>
    </w:rPr>
  </w:style>
  <w:style w:type="table" w:customStyle="1" w:styleId="TableGrid1">
    <w:name w:val="Table Grid1"/>
    <w:basedOn w:val="TableNormal"/>
    <w:next w:val="TableGrid"/>
    <w:uiPriority w:val="59"/>
    <w:rsid w:val="00FA4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7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57743">
      <w:bodyDiv w:val="1"/>
      <w:marLeft w:val="0"/>
      <w:marRight w:val="0"/>
      <w:marTop w:val="0"/>
      <w:marBottom w:val="0"/>
      <w:divBdr>
        <w:top w:val="none" w:sz="0" w:space="0" w:color="auto"/>
        <w:left w:val="none" w:sz="0" w:space="0" w:color="auto"/>
        <w:bottom w:val="none" w:sz="0" w:space="0" w:color="auto"/>
        <w:right w:val="none" w:sz="0" w:space="0" w:color="auto"/>
      </w:divBdr>
    </w:div>
    <w:div w:id="151796693">
      <w:bodyDiv w:val="1"/>
      <w:marLeft w:val="0"/>
      <w:marRight w:val="0"/>
      <w:marTop w:val="0"/>
      <w:marBottom w:val="0"/>
      <w:divBdr>
        <w:top w:val="none" w:sz="0" w:space="0" w:color="auto"/>
        <w:left w:val="none" w:sz="0" w:space="0" w:color="auto"/>
        <w:bottom w:val="none" w:sz="0" w:space="0" w:color="auto"/>
        <w:right w:val="none" w:sz="0" w:space="0" w:color="auto"/>
      </w:divBdr>
    </w:div>
    <w:div w:id="207105866">
      <w:bodyDiv w:val="1"/>
      <w:marLeft w:val="0"/>
      <w:marRight w:val="0"/>
      <w:marTop w:val="0"/>
      <w:marBottom w:val="0"/>
      <w:divBdr>
        <w:top w:val="none" w:sz="0" w:space="0" w:color="auto"/>
        <w:left w:val="none" w:sz="0" w:space="0" w:color="auto"/>
        <w:bottom w:val="none" w:sz="0" w:space="0" w:color="auto"/>
        <w:right w:val="none" w:sz="0" w:space="0" w:color="auto"/>
      </w:divBdr>
    </w:div>
    <w:div w:id="293486667">
      <w:bodyDiv w:val="1"/>
      <w:marLeft w:val="0"/>
      <w:marRight w:val="0"/>
      <w:marTop w:val="0"/>
      <w:marBottom w:val="0"/>
      <w:divBdr>
        <w:top w:val="none" w:sz="0" w:space="0" w:color="auto"/>
        <w:left w:val="none" w:sz="0" w:space="0" w:color="auto"/>
        <w:bottom w:val="none" w:sz="0" w:space="0" w:color="auto"/>
        <w:right w:val="none" w:sz="0" w:space="0" w:color="auto"/>
      </w:divBdr>
    </w:div>
    <w:div w:id="345837688">
      <w:bodyDiv w:val="1"/>
      <w:marLeft w:val="0"/>
      <w:marRight w:val="0"/>
      <w:marTop w:val="0"/>
      <w:marBottom w:val="0"/>
      <w:divBdr>
        <w:top w:val="none" w:sz="0" w:space="0" w:color="auto"/>
        <w:left w:val="none" w:sz="0" w:space="0" w:color="auto"/>
        <w:bottom w:val="none" w:sz="0" w:space="0" w:color="auto"/>
        <w:right w:val="none" w:sz="0" w:space="0" w:color="auto"/>
      </w:divBdr>
    </w:div>
    <w:div w:id="348218339">
      <w:bodyDiv w:val="1"/>
      <w:marLeft w:val="0"/>
      <w:marRight w:val="0"/>
      <w:marTop w:val="0"/>
      <w:marBottom w:val="0"/>
      <w:divBdr>
        <w:top w:val="none" w:sz="0" w:space="0" w:color="auto"/>
        <w:left w:val="none" w:sz="0" w:space="0" w:color="auto"/>
        <w:bottom w:val="none" w:sz="0" w:space="0" w:color="auto"/>
        <w:right w:val="none" w:sz="0" w:space="0" w:color="auto"/>
      </w:divBdr>
    </w:div>
    <w:div w:id="365563221">
      <w:bodyDiv w:val="1"/>
      <w:marLeft w:val="0"/>
      <w:marRight w:val="0"/>
      <w:marTop w:val="0"/>
      <w:marBottom w:val="0"/>
      <w:divBdr>
        <w:top w:val="none" w:sz="0" w:space="0" w:color="auto"/>
        <w:left w:val="none" w:sz="0" w:space="0" w:color="auto"/>
        <w:bottom w:val="none" w:sz="0" w:space="0" w:color="auto"/>
        <w:right w:val="none" w:sz="0" w:space="0" w:color="auto"/>
      </w:divBdr>
    </w:div>
    <w:div w:id="402872078">
      <w:bodyDiv w:val="1"/>
      <w:marLeft w:val="0"/>
      <w:marRight w:val="0"/>
      <w:marTop w:val="0"/>
      <w:marBottom w:val="0"/>
      <w:divBdr>
        <w:top w:val="none" w:sz="0" w:space="0" w:color="auto"/>
        <w:left w:val="none" w:sz="0" w:space="0" w:color="auto"/>
        <w:bottom w:val="none" w:sz="0" w:space="0" w:color="auto"/>
        <w:right w:val="none" w:sz="0" w:space="0" w:color="auto"/>
      </w:divBdr>
    </w:div>
    <w:div w:id="732311225">
      <w:bodyDiv w:val="1"/>
      <w:marLeft w:val="0"/>
      <w:marRight w:val="0"/>
      <w:marTop w:val="0"/>
      <w:marBottom w:val="0"/>
      <w:divBdr>
        <w:top w:val="none" w:sz="0" w:space="0" w:color="auto"/>
        <w:left w:val="none" w:sz="0" w:space="0" w:color="auto"/>
        <w:bottom w:val="none" w:sz="0" w:space="0" w:color="auto"/>
        <w:right w:val="none" w:sz="0" w:space="0" w:color="auto"/>
      </w:divBdr>
    </w:div>
    <w:div w:id="789857182">
      <w:bodyDiv w:val="1"/>
      <w:marLeft w:val="0"/>
      <w:marRight w:val="0"/>
      <w:marTop w:val="0"/>
      <w:marBottom w:val="0"/>
      <w:divBdr>
        <w:top w:val="none" w:sz="0" w:space="0" w:color="auto"/>
        <w:left w:val="none" w:sz="0" w:space="0" w:color="auto"/>
        <w:bottom w:val="none" w:sz="0" w:space="0" w:color="auto"/>
        <w:right w:val="none" w:sz="0" w:space="0" w:color="auto"/>
      </w:divBdr>
    </w:div>
    <w:div w:id="842207424">
      <w:bodyDiv w:val="1"/>
      <w:marLeft w:val="0"/>
      <w:marRight w:val="0"/>
      <w:marTop w:val="0"/>
      <w:marBottom w:val="0"/>
      <w:divBdr>
        <w:top w:val="none" w:sz="0" w:space="0" w:color="auto"/>
        <w:left w:val="none" w:sz="0" w:space="0" w:color="auto"/>
        <w:bottom w:val="none" w:sz="0" w:space="0" w:color="auto"/>
        <w:right w:val="none" w:sz="0" w:space="0" w:color="auto"/>
      </w:divBdr>
    </w:div>
    <w:div w:id="904220291">
      <w:bodyDiv w:val="1"/>
      <w:marLeft w:val="0"/>
      <w:marRight w:val="0"/>
      <w:marTop w:val="0"/>
      <w:marBottom w:val="0"/>
      <w:divBdr>
        <w:top w:val="none" w:sz="0" w:space="0" w:color="auto"/>
        <w:left w:val="none" w:sz="0" w:space="0" w:color="auto"/>
        <w:bottom w:val="none" w:sz="0" w:space="0" w:color="auto"/>
        <w:right w:val="none" w:sz="0" w:space="0" w:color="auto"/>
      </w:divBdr>
    </w:div>
    <w:div w:id="956570828">
      <w:bodyDiv w:val="1"/>
      <w:marLeft w:val="0"/>
      <w:marRight w:val="0"/>
      <w:marTop w:val="0"/>
      <w:marBottom w:val="0"/>
      <w:divBdr>
        <w:top w:val="none" w:sz="0" w:space="0" w:color="auto"/>
        <w:left w:val="none" w:sz="0" w:space="0" w:color="auto"/>
        <w:bottom w:val="none" w:sz="0" w:space="0" w:color="auto"/>
        <w:right w:val="none" w:sz="0" w:space="0" w:color="auto"/>
      </w:divBdr>
    </w:div>
    <w:div w:id="1000473059">
      <w:bodyDiv w:val="1"/>
      <w:marLeft w:val="0"/>
      <w:marRight w:val="0"/>
      <w:marTop w:val="0"/>
      <w:marBottom w:val="0"/>
      <w:divBdr>
        <w:top w:val="none" w:sz="0" w:space="0" w:color="auto"/>
        <w:left w:val="none" w:sz="0" w:space="0" w:color="auto"/>
        <w:bottom w:val="none" w:sz="0" w:space="0" w:color="auto"/>
        <w:right w:val="none" w:sz="0" w:space="0" w:color="auto"/>
      </w:divBdr>
    </w:div>
    <w:div w:id="1045711573">
      <w:bodyDiv w:val="1"/>
      <w:marLeft w:val="0"/>
      <w:marRight w:val="0"/>
      <w:marTop w:val="0"/>
      <w:marBottom w:val="0"/>
      <w:divBdr>
        <w:top w:val="none" w:sz="0" w:space="0" w:color="auto"/>
        <w:left w:val="none" w:sz="0" w:space="0" w:color="auto"/>
        <w:bottom w:val="none" w:sz="0" w:space="0" w:color="auto"/>
        <w:right w:val="none" w:sz="0" w:space="0" w:color="auto"/>
      </w:divBdr>
    </w:div>
    <w:div w:id="1066226957">
      <w:bodyDiv w:val="1"/>
      <w:marLeft w:val="0"/>
      <w:marRight w:val="0"/>
      <w:marTop w:val="0"/>
      <w:marBottom w:val="0"/>
      <w:divBdr>
        <w:top w:val="none" w:sz="0" w:space="0" w:color="auto"/>
        <w:left w:val="none" w:sz="0" w:space="0" w:color="auto"/>
        <w:bottom w:val="none" w:sz="0" w:space="0" w:color="auto"/>
        <w:right w:val="none" w:sz="0" w:space="0" w:color="auto"/>
      </w:divBdr>
    </w:div>
    <w:div w:id="1094940082">
      <w:bodyDiv w:val="1"/>
      <w:marLeft w:val="0"/>
      <w:marRight w:val="0"/>
      <w:marTop w:val="0"/>
      <w:marBottom w:val="0"/>
      <w:divBdr>
        <w:top w:val="none" w:sz="0" w:space="0" w:color="auto"/>
        <w:left w:val="none" w:sz="0" w:space="0" w:color="auto"/>
        <w:bottom w:val="none" w:sz="0" w:space="0" w:color="auto"/>
        <w:right w:val="none" w:sz="0" w:space="0" w:color="auto"/>
      </w:divBdr>
    </w:div>
    <w:div w:id="1148285378">
      <w:bodyDiv w:val="1"/>
      <w:marLeft w:val="0"/>
      <w:marRight w:val="0"/>
      <w:marTop w:val="0"/>
      <w:marBottom w:val="0"/>
      <w:divBdr>
        <w:top w:val="none" w:sz="0" w:space="0" w:color="auto"/>
        <w:left w:val="none" w:sz="0" w:space="0" w:color="auto"/>
        <w:bottom w:val="none" w:sz="0" w:space="0" w:color="auto"/>
        <w:right w:val="none" w:sz="0" w:space="0" w:color="auto"/>
      </w:divBdr>
    </w:div>
    <w:div w:id="1212577286">
      <w:bodyDiv w:val="1"/>
      <w:marLeft w:val="0"/>
      <w:marRight w:val="0"/>
      <w:marTop w:val="0"/>
      <w:marBottom w:val="0"/>
      <w:divBdr>
        <w:top w:val="none" w:sz="0" w:space="0" w:color="auto"/>
        <w:left w:val="none" w:sz="0" w:space="0" w:color="auto"/>
        <w:bottom w:val="none" w:sz="0" w:space="0" w:color="auto"/>
        <w:right w:val="none" w:sz="0" w:space="0" w:color="auto"/>
      </w:divBdr>
    </w:div>
    <w:div w:id="1212956139">
      <w:bodyDiv w:val="1"/>
      <w:marLeft w:val="0"/>
      <w:marRight w:val="0"/>
      <w:marTop w:val="0"/>
      <w:marBottom w:val="0"/>
      <w:divBdr>
        <w:top w:val="none" w:sz="0" w:space="0" w:color="auto"/>
        <w:left w:val="none" w:sz="0" w:space="0" w:color="auto"/>
        <w:bottom w:val="none" w:sz="0" w:space="0" w:color="auto"/>
        <w:right w:val="none" w:sz="0" w:space="0" w:color="auto"/>
      </w:divBdr>
    </w:div>
    <w:div w:id="1353070547">
      <w:bodyDiv w:val="1"/>
      <w:marLeft w:val="0"/>
      <w:marRight w:val="0"/>
      <w:marTop w:val="0"/>
      <w:marBottom w:val="0"/>
      <w:divBdr>
        <w:top w:val="none" w:sz="0" w:space="0" w:color="auto"/>
        <w:left w:val="none" w:sz="0" w:space="0" w:color="auto"/>
        <w:bottom w:val="none" w:sz="0" w:space="0" w:color="auto"/>
        <w:right w:val="none" w:sz="0" w:space="0" w:color="auto"/>
      </w:divBdr>
    </w:div>
    <w:div w:id="1353219351">
      <w:bodyDiv w:val="1"/>
      <w:marLeft w:val="0"/>
      <w:marRight w:val="0"/>
      <w:marTop w:val="0"/>
      <w:marBottom w:val="0"/>
      <w:divBdr>
        <w:top w:val="none" w:sz="0" w:space="0" w:color="auto"/>
        <w:left w:val="none" w:sz="0" w:space="0" w:color="auto"/>
        <w:bottom w:val="none" w:sz="0" w:space="0" w:color="auto"/>
        <w:right w:val="none" w:sz="0" w:space="0" w:color="auto"/>
      </w:divBdr>
    </w:div>
    <w:div w:id="1402211059">
      <w:bodyDiv w:val="1"/>
      <w:marLeft w:val="0"/>
      <w:marRight w:val="0"/>
      <w:marTop w:val="0"/>
      <w:marBottom w:val="0"/>
      <w:divBdr>
        <w:top w:val="none" w:sz="0" w:space="0" w:color="auto"/>
        <w:left w:val="none" w:sz="0" w:space="0" w:color="auto"/>
        <w:bottom w:val="none" w:sz="0" w:space="0" w:color="auto"/>
        <w:right w:val="none" w:sz="0" w:space="0" w:color="auto"/>
      </w:divBdr>
    </w:div>
    <w:div w:id="1444106444">
      <w:bodyDiv w:val="1"/>
      <w:marLeft w:val="0"/>
      <w:marRight w:val="0"/>
      <w:marTop w:val="0"/>
      <w:marBottom w:val="0"/>
      <w:divBdr>
        <w:top w:val="none" w:sz="0" w:space="0" w:color="auto"/>
        <w:left w:val="none" w:sz="0" w:space="0" w:color="auto"/>
        <w:bottom w:val="none" w:sz="0" w:space="0" w:color="auto"/>
        <w:right w:val="none" w:sz="0" w:space="0" w:color="auto"/>
      </w:divBdr>
    </w:div>
    <w:div w:id="1504780591">
      <w:bodyDiv w:val="1"/>
      <w:marLeft w:val="0"/>
      <w:marRight w:val="0"/>
      <w:marTop w:val="0"/>
      <w:marBottom w:val="0"/>
      <w:divBdr>
        <w:top w:val="none" w:sz="0" w:space="0" w:color="auto"/>
        <w:left w:val="none" w:sz="0" w:space="0" w:color="auto"/>
        <w:bottom w:val="none" w:sz="0" w:space="0" w:color="auto"/>
        <w:right w:val="none" w:sz="0" w:space="0" w:color="auto"/>
      </w:divBdr>
    </w:div>
    <w:div w:id="1541698693">
      <w:bodyDiv w:val="1"/>
      <w:marLeft w:val="0"/>
      <w:marRight w:val="0"/>
      <w:marTop w:val="0"/>
      <w:marBottom w:val="0"/>
      <w:divBdr>
        <w:top w:val="none" w:sz="0" w:space="0" w:color="auto"/>
        <w:left w:val="none" w:sz="0" w:space="0" w:color="auto"/>
        <w:bottom w:val="none" w:sz="0" w:space="0" w:color="auto"/>
        <w:right w:val="none" w:sz="0" w:space="0" w:color="auto"/>
      </w:divBdr>
      <w:divsChild>
        <w:div w:id="223419963">
          <w:marLeft w:val="0"/>
          <w:marRight w:val="0"/>
          <w:marTop w:val="0"/>
          <w:marBottom w:val="0"/>
          <w:divBdr>
            <w:top w:val="none" w:sz="0" w:space="0" w:color="auto"/>
            <w:left w:val="none" w:sz="0" w:space="0" w:color="auto"/>
            <w:bottom w:val="none" w:sz="0" w:space="0" w:color="auto"/>
            <w:right w:val="none" w:sz="0" w:space="0" w:color="auto"/>
          </w:divBdr>
        </w:div>
      </w:divsChild>
    </w:div>
    <w:div w:id="1573664879">
      <w:bodyDiv w:val="1"/>
      <w:marLeft w:val="0"/>
      <w:marRight w:val="0"/>
      <w:marTop w:val="0"/>
      <w:marBottom w:val="0"/>
      <w:divBdr>
        <w:top w:val="none" w:sz="0" w:space="0" w:color="auto"/>
        <w:left w:val="none" w:sz="0" w:space="0" w:color="auto"/>
        <w:bottom w:val="none" w:sz="0" w:space="0" w:color="auto"/>
        <w:right w:val="none" w:sz="0" w:space="0" w:color="auto"/>
      </w:divBdr>
    </w:div>
    <w:div w:id="1625962483">
      <w:bodyDiv w:val="1"/>
      <w:marLeft w:val="0"/>
      <w:marRight w:val="0"/>
      <w:marTop w:val="0"/>
      <w:marBottom w:val="0"/>
      <w:divBdr>
        <w:top w:val="none" w:sz="0" w:space="0" w:color="auto"/>
        <w:left w:val="none" w:sz="0" w:space="0" w:color="auto"/>
        <w:bottom w:val="none" w:sz="0" w:space="0" w:color="auto"/>
        <w:right w:val="none" w:sz="0" w:space="0" w:color="auto"/>
      </w:divBdr>
    </w:div>
    <w:div w:id="1744796960">
      <w:bodyDiv w:val="1"/>
      <w:marLeft w:val="0"/>
      <w:marRight w:val="0"/>
      <w:marTop w:val="0"/>
      <w:marBottom w:val="0"/>
      <w:divBdr>
        <w:top w:val="none" w:sz="0" w:space="0" w:color="auto"/>
        <w:left w:val="none" w:sz="0" w:space="0" w:color="auto"/>
        <w:bottom w:val="none" w:sz="0" w:space="0" w:color="auto"/>
        <w:right w:val="none" w:sz="0" w:space="0" w:color="auto"/>
      </w:divBdr>
    </w:div>
    <w:div w:id="1798794554">
      <w:bodyDiv w:val="1"/>
      <w:marLeft w:val="0"/>
      <w:marRight w:val="0"/>
      <w:marTop w:val="0"/>
      <w:marBottom w:val="0"/>
      <w:divBdr>
        <w:top w:val="none" w:sz="0" w:space="0" w:color="auto"/>
        <w:left w:val="none" w:sz="0" w:space="0" w:color="auto"/>
        <w:bottom w:val="none" w:sz="0" w:space="0" w:color="auto"/>
        <w:right w:val="none" w:sz="0" w:space="0" w:color="auto"/>
      </w:divBdr>
    </w:div>
    <w:div w:id="1899894821">
      <w:bodyDiv w:val="1"/>
      <w:marLeft w:val="0"/>
      <w:marRight w:val="0"/>
      <w:marTop w:val="0"/>
      <w:marBottom w:val="0"/>
      <w:divBdr>
        <w:top w:val="none" w:sz="0" w:space="0" w:color="auto"/>
        <w:left w:val="none" w:sz="0" w:space="0" w:color="auto"/>
        <w:bottom w:val="none" w:sz="0" w:space="0" w:color="auto"/>
        <w:right w:val="none" w:sz="0" w:space="0" w:color="auto"/>
      </w:divBdr>
    </w:div>
    <w:div w:id="1963534853">
      <w:bodyDiv w:val="1"/>
      <w:marLeft w:val="0"/>
      <w:marRight w:val="0"/>
      <w:marTop w:val="0"/>
      <w:marBottom w:val="0"/>
      <w:divBdr>
        <w:top w:val="none" w:sz="0" w:space="0" w:color="auto"/>
        <w:left w:val="none" w:sz="0" w:space="0" w:color="auto"/>
        <w:bottom w:val="none" w:sz="0" w:space="0" w:color="auto"/>
        <w:right w:val="none" w:sz="0" w:space="0" w:color="auto"/>
      </w:divBdr>
    </w:div>
    <w:div w:id="1973897183">
      <w:bodyDiv w:val="1"/>
      <w:marLeft w:val="0"/>
      <w:marRight w:val="0"/>
      <w:marTop w:val="0"/>
      <w:marBottom w:val="0"/>
      <w:divBdr>
        <w:top w:val="none" w:sz="0" w:space="0" w:color="auto"/>
        <w:left w:val="none" w:sz="0" w:space="0" w:color="auto"/>
        <w:bottom w:val="none" w:sz="0" w:space="0" w:color="auto"/>
        <w:right w:val="none" w:sz="0" w:space="0" w:color="auto"/>
      </w:divBdr>
    </w:div>
    <w:div w:id="1991251775">
      <w:bodyDiv w:val="1"/>
      <w:marLeft w:val="0"/>
      <w:marRight w:val="0"/>
      <w:marTop w:val="0"/>
      <w:marBottom w:val="0"/>
      <w:divBdr>
        <w:top w:val="none" w:sz="0" w:space="0" w:color="auto"/>
        <w:left w:val="none" w:sz="0" w:space="0" w:color="auto"/>
        <w:bottom w:val="none" w:sz="0" w:space="0" w:color="auto"/>
        <w:right w:val="none" w:sz="0" w:space="0" w:color="auto"/>
      </w:divBdr>
    </w:div>
    <w:div w:id="1993943438">
      <w:bodyDiv w:val="1"/>
      <w:marLeft w:val="0"/>
      <w:marRight w:val="0"/>
      <w:marTop w:val="0"/>
      <w:marBottom w:val="0"/>
      <w:divBdr>
        <w:top w:val="none" w:sz="0" w:space="0" w:color="auto"/>
        <w:left w:val="none" w:sz="0" w:space="0" w:color="auto"/>
        <w:bottom w:val="none" w:sz="0" w:space="0" w:color="auto"/>
        <w:right w:val="none" w:sz="0" w:space="0" w:color="auto"/>
      </w:divBdr>
    </w:div>
    <w:div w:id="20657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about-us/publications/corporate-plan" TargetMode="External"/><Relationship Id="rId18" Type="http://schemas.openxmlformats.org/officeDocument/2006/relationships/hyperlink" Target="https://aus01.safelinks.protection.outlook.com/?url=https%3A%2F%2Fwww.ndis.gov.au%2Fabout-us%2Fpublications%2Fcorporate-plan&amp;data=05%7C01%7CJosephine.Boateng%40ndis.gov.au%7C65cb437567954b3ffa5808da5fec9a45%7Ccd778b65752d454a87cfb9990fe58993%7C0%7C0%7C637927767072635634%7CUnknown%7CTWFpbGZsb3d8eyJWIjoiMC4wLjAwMDAiLCJQIjoiV2luMzIiLCJBTiI6Ik1haWwiLCJXVCI6Mn0%3D%7C3000%7C%7C%7C&amp;sdata=kvyAnWRB0Sgm4e2PRrmRbLnUpE7JUJY%2FnG7OwSvS1Kw%3D&amp;reserved=0" TargetMode="External"/><Relationship Id="rId26" Type="http://schemas.openxmlformats.org/officeDocument/2006/relationships/hyperlink" Target="https://and.org.au/wp-content/uploads/2021/10/AND_Benchmark_Report_2021_A4_Digital_accessible.pdf" TargetMode="External"/><Relationship Id="rId39" Type="http://schemas.openxmlformats.org/officeDocument/2006/relationships/footer" Target="footer2.xml"/><Relationship Id="rId21" Type="http://schemas.openxmlformats.org/officeDocument/2006/relationships/hyperlink" Target="https://intranet.ndiastaff.ndia.gov.au/hr/Diversity/Documents/NDIA_Employee_With_Disability_Our_Commitment_to_you_2021-23.pdf" TargetMode="External"/><Relationship Id="rId34" Type="http://schemas.openxmlformats.org/officeDocument/2006/relationships/hyperlink" Target="https://www.legislation.gov.au/Details/C2017C00305"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us01.safelinks.protection.outlook.com/?url=https%3A%2F%2Fwww.disabilitygateway.gov.au%2Fdocument%2F3106&amp;data=05%7C01%7CCULTUREANDINCLUSION%40ndis.gov.au%7C18931e040a5a4adc580108da27e85cfb%7Ccd778b65752d454a87cfb9990fe58993%7C0%7C0%7C637866176188580246%7CUnknown%7CTWFpbGZsb3d8eyJWIjoiMC4wLjAwMDAiLCJQIjoiV2luMzIiLCJBTiI6Ik1haWwiLCJXVCI6Mn0%3D%7C3000%7C%7C%7C&amp;sdata=RKpjliezdm4OiusLJO9MU55Pw9qx6zDG4Gpx%2BFAmjBo%3D&amp;reserved=0" TargetMode="External"/><Relationship Id="rId20" Type="http://schemas.openxmlformats.org/officeDocument/2006/relationships/hyperlink" Target="https://www.ndis.gov.au/about-us/careers-ndia/inclusion-and-diversity" TargetMode="External"/><Relationship Id="rId29" Type="http://schemas.openxmlformats.org/officeDocument/2006/relationships/hyperlink" Target="https://www.legislation.gov.au/Details/F2022L00088"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psc.gov.au/sites/default/files/2021-12/APS00878%20-%20APS%20Overall.pdf" TargetMode="External"/><Relationship Id="rId32" Type="http://schemas.openxmlformats.org/officeDocument/2006/relationships/hyperlink" Target="https://www.legislation.gov.au/Details/C2017C00323"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ndis.gov.au/about-us/careers-ndia/inclusion-and-diversity" TargetMode="External"/><Relationship Id="rId23" Type="http://schemas.openxmlformats.org/officeDocument/2006/relationships/hyperlink" Target="https://www.apsc.gov.au/publication/australian-public-service-disability-employment-strategy-2020-25" TargetMode="External"/><Relationship Id="rId28" Type="http://schemas.openxmlformats.org/officeDocument/2006/relationships/hyperlink" Target="https://www.and.org.a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intranet.ndiastaff.ndia.gov.au/hr/Documents/NDIA_PeopleStrategy2022_Final.pdf" TargetMode="External"/><Relationship Id="rId31" Type="http://schemas.openxmlformats.org/officeDocument/2006/relationships/hyperlink" Target="https://www.legislation.gov.au/Series/C2004A044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ndiastaff.ndia.gov.au/hr/Documents/NDIA_PeopleStrategy2022_Final.pdf" TargetMode="External"/><Relationship Id="rId22" Type="http://schemas.openxmlformats.org/officeDocument/2006/relationships/hyperlink" Target="https://www.disabilitygateway.gov.au/document/3106" TargetMode="External"/><Relationship Id="rId27" Type="http://schemas.openxmlformats.org/officeDocument/2006/relationships/hyperlink" Target="https://www.and.org.au/resources/access-and-inclusion-index/" TargetMode="External"/><Relationship Id="rId30" Type="http://schemas.openxmlformats.org/officeDocument/2006/relationships/hyperlink" Target="https://www.and.org.au/how-we-can-help-you/become-a-disability-confident-recruiter/" TargetMode="External"/><Relationship Id="rId35" Type="http://schemas.openxmlformats.org/officeDocument/2006/relationships/hyperlink" Target="mailto:cultureandinclusion@ndis.gov.au"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aus01.safelinks.protection.outlook.com/?url=https%3A%2F%2Fwww.apsc.gov.au%2Fpublication%2Faustralian-public-service-disability-employment-strategy-2020-25&amp;data=05%7C01%7CJosephine.Boateng%40ndis.gov.au%7C27e612128263468563d308da5b3452b8%7Ccd778b65752d454a87cfb9990fe58993%7C0%7C0%7C637922577540431318%7CUnknown%7CTWFpbGZsb3d8eyJWIjoiMC4wLjAwMDAiLCJQIjoiV2luMzIiLCJBTiI6Ik1haWwiLCJXVCI6Mn0%3D%7C3000%7C%7C%7C&amp;sdata=aokVNQX9KWLg9wYTm62srhyQ22Iwv%2BM0y4Kviig9Ye4%3D&amp;reserved=0" TargetMode="External"/><Relationship Id="rId25" Type="http://schemas.openxmlformats.org/officeDocument/2006/relationships/hyperlink" Target="https://www.apsc.gov.au/sites/default/files/2021-11/APSC-State-of-the-Service-Report-202021.pdf" TargetMode="External"/><Relationship Id="rId33" Type="http://schemas.openxmlformats.org/officeDocument/2006/relationships/hyperlink" Target="https://www.w3.org/TR/WCAG21/" TargetMode="External"/><Relationship Id="rId38"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NDIS">
  <a:themeElements>
    <a:clrScheme name="NDIS 1">
      <a:dk1>
        <a:srgbClr val="919191"/>
      </a:dk1>
      <a:lt1>
        <a:srgbClr val="FEFFFF"/>
      </a:lt1>
      <a:dk2>
        <a:srgbClr val="8AC53F"/>
      </a:dk2>
      <a:lt2>
        <a:srgbClr val="6A2875"/>
      </a:lt2>
      <a:accent1>
        <a:srgbClr val="88DBDF"/>
      </a:accent1>
      <a:accent2>
        <a:srgbClr val="00A3AD"/>
      </a:accent2>
      <a:accent3>
        <a:srgbClr val="F8A3BC"/>
      </a:accent3>
      <a:accent4>
        <a:srgbClr val="D9017A"/>
      </a:accent4>
      <a:accent5>
        <a:srgbClr val="FFA300"/>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f5d574211d72fa5032aad18e0518a135">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10e902c2084cd65b11e03ddc0fdd79b"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1ad87c-514d-4527-8a3f-638b257cf854}"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F1C1D4E9-1A3C-4CD9-BE43-7D0500148C73}">
  <ds:schemaRefs>
    <ds:schemaRef ds:uri="http://schemas.openxmlformats.org/officeDocument/2006/bibliography"/>
  </ds:schemaRefs>
</ds:datastoreItem>
</file>

<file path=customXml/itemProps2.xml><?xml version="1.0" encoding="utf-8"?>
<ds:datastoreItem xmlns:ds="http://schemas.openxmlformats.org/officeDocument/2006/customXml" ds:itemID="{808F0CD6-3E56-43DA-B731-3514C2D65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1222</TotalTime>
  <Pages>27</Pages>
  <Words>7610</Words>
  <Characters>43380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NDIA LGBTIQA+ Inclusion Plan</vt:lpstr>
    </vt:vector>
  </TitlesOfParts>
  <Company>FaHCSIA</Company>
  <LinksUpToDate>false</LinksUpToDate>
  <CharactersWithSpaces>50889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NDIA LGBTIQA+ Inclusion Plan</dc:title>
  <dc:subject/>
  <dc:creator>Leah Mathison</dc:creator>
  <cp:keywords/>
  <dc:description/>
  <cp:lastModifiedBy>Boateng, Josephine</cp:lastModifiedBy>
  <cp:revision>707</cp:revision>
  <cp:lastPrinted>2021-04-09T16:02:00Z</cp:lastPrinted>
  <dcterms:created xsi:type="dcterms:W3CDTF">2022-06-28T08:29:00Z</dcterms:created>
  <dcterms:modified xsi:type="dcterms:W3CDTF">2022-08-08T00:53:00Z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2022-05-10T08:23:59Z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3509cbaf-2ebf-4e2e-924a-9b0c84715836</vt:lpwstr>
  </property>
  <property fmtid="{D5CDD505-2E9C-101B-9397-08002B2CF9AE}" pid="14" name="MSIP_Label_2b83f8d7-e91f-4eee-a336-52a8061c0503_ContentBits">
    <vt:lpwstr>0</vt:lpwstr>
  </property>
  <property fmtid="{D5CDD505-2E9C-101B-9397-08002B2CF9AE}" pid="15" name="MediaServiceImageTags">
    <vt:lpwstr/>
  </property>
</Properties>
</file>