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3E40" w14:textId="0CD9F40F" w:rsidR="00F605BB" w:rsidRPr="004E5C62" w:rsidRDefault="00AC0EA1" w:rsidP="00DC02CA">
      <w:pPr>
        <w:pStyle w:val="Title"/>
        <w:rPr>
          <w:rFonts w:ascii="Open Sans" w:hAnsi="Open Sans" w:cs="Open Sans"/>
          <w:b/>
          <w:bCs/>
        </w:rPr>
      </w:pPr>
      <w:r w:rsidRPr="004E5C62">
        <w:rPr>
          <w:rFonts w:ascii="Open Sans" w:hAnsi="Open Sans" w:cs="Open Sans"/>
          <w:b/>
          <w:bCs/>
        </w:rPr>
        <w:t>Stats</w:t>
      </w:r>
      <w:r w:rsidR="007464D1" w:rsidRPr="004E5C62">
        <w:rPr>
          <w:rFonts w:ascii="Open Sans" w:hAnsi="Open Sans" w:cs="Open Sans"/>
          <w:b/>
          <w:bCs/>
        </w:rPr>
        <w:t xml:space="preserve"> &amp; Facts</w:t>
      </w:r>
      <w:r w:rsidRPr="004E5C62">
        <w:rPr>
          <w:rFonts w:ascii="Open Sans" w:hAnsi="Open Sans" w:cs="Open Sans"/>
          <w:b/>
          <w:bCs/>
        </w:rPr>
        <w:t xml:space="preserve">: </w:t>
      </w:r>
      <w:r w:rsidR="00E16CAC" w:rsidRPr="004E5C62">
        <w:rPr>
          <w:rFonts w:ascii="Open Sans" w:hAnsi="Open Sans" w:cs="Open Sans"/>
          <w:b/>
          <w:bCs/>
        </w:rPr>
        <w:t>Technology and Human Rights</w:t>
      </w:r>
    </w:p>
    <w:p w14:paraId="295E0EF2" w14:textId="470EB997" w:rsidR="00E16CAC" w:rsidRPr="00AC0EA1" w:rsidRDefault="00E16CAC" w:rsidP="00DC02CA">
      <w:pPr>
        <w:spacing w:line="240" w:lineRule="auto"/>
        <w:rPr>
          <w:rFonts w:ascii="Open Sans" w:hAnsi="Open Sans" w:cs="Open Sans"/>
          <w:sz w:val="24"/>
          <w:szCs w:val="24"/>
        </w:rPr>
      </w:pPr>
      <w:r w:rsidRPr="00AC0EA1">
        <w:rPr>
          <w:rFonts w:ascii="Open Sans" w:hAnsi="Open Sans" w:cs="Open Sans"/>
          <w:sz w:val="24"/>
          <w:szCs w:val="24"/>
        </w:rPr>
        <w:t>Access to technology is essential to modern living.</w:t>
      </w:r>
      <w:r w:rsidR="00621A0D">
        <w:rPr>
          <w:rFonts w:ascii="Open Sans" w:hAnsi="Open Sans" w:cs="Open Sans"/>
          <w:sz w:val="24"/>
          <w:szCs w:val="24"/>
        </w:rPr>
        <w:t xml:space="preserve"> </w:t>
      </w:r>
      <w:r w:rsidRPr="00AC0EA1">
        <w:rPr>
          <w:rFonts w:ascii="Open Sans" w:hAnsi="Open Sans" w:cs="Open Sans"/>
          <w:sz w:val="24"/>
          <w:szCs w:val="24"/>
        </w:rPr>
        <w:t xml:space="preserve">While technology brings many advantages, it can also create serious problems for many people from marginalised and vulnerable groups. </w:t>
      </w:r>
    </w:p>
    <w:p w14:paraId="1870260B" w14:textId="77777777" w:rsidR="00E16CAC" w:rsidRPr="00AC0EA1" w:rsidRDefault="00E16CAC" w:rsidP="00DC02CA">
      <w:pPr>
        <w:spacing w:line="240" w:lineRule="auto"/>
        <w:rPr>
          <w:rFonts w:ascii="Open Sans" w:hAnsi="Open Sans" w:cs="Open Sans"/>
          <w:sz w:val="24"/>
          <w:szCs w:val="24"/>
        </w:rPr>
      </w:pPr>
      <w:r w:rsidRPr="38CDBC83">
        <w:rPr>
          <w:rFonts w:ascii="Open Sans" w:hAnsi="Open Sans" w:cs="Open Sans"/>
          <w:sz w:val="24"/>
          <w:szCs w:val="24"/>
        </w:rPr>
        <w:t>The ‘digital divide’ between people who can and can’t access technology makes existing inequalities even worse.</w:t>
      </w:r>
    </w:p>
    <w:p w14:paraId="0F0FCF60" w14:textId="21703C74" w:rsidR="00E16CAC" w:rsidRDefault="00E16CAC" w:rsidP="00DC02CA">
      <w:pPr>
        <w:spacing w:line="240" w:lineRule="auto"/>
        <w:rPr>
          <w:rFonts w:ascii="Open Sans" w:hAnsi="Open Sans" w:cs="Open Sans"/>
          <w:sz w:val="24"/>
          <w:szCs w:val="24"/>
        </w:rPr>
      </w:pPr>
      <w:r w:rsidRPr="00AC0EA1">
        <w:rPr>
          <w:rFonts w:ascii="Open Sans" w:hAnsi="Open Sans" w:cs="Open Sans"/>
          <w:sz w:val="24"/>
          <w:szCs w:val="24"/>
        </w:rPr>
        <w:t>Technology must be developed and used with human rights at its core to avoid increasing inequality in our society.</w:t>
      </w:r>
    </w:p>
    <w:p w14:paraId="5152B143" w14:textId="61B3D2B4" w:rsidR="00E16CAC" w:rsidRPr="00DC02CA" w:rsidRDefault="00E16CAC" w:rsidP="00DC02CA">
      <w:pPr>
        <w:pStyle w:val="Heading1"/>
        <w:spacing w:line="240" w:lineRule="auto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DC02CA">
        <w:rPr>
          <w:rFonts w:ascii="Open Sans" w:hAnsi="Open Sans" w:cs="Open Sans"/>
          <w:b/>
          <w:bCs/>
          <w:color w:val="auto"/>
          <w:sz w:val="36"/>
          <w:szCs w:val="36"/>
        </w:rPr>
        <w:t>Misinformation</w:t>
      </w:r>
    </w:p>
    <w:p w14:paraId="205D3B0F" w14:textId="53DE3E2D" w:rsidR="00AC0EA1" w:rsidRPr="00AC0EA1" w:rsidRDefault="00E16CAC" w:rsidP="00DC02CA">
      <w:pPr>
        <w:pStyle w:val="ListParagraph"/>
        <w:numPr>
          <w:ilvl w:val="0"/>
          <w:numId w:val="1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AC0EA1">
        <w:rPr>
          <w:rFonts w:ascii="Open Sans" w:hAnsi="Open Sans" w:cs="Open Sans"/>
          <w:sz w:val="24"/>
          <w:szCs w:val="24"/>
        </w:rPr>
        <w:t>Almost 3 in 4 Australians say the spread of misinformation is an issue that needs to be addressed in Australia.</w:t>
      </w:r>
      <w:r w:rsidR="00AC0EA1" w:rsidRPr="00AC0EA1">
        <w:rPr>
          <w:rStyle w:val="EndnoteReference"/>
          <w:rFonts w:ascii="Open Sans" w:hAnsi="Open Sans" w:cs="Open Sans"/>
          <w:sz w:val="24"/>
          <w:szCs w:val="24"/>
        </w:rPr>
        <w:endnoteReference w:id="2"/>
      </w:r>
      <w:r w:rsidR="00AC0EA1" w:rsidRPr="00AC0EA1">
        <w:rPr>
          <w:rFonts w:ascii="Open Sans" w:hAnsi="Open Sans" w:cs="Open Sans"/>
          <w:sz w:val="24"/>
          <w:szCs w:val="24"/>
        </w:rPr>
        <w:br/>
      </w:r>
    </w:p>
    <w:p w14:paraId="6E56C03A" w14:textId="4837DF3D" w:rsidR="00AC0EA1" w:rsidRPr="00AC0EA1" w:rsidRDefault="00357F69" w:rsidP="00DC02CA">
      <w:pPr>
        <w:pStyle w:val="ListParagraph"/>
        <w:numPr>
          <w:ilvl w:val="0"/>
          <w:numId w:val="1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3E2681">
        <w:rPr>
          <w:rFonts w:ascii="Open Sans" w:hAnsi="Open Sans" w:cs="Open Sans"/>
          <w:sz w:val="24"/>
          <w:szCs w:val="24"/>
        </w:rPr>
        <w:t>Generative AI applications</w:t>
      </w:r>
      <w:r w:rsidR="00207BC1" w:rsidRPr="38CDBC83">
        <w:rPr>
          <w:rFonts w:ascii="Open Sans" w:hAnsi="Open Sans" w:cs="Open Sans"/>
          <w:sz w:val="24"/>
          <w:szCs w:val="24"/>
        </w:rPr>
        <w:t xml:space="preserve">, </w:t>
      </w:r>
      <w:r w:rsidRPr="003E2681">
        <w:rPr>
          <w:rFonts w:ascii="Open Sans" w:hAnsi="Open Sans" w:cs="Open Sans"/>
          <w:sz w:val="24"/>
          <w:szCs w:val="24"/>
        </w:rPr>
        <w:t>such as ChatGPT</w:t>
      </w:r>
      <w:r w:rsidR="00207BC1" w:rsidRPr="38CDBC83">
        <w:rPr>
          <w:rFonts w:ascii="Open Sans" w:hAnsi="Open Sans" w:cs="Open Sans"/>
          <w:sz w:val="24"/>
          <w:szCs w:val="24"/>
        </w:rPr>
        <w:t xml:space="preserve">, use </w:t>
      </w:r>
      <w:r w:rsidRPr="003E2681">
        <w:rPr>
          <w:rFonts w:ascii="Open Sans" w:hAnsi="Open Sans" w:cs="Open Sans"/>
          <w:sz w:val="24"/>
          <w:szCs w:val="24"/>
        </w:rPr>
        <w:t>AI and machine learning to create content</w:t>
      </w:r>
      <w:r w:rsidR="00207BC1" w:rsidRPr="38CDBC83">
        <w:rPr>
          <w:rFonts w:ascii="Open Sans" w:hAnsi="Open Sans" w:cs="Open Sans"/>
          <w:sz w:val="24"/>
          <w:szCs w:val="24"/>
        </w:rPr>
        <w:t>.</w:t>
      </w:r>
      <w:r w:rsidRPr="003E2681">
        <w:rPr>
          <w:rFonts w:ascii="Open Sans" w:hAnsi="Open Sans" w:cs="Open Sans"/>
          <w:sz w:val="24"/>
          <w:szCs w:val="24"/>
        </w:rPr>
        <w:t xml:space="preserve"> </w:t>
      </w:r>
      <w:r w:rsidR="00AC0EA1" w:rsidRPr="38CDBC83">
        <w:rPr>
          <w:rFonts w:ascii="Open Sans" w:hAnsi="Open Sans" w:cs="Open Sans"/>
          <w:sz w:val="24"/>
          <w:szCs w:val="24"/>
        </w:rPr>
        <w:t xml:space="preserve">86% of users of Generative AI were concerned the information that they get from </w:t>
      </w:r>
      <w:r w:rsidR="00207BC1" w:rsidRPr="38CDBC83">
        <w:rPr>
          <w:rFonts w:ascii="Open Sans" w:hAnsi="Open Sans" w:cs="Open Sans"/>
          <w:sz w:val="24"/>
          <w:szCs w:val="24"/>
        </w:rPr>
        <w:t>it</w:t>
      </w:r>
      <w:r w:rsidR="00AC0EA1" w:rsidRPr="38CDBC83">
        <w:rPr>
          <w:rFonts w:ascii="Open Sans" w:hAnsi="Open Sans" w:cs="Open Sans"/>
          <w:sz w:val="24"/>
          <w:szCs w:val="24"/>
        </w:rPr>
        <w:t xml:space="preserve"> could be wrong.</w:t>
      </w:r>
      <w:r w:rsidR="00AC0EA1" w:rsidRPr="38CDBC83">
        <w:rPr>
          <w:rStyle w:val="EndnoteReference"/>
          <w:rFonts w:ascii="Open Sans" w:hAnsi="Open Sans" w:cs="Open Sans"/>
          <w:sz w:val="24"/>
          <w:szCs w:val="24"/>
        </w:rPr>
        <w:endnoteReference w:id="3"/>
      </w:r>
      <w:r w:rsidRPr="38CDBC83">
        <w:rPr>
          <w:rFonts w:ascii="Open Sans" w:hAnsi="Open Sans" w:cs="Open Sans"/>
          <w:sz w:val="24"/>
          <w:szCs w:val="24"/>
        </w:rPr>
        <w:t xml:space="preserve"> </w:t>
      </w:r>
    </w:p>
    <w:p w14:paraId="4F0C6CA4" w14:textId="5A456E4A" w:rsidR="00AC0EA1" w:rsidRPr="00DC02CA" w:rsidRDefault="00AC0EA1" w:rsidP="00DC02CA">
      <w:pPr>
        <w:pStyle w:val="Heading1"/>
        <w:spacing w:line="240" w:lineRule="auto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DC02CA">
        <w:rPr>
          <w:rFonts w:ascii="Open Sans" w:hAnsi="Open Sans" w:cs="Open Sans"/>
          <w:b/>
          <w:bCs/>
          <w:color w:val="auto"/>
          <w:sz w:val="36"/>
          <w:szCs w:val="36"/>
        </w:rPr>
        <w:t>Privacy</w:t>
      </w:r>
    </w:p>
    <w:p w14:paraId="39DD0336" w14:textId="1AF2C3A1" w:rsidR="00AC0EA1" w:rsidRPr="00AC0EA1" w:rsidRDefault="00AC0EA1" w:rsidP="00DC02CA">
      <w:pPr>
        <w:pStyle w:val="ListParagraph"/>
        <w:numPr>
          <w:ilvl w:val="0"/>
          <w:numId w:val="2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AC0EA1">
        <w:rPr>
          <w:rFonts w:ascii="Open Sans" w:hAnsi="Open Sans" w:cs="Open Sans"/>
          <w:sz w:val="24"/>
          <w:szCs w:val="24"/>
        </w:rPr>
        <w:t>Less than 1 in 3 Australians feel in control of their data privacy and 84% want more control and choice over the collection and use of their personal information.</w:t>
      </w:r>
      <w:r w:rsidRPr="00AC0EA1">
        <w:rPr>
          <w:rStyle w:val="EndnoteReference"/>
          <w:rFonts w:ascii="Open Sans" w:hAnsi="Open Sans" w:cs="Open Sans"/>
          <w:sz w:val="24"/>
          <w:szCs w:val="24"/>
        </w:rPr>
        <w:endnoteReference w:id="4"/>
      </w:r>
      <w:r w:rsidRPr="00AC0EA1">
        <w:rPr>
          <w:rFonts w:ascii="Open Sans" w:hAnsi="Open Sans" w:cs="Open Sans"/>
          <w:sz w:val="24"/>
          <w:szCs w:val="24"/>
        </w:rPr>
        <w:br/>
      </w:r>
    </w:p>
    <w:p w14:paraId="56533086" w14:textId="3342AA49" w:rsidR="00AC0EA1" w:rsidRPr="00AC0EA1" w:rsidRDefault="00AC0EA1" w:rsidP="00DC02CA">
      <w:pPr>
        <w:pStyle w:val="ListParagraph"/>
        <w:numPr>
          <w:ilvl w:val="0"/>
          <w:numId w:val="2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38CDBC83">
        <w:rPr>
          <w:rFonts w:ascii="Open Sans" w:hAnsi="Open Sans" w:cs="Open Sans"/>
          <w:sz w:val="24"/>
          <w:szCs w:val="24"/>
        </w:rPr>
        <w:t>More than 3 in 4 parents are concerned about protecting their child’s personal information. However, only 1 in 2 feel they are in control of their child’s data privacy.</w:t>
      </w:r>
      <w:r w:rsidRPr="38CDBC83">
        <w:rPr>
          <w:rStyle w:val="EndnoteReference"/>
          <w:rFonts w:ascii="Open Sans" w:hAnsi="Open Sans" w:cs="Open Sans"/>
          <w:sz w:val="24"/>
          <w:szCs w:val="24"/>
        </w:rPr>
        <w:endnoteReference w:id="5"/>
      </w:r>
    </w:p>
    <w:p w14:paraId="551418F5" w14:textId="629C714B" w:rsidR="00AC0EA1" w:rsidRPr="00DC02CA" w:rsidRDefault="00AC0EA1" w:rsidP="00DC02CA">
      <w:pPr>
        <w:pStyle w:val="Heading1"/>
        <w:spacing w:line="240" w:lineRule="auto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DC02CA">
        <w:rPr>
          <w:rFonts w:ascii="Open Sans" w:hAnsi="Open Sans" w:cs="Open Sans"/>
          <w:b/>
          <w:bCs/>
          <w:color w:val="auto"/>
          <w:sz w:val="36"/>
          <w:szCs w:val="36"/>
        </w:rPr>
        <w:t>Negative online experiences</w:t>
      </w:r>
    </w:p>
    <w:p w14:paraId="158EFAA2" w14:textId="77777777" w:rsidR="00AC0EA1" w:rsidRPr="00AC0EA1" w:rsidRDefault="00AC0EA1" w:rsidP="00DC02CA">
      <w:pPr>
        <w:pStyle w:val="ListParagraph"/>
        <w:numPr>
          <w:ilvl w:val="0"/>
          <w:numId w:val="3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AC0EA1">
        <w:rPr>
          <w:rFonts w:ascii="Open Sans" w:hAnsi="Open Sans" w:cs="Open Sans"/>
          <w:sz w:val="24"/>
          <w:szCs w:val="24"/>
        </w:rPr>
        <w:t>3 in 4 Australians have experienced negative behaviour online. The most common experiences were:</w:t>
      </w:r>
    </w:p>
    <w:p w14:paraId="60AA6735" w14:textId="77777777" w:rsidR="00AC0EA1" w:rsidRPr="00AC0EA1" w:rsidRDefault="00AC0EA1" w:rsidP="00DC02CA">
      <w:pPr>
        <w:pStyle w:val="ListParagraph"/>
        <w:numPr>
          <w:ilvl w:val="1"/>
          <w:numId w:val="4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AC0EA1">
        <w:rPr>
          <w:rFonts w:ascii="Open Sans" w:hAnsi="Open Sans" w:cs="Open Sans"/>
          <w:sz w:val="24"/>
          <w:szCs w:val="24"/>
        </w:rPr>
        <w:t>Being sent unwanted inappropriate content, such as sexually explicit or violent content</w:t>
      </w:r>
    </w:p>
    <w:p w14:paraId="20D40C2A" w14:textId="77777777" w:rsidR="00AC0EA1" w:rsidRPr="00AC0EA1" w:rsidRDefault="00AC0EA1" w:rsidP="00DC02CA">
      <w:pPr>
        <w:pStyle w:val="ListParagraph"/>
        <w:numPr>
          <w:ilvl w:val="1"/>
          <w:numId w:val="4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AC0EA1">
        <w:rPr>
          <w:rFonts w:ascii="Open Sans" w:hAnsi="Open Sans" w:cs="Open Sans"/>
          <w:sz w:val="24"/>
          <w:szCs w:val="24"/>
        </w:rPr>
        <w:t>Being called offensive names</w:t>
      </w:r>
    </w:p>
    <w:p w14:paraId="4BC11BD9" w14:textId="06839AF3" w:rsidR="00AC0EA1" w:rsidRPr="00AC0EA1" w:rsidRDefault="00AC0EA1" w:rsidP="00DC02CA">
      <w:pPr>
        <w:pStyle w:val="ListParagraph"/>
        <w:numPr>
          <w:ilvl w:val="1"/>
          <w:numId w:val="4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AC0EA1">
        <w:rPr>
          <w:rFonts w:ascii="Open Sans" w:hAnsi="Open Sans" w:cs="Open Sans"/>
          <w:sz w:val="24"/>
          <w:szCs w:val="24"/>
        </w:rPr>
        <w:lastRenderedPageBreak/>
        <w:t>Having personal information used without consent</w:t>
      </w:r>
      <w:r w:rsidRPr="00AC0EA1">
        <w:rPr>
          <w:rStyle w:val="EndnoteReference"/>
          <w:rFonts w:ascii="Open Sans" w:hAnsi="Open Sans" w:cs="Open Sans"/>
          <w:sz w:val="24"/>
          <w:szCs w:val="24"/>
        </w:rPr>
        <w:endnoteReference w:id="6"/>
      </w:r>
      <w:r w:rsidRPr="00AC0EA1">
        <w:rPr>
          <w:rFonts w:ascii="Open Sans" w:hAnsi="Open Sans" w:cs="Open Sans"/>
          <w:sz w:val="24"/>
          <w:szCs w:val="24"/>
        </w:rPr>
        <w:br/>
      </w:r>
    </w:p>
    <w:p w14:paraId="2B55791C" w14:textId="1BCBA1E9" w:rsidR="00AC0EA1" w:rsidRPr="00AC0EA1" w:rsidRDefault="00AC0EA1" w:rsidP="00DC02CA">
      <w:pPr>
        <w:pStyle w:val="ListParagraph"/>
        <w:numPr>
          <w:ilvl w:val="0"/>
          <w:numId w:val="5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AC0EA1">
        <w:rPr>
          <w:rFonts w:ascii="Open Sans" w:hAnsi="Open Sans" w:cs="Open Sans"/>
          <w:sz w:val="24"/>
          <w:szCs w:val="24"/>
        </w:rPr>
        <w:t>People identifying as LGBTQI or as Aboriginal or Torres Strait Islander experience online hate speech at more than</w:t>
      </w:r>
      <w:r w:rsidR="00817B9C">
        <w:rPr>
          <w:rFonts w:ascii="Open Sans" w:hAnsi="Open Sans" w:cs="Open Sans"/>
          <w:sz w:val="24"/>
          <w:szCs w:val="24"/>
        </w:rPr>
        <w:t xml:space="preserve"> two times</w:t>
      </w:r>
      <w:r w:rsidRPr="00AC0EA1">
        <w:rPr>
          <w:rFonts w:ascii="Open Sans" w:hAnsi="Open Sans" w:cs="Open Sans"/>
          <w:sz w:val="24"/>
          <w:szCs w:val="24"/>
        </w:rPr>
        <w:t xml:space="preserve"> the national average.</w:t>
      </w:r>
      <w:r w:rsidRPr="00AC0EA1">
        <w:rPr>
          <w:rStyle w:val="EndnoteReference"/>
          <w:rFonts w:ascii="Open Sans" w:hAnsi="Open Sans" w:cs="Open Sans"/>
          <w:sz w:val="24"/>
          <w:szCs w:val="24"/>
        </w:rPr>
        <w:endnoteReference w:id="7"/>
      </w:r>
      <w:r w:rsidRPr="00AC0EA1">
        <w:rPr>
          <w:rFonts w:ascii="Open Sans" w:hAnsi="Open Sans" w:cs="Open Sans"/>
          <w:sz w:val="24"/>
          <w:szCs w:val="24"/>
        </w:rPr>
        <w:br/>
      </w:r>
    </w:p>
    <w:p w14:paraId="694A05EF" w14:textId="624EBCE6" w:rsidR="00AC0EA1" w:rsidRPr="00AC0EA1" w:rsidRDefault="00AC0EA1" w:rsidP="00DC02CA">
      <w:pPr>
        <w:pStyle w:val="ListParagraph"/>
        <w:numPr>
          <w:ilvl w:val="0"/>
          <w:numId w:val="5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38CDBC83">
        <w:rPr>
          <w:rFonts w:ascii="Open Sans" w:hAnsi="Open Sans" w:cs="Open Sans"/>
          <w:sz w:val="24"/>
          <w:szCs w:val="24"/>
        </w:rPr>
        <w:t>57% of women who recently experienced sexual harassment experienced it electronically.</w:t>
      </w:r>
      <w:r w:rsidRPr="38CDBC83">
        <w:rPr>
          <w:rStyle w:val="EndnoteReference"/>
          <w:rFonts w:ascii="Open Sans" w:hAnsi="Open Sans" w:cs="Open Sans"/>
          <w:sz w:val="24"/>
          <w:szCs w:val="24"/>
        </w:rPr>
        <w:endnoteReference w:id="8"/>
      </w:r>
    </w:p>
    <w:p w14:paraId="429E849A" w14:textId="65214A60" w:rsidR="00AC0EA1" w:rsidRPr="00DC02CA" w:rsidRDefault="00AC0EA1" w:rsidP="00DC02CA">
      <w:pPr>
        <w:pStyle w:val="Heading1"/>
        <w:spacing w:line="240" w:lineRule="auto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DC02CA">
        <w:rPr>
          <w:rFonts w:ascii="Open Sans" w:hAnsi="Open Sans" w:cs="Open Sans"/>
          <w:b/>
          <w:bCs/>
          <w:color w:val="auto"/>
          <w:sz w:val="36"/>
          <w:szCs w:val="36"/>
        </w:rPr>
        <w:t>Digital exclusion</w:t>
      </w:r>
    </w:p>
    <w:p w14:paraId="481ACB29" w14:textId="5DE844D5" w:rsidR="00AC0EA1" w:rsidRPr="00AC0EA1" w:rsidRDefault="00AC0EA1" w:rsidP="00DC02CA">
      <w:pPr>
        <w:pStyle w:val="ListParagraph"/>
        <w:numPr>
          <w:ilvl w:val="0"/>
          <w:numId w:val="6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AC0EA1">
        <w:rPr>
          <w:rFonts w:ascii="Open Sans" w:hAnsi="Open Sans" w:cs="Open Sans"/>
          <w:sz w:val="24"/>
          <w:szCs w:val="24"/>
        </w:rPr>
        <w:t>Almost 1 in 4 Australians are digitally excluded</w:t>
      </w:r>
      <w:r w:rsidR="004A31D0">
        <w:rPr>
          <w:rFonts w:ascii="Open Sans" w:hAnsi="Open Sans" w:cs="Open Sans"/>
          <w:sz w:val="24"/>
          <w:szCs w:val="24"/>
        </w:rPr>
        <w:t xml:space="preserve">, meaning they </w:t>
      </w:r>
      <w:r w:rsidRPr="00AC0EA1">
        <w:rPr>
          <w:rFonts w:ascii="Open Sans" w:hAnsi="Open Sans" w:cs="Open Sans"/>
          <w:sz w:val="24"/>
          <w:szCs w:val="24"/>
        </w:rPr>
        <w:t>have difficulty using technology due to access issues, affordability or digital ability.</w:t>
      </w:r>
      <w:r w:rsidR="00554918">
        <w:rPr>
          <w:rStyle w:val="EndnoteReference"/>
          <w:rFonts w:ascii="Open Sans" w:hAnsi="Open Sans" w:cs="Open Sans"/>
          <w:sz w:val="24"/>
          <w:szCs w:val="24"/>
        </w:rPr>
        <w:endnoteReference w:id="9"/>
      </w:r>
      <w:r w:rsidRPr="00AC0EA1">
        <w:rPr>
          <w:rFonts w:ascii="Open Sans" w:hAnsi="Open Sans" w:cs="Open Sans"/>
          <w:sz w:val="24"/>
          <w:szCs w:val="24"/>
        </w:rPr>
        <w:br/>
        <w:t xml:space="preserve"> </w:t>
      </w:r>
    </w:p>
    <w:p w14:paraId="2D549F6E" w14:textId="1E0A7815" w:rsidR="00AC0EA1" w:rsidRPr="00AC0EA1" w:rsidRDefault="00AC0EA1" w:rsidP="00DC02CA">
      <w:pPr>
        <w:pStyle w:val="ListParagraph"/>
        <w:numPr>
          <w:ilvl w:val="0"/>
          <w:numId w:val="6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38CDBC83">
        <w:rPr>
          <w:rFonts w:ascii="Open Sans" w:hAnsi="Open Sans" w:cs="Open Sans"/>
          <w:sz w:val="24"/>
          <w:szCs w:val="24"/>
        </w:rPr>
        <w:t>Nearly half of those excluded are over 75 years of age.</w:t>
      </w:r>
      <w:r w:rsidRPr="38CDBC83">
        <w:rPr>
          <w:rStyle w:val="EndnoteReference"/>
          <w:rFonts w:ascii="Open Sans" w:hAnsi="Open Sans" w:cs="Open Sans"/>
          <w:sz w:val="24"/>
          <w:szCs w:val="24"/>
        </w:rPr>
        <w:endnoteReference w:id="10"/>
      </w:r>
      <w:r w:rsidRPr="00AC0EA1">
        <w:rPr>
          <w:rFonts w:ascii="Open Sans" w:hAnsi="Open Sans" w:cs="Open Sans"/>
          <w:sz w:val="24"/>
          <w:szCs w:val="24"/>
        </w:rPr>
        <w:br/>
      </w:r>
    </w:p>
    <w:p w14:paraId="45956B32" w14:textId="371C0998" w:rsidR="00AC0EA1" w:rsidRDefault="00AC0EA1" w:rsidP="00DC02CA">
      <w:pPr>
        <w:pStyle w:val="ListParagraph"/>
        <w:numPr>
          <w:ilvl w:val="0"/>
          <w:numId w:val="6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38CDBC83">
        <w:rPr>
          <w:rFonts w:ascii="Open Sans" w:hAnsi="Open Sans" w:cs="Open Sans"/>
          <w:sz w:val="24"/>
          <w:szCs w:val="24"/>
        </w:rPr>
        <w:t>96% of websites have accessibility errors, meaning that people who use assistive technology are unable to fully engage with these websites.</w:t>
      </w:r>
      <w:r w:rsidRPr="38CDBC83">
        <w:rPr>
          <w:rStyle w:val="EndnoteReference"/>
          <w:rFonts w:ascii="Open Sans" w:hAnsi="Open Sans" w:cs="Open Sans"/>
          <w:sz w:val="24"/>
          <w:szCs w:val="24"/>
        </w:rPr>
        <w:endnoteReference w:id="11"/>
      </w:r>
    </w:p>
    <w:p w14:paraId="607A4280" w14:textId="77777777" w:rsidR="004E5C62" w:rsidRPr="00DC02CA" w:rsidRDefault="004E5C62" w:rsidP="00DC02CA">
      <w:pPr>
        <w:pStyle w:val="Heading2"/>
        <w:spacing w:line="240" w:lineRule="auto"/>
        <w:rPr>
          <w:rFonts w:ascii="Open Sans" w:hAnsi="Open Sans" w:cs="Open Sans"/>
          <w:b/>
          <w:bCs/>
          <w:color w:val="auto"/>
          <w:sz w:val="36"/>
          <w:szCs w:val="36"/>
        </w:rPr>
      </w:pPr>
      <w:r w:rsidRPr="00DC02CA">
        <w:rPr>
          <w:rFonts w:ascii="Open Sans" w:hAnsi="Open Sans" w:cs="Open Sans"/>
          <w:b/>
          <w:bCs/>
          <w:color w:val="auto"/>
          <w:sz w:val="36"/>
          <w:szCs w:val="36"/>
        </w:rPr>
        <w:t>Suggested citation</w:t>
      </w:r>
    </w:p>
    <w:p w14:paraId="5C1932B0" w14:textId="33FF56B7" w:rsidR="004E5C62" w:rsidRPr="004E5C62" w:rsidRDefault="004E5C62" w:rsidP="00DC02CA">
      <w:pPr>
        <w:spacing w:line="240" w:lineRule="auto"/>
        <w:rPr>
          <w:rFonts w:ascii="Open Sans" w:hAnsi="Open Sans" w:cs="Open Sans"/>
          <w:sz w:val="24"/>
          <w:szCs w:val="24"/>
        </w:rPr>
      </w:pPr>
      <w:r w:rsidRPr="004E5C62">
        <w:rPr>
          <w:rFonts w:ascii="Open Sans" w:hAnsi="Open Sans" w:cs="Open Sans"/>
          <w:sz w:val="24"/>
          <w:szCs w:val="24"/>
        </w:rPr>
        <w:t>Suggested citation: Australian Human Rights Commission. (2025). Stats &amp; Facts: Technology and Human Rights.</w:t>
      </w:r>
    </w:p>
    <w:sectPr w:rsidR="004E5C62" w:rsidRPr="004E5C62">
      <w:headerReference w:type="default" r:id="rId14"/>
      <w:footerReference w:type="default" r:id="rId15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83040" w14:textId="77777777" w:rsidR="00DD1F86" w:rsidRDefault="00DD1F86" w:rsidP="00E16CAC">
      <w:pPr>
        <w:spacing w:after="0" w:line="240" w:lineRule="auto"/>
      </w:pPr>
      <w:r>
        <w:separator/>
      </w:r>
    </w:p>
  </w:endnote>
  <w:endnote w:type="continuationSeparator" w:id="0">
    <w:p w14:paraId="7ACA4454" w14:textId="77777777" w:rsidR="00DD1F86" w:rsidRDefault="00DD1F86" w:rsidP="00E16CAC">
      <w:pPr>
        <w:spacing w:after="0" w:line="240" w:lineRule="auto"/>
      </w:pPr>
      <w:r>
        <w:continuationSeparator/>
      </w:r>
    </w:p>
  </w:endnote>
  <w:endnote w:type="continuationNotice" w:id="1">
    <w:p w14:paraId="3A8A11B2" w14:textId="77777777" w:rsidR="00DD1F86" w:rsidRDefault="00DD1F86">
      <w:pPr>
        <w:spacing w:after="0" w:line="240" w:lineRule="auto"/>
      </w:pPr>
    </w:p>
  </w:endnote>
  <w:endnote w:id="2">
    <w:p w14:paraId="678DC793" w14:textId="72B98486" w:rsidR="00AC0EA1" w:rsidRPr="008D619B" w:rsidRDefault="00AC0EA1" w:rsidP="00E16CAC">
      <w:pPr>
        <w:rPr>
          <w:rFonts w:ascii="Open Sans" w:hAnsi="Open Sans" w:cs="Open Sans"/>
        </w:rPr>
      </w:pPr>
      <w:r w:rsidRPr="008D619B">
        <w:rPr>
          <w:rStyle w:val="EndnoteReference"/>
          <w:rFonts w:ascii="Open Sans" w:hAnsi="Open Sans" w:cs="Open Sans"/>
        </w:rPr>
        <w:endnoteRef/>
      </w:r>
      <w:r w:rsidRPr="008D619B">
        <w:rPr>
          <w:rFonts w:ascii="Open Sans" w:hAnsi="Open Sans" w:cs="Open Sans"/>
        </w:rPr>
        <w:t xml:space="preserve"> Chambers, S., </w:t>
      </w:r>
      <w:proofErr w:type="spellStart"/>
      <w:r w:rsidRPr="008D619B">
        <w:rPr>
          <w:rFonts w:ascii="Open Sans" w:hAnsi="Open Sans" w:cs="Open Sans"/>
        </w:rPr>
        <w:t>Dezuanni</w:t>
      </w:r>
      <w:proofErr w:type="spellEnd"/>
      <w:r w:rsidRPr="008D619B">
        <w:rPr>
          <w:rFonts w:ascii="Open Sans" w:hAnsi="Open Sans" w:cs="Open Sans"/>
        </w:rPr>
        <w:t xml:space="preserve">, M., Notley, T., &amp; Park, S. (2021). </w:t>
      </w:r>
      <w:hyperlink r:id="rId1" w:history="1">
        <w:r w:rsidRPr="008D619B">
          <w:rPr>
            <w:rStyle w:val="Hyperlink"/>
            <w:rFonts w:ascii="Open Sans" w:hAnsi="Open Sans" w:cs="Open Sans"/>
            <w:i/>
            <w:iCs/>
          </w:rPr>
          <w:t>Adult Media Literacy in Australia: Attitudes, Experiences and Needs</w:t>
        </w:r>
      </w:hyperlink>
      <w:r w:rsidRPr="008D619B">
        <w:rPr>
          <w:rFonts w:ascii="Open Sans" w:hAnsi="Open Sans" w:cs="Open Sans"/>
        </w:rPr>
        <w:t>. Western Sydney University, Queensland University of Technology, and University of Canberra</w:t>
      </w:r>
      <w:r w:rsidR="0072048F" w:rsidRPr="008D619B">
        <w:rPr>
          <w:rFonts w:ascii="Open Sans" w:hAnsi="Open Sans" w:cs="Open Sans"/>
        </w:rPr>
        <w:t>.</w:t>
      </w:r>
      <w:r w:rsidRPr="008D619B">
        <w:rPr>
          <w:rFonts w:ascii="Open Sans" w:hAnsi="Open Sans" w:cs="Open Sans"/>
        </w:rPr>
        <w:t xml:space="preserve"> p. 14. 3 in 4 = 74%</w:t>
      </w:r>
      <w:r w:rsidR="00CA70D8" w:rsidRPr="008D619B">
        <w:rPr>
          <w:rFonts w:ascii="Open Sans" w:hAnsi="Open Sans" w:cs="Open Sans"/>
        </w:rPr>
        <w:t>.</w:t>
      </w:r>
    </w:p>
  </w:endnote>
  <w:endnote w:id="3">
    <w:p w14:paraId="76976163" w14:textId="2668E675" w:rsidR="00AC0EA1" w:rsidRPr="008D619B" w:rsidRDefault="00AC0EA1" w:rsidP="00E16CAC">
      <w:pPr>
        <w:rPr>
          <w:rFonts w:ascii="Open Sans" w:hAnsi="Open Sans" w:cs="Open Sans"/>
        </w:rPr>
      </w:pPr>
      <w:r w:rsidRPr="008D619B">
        <w:rPr>
          <w:rStyle w:val="EndnoteReference"/>
          <w:rFonts w:ascii="Open Sans" w:hAnsi="Open Sans" w:cs="Open Sans"/>
        </w:rPr>
        <w:endnoteRef/>
      </w:r>
      <w:r w:rsidRPr="008D619B">
        <w:rPr>
          <w:rFonts w:ascii="Open Sans" w:hAnsi="Open Sans" w:cs="Open Sans"/>
        </w:rPr>
        <w:t xml:space="preserve"> Cisco. (2023). </w:t>
      </w:r>
      <w:hyperlink r:id="rId2" w:history="1">
        <w:r w:rsidRPr="008D619B">
          <w:rPr>
            <w:rStyle w:val="Hyperlink"/>
            <w:rFonts w:ascii="Open Sans" w:hAnsi="Open Sans" w:cs="Open Sans"/>
            <w:i/>
            <w:iCs/>
          </w:rPr>
          <w:t>Generation Privacy: Young Consumers Leading the Way</w:t>
        </w:r>
      </w:hyperlink>
      <w:r w:rsidRPr="008D619B">
        <w:rPr>
          <w:rFonts w:ascii="Open Sans" w:hAnsi="Open Sans" w:cs="Open Sans"/>
        </w:rPr>
        <w:t>, p. 14.</w:t>
      </w:r>
    </w:p>
  </w:endnote>
  <w:endnote w:id="4">
    <w:p w14:paraId="077D9687" w14:textId="4678938F" w:rsidR="00AC0EA1" w:rsidRPr="008D619B" w:rsidRDefault="00AC0EA1" w:rsidP="00E16CAC">
      <w:pPr>
        <w:rPr>
          <w:rFonts w:ascii="Open Sans" w:hAnsi="Open Sans" w:cs="Open Sans"/>
        </w:rPr>
      </w:pPr>
      <w:r w:rsidRPr="008D619B">
        <w:rPr>
          <w:rStyle w:val="EndnoteReference"/>
          <w:rFonts w:ascii="Open Sans" w:hAnsi="Open Sans" w:cs="Open Sans"/>
        </w:rPr>
        <w:endnoteRef/>
      </w:r>
      <w:r w:rsidRPr="008D619B">
        <w:rPr>
          <w:rFonts w:ascii="Open Sans" w:hAnsi="Open Sans" w:cs="Open Sans"/>
        </w:rPr>
        <w:t xml:space="preserve"> Office of the Australian Information Commissioner. (2023). </w:t>
      </w:r>
      <w:hyperlink r:id="rId3" w:history="1">
        <w:r w:rsidRPr="008D619B">
          <w:rPr>
            <w:rStyle w:val="Hyperlink"/>
            <w:rFonts w:ascii="Open Sans" w:hAnsi="Open Sans" w:cs="Open Sans"/>
            <w:i/>
            <w:iCs/>
          </w:rPr>
          <w:t>Australian Community Attitudes to Privacy Survey 2023</w:t>
        </w:r>
      </w:hyperlink>
      <w:r w:rsidR="00E8723D" w:rsidRPr="008D619B">
        <w:rPr>
          <w:rFonts w:ascii="Open Sans" w:hAnsi="Open Sans" w:cs="Open Sans"/>
        </w:rPr>
        <w:t>.</w:t>
      </w:r>
      <w:r w:rsidRPr="008D619B">
        <w:rPr>
          <w:rFonts w:ascii="Open Sans" w:hAnsi="Open Sans" w:cs="Open Sans"/>
        </w:rPr>
        <w:t xml:space="preserve"> p. 8. 1 in 3 = 32%</w:t>
      </w:r>
      <w:r w:rsidR="00CA70D8" w:rsidRPr="008D619B">
        <w:rPr>
          <w:rFonts w:ascii="Open Sans" w:hAnsi="Open Sans" w:cs="Open Sans"/>
        </w:rPr>
        <w:t>.</w:t>
      </w:r>
    </w:p>
  </w:endnote>
  <w:endnote w:id="5">
    <w:p w14:paraId="1F8B7EE0" w14:textId="145561CE" w:rsidR="00AC0EA1" w:rsidRPr="008D619B" w:rsidRDefault="00AC0EA1" w:rsidP="00E16CAC">
      <w:pPr>
        <w:rPr>
          <w:rFonts w:ascii="Open Sans" w:hAnsi="Open Sans" w:cs="Open Sans"/>
        </w:rPr>
      </w:pPr>
      <w:r w:rsidRPr="008D619B">
        <w:rPr>
          <w:rStyle w:val="EndnoteReference"/>
          <w:rFonts w:ascii="Open Sans" w:hAnsi="Open Sans" w:cs="Open Sans"/>
        </w:rPr>
        <w:endnoteRef/>
      </w:r>
      <w:r w:rsidRPr="008D619B">
        <w:rPr>
          <w:rFonts w:ascii="Open Sans" w:hAnsi="Open Sans" w:cs="Open Sans"/>
        </w:rPr>
        <w:t xml:space="preserve"> Office of the Australian Information Commissioner. (2023). </w:t>
      </w:r>
      <w:hyperlink r:id="rId4" w:history="1">
        <w:r w:rsidRPr="008D619B">
          <w:rPr>
            <w:rStyle w:val="Hyperlink"/>
            <w:rFonts w:ascii="Open Sans" w:hAnsi="Open Sans" w:cs="Open Sans"/>
            <w:i/>
            <w:iCs/>
          </w:rPr>
          <w:t>Australian Community Attitudes to Privacy Survey 2023</w:t>
        </w:r>
      </w:hyperlink>
      <w:r w:rsidR="00E8723D" w:rsidRPr="008D619B">
        <w:rPr>
          <w:rFonts w:ascii="Open Sans" w:hAnsi="Open Sans" w:cs="Open Sans"/>
        </w:rPr>
        <w:t>.</w:t>
      </w:r>
      <w:r w:rsidRPr="008D619B">
        <w:rPr>
          <w:rFonts w:ascii="Open Sans" w:hAnsi="Open Sans" w:cs="Open Sans"/>
        </w:rPr>
        <w:t xml:space="preserve"> p. 11. 3 in 4 = 79%. 1 in 2 = 50%</w:t>
      </w:r>
      <w:r w:rsidR="00CA70D8" w:rsidRPr="008D619B">
        <w:rPr>
          <w:rFonts w:ascii="Open Sans" w:hAnsi="Open Sans" w:cs="Open Sans"/>
        </w:rPr>
        <w:t>.</w:t>
      </w:r>
    </w:p>
  </w:endnote>
  <w:endnote w:id="6">
    <w:p w14:paraId="17A3AD71" w14:textId="7013BCBA" w:rsidR="00AC0EA1" w:rsidRPr="008D619B" w:rsidRDefault="00AC0EA1" w:rsidP="00E16CAC">
      <w:pPr>
        <w:rPr>
          <w:rFonts w:ascii="Open Sans" w:hAnsi="Open Sans" w:cs="Open Sans"/>
        </w:rPr>
      </w:pPr>
      <w:r w:rsidRPr="008D619B">
        <w:rPr>
          <w:rStyle w:val="EndnoteReference"/>
          <w:rFonts w:ascii="Open Sans" w:hAnsi="Open Sans" w:cs="Open Sans"/>
        </w:rPr>
        <w:endnoteRef/>
      </w:r>
      <w:r w:rsidRPr="008D619B">
        <w:rPr>
          <w:rFonts w:ascii="Open Sans" w:hAnsi="Open Sans" w:cs="Open Sans"/>
        </w:rPr>
        <w:t xml:space="preserve"> </w:t>
      </w:r>
      <w:proofErr w:type="spellStart"/>
      <w:r w:rsidRPr="008D619B">
        <w:rPr>
          <w:rFonts w:ascii="Open Sans" w:hAnsi="Open Sans" w:cs="Open Sans"/>
        </w:rPr>
        <w:t>eSafety</w:t>
      </w:r>
      <w:proofErr w:type="spellEnd"/>
      <w:r w:rsidRPr="008D619B">
        <w:rPr>
          <w:rFonts w:ascii="Open Sans" w:hAnsi="Open Sans" w:cs="Open Sans"/>
        </w:rPr>
        <w:t xml:space="preserve"> Commissioner. (2023, February 6). </w:t>
      </w:r>
      <w:hyperlink r:id="rId5" w:history="1">
        <w:r w:rsidRPr="008D619B">
          <w:rPr>
            <w:rStyle w:val="Hyperlink"/>
            <w:rFonts w:ascii="Open Sans" w:hAnsi="Open Sans" w:cs="Open Sans"/>
            <w:i/>
            <w:iCs/>
          </w:rPr>
          <w:t>Australians' Negative Online Experiences 2022</w:t>
        </w:r>
      </w:hyperlink>
      <w:r w:rsidRPr="008D619B">
        <w:rPr>
          <w:rFonts w:ascii="Open Sans" w:hAnsi="Open Sans" w:cs="Open Sans"/>
        </w:rPr>
        <w:t xml:space="preserve">. Australian Government, </w:t>
      </w:r>
      <w:proofErr w:type="spellStart"/>
      <w:r w:rsidRPr="008D619B">
        <w:rPr>
          <w:rFonts w:ascii="Open Sans" w:hAnsi="Open Sans" w:cs="Open Sans"/>
        </w:rPr>
        <w:t>eSafety</w:t>
      </w:r>
      <w:proofErr w:type="spellEnd"/>
      <w:r w:rsidRPr="008D619B">
        <w:rPr>
          <w:rFonts w:ascii="Open Sans" w:hAnsi="Open Sans" w:cs="Open Sans"/>
        </w:rPr>
        <w:t xml:space="preserve"> Commissioner. 3 in 4 = 75%</w:t>
      </w:r>
      <w:r w:rsidR="00CA70D8" w:rsidRPr="008D619B">
        <w:rPr>
          <w:rFonts w:ascii="Open Sans" w:hAnsi="Open Sans" w:cs="Open Sans"/>
        </w:rPr>
        <w:t>.</w:t>
      </w:r>
    </w:p>
  </w:endnote>
  <w:endnote w:id="7">
    <w:p w14:paraId="746524EA" w14:textId="370243D6" w:rsidR="00AC0EA1" w:rsidRPr="008D619B" w:rsidRDefault="00AC0EA1">
      <w:pPr>
        <w:pStyle w:val="EndnoteText"/>
        <w:rPr>
          <w:rFonts w:ascii="Open Sans" w:hAnsi="Open Sans" w:cs="Open Sans"/>
          <w:sz w:val="22"/>
          <w:szCs w:val="22"/>
        </w:rPr>
      </w:pPr>
      <w:r w:rsidRPr="008D619B">
        <w:rPr>
          <w:rStyle w:val="EndnoteReference"/>
          <w:rFonts w:ascii="Open Sans" w:hAnsi="Open Sans" w:cs="Open Sans"/>
          <w:sz w:val="22"/>
          <w:szCs w:val="22"/>
        </w:rPr>
        <w:endnoteRef/>
      </w:r>
      <w:r w:rsidRPr="008D619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D619B">
        <w:rPr>
          <w:rFonts w:ascii="Open Sans" w:hAnsi="Open Sans" w:cs="Open Sans"/>
          <w:sz w:val="22"/>
          <w:szCs w:val="22"/>
        </w:rPr>
        <w:t>eSafety</w:t>
      </w:r>
      <w:proofErr w:type="spellEnd"/>
      <w:r w:rsidRPr="008D619B">
        <w:rPr>
          <w:rFonts w:ascii="Open Sans" w:hAnsi="Open Sans" w:cs="Open Sans"/>
          <w:sz w:val="22"/>
          <w:szCs w:val="22"/>
        </w:rPr>
        <w:t xml:space="preserve"> Commissioner. (2020). </w:t>
      </w:r>
      <w:hyperlink r:id="rId6" w:history="1">
        <w:r w:rsidR="00BC7031">
          <w:rPr>
            <w:rStyle w:val="Hyperlink"/>
            <w:rFonts w:ascii="Open Sans" w:hAnsi="Open Sans" w:cs="Open Sans"/>
            <w:i/>
            <w:iCs/>
            <w:sz w:val="22"/>
            <w:szCs w:val="22"/>
          </w:rPr>
          <w:t>Online hate speech</w:t>
        </w:r>
      </w:hyperlink>
      <w:r w:rsidR="001E4AA0" w:rsidRPr="008D619B">
        <w:rPr>
          <w:rFonts w:ascii="Open Sans" w:hAnsi="Open Sans" w:cs="Open Sans"/>
          <w:sz w:val="22"/>
          <w:szCs w:val="22"/>
        </w:rPr>
        <w:t>.</w:t>
      </w:r>
      <w:r w:rsidRPr="008D619B">
        <w:rPr>
          <w:rFonts w:ascii="Open Sans" w:hAnsi="Open Sans" w:cs="Open Sans"/>
          <w:sz w:val="22"/>
          <w:szCs w:val="22"/>
        </w:rPr>
        <w:t xml:space="preserve"> p. 6.</w:t>
      </w:r>
      <w:r w:rsidRPr="008D619B">
        <w:rPr>
          <w:rFonts w:ascii="Open Sans" w:hAnsi="Open Sans" w:cs="Open Sans"/>
          <w:sz w:val="22"/>
          <w:szCs w:val="22"/>
        </w:rPr>
        <w:br/>
      </w:r>
    </w:p>
  </w:endnote>
  <w:endnote w:id="8">
    <w:p w14:paraId="01B19D53" w14:textId="6752C51D" w:rsidR="00AC0EA1" w:rsidRPr="008D619B" w:rsidRDefault="00AC0EA1" w:rsidP="00E16CAC">
      <w:pPr>
        <w:rPr>
          <w:rFonts w:ascii="Open Sans" w:hAnsi="Open Sans" w:cs="Open Sans"/>
        </w:rPr>
      </w:pPr>
      <w:r w:rsidRPr="008D619B">
        <w:rPr>
          <w:rStyle w:val="EndnoteReference"/>
          <w:rFonts w:ascii="Open Sans" w:hAnsi="Open Sans" w:cs="Open Sans"/>
        </w:rPr>
        <w:endnoteRef/>
      </w:r>
      <w:r w:rsidRPr="008D619B">
        <w:rPr>
          <w:rFonts w:ascii="Open Sans" w:hAnsi="Open Sans" w:cs="Open Sans"/>
        </w:rPr>
        <w:t xml:space="preserve"> Australian Bureau of Statistics. (2023, August 23). </w:t>
      </w:r>
      <w:hyperlink r:id="rId7" w:history="1">
        <w:r w:rsidRPr="008D619B">
          <w:rPr>
            <w:rStyle w:val="Hyperlink"/>
            <w:rFonts w:ascii="Open Sans" w:hAnsi="Open Sans" w:cs="Open Sans"/>
            <w:i/>
            <w:iCs/>
          </w:rPr>
          <w:t>Sexual Harassment 2021-22 – Key statistics</w:t>
        </w:r>
      </w:hyperlink>
      <w:r w:rsidRPr="008D619B">
        <w:rPr>
          <w:rFonts w:ascii="Open Sans" w:hAnsi="Open Sans" w:cs="Open Sans"/>
        </w:rPr>
        <w:t>. Electronically = such as online or on a phone.</w:t>
      </w:r>
    </w:p>
  </w:endnote>
  <w:endnote w:id="9">
    <w:p w14:paraId="720EDFA7" w14:textId="7012E20C" w:rsidR="00554918" w:rsidRPr="008D619B" w:rsidRDefault="00554918" w:rsidP="00554918">
      <w:pPr>
        <w:rPr>
          <w:rFonts w:ascii="Open Sans" w:hAnsi="Open Sans" w:cs="Open Sans"/>
        </w:rPr>
      </w:pPr>
      <w:r w:rsidRPr="008D619B">
        <w:rPr>
          <w:rStyle w:val="EndnoteReference"/>
          <w:rFonts w:ascii="Open Sans" w:hAnsi="Open Sans" w:cs="Open Sans"/>
        </w:rPr>
        <w:endnoteRef/>
      </w:r>
      <w:r w:rsidRPr="008D619B">
        <w:rPr>
          <w:rFonts w:ascii="Open Sans" w:hAnsi="Open Sans" w:cs="Open Sans"/>
        </w:rPr>
        <w:t xml:space="preserve"> Thomas, J., McCosker, A., Parkinson, S., Hegarty, K., Featherstone, D., Kennedy, J., Holcombe-James, I., Ormond-Parker, L., &amp; Ganley, L. (2023). </w:t>
      </w:r>
      <w:hyperlink r:id="rId8" w:history="1">
        <w:r w:rsidRPr="008D619B">
          <w:rPr>
            <w:rStyle w:val="Hyperlink"/>
            <w:rFonts w:ascii="Open Sans" w:hAnsi="Open Sans" w:cs="Open Sans"/>
            <w:i/>
            <w:iCs/>
          </w:rPr>
          <w:t>Measuring Australia’s Digital Divide: Australian Digital Inclusion Index: 2023</w:t>
        </w:r>
      </w:hyperlink>
      <w:r w:rsidRPr="008D619B">
        <w:rPr>
          <w:rFonts w:ascii="Open Sans" w:hAnsi="Open Sans" w:cs="Open Sans"/>
        </w:rPr>
        <w:t>. Melbourne: ARC Centre of Excellence for Automated Decision-Making and Society, RMIT University, Swinburne University of Technology, &amp; Telstra</w:t>
      </w:r>
      <w:r w:rsidR="008D619B" w:rsidRPr="008D619B">
        <w:rPr>
          <w:rFonts w:ascii="Open Sans" w:hAnsi="Open Sans" w:cs="Open Sans"/>
        </w:rPr>
        <w:t>.</w:t>
      </w:r>
      <w:r w:rsidRPr="008D619B">
        <w:rPr>
          <w:rFonts w:ascii="Open Sans" w:hAnsi="Open Sans" w:cs="Open Sans"/>
        </w:rPr>
        <w:t xml:space="preserve"> p. 10.</w:t>
      </w:r>
      <w:r w:rsidR="00D800B3" w:rsidRPr="008D619B">
        <w:rPr>
          <w:rFonts w:ascii="Open Sans" w:hAnsi="Open Sans" w:cs="Open Sans"/>
        </w:rPr>
        <w:t xml:space="preserve"> </w:t>
      </w:r>
      <w:r w:rsidRPr="008D619B">
        <w:rPr>
          <w:rFonts w:ascii="Open Sans" w:hAnsi="Open Sans" w:cs="Open Sans"/>
        </w:rPr>
        <w:t>1 in 4 = 24%</w:t>
      </w:r>
      <w:r w:rsidR="00D800B3" w:rsidRPr="008D619B">
        <w:rPr>
          <w:rFonts w:ascii="Open Sans" w:hAnsi="Open Sans" w:cs="Open Sans"/>
        </w:rPr>
        <w:t>.</w:t>
      </w:r>
    </w:p>
    <w:p w14:paraId="40D1A243" w14:textId="3FA6F62A" w:rsidR="00554918" w:rsidRPr="008D619B" w:rsidRDefault="00554918">
      <w:pPr>
        <w:pStyle w:val="EndnoteText"/>
        <w:rPr>
          <w:rFonts w:ascii="Open Sans" w:hAnsi="Open Sans" w:cs="Open Sans"/>
          <w:sz w:val="22"/>
          <w:szCs w:val="22"/>
        </w:rPr>
      </w:pPr>
    </w:p>
  </w:endnote>
  <w:endnote w:id="10">
    <w:p w14:paraId="1A33436C" w14:textId="17D012DF" w:rsidR="00AC0EA1" w:rsidRPr="008D619B" w:rsidRDefault="00AC0EA1" w:rsidP="00E16CAC">
      <w:pPr>
        <w:rPr>
          <w:rFonts w:ascii="Open Sans" w:hAnsi="Open Sans" w:cs="Open Sans"/>
        </w:rPr>
      </w:pPr>
      <w:r w:rsidRPr="008D619B">
        <w:rPr>
          <w:rStyle w:val="EndnoteReference"/>
          <w:rFonts w:ascii="Open Sans" w:hAnsi="Open Sans" w:cs="Open Sans"/>
        </w:rPr>
        <w:endnoteRef/>
      </w:r>
      <w:r w:rsidRPr="008D619B">
        <w:rPr>
          <w:rFonts w:ascii="Open Sans" w:hAnsi="Open Sans" w:cs="Open Sans"/>
        </w:rPr>
        <w:t xml:space="preserve"> </w:t>
      </w:r>
      <w:r w:rsidR="00EA5AA3" w:rsidRPr="008D619B">
        <w:rPr>
          <w:rFonts w:ascii="Open Sans" w:hAnsi="Open Sans" w:cs="Open Sans"/>
        </w:rPr>
        <w:t xml:space="preserve">Thomas, J., McCosker, A., Parkinson, S., Hegarty, K., Featherstone, D., Kennedy, J., Holcombe-James, I., Ormond-Parker, L., &amp; Ganley, L. (2023). </w:t>
      </w:r>
      <w:hyperlink r:id="rId9" w:history="1">
        <w:r w:rsidR="00EA5AA3" w:rsidRPr="008D619B">
          <w:rPr>
            <w:rStyle w:val="Hyperlink"/>
            <w:rFonts w:ascii="Open Sans" w:hAnsi="Open Sans" w:cs="Open Sans"/>
            <w:i/>
            <w:iCs/>
          </w:rPr>
          <w:t>Measuring Australia’s Digital Divide: Australian Digital Inclusion Index: 2023</w:t>
        </w:r>
      </w:hyperlink>
      <w:r w:rsidR="00EA5AA3" w:rsidRPr="008D619B">
        <w:rPr>
          <w:rFonts w:ascii="Open Sans" w:hAnsi="Open Sans" w:cs="Open Sans"/>
        </w:rPr>
        <w:t>. Melbourne: ARC Centre of Excellence for Automated Decision-Making and Society, RMIT University, Swinburne University of Technology, &amp; Telstra. p. 10.</w:t>
      </w:r>
      <w:r w:rsidRPr="008D619B">
        <w:rPr>
          <w:rFonts w:ascii="Open Sans" w:hAnsi="Open Sans" w:cs="Open Sans"/>
        </w:rPr>
        <w:t xml:space="preserve"> Nearly half = 42%</w:t>
      </w:r>
    </w:p>
  </w:endnote>
  <w:endnote w:id="11">
    <w:p w14:paraId="49A8D2A7" w14:textId="06FDDE03" w:rsidR="00AC0EA1" w:rsidRPr="00E16CAC" w:rsidRDefault="00AC0EA1" w:rsidP="00E16CAC">
      <w:pPr>
        <w:rPr>
          <w:rFonts w:ascii="Open Sans" w:hAnsi="Open Sans" w:cs="Open Sans"/>
        </w:rPr>
      </w:pPr>
      <w:r w:rsidRPr="008D619B">
        <w:rPr>
          <w:rStyle w:val="EndnoteReference"/>
          <w:rFonts w:ascii="Open Sans" w:hAnsi="Open Sans" w:cs="Open Sans"/>
        </w:rPr>
        <w:endnoteRef/>
      </w:r>
      <w:r w:rsidRPr="008D619B">
        <w:rPr>
          <w:rFonts w:ascii="Open Sans" w:hAnsi="Open Sans" w:cs="Open Sans"/>
        </w:rPr>
        <w:t xml:space="preserve"> </w:t>
      </w:r>
      <w:proofErr w:type="spellStart"/>
      <w:r w:rsidRPr="008D619B">
        <w:rPr>
          <w:rFonts w:ascii="Open Sans" w:hAnsi="Open Sans" w:cs="Open Sans"/>
        </w:rPr>
        <w:t>WebAIM</w:t>
      </w:r>
      <w:proofErr w:type="spellEnd"/>
      <w:r w:rsidRPr="008D619B">
        <w:rPr>
          <w:rFonts w:ascii="Open Sans" w:hAnsi="Open Sans" w:cs="Open Sans"/>
        </w:rPr>
        <w:t xml:space="preserve">. (2024, March 28). </w:t>
      </w:r>
      <w:hyperlink r:id="rId10" w:history="1">
        <w:r w:rsidRPr="008D619B">
          <w:rPr>
            <w:rStyle w:val="Hyperlink"/>
            <w:rFonts w:ascii="Open Sans" w:hAnsi="Open Sans" w:cs="Open Sans"/>
            <w:i/>
            <w:iCs/>
          </w:rPr>
          <w:t xml:space="preserve">The </w:t>
        </w:r>
        <w:proofErr w:type="spellStart"/>
        <w:r w:rsidRPr="008D619B">
          <w:rPr>
            <w:rStyle w:val="Hyperlink"/>
            <w:rFonts w:ascii="Open Sans" w:hAnsi="Open Sans" w:cs="Open Sans"/>
            <w:i/>
            <w:iCs/>
          </w:rPr>
          <w:t>WebAIM</w:t>
        </w:r>
        <w:proofErr w:type="spellEnd"/>
        <w:r w:rsidRPr="008D619B">
          <w:rPr>
            <w:rStyle w:val="Hyperlink"/>
            <w:rFonts w:ascii="Open Sans" w:hAnsi="Open Sans" w:cs="Open Sans"/>
            <w:i/>
            <w:iCs/>
          </w:rPr>
          <w:t xml:space="preserve"> Million: The 2024 report on the accessibility of the top 1,000,000 home pages</w:t>
        </w:r>
      </w:hyperlink>
      <w:r w:rsidRPr="008D619B">
        <w:rPr>
          <w:rFonts w:ascii="Open Sans" w:hAnsi="Open Sans" w:cs="Open San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486C" w14:textId="532D0F23" w:rsidR="00AC0EA1" w:rsidRPr="00AC0EA1" w:rsidRDefault="00AC0EA1">
    <w:pPr>
      <w:pStyle w:val="Footer"/>
      <w:jc w:val="right"/>
      <w:rPr>
        <w:rFonts w:ascii="Open Sans" w:hAnsi="Open Sans" w:cs="Open Sans"/>
      </w:rPr>
    </w:pPr>
    <w:r w:rsidRPr="00AC0EA1">
      <w:rPr>
        <w:rFonts w:ascii="Open Sans" w:hAnsi="Open Sans" w:cs="Open Sans"/>
      </w:rPr>
      <w:t xml:space="preserve">Australian Human Rights Commission </w:t>
    </w:r>
    <w:r w:rsidR="009C7C21">
      <w:rPr>
        <w:rFonts w:ascii="Open Sans" w:hAnsi="Open Sans" w:cs="Open Sans"/>
      </w:rPr>
      <w:t>Stats &amp; Facts</w:t>
    </w:r>
    <w:r w:rsidRPr="00AC0EA1">
      <w:rPr>
        <w:rFonts w:ascii="Open Sans" w:hAnsi="Open Sans" w:cs="Open Sans"/>
      </w:rPr>
      <w:t xml:space="preserve"> 202</w:t>
    </w:r>
    <w:r w:rsidR="00190688">
      <w:rPr>
        <w:rFonts w:ascii="Open Sans" w:hAnsi="Open Sans" w:cs="Open Sans"/>
      </w:rPr>
      <w:t>5</w:t>
    </w:r>
    <w:r>
      <w:rPr>
        <w:rFonts w:ascii="Open Sans" w:hAnsi="Open Sans" w:cs="Open Sans"/>
      </w:rPr>
      <w:t xml:space="preserve">                                                     </w:t>
    </w:r>
    <w:r w:rsidRPr="00AC0EA1">
      <w:rPr>
        <w:rFonts w:ascii="Open Sans" w:hAnsi="Open Sans" w:cs="Open Sans"/>
      </w:rPr>
      <w:t xml:space="preserve"> </w:t>
    </w:r>
    <w:sdt>
      <w:sdtPr>
        <w:rPr>
          <w:rFonts w:ascii="Open Sans" w:hAnsi="Open Sans" w:cs="Open Sans"/>
        </w:rPr>
        <w:id w:val="-1936959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C0EA1">
          <w:rPr>
            <w:rFonts w:ascii="Open Sans" w:hAnsi="Open Sans" w:cs="Open Sans"/>
          </w:rPr>
          <w:fldChar w:fldCharType="begin"/>
        </w:r>
        <w:r w:rsidRPr="00AC0EA1">
          <w:rPr>
            <w:rFonts w:ascii="Open Sans" w:hAnsi="Open Sans" w:cs="Open Sans"/>
          </w:rPr>
          <w:instrText xml:space="preserve"> PAGE   \* MERGEFORMAT </w:instrText>
        </w:r>
        <w:r w:rsidRPr="00AC0EA1">
          <w:rPr>
            <w:rFonts w:ascii="Open Sans" w:hAnsi="Open Sans" w:cs="Open Sans"/>
          </w:rPr>
          <w:fldChar w:fldCharType="separate"/>
        </w:r>
        <w:r w:rsidRPr="00AC0EA1">
          <w:rPr>
            <w:rFonts w:ascii="Open Sans" w:hAnsi="Open Sans" w:cs="Open Sans"/>
            <w:noProof/>
          </w:rPr>
          <w:t>2</w:t>
        </w:r>
        <w:r w:rsidRPr="00AC0EA1">
          <w:rPr>
            <w:rFonts w:ascii="Open Sans" w:hAnsi="Open Sans" w:cs="Open Sans"/>
            <w:noProof/>
          </w:rPr>
          <w:fldChar w:fldCharType="end"/>
        </w:r>
      </w:sdtContent>
    </w:sdt>
  </w:p>
  <w:p w14:paraId="2C9207CC" w14:textId="77777777" w:rsidR="00AC0EA1" w:rsidRPr="00AC0EA1" w:rsidRDefault="00AC0EA1">
    <w:pPr>
      <w:pStyle w:val="Footer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89B2" w14:textId="77777777" w:rsidR="00DD1F86" w:rsidRDefault="00DD1F86" w:rsidP="00E16CAC">
      <w:pPr>
        <w:spacing w:after="0" w:line="240" w:lineRule="auto"/>
      </w:pPr>
      <w:r>
        <w:separator/>
      </w:r>
    </w:p>
  </w:footnote>
  <w:footnote w:type="continuationSeparator" w:id="0">
    <w:p w14:paraId="0A77FDC4" w14:textId="77777777" w:rsidR="00DD1F86" w:rsidRDefault="00DD1F86" w:rsidP="00E16CAC">
      <w:pPr>
        <w:spacing w:after="0" w:line="240" w:lineRule="auto"/>
      </w:pPr>
      <w:r>
        <w:continuationSeparator/>
      </w:r>
    </w:p>
  </w:footnote>
  <w:footnote w:type="continuationNotice" w:id="1">
    <w:p w14:paraId="4BE183E0" w14:textId="77777777" w:rsidR="00DD1F86" w:rsidRDefault="00DD1F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8A3A" w14:textId="0659C5B6" w:rsidR="004E5C62" w:rsidRDefault="004E5C62">
    <w:pPr>
      <w:pStyle w:val="Header"/>
    </w:pPr>
    <w:r>
      <w:rPr>
        <w:noProof/>
      </w:rPr>
      <w:drawing>
        <wp:inline distT="0" distB="0" distL="0" distR="0" wp14:anchorId="7EF7586C" wp14:editId="6142FD60">
          <wp:extent cx="1981204" cy="762002"/>
          <wp:effectExtent l="0" t="0" r="0" b="0"/>
          <wp:docPr id="847492743" name="Picture 1" descr="Australian Human Right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492743" name="Picture 1" descr="Australian Human Rights Commiss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4" cy="762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A0B09E" w14:textId="77777777" w:rsidR="004E5C62" w:rsidRDefault="004E5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2F97"/>
    <w:multiLevelType w:val="hybridMultilevel"/>
    <w:tmpl w:val="BDC85A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1345F"/>
    <w:multiLevelType w:val="hybridMultilevel"/>
    <w:tmpl w:val="F0EC5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23453"/>
    <w:multiLevelType w:val="hybridMultilevel"/>
    <w:tmpl w:val="D856D9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D194F"/>
    <w:multiLevelType w:val="hybridMultilevel"/>
    <w:tmpl w:val="FE26C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27AD3"/>
    <w:multiLevelType w:val="hybridMultilevel"/>
    <w:tmpl w:val="58C4D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65E58"/>
    <w:multiLevelType w:val="hybridMultilevel"/>
    <w:tmpl w:val="50BA7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96208">
    <w:abstractNumId w:val="4"/>
  </w:num>
  <w:num w:numId="2" w16cid:durableId="1031304889">
    <w:abstractNumId w:val="3"/>
  </w:num>
  <w:num w:numId="3" w16cid:durableId="787355465">
    <w:abstractNumId w:val="5"/>
  </w:num>
  <w:num w:numId="4" w16cid:durableId="58142054">
    <w:abstractNumId w:val="0"/>
  </w:num>
  <w:num w:numId="5" w16cid:durableId="576520316">
    <w:abstractNumId w:val="1"/>
  </w:num>
  <w:num w:numId="6" w16cid:durableId="1593666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AC"/>
    <w:rsid w:val="00020AFB"/>
    <w:rsid w:val="00020C22"/>
    <w:rsid w:val="000A4F51"/>
    <w:rsid w:val="000D42B2"/>
    <w:rsid w:val="000F580E"/>
    <w:rsid w:val="00167E2B"/>
    <w:rsid w:val="00190688"/>
    <w:rsid w:val="001B3ABD"/>
    <w:rsid w:val="001C5984"/>
    <w:rsid w:val="001E4AA0"/>
    <w:rsid w:val="00207BC1"/>
    <w:rsid w:val="00254744"/>
    <w:rsid w:val="002857AC"/>
    <w:rsid w:val="002B7BF9"/>
    <w:rsid w:val="00357F69"/>
    <w:rsid w:val="00382595"/>
    <w:rsid w:val="003E2681"/>
    <w:rsid w:val="00454318"/>
    <w:rsid w:val="00487A9A"/>
    <w:rsid w:val="004A31D0"/>
    <w:rsid w:val="004E2BD0"/>
    <w:rsid w:val="004E5C62"/>
    <w:rsid w:val="00554918"/>
    <w:rsid w:val="0059346C"/>
    <w:rsid w:val="005E2BB7"/>
    <w:rsid w:val="00621A0D"/>
    <w:rsid w:val="006B3239"/>
    <w:rsid w:val="006C778C"/>
    <w:rsid w:val="006F2BB9"/>
    <w:rsid w:val="0072048F"/>
    <w:rsid w:val="007464D1"/>
    <w:rsid w:val="0079417A"/>
    <w:rsid w:val="00813C1A"/>
    <w:rsid w:val="00817B9C"/>
    <w:rsid w:val="00833C6C"/>
    <w:rsid w:val="00844138"/>
    <w:rsid w:val="008C2843"/>
    <w:rsid w:val="008D619B"/>
    <w:rsid w:val="009A4A99"/>
    <w:rsid w:val="009C7C21"/>
    <w:rsid w:val="00A0063E"/>
    <w:rsid w:val="00A40CE8"/>
    <w:rsid w:val="00A46DE5"/>
    <w:rsid w:val="00AC0EA1"/>
    <w:rsid w:val="00AE4EDA"/>
    <w:rsid w:val="00B41386"/>
    <w:rsid w:val="00B476EC"/>
    <w:rsid w:val="00B64881"/>
    <w:rsid w:val="00B76CB3"/>
    <w:rsid w:val="00B97BC5"/>
    <w:rsid w:val="00BB332C"/>
    <w:rsid w:val="00BC7031"/>
    <w:rsid w:val="00C20608"/>
    <w:rsid w:val="00CA70D8"/>
    <w:rsid w:val="00CA7177"/>
    <w:rsid w:val="00D1109E"/>
    <w:rsid w:val="00D22FB3"/>
    <w:rsid w:val="00D30DA3"/>
    <w:rsid w:val="00D671BC"/>
    <w:rsid w:val="00D800B3"/>
    <w:rsid w:val="00DC02CA"/>
    <w:rsid w:val="00DD1F86"/>
    <w:rsid w:val="00E16CAC"/>
    <w:rsid w:val="00E21C19"/>
    <w:rsid w:val="00E2320C"/>
    <w:rsid w:val="00E8723D"/>
    <w:rsid w:val="00EA28EF"/>
    <w:rsid w:val="00EA5AA3"/>
    <w:rsid w:val="00EC6A42"/>
    <w:rsid w:val="00F47F52"/>
    <w:rsid w:val="00F605BB"/>
    <w:rsid w:val="00F91BB2"/>
    <w:rsid w:val="00FD733F"/>
    <w:rsid w:val="38CDB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777074"/>
  <w15:chartTrackingRefBased/>
  <w15:docId w15:val="{AE7AF4F1-5EFA-40E9-8838-2E7D13F9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CAC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6C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6C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6CA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6CAC"/>
    <w:rPr>
      <w:color w:val="467886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0E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0E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0E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C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EA1"/>
  </w:style>
  <w:style w:type="paragraph" w:styleId="Footer">
    <w:name w:val="footer"/>
    <w:basedOn w:val="Normal"/>
    <w:link w:val="FooterChar"/>
    <w:uiPriority w:val="99"/>
    <w:unhideWhenUsed/>
    <w:rsid w:val="00AC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EA1"/>
  </w:style>
  <w:style w:type="character" w:styleId="CommentReference">
    <w:name w:val="annotation reference"/>
    <w:basedOn w:val="DefaultParagraphFont"/>
    <w:uiPriority w:val="99"/>
    <w:semiHidden/>
    <w:unhideWhenUsed/>
    <w:rsid w:val="00020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A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A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1A0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32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inclusionindex.org.au/wp-content/uploads/2023/07/ADII-2023-Summary_FINAL-Remediated.pdf" TargetMode="External"/><Relationship Id="rId3" Type="http://schemas.openxmlformats.org/officeDocument/2006/relationships/hyperlink" Target="https://www.oaic.gov.au/engage-with-us/research-and-training-resources/research/australian-community-attitudes-to-privacy-survey/australian-community-attitudes-to-privacy-survey-2023" TargetMode="External"/><Relationship Id="rId7" Type="http://schemas.openxmlformats.org/officeDocument/2006/relationships/hyperlink" Target="https://www.abs.gov.au/statistics/people/crime-and-justice/sexual-harassment/latest-release" TargetMode="External"/><Relationship Id="rId2" Type="http://schemas.openxmlformats.org/officeDocument/2006/relationships/hyperlink" Target="https://www.cisco.com/c/dam/en_us/about/doing_business/trust-center/docs/cisco-consumer-privacy-report-2023.pdf" TargetMode="External"/><Relationship Id="rId1" Type="http://schemas.openxmlformats.org/officeDocument/2006/relationships/hyperlink" Target="https://www.westernsydney.edu.au/__data/assets/pdf_file/0007/1824640/Australian_adult_media_literacy_report_2021.pdf" TargetMode="External"/><Relationship Id="rId6" Type="http://schemas.openxmlformats.org/officeDocument/2006/relationships/hyperlink" Target="https://www.esafety.gov.au/sites/default/files/2020-01/Hate%20speech-Report.pdf?v=1714093667801" TargetMode="External"/><Relationship Id="rId5" Type="http://schemas.openxmlformats.org/officeDocument/2006/relationships/hyperlink" Target="https://www.esafety.gov.au/research/australians-negative-online-experiences-2022/infographic-adults-experiences-online" TargetMode="External"/><Relationship Id="rId10" Type="http://schemas.openxmlformats.org/officeDocument/2006/relationships/hyperlink" Target="https://webaim.org/projects/million/" TargetMode="External"/><Relationship Id="rId4" Type="http://schemas.openxmlformats.org/officeDocument/2006/relationships/hyperlink" Target="https://www.oaic.gov.au/engage-with-us/research-and-training-resources/research/australian-community-attitudes-to-privacy-survey/australian-community-attitudes-to-privacy-survey-2023" TargetMode="External"/><Relationship Id="rId9" Type="http://schemas.openxmlformats.org/officeDocument/2006/relationships/hyperlink" Target="https://www.digitalinclusionindex.org.au/wp-content/uploads/2023/07/ADII-2023-Summary_FINAL-Remediate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D1D285B49384795D5279A90E5FF12" ma:contentTypeVersion="13" ma:contentTypeDescription="Create a new document." ma:contentTypeScope="" ma:versionID="058eb00ca860ae3ce1556360bf7049a8">
  <xsd:schema xmlns:xsd="http://www.w3.org/2001/XMLSchema" xmlns:xs="http://www.w3.org/2001/XMLSchema" xmlns:p="http://schemas.microsoft.com/office/2006/metadata/properties" xmlns:ns2="6500fe01-343b-4fb9-a1b0-68ac19d62e01" xmlns:ns3="490d545e-0cea-44bb-b9e1-b9f087fbecb5" xmlns:ns4="8ab8274c-36ab-426d-bae7-27aa9ddedea4" targetNamespace="http://schemas.microsoft.com/office/2006/metadata/properties" ma:root="true" ma:fieldsID="808b79d652d2f46541c66df964c529a7" ns2:_="" ns3:_="" ns4:_="">
    <xsd:import namespace="6500fe01-343b-4fb9-a1b0-68ac19d62e01"/>
    <xsd:import namespace="490d545e-0cea-44bb-b9e1-b9f087fbecb5"/>
    <xsd:import namespace="8ab8274c-36ab-426d-bae7-27aa9ddedea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Divider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2ecc75-c2da-43a4-85a2-ad3c53aba26e}" ma:internalName="TaxCatchAll" ma:showField="CatchAllData" ma:web="490d545e-0cea-44bb-b9e1-b9f087fbe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2ecc75-c2da-43a4-85a2-ad3c53aba26e}" ma:internalName="TaxCatchAllLabel" ma:readOnly="true" ma:showField="CatchAllDataLabel" ma:web="490d545e-0cea-44bb-b9e1-b9f087fbe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vider" ma:index="12" nillable="true" ma:displayName="Divider" ma:internalName="Divider">
      <xsd:simpleType>
        <xsd:restriction base="dms:Text">
          <xsd:maxLength value="255"/>
        </xsd:restriction>
      </xsd:simple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d545e-0cea-44bb-b9e1-b9f087fbe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8274c-36ab-426d-bae7-27aa9dded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5c5ac6-a0cc-43ed-b850-4a2ae5923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der xmlns="6500fe01-343b-4fb9-a1b0-68ac19d62e01" xsi:nil="true"/>
    <TaxCatchAll xmlns="6500fe01-343b-4fb9-a1b0-68ac19d62e01" xsi:nil="true"/>
    <lcf76f155ced4ddcb4097134ff3c332f xmlns="8ab8274c-36ab-426d-bae7-27aa9ddedea4">
      <Terms xmlns="http://schemas.microsoft.com/office/infopath/2007/PartnerControls"/>
    </lcf76f155ced4ddcb4097134ff3c332f>
    <TaxKeywordTaxHTField xmlns="6500fe01-343b-4fb9-a1b0-68ac19d62e01">
      <Terms xmlns="http://schemas.microsoft.com/office/infopath/2007/PartnerControls"/>
    </TaxKeywordTaxHTField>
    <_dlc_DocId xmlns="6500fe01-343b-4fb9-a1b0-68ac19d62e01">2VJSNK2QYUME-83637454-3092</_dlc_DocId>
    <_dlc_DocIdUrl xmlns="6500fe01-343b-4fb9-a1b0-68ac19d62e01">
      <Url>https://australianhrc.sharepoint.com/sites/WorkplaceandCommunityEducation/_layouts/15/DocIdRedir.aspx?ID=2VJSNK2QYUME-83637454-3092</Url>
      <Description>2VJSNK2QYUME-83637454-3092</Description>
    </_dlc_DocIdUrl>
  </documentManagement>
</p:properties>
</file>

<file path=customXml/item6.xml><?xml version="1.0" encoding="utf-8"?>
<?mso-contentType ?>
<SharedContentType xmlns="Microsoft.SharePoint.Taxonomy.ContentTypeSync" SourceId="975c5ac6-a0cc-43ed-b850-4a2ae59237b6" ContentTypeId="0x0101" PreviousValue="false" LastSyncTimeStamp="2019-01-22T02:06:15.047Z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729DD-441C-4172-BFB2-F80F299C963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D60D039-0ED8-467B-8993-EE0C4A12E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FE841-E699-449D-8556-0E745E594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0fe01-343b-4fb9-a1b0-68ac19d62e01"/>
    <ds:schemaRef ds:uri="490d545e-0cea-44bb-b9e1-b9f087fbecb5"/>
    <ds:schemaRef ds:uri="8ab8274c-36ab-426d-bae7-27aa9dded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2AB57F-D907-4F24-B2DE-FDC1C7AF41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AA5409-825E-4BBE-8643-08154FCF4E81}">
  <ds:schemaRefs>
    <ds:schemaRef ds:uri="http://www.w3.org/XML/1998/namespace"/>
    <ds:schemaRef ds:uri="http://purl.org/dc/dcmitype/"/>
    <ds:schemaRef ds:uri="8ab8274c-36ab-426d-bae7-27aa9ddedea4"/>
    <ds:schemaRef ds:uri="http://purl.org/dc/elements/1.1/"/>
    <ds:schemaRef ds:uri="http://schemas.microsoft.com/office/2006/metadata/properties"/>
    <ds:schemaRef ds:uri="6500fe01-343b-4fb9-a1b0-68ac19d62e0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90d545e-0cea-44bb-b9e1-b9f087fbecb5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DA79B3F0-1EED-487F-9C6C-23F79202C7D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503F96B-7251-43D5-B83F-41DD38AC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Stevens</dc:creator>
  <cp:keywords/>
  <dc:description/>
  <cp:lastModifiedBy>Rachel Stevens</cp:lastModifiedBy>
  <cp:revision>2</cp:revision>
  <dcterms:created xsi:type="dcterms:W3CDTF">2025-08-19T01:25:00Z</dcterms:created>
  <dcterms:modified xsi:type="dcterms:W3CDTF">2025-08-19T01:25:00Z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0x010100F87D1D285B49384795D5279A90E5FF12</vt:lpwstr>
  </property>
  <property fmtid="{D5CDD505-2E9C-101B-9397-08002B2CF9AE}" pid="3" name="_dlc_DocIdItemGuid">
    <vt:lpwstr>4d65fe83-fbbc-461b-936d-2eb099122d1f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