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3A01" w14:textId="77777777" w:rsidR="00616728" w:rsidRPr="009D04BB" w:rsidRDefault="00616728" w:rsidP="00C83D26">
      <w:pPr>
        <w:rPr>
          <w:rFonts w:cs="Open Sans"/>
          <w:sz w:val="24"/>
          <w:szCs w:val="24"/>
        </w:rPr>
      </w:pPr>
    </w:p>
    <w:p w14:paraId="285BE0C0" w14:textId="78407F87" w:rsidR="009D04BB" w:rsidRPr="009D04BB" w:rsidRDefault="00AA2445" w:rsidP="00C83D26">
      <w:pPr>
        <w:jc w:val="center"/>
        <w:rPr>
          <w:rFonts w:cs="Open Sans"/>
          <w:b/>
          <w:bCs/>
          <w:sz w:val="32"/>
          <w:szCs w:val="32"/>
        </w:rPr>
      </w:pPr>
      <w:r>
        <w:rPr>
          <w:rFonts w:cs="Open Sans"/>
          <w:b/>
          <w:bCs/>
          <w:sz w:val="32"/>
          <w:szCs w:val="32"/>
        </w:rPr>
        <w:t xml:space="preserve">FORM: </w:t>
      </w:r>
      <w:r w:rsidR="009D04BB" w:rsidRPr="009D04BB">
        <w:rPr>
          <w:rFonts w:cs="Open Sans"/>
          <w:b/>
          <w:bCs/>
          <w:sz w:val="32"/>
          <w:szCs w:val="32"/>
        </w:rPr>
        <w:t>REQUEST TO AMEND A COMPLAINT</w:t>
      </w:r>
    </w:p>
    <w:p w14:paraId="1714FA7B" w14:textId="77777777" w:rsidR="00D73054" w:rsidRDefault="00D73054" w:rsidP="00C83D26">
      <w:pPr>
        <w:rPr>
          <w:rFonts w:cs="Open Sans"/>
          <w:b/>
          <w:bCs/>
          <w:sz w:val="24"/>
          <w:szCs w:val="24"/>
        </w:rPr>
      </w:pPr>
    </w:p>
    <w:p w14:paraId="462671AA" w14:textId="79DF7856" w:rsidR="009D04BB" w:rsidRDefault="009D04BB" w:rsidP="00C83D26">
      <w:pPr>
        <w:rPr>
          <w:rFonts w:cs="Open Sans"/>
          <w:b/>
          <w:bCs/>
          <w:sz w:val="24"/>
          <w:szCs w:val="24"/>
        </w:rPr>
      </w:pPr>
      <w:r w:rsidRPr="009D04BB">
        <w:rPr>
          <w:rFonts w:cs="Open Sans"/>
          <w:b/>
          <w:bCs/>
          <w:sz w:val="24"/>
          <w:szCs w:val="24"/>
        </w:rPr>
        <w:t xml:space="preserve">Please use this form </w:t>
      </w:r>
      <w:r>
        <w:rPr>
          <w:rFonts w:cs="Open Sans"/>
          <w:b/>
          <w:bCs/>
          <w:sz w:val="24"/>
          <w:szCs w:val="24"/>
        </w:rPr>
        <w:t xml:space="preserve">if you </w:t>
      </w:r>
      <w:r w:rsidR="00214F17">
        <w:rPr>
          <w:rFonts w:cs="Open Sans"/>
          <w:b/>
          <w:bCs/>
          <w:sz w:val="24"/>
          <w:szCs w:val="24"/>
        </w:rPr>
        <w:t>want</w:t>
      </w:r>
      <w:r>
        <w:rPr>
          <w:rFonts w:cs="Open Sans"/>
          <w:b/>
          <w:bCs/>
          <w:sz w:val="24"/>
          <w:szCs w:val="24"/>
        </w:rPr>
        <w:t xml:space="preserve"> to amend a</w:t>
      </w:r>
      <w:r w:rsidR="003B5A9E">
        <w:rPr>
          <w:rFonts w:cs="Open Sans"/>
          <w:b/>
          <w:bCs/>
          <w:sz w:val="24"/>
          <w:szCs w:val="24"/>
        </w:rPr>
        <w:t xml:space="preserve">n open </w:t>
      </w:r>
      <w:r>
        <w:rPr>
          <w:rFonts w:cs="Open Sans"/>
          <w:b/>
          <w:bCs/>
          <w:sz w:val="24"/>
          <w:szCs w:val="24"/>
        </w:rPr>
        <w:t xml:space="preserve">complaint made </w:t>
      </w:r>
      <w:r w:rsidRPr="009D04BB">
        <w:rPr>
          <w:rFonts w:cs="Open Sans"/>
          <w:b/>
          <w:sz w:val="24"/>
          <w:szCs w:val="24"/>
        </w:rPr>
        <w:t>to the Australian Human Rights Commission (the Commission</w:t>
      </w:r>
      <w:r w:rsidRPr="009D04BB">
        <w:rPr>
          <w:rFonts w:cs="Open Sans"/>
          <w:b/>
          <w:bCs/>
          <w:sz w:val="24"/>
          <w:szCs w:val="24"/>
        </w:rPr>
        <w:t xml:space="preserve">). </w:t>
      </w:r>
    </w:p>
    <w:p w14:paraId="1F1B9260" w14:textId="77777777" w:rsidR="00274DF8" w:rsidRDefault="00274DF8" w:rsidP="00C83D26">
      <w:pPr>
        <w:rPr>
          <w:rFonts w:cs="Open Sans"/>
          <w:b/>
          <w:bCs/>
          <w:sz w:val="24"/>
          <w:szCs w:val="24"/>
        </w:rPr>
      </w:pPr>
    </w:p>
    <w:p w14:paraId="0FA020A7" w14:textId="6A388524" w:rsidR="00232BF2" w:rsidRDefault="00232BF2" w:rsidP="0059486D">
      <w:pPr>
        <w:pStyle w:val="Heading1"/>
      </w:pPr>
      <w:r w:rsidRPr="00C83D26">
        <w:t xml:space="preserve">When </w:t>
      </w:r>
      <w:r w:rsidR="002E148B" w:rsidRPr="00C83D26">
        <w:t>an amendment is required</w:t>
      </w:r>
      <w:r w:rsidR="004B5CEA" w:rsidRPr="00C83D26">
        <w:rPr>
          <w:rStyle w:val="FootnoteReference"/>
          <w:rFonts w:cs="Open Sans"/>
          <w:bCs/>
          <w:color w:val="156082" w:themeColor="accent1"/>
          <w:szCs w:val="24"/>
        </w:rPr>
        <w:footnoteReference w:id="1"/>
      </w:r>
    </w:p>
    <w:p w14:paraId="7ED55C29" w14:textId="77777777" w:rsidR="00C03F9A" w:rsidRPr="00C03F9A" w:rsidRDefault="00C03F9A" w:rsidP="00C03F9A"/>
    <w:p w14:paraId="7F878201" w14:textId="35A5532E" w:rsidR="00BB76C1" w:rsidRPr="00401634" w:rsidRDefault="004B5CEA" w:rsidP="00C83D26">
      <w:pPr>
        <w:pStyle w:val="ListParagraph"/>
        <w:numPr>
          <w:ilvl w:val="0"/>
          <w:numId w:val="3"/>
        </w:numPr>
        <w:rPr>
          <w:rFonts w:cs="Open Sans"/>
          <w:sz w:val="24"/>
          <w:szCs w:val="24"/>
        </w:rPr>
      </w:pPr>
      <w:r>
        <w:rPr>
          <w:rFonts w:cs="Open Sans"/>
          <w:sz w:val="24"/>
          <w:szCs w:val="24"/>
        </w:rPr>
        <w:t>To a</w:t>
      </w:r>
      <w:r w:rsidR="00BB76C1" w:rsidRPr="00401634">
        <w:rPr>
          <w:rFonts w:cs="Open Sans"/>
          <w:sz w:val="24"/>
          <w:szCs w:val="24"/>
        </w:rPr>
        <w:t>dd or remove a</w:t>
      </w:r>
      <w:r w:rsidR="00F740E0">
        <w:rPr>
          <w:rFonts w:cs="Open Sans"/>
          <w:sz w:val="24"/>
          <w:szCs w:val="24"/>
        </w:rPr>
        <w:t xml:space="preserve"> respondent and/or</w:t>
      </w:r>
      <w:r w:rsidR="00BB76C1" w:rsidRPr="00401634">
        <w:rPr>
          <w:rFonts w:cs="Open Sans"/>
          <w:sz w:val="24"/>
          <w:szCs w:val="24"/>
        </w:rPr>
        <w:t xml:space="preserve"> complainant </w:t>
      </w:r>
      <w:r>
        <w:rPr>
          <w:rFonts w:cs="Open Sans"/>
          <w:sz w:val="24"/>
          <w:szCs w:val="24"/>
        </w:rPr>
        <w:t>to the complaint</w:t>
      </w:r>
      <w:r w:rsidR="00C03F9A">
        <w:rPr>
          <w:rFonts w:cs="Open Sans"/>
          <w:sz w:val="24"/>
          <w:szCs w:val="24"/>
        </w:rPr>
        <w:t>.</w:t>
      </w:r>
    </w:p>
    <w:p w14:paraId="681E688D" w14:textId="0A7F6AD7" w:rsidR="00DC0144" w:rsidRDefault="004B5CEA" w:rsidP="00C83D26">
      <w:pPr>
        <w:pStyle w:val="ListParagraph"/>
        <w:numPr>
          <w:ilvl w:val="0"/>
          <w:numId w:val="3"/>
        </w:numPr>
        <w:rPr>
          <w:rFonts w:cs="Open Sans"/>
          <w:sz w:val="24"/>
          <w:szCs w:val="24"/>
        </w:rPr>
      </w:pPr>
      <w:r>
        <w:rPr>
          <w:rFonts w:cs="Open Sans"/>
          <w:sz w:val="24"/>
          <w:szCs w:val="24"/>
        </w:rPr>
        <w:t>To a</w:t>
      </w:r>
      <w:r w:rsidR="00DC0144" w:rsidRPr="00401634">
        <w:rPr>
          <w:rFonts w:cs="Open Sans"/>
          <w:sz w:val="24"/>
          <w:szCs w:val="24"/>
        </w:rPr>
        <w:t xml:space="preserve">dd </w:t>
      </w:r>
      <w:r w:rsidR="0056677D" w:rsidRPr="0059486D">
        <w:rPr>
          <w:rFonts w:cs="Open Sans"/>
          <w:b/>
          <w:sz w:val="24"/>
          <w:szCs w:val="24"/>
        </w:rPr>
        <w:t>new</w:t>
      </w:r>
      <w:r w:rsidR="0056677D">
        <w:rPr>
          <w:rFonts w:cs="Open Sans"/>
          <w:sz w:val="24"/>
          <w:szCs w:val="24"/>
        </w:rPr>
        <w:t xml:space="preserve"> </w:t>
      </w:r>
      <w:r w:rsidR="00DC0144" w:rsidRPr="00401634">
        <w:rPr>
          <w:rFonts w:cs="Open Sans"/>
          <w:sz w:val="24"/>
          <w:szCs w:val="24"/>
        </w:rPr>
        <w:t xml:space="preserve">allegations of </w:t>
      </w:r>
      <w:r w:rsidR="001E6917">
        <w:rPr>
          <w:rFonts w:cs="Open Sans"/>
          <w:sz w:val="24"/>
          <w:szCs w:val="24"/>
        </w:rPr>
        <w:t xml:space="preserve">acts, practices or omissions of </w:t>
      </w:r>
      <w:r w:rsidR="00DC0144" w:rsidRPr="00401634">
        <w:rPr>
          <w:rFonts w:cs="Open Sans"/>
          <w:sz w:val="24"/>
          <w:szCs w:val="24"/>
        </w:rPr>
        <w:t xml:space="preserve">unlawful discrimination, which are reasonably arguable. </w:t>
      </w:r>
    </w:p>
    <w:p w14:paraId="20D5560D" w14:textId="77777777" w:rsidR="00C83D26" w:rsidRDefault="00C83D26" w:rsidP="00C83D26">
      <w:pPr>
        <w:rPr>
          <w:rFonts w:cs="Open Sans"/>
          <w:b/>
          <w:color w:val="156082" w:themeColor="accent1"/>
          <w:sz w:val="24"/>
          <w:szCs w:val="24"/>
        </w:rPr>
      </w:pPr>
    </w:p>
    <w:p w14:paraId="1D042CBE" w14:textId="191C9538" w:rsidR="00090FF0" w:rsidRDefault="00090FF0" w:rsidP="0059486D">
      <w:pPr>
        <w:pStyle w:val="Heading1"/>
      </w:pPr>
      <w:r w:rsidRPr="00C83D26">
        <w:t>Notes about this form</w:t>
      </w:r>
    </w:p>
    <w:p w14:paraId="0EB87B4E" w14:textId="77777777" w:rsidR="00442E27" w:rsidRPr="00442E27" w:rsidRDefault="00442E27" w:rsidP="00442E27"/>
    <w:p w14:paraId="44352F8B" w14:textId="78954C5F" w:rsidR="00090FF0" w:rsidRPr="009D04BB" w:rsidRDefault="00EF3DB2" w:rsidP="00C83D26">
      <w:pPr>
        <w:numPr>
          <w:ilvl w:val="0"/>
          <w:numId w:val="1"/>
        </w:numPr>
        <w:rPr>
          <w:rFonts w:cs="Open Sans"/>
          <w:sz w:val="24"/>
          <w:szCs w:val="24"/>
        </w:rPr>
      </w:pPr>
      <w:r>
        <w:rPr>
          <w:rFonts w:cs="Open Sans"/>
          <w:sz w:val="24"/>
          <w:szCs w:val="24"/>
        </w:rPr>
        <w:t xml:space="preserve">Using </w:t>
      </w:r>
      <w:r w:rsidR="00090FF0" w:rsidRPr="009D04BB">
        <w:rPr>
          <w:rFonts w:cs="Open Sans"/>
          <w:sz w:val="24"/>
          <w:szCs w:val="24"/>
        </w:rPr>
        <w:t>this form is optional but helps you provide the information we need.</w:t>
      </w:r>
    </w:p>
    <w:p w14:paraId="476DBC04" w14:textId="725E7941" w:rsidR="00090FF0" w:rsidRPr="009D04BB" w:rsidRDefault="00090FF0" w:rsidP="00C83D26">
      <w:pPr>
        <w:numPr>
          <w:ilvl w:val="0"/>
          <w:numId w:val="1"/>
        </w:numPr>
        <w:rPr>
          <w:rFonts w:cs="Open Sans"/>
          <w:sz w:val="24"/>
          <w:szCs w:val="24"/>
        </w:rPr>
      </w:pPr>
      <w:r w:rsidRPr="009D04BB">
        <w:rPr>
          <w:rFonts w:cs="Open Sans"/>
          <w:sz w:val="24"/>
          <w:szCs w:val="24"/>
        </w:rPr>
        <w:t xml:space="preserve">To help us handle the </w:t>
      </w:r>
      <w:r w:rsidR="002A46C4">
        <w:rPr>
          <w:rFonts w:cs="Open Sans"/>
          <w:sz w:val="24"/>
          <w:szCs w:val="24"/>
        </w:rPr>
        <w:t>amendment request</w:t>
      </w:r>
      <w:r w:rsidR="002A46C4" w:rsidRPr="009D04BB">
        <w:rPr>
          <w:rFonts w:cs="Open Sans"/>
          <w:sz w:val="24"/>
          <w:szCs w:val="24"/>
        </w:rPr>
        <w:t xml:space="preserve"> </w:t>
      </w:r>
      <w:r w:rsidR="00876CE9">
        <w:rPr>
          <w:rFonts w:cs="Open Sans"/>
          <w:sz w:val="24"/>
          <w:szCs w:val="24"/>
        </w:rPr>
        <w:t xml:space="preserve">in an </w:t>
      </w:r>
      <w:r w:rsidRPr="009D04BB">
        <w:rPr>
          <w:rFonts w:cs="Open Sans"/>
          <w:sz w:val="24"/>
          <w:szCs w:val="24"/>
        </w:rPr>
        <w:t>effective and</w:t>
      </w:r>
      <w:r w:rsidR="00033308">
        <w:rPr>
          <w:rFonts w:cs="Open Sans"/>
          <w:sz w:val="24"/>
          <w:szCs w:val="24"/>
        </w:rPr>
        <w:t xml:space="preserve"> timely manner</w:t>
      </w:r>
      <w:r w:rsidRPr="009D04BB">
        <w:rPr>
          <w:rFonts w:cs="Open Sans"/>
          <w:sz w:val="24"/>
          <w:szCs w:val="24"/>
        </w:rPr>
        <w:t>, please keep it</w:t>
      </w:r>
      <w:r w:rsidR="00F152A9">
        <w:rPr>
          <w:rFonts w:cs="Open Sans"/>
          <w:sz w:val="24"/>
          <w:szCs w:val="24"/>
        </w:rPr>
        <w:t xml:space="preserve"> to </w:t>
      </w:r>
      <w:r w:rsidRPr="009D04BB">
        <w:rPr>
          <w:rFonts w:cs="Open Sans"/>
          <w:sz w:val="24"/>
          <w:szCs w:val="24"/>
        </w:rPr>
        <w:t xml:space="preserve">no more than </w:t>
      </w:r>
      <w:r>
        <w:rPr>
          <w:rFonts w:cs="Open Sans"/>
          <w:sz w:val="24"/>
          <w:szCs w:val="24"/>
        </w:rPr>
        <w:t>5</w:t>
      </w:r>
      <w:r w:rsidRPr="009D04BB">
        <w:rPr>
          <w:rFonts w:cs="Open Sans"/>
          <w:sz w:val="24"/>
          <w:szCs w:val="24"/>
        </w:rPr>
        <w:t xml:space="preserve"> pages. </w:t>
      </w:r>
    </w:p>
    <w:p w14:paraId="57D2BB18" w14:textId="5C20B233" w:rsidR="00090FF0" w:rsidRPr="009D04BB" w:rsidRDefault="004910DA" w:rsidP="00C83D26">
      <w:pPr>
        <w:numPr>
          <w:ilvl w:val="0"/>
          <w:numId w:val="1"/>
        </w:numPr>
        <w:rPr>
          <w:rFonts w:cs="Open Sans"/>
          <w:sz w:val="24"/>
          <w:szCs w:val="24"/>
        </w:rPr>
      </w:pPr>
      <w:r>
        <w:rPr>
          <w:rFonts w:cs="Open Sans"/>
          <w:sz w:val="24"/>
          <w:szCs w:val="24"/>
        </w:rPr>
        <w:t xml:space="preserve">Please do not provide </w:t>
      </w:r>
      <w:r w:rsidR="00E6306E">
        <w:rPr>
          <w:rFonts w:cs="Open Sans"/>
          <w:sz w:val="24"/>
          <w:szCs w:val="24"/>
        </w:rPr>
        <w:t xml:space="preserve">attachments. </w:t>
      </w:r>
      <w:r w:rsidR="00090FF0" w:rsidRPr="009D04BB">
        <w:rPr>
          <w:rFonts w:cs="Open Sans"/>
          <w:sz w:val="24"/>
          <w:szCs w:val="24"/>
        </w:rPr>
        <w:t xml:space="preserve">If we need </w:t>
      </w:r>
      <w:r w:rsidR="00E6306E">
        <w:rPr>
          <w:rFonts w:cs="Open Sans"/>
          <w:sz w:val="24"/>
          <w:szCs w:val="24"/>
        </w:rPr>
        <w:t>more information from you</w:t>
      </w:r>
      <w:r w:rsidR="00090FF0" w:rsidRPr="009D04BB">
        <w:rPr>
          <w:rFonts w:cs="Open Sans"/>
          <w:sz w:val="24"/>
          <w:szCs w:val="24"/>
        </w:rPr>
        <w:t xml:space="preserve">, we will </w:t>
      </w:r>
      <w:r w:rsidR="00A468B8">
        <w:rPr>
          <w:rFonts w:cs="Open Sans"/>
          <w:sz w:val="24"/>
          <w:szCs w:val="24"/>
        </w:rPr>
        <w:t>let you know.</w:t>
      </w:r>
      <w:r w:rsidR="006009B9">
        <w:rPr>
          <w:rFonts w:cs="Open Sans"/>
          <w:sz w:val="24"/>
          <w:szCs w:val="24"/>
        </w:rPr>
        <w:t xml:space="preserve"> </w:t>
      </w:r>
    </w:p>
    <w:p w14:paraId="4A607929" w14:textId="6EFA6E04" w:rsidR="00090FF0" w:rsidRPr="009D04BB" w:rsidRDefault="002402E3" w:rsidP="00C83D26">
      <w:pPr>
        <w:numPr>
          <w:ilvl w:val="0"/>
          <w:numId w:val="1"/>
        </w:numPr>
        <w:rPr>
          <w:rFonts w:cs="Open Sans"/>
          <w:b/>
          <w:bCs/>
          <w:sz w:val="24"/>
          <w:szCs w:val="24"/>
        </w:rPr>
      </w:pPr>
      <w:r>
        <w:rPr>
          <w:rFonts w:cs="Open Sans"/>
          <w:sz w:val="24"/>
          <w:szCs w:val="24"/>
        </w:rPr>
        <w:t xml:space="preserve">If </w:t>
      </w:r>
      <w:r w:rsidR="00211D30">
        <w:rPr>
          <w:rFonts w:cs="Open Sans"/>
          <w:sz w:val="24"/>
          <w:szCs w:val="24"/>
        </w:rPr>
        <w:t xml:space="preserve">your amendment request is approved, </w:t>
      </w:r>
      <w:r w:rsidR="00090FF0" w:rsidRPr="009D04BB">
        <w:rPr>
          <w:rFonts w:cs="Open Sans"/>
          <w:sz w:val="24"/>
          <w:szCs w:val="24"/>
        </w:rPr>
        <w:t>a copy of this form is provided to the other part</w:t>
      </w:r>
      <w:r w:rsidR="00351154">
        <w:rPr>
          <w:rFonts w:cs="Open Sans"/>
          <w:sz w:val="24"/>
          <w:szCs w:val="24"/>
        </w:rPr>
        <w:t>y/</w:t>
      </w:r>
      <w:r w:rsidR="00EF3C97">
        <w:rPr>
          <w:rFonts w:cs="Open Sans"/>
          <w:sz w:val="24"/>
          <w:szCs w:val="24"/>
        </w:rPr>
        <w:t>part</w:t>
      </w:r>
      <w:r w:rsidR="00090FF0" w:rsidRPr="009D04BB">
        <w:rPr>
          <w:rFonts w:cs="Open Sans"/>
          <w:sz w:val="24"/>
          <w:szCs w:val="24"/>
        </w:rPr>
        <w:t xml:space="preserve">ies to the complaint. </w:t>
      </w:r>
    </w:p>
    <w:p w14:paraId="34AAF19F" w14:textId="4A194EB0" w:rsidR="00F1284C" w:rsidRDefault="00F1284C">
      <w:pPr>
        <w:spacing w:after="160" w:line="259" w:lineRule="auto"/>
        <w:rPr>
          <w:rFonts w:cs="Open Sans"/>
          <w:sz w:val="24"/>
          <w:szCs w:val="24"/>
        </w:rPr>
      </w:pPr>
      <w:r>
        <w:rPr>
          <w:rFonts w:cs="Open Sans"/>
          <w:sz w:val="24"/>
          <w:szCs w:val="24"/>
        </w:rPr>
        <w:br w:type="page"/>
      </w:r>
    </w:p>
    <w:p w14:paraId="03FD6711" w14:textId="0F308AE5" w:rsidR="00521668" w:rsidRDefault="00AA2445" w:rsidP="00AA2445">
      <w:pPr>
        <w:jc w:val="center"/>
        <w:rPr>
          <w:rFonts w:cs="Open Sans"/>
          <w:b/>
          <w:bCs/>
          <w:sz w:val="32"/>
          <w:szCs w:val="32"/>
        </w:rPr>
      </w:pPr>
      <w:r w:rsidRPr="009D04BB">
        <w:rPr>
          <w:rFonts w:cs="Open Sans"/>
          <w:b/>
          <w:bCs/>
          <w:sz w:val="32"/>
          <w:szCs w:val="32"/>
        </w:rPr>
        <w:lastRenderedPageBreak/>
        <w:t>REQUEST TO AMEND A COMPLAINT</w:t>
      </w:r>
    </w:p>
    <w:p w14:paraId="2D7B2F2F" w14:textId="77777777" w:rsidR="00AA2445" w:rsidRDefault="00AA2445" w:rsidP="00C83D26">
      <w:pPr>
        <w:rPr>
          <w:rFonts w:cs="Open Sans"/>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3"/>
        <w:gridCol w:w="6753"/>
      </w:tblGrid>
      <w:tr w:rsidR="0018283C" w:rsidRPr="0077397C" w14:paraId="3BF70D32" w14:textId="77777777" w:rsidTr="00ED7FC7">
        <w:tc>
          <w:tcPr>
            <w:tcW w:w="2263" w:type="dxa"/>
            <w:shd w:val="clear" w:color="auto" w:fill="E8E8E8" w:themeFill="background2"/>
          </w:tcPr>
          <w:p w14:paraId="5BEDDEF3" w14:textId="77777777" w:rsidR="0018283C" w:rsidRPr="00601568" w:rsidRDefault="0018283C" w:rsidP="00ED7FC7">
            <w:pPr>
              <w:rPr>
                <w:rFonts w:cs="Open Sans"/>
                <w:sz w:val="24"/>
                <w:szCs w:val="24"/>
                <w:lang w:val="en-US"/>
              </w:rPr>
            </w:pPr>
            <w:r w:rsidRPr="00601568">
              <w:rPr>
                <w:rFonts w:cs="Open Sans"/>
                <w:sz w:val="24"/>
                <w:szCs w:val="24"/>
                <w:lang w:val="en-US"/>
              </w:rPr>
              <w:t>Date of request</w:t>
            </w:r>
          </w:p>
        </w:tc>
        <w:tc>
          <w:tcPr>
            <w:tcW w:w="6753" w:type="dxa"/>
          </w:tcPr>
          <w:p w14:paraId="4F8EFFC5" w14:textId="77777777" w:rsidR="0018283C" w:rsidRPr="0077397C" w:rsidRDefault="0018283C" w:rsidP="00ED7FC7">
            <w:pPr>
              <w:rPr>
                <w:rFonts w:cs="Open Sans"/>
                <w:b/>
                <w:sz w:val="24"/>
                <w:szCs w:val="24"/>
                <w:lang w:val="en-US"/>
              </w:rPr>
            </w:pPr>
          </w:p>
        </w:tc>
      </w:tr>
      <w:tr w:rsidR="0077397C" w:rsidRPr="0077397C" w14:paraId="356B4B88" w14:textId="77777777" w:rsidTr="003B5A9E">
        <w:tc>
          <w:tcPr>
            <w:tcW w:w="2263" w:type="dxa"/>
            <w:shd w:val="clear" w:color="auto" w:fill="E8E8E8" w:themeFill="background2"/>
            <w:hideMark/>
          </w:tcPr>
          <w:p w14:paraId="22CB4517" w14:textId="185B92BB" w:rsidR="0077397C" w:rsidRPr="00601568" w:rsidRDefault="00726716" w:rsidP="00C83D26">
            <w:pPr>
              <w:rPr>
                <w:rFonts w:cs="Open Sans"/>
                <w:sz w:val="24"/>
                <w:szCs w:val="24"/>
                <w:lang w:val="en-US"/>
              </w:rPr>
            </w:pPr>
            <w:r w:rsidRPr="00601568">
              <w:rPr>
                <w:rFonts w:cs="Open Sans"/>
                <w:sz w:val="24"/>
                <w:szCs w:val="24"/>
                <w:lang w:val="en-US"/>
              </w:rPr>
              <w:t>Name of person wanting to amend</w:t>
            </w:r>
          </w:p>
        </w:tc>
        <w:tc>
          <w:tcPr>
            <w:tcW w:w="6753" w:type="dxa"/>
          </w:tcPr>
          <w:p w14:paraId="6B263FD2" w14:textId="77777777" w:rsidR="0077397C" w:rsidRPr="0077397C" w:rsidRDefault="0077397C" w:rsidP="00C83D26">
            <w:pPr>
              <w:rPr>
                <w:rFonts w:cs="Open Sans"/>
                <w:b/>
                <w:sz w:val="24"/>
                <w:szCs w:val="24"/>
                <w:lang w:val="en-US"/>
              </w:rPr>
            </w:pPr>
          </w:p>
        </w:tc>
      </w:tr>
      <w:tr w:rsidR="00D75397" w:rsidRPr="0077397C" w14:paraId="3141FD9C" w14:textId="77777777" w:rsidTr="003B5A9E">
        <w:tc>
          <w:tcPr>
            <w:tcW w:w="2263" w:type="dxa"/>
            <w:shd w:val="clear" w:color="auto" w:fill="E8E8E8" w:themeFill="background2"/>
          </w:tcPr>
          <w:p w14:paraId="625C1915" w14:textId="4FF577CC" w:rsidR="00D75397" w:rsidRPr="00601568" w:rsidRDefault="00601568" w:rsidP="00C83D26">
            <w:pPr>
              <w:rPr>
                <w:rFonts w:cs="Open Sans"/>
                <w:sz w:val="24"/>
                <w:szCs w:val="24"/>
                <w:lang w:val="en-US"/>
              </w:rPr>
            </w:pPr>
            <w:r w:rsidRPr="00601568">
              <w:rPr>
                <w:rFonts w:cs="Open Sans"/>
                <w:sz w:val="24"/>
                <w:szCs w:val="24"/>
                <w:lang w:val="en-US"/>
              </w:rPr>
              <w:t xml:space="preserve">Complaint </w:t>
            </w:r>
            <w:r w:rsidR="00D75397" w:rsidRPr="00601568">
              <w:rPr>
                <w:rFonts w:cs="Open Sans"/>
                <w:sz w:val="24"/>
                <w:szCs w:val="24"/>
                <w:lang w:val="en-US"/>
              </w:rPr>
              <w:t>number</w:t>
            </w:r>
          </w:p>
        </w:tc>
        <w:tc>
          <w:tcPr>
            <w:tcW w:w="6753" w:type="dxa"/>
          </w:tcPr>
          <w:p w14:paraId="023B1FDC" w14:textId="77777777" w:rsidR="00D75397" w:rsidRPr="0077397C" w:rsidRDefault="00D75397" w:rsidP="00C83D26">
            <w:pPr>
              <w:rPr>
                <w:rFonts w:cs="Open Sans"/>
                <w:b/>
                <w:sz w:val="24"/>
                <w:szCs w:val="24"/>
                <w:lang w:val="en-US"/>
              </w:rPr>
            </w:pPr>
          </w:p>
        </w:tc>
      </w:tr>
    </w:tbl>
    <w:p w14:paraId="3158CD8A" w14:textId="77777777" w:rsidR="005A441B" w:rsidRDefault="005A441B" w:rsidP="00BF4D8C"/>
    <w:p w14:paraId="1B19DCC5" w14:textId="318E4DC8" w:rsidR="004139F9" w:rsidRPr="00C83D26" w:rsidRDefault="004139F9" w:rsidP="004139F9">
      <w:pPr>
        <w:pStyle w:val="Heading1"/>
      </w:pPr>
      <w:r w:rsidRPr="00C83D26">
        <w:t xml:space="preserve">What do you want to </w:t>
      </w:r>
      <w:r w:rsidR="00683537">
        <w:t>do</w:t>
      </w:r>
    </w:p>
    <w:p w14:paraId="4A372C63" w14:textId="77777777" w:rsidR="004139F9" w:rsidRPr="007E5AB6" w:rsidRDefault="004139F9" w:rsidP="004139F9">
      <w:pPr>
        <w:rPr>
          <w:sz w:val="24"/>
          <w:szCs w:val="24"/>
        </w:rPr>
      </w:pPr>
    </w:p>
    <w:p w14:paraId="511EFFF7" w14:textId="167FD3D8" w:rsidR="00CC4608" w:rsidRPr="007E5AB6" w:rsidRDefault="000C1858" w:rsidP="0059486D">
      <w:pPr>
        <w:rPr>
          <w:sz w:val="24"/>
          <w:szCs w:val="24"/>
        </w:rPr>
      </w:pPr>
      <w:sdt>
        <w:sdtPr>
          <w:rPr>
            <w:sz w:val="24"/>
            <w:szCs w:val="24"/>
          </w:rPr>
          <w:id w:val="-500349088"/>
          <w14:checkbox>
            <w14:checked w14:val="0"/>
            <w14:checkedState w14:val="2612" w14:font="MS Gothic"/>
            <w14:uncheckedState w14:val="2610" w14:font="MS Gothic"/>
          </w14:checkbox>
        </w:sdtPr>
        <w:sdtEndPr/>
        <w:sdtContent>
          <w:r w:rsidR="007E5AB6">
            <w:rPr>
              <w:rFonts w:ascii="MS Gothic" w:eastAsia="MS Gothic" w:hAnsi="MS Gothic" w:hint="eastAsia"/>
              <w:sz w:val="24"/>
              <w:szCs w:val="24"/>
            </w:rPr>
            <w:t>☐</w:t>
          </w:r>
        </w:sdtContent>
      </w:sdt>
      <w:r w:rsidR="00CC4608" w:rsidRPr="007E5AB6">
        <w:rPr>
          <w:sz w:val="24"/>
          <w:szCs w:val="24"/>
        </w:rPr>
        <w:t xml:space="preserve"> Add or remove a respondent or </w:t>
      </w:r>
      <w:r w:rsidR="007E5AB6">
        <w:rPr>
          <w:sz w:val="24"/>
          <w:szCs w:val="24"/>
        </w:rPr>
        <w:t xml:space="preserve">a </w:t>
      </w:r>
      <w:r w:rsidR="00CC4608" w:rsidRPr="007E5AB6">
        <w:rPr>
          <w:sz w:val="24"/>
          <w:szCs w:val="24"/>
        </w:rPr>
        <w:t>complainant</w:t>
      </w:r>
    </w:p>
    <w:p w14:paraId="41AE9BFF" w14:textId="7E662685" w:rsidR="004139F9" w:rsidRPr="007E5AB6" w:rsidRDefault="000C1858" w:rsidP="0059486D">
      <w:pPr>
        <w:rPr>
          <w:sz w:val="24"/>
          <w:szCs w:val="24"/>
        </w:rPr>
      </w:pPr>
      <w:sdt>
        <w:sdtPr>
          <w:rPr>
            <w:sz w:val="24"/>
            <w:szCs w:val="24"/>
          </w:rPr>
          <w:id w:val="-1105496040"/>
          <w14:checkbox>
            <w14:checked w14:val="0"/>
            <w14:checkedState w14:val="2612" w14:font="MS Gothic"/>
            <w14:uncheckedState w14:val="2610" w14:font="MS Gothic"/>
          </w14:checkbox>
        </w:sdtPr>
        <w:sdtEndPr/>
        <w:sdtContent>
          <w:r w:rsidR="00032619" w:rsidRPr="007E5AB6">
            <w:rPr>
              <w:rFonts w:ascii="MS Gothic" w:eastAsia="MS Gothic" w:hAnsi="MS Gothic" w:hint="eastAsia"/>
              <w:sz w:val="24"/>
              <w:szCs w:val="24"/>
            </w:rPr>
            <w:t>☐</w:t>
          </w:r>
        </w:sdtContent>
      </w:sdt>
      <w:r w:rsidR="00032619" w:rsidRPr="007E5AB6">
        <w:rPr>
          <w:sz w:val="24"/>
          <w:szCs w:val="24"/>
        </w:rPr>
        <w:t xml:space="preserve"> </w:t>
      </w:r>
      <w:r w:rsidR="004139F9" w:rsidRPr="007E5AB6">
        <w:rPr>
          <w:sz w:val="24"/>
          <w:szCs w:val="24"/>
        </w:rPr>
        <w:t>Add new allegations against an existing respondent/s</w:t>
      </w:r>
    </w:p>
    <w:p w14:paraId="5338B94B" w14:textId="77777777" w:rsidR="004139F9" w:rsidRPr="007E5AB6" w:rsidRDefault="004139F9" w:rsidP="004139F9">
      <w:pPr>
        <w:rPr>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3"/>
        <w:gridCol w:w="6753"/>
      </w:tblGrid>
      <w:tr w:rsidR="004139F9" w:rsidRPr="007E5AB6" w14:paraId="413CF105" w14:textId="77777777" w:rsidTr="00BF4D8C">
        <w:tc>
          <w:tcPr>
            <w:tcW w:w="2263" w:type="dxa"/>
            <w:shd w:val="clear" w:color="auto" w:fill="E8E8E8" w:themeFill="background2"/>
            <w:hideMark/>
          </w:tcPr>
          <w:p w14:paraId="2D7940B0" w14:textId="25B4B975" w:rsidR="004139F9" w:rsidRPr="00601568" w:rsidRDefault="00E971D2">
            <w:pPr>
              <w:rPr>
                <w:rFonts w:cs="Open Sans"/>
                <w:bCs/>
                <w:sz w:val="24"/>
                <w:szCs w:val="24"/>
                <w:lang w:val="en-US"/>
              </w:rPr>
            </w:pPr>
            <w:r w:rsidRPr="00601568">
              <w:rPr>
                <w:rFonts w:cs="Open Sans"/>
                <w:bCs/>
                <w:sz w:val="24"/>
                <w:szCs w:val="24"/>
                <w:lang w:val="en-US"/>
              </w:rPr>
              <w:t xml:space="preserve">The name of the </w:t>
            </w:r>
            <w:r w:rsidR="007704A7">
              <w:rPr>
                <w:rFonts w:cs="Open Sans"/>
                <w:bCs/>
                <w:sz w:val="24"/>
                <w:szCs w:val="24"/>
                <w:lang w:val="en-US"/>
              </w:rPr>
              <w:t>o</w:t>
            </w:r>
            <w:r w:rsidR="00032619" w:rsidRPr="00601568">
              <w:rPr>
                <w:rFonts w:cs="Open Sans"/>
                <w:bCs/>
                <w:sz w:val="24"/>
                <w:szCs w:val="24"/>
                <w:lang w:val="en-US"/>
              </w:rPr>
              <w:t>rgani</w:t>
            </w:r>
            <w:r w:rsidR="004C0777" w:rsidRPr="00601568">
              <w:rPr>
                <w:rFonts w:cs="Open Sans"/>
                <w:bCs/>
                <w:sz w:val="24"/>
                <w:szCs w:val="24"/>
                <w:lang w:val="en-US"/>
              </w:rPr>
              <w:t>s</w:t>
            </w:r>
            <w:r w:rsidR="00032619" w:rsidRPr="00601568">
              <w:rPr>
                <w:rFonts w:cs="Open Sans"/>
                <w:bCs/>
                <w:sz w:val="24"/>
                <w:szCs w:val="24"/>
                <w:lang w:val="en-US"/>
              </w:rPr>
              <w:t>ation</w:t>
            </w:r>
            <w:r w:rsidR="00EA3D09" w:rsidRPr="00601568">
              <w:rPr>
                <w:rFonts w:cs="Open Sans"/>
                <w:bCs/>
                <w:sz w:val="24"/>
                <w:szCs w:val="24"/>
                <w:lang w:val="en-US"/>
              </w:rPr>
              <w:t xml:space="preserve"> or person</w:t>
            </w:r>
            <w:r w:rsidRPr="00601568">
              <w:rPr>
                <w:rFonts w:cs="Open Sans"/>
                <w:bCs/>
                <w:sz w:val="24"/>
                <w:szCs w:val="24"/>
                <w:lang w:val="en-US"/>
              </w:rPr>
              <w:t xml:space="preserve"> </w:t>
            </w:r>
            <w:r w:rsidR="00F50360" w:rsidRPr="00601568">
              <w:rPr>
                <w:rFonts w:cs="Open Sans"/>
                <w:bCs/>
                <w:sz w:val="24"/>
                <w:szCs w:val="24"/>
                <w:lang w:val="en-US"/>
              </w:rPr>
              <w:t>that you are seeking to add or remove</w:t>
            </w:r>
            <w:r w:rsidR="00032619" w:rsidRPr="00601568">
              <w:rPr>
                <w:rFonts w:cs="Open Sans"/>
                <w:bCs/>
                <w:sz w:val="24"/>
                <w:szCs w:val="24"/>
                <w:lang w:val="en-US"/>
              </w:rPr>
              <w:t xml:space="preserve"> </w:t>
            </w:r>
          </w:p>
        </w:tc>
        <w:tc>
          <w:tcPr>
            <w:tcW w:w="6753" w:type="dxa"/>
          </w:tcPr>
          <w:p w14:paraId="1FB36BD8" w14:textId="77777777" w:rsidR="004139F9" w:rsidRPr="007E5AB6" w:rsidRDefault="004139F9">
            <w:pPr>
              <w:rPr>
                <w:rFonts w:cs="Open Sans"/>
                <w:b/>
                <w:sz w:val="24"/>
                <w:szCs w:val="24"/>
                <w:lang w:val="en-US"/>
              </w:rPr>
            </w:pPr>
          </w:p>
        </w:tc>
      </w:tr>
      <w:tr w:rsidR="00DD1361" w:rsidRPr="007E5AB6" w14:paraId="0B488952" w14:textId="77777777" w:rsidTr="00BF4D8C">
        <w:tc>
          <w:tcPr>
            <w:tcW w:w="2263" w:type="dxa"/>
            <w:shd w:val="clear" w:color="auto" w:fill="E8E8E8" w:themeFill="background2"/>
          </w:tcPr>
          <w:p w14:paraId="00A0D494" w14:textId="43375F89" w:rsidR="00DD1361" w:rsidRPr="00601568" w:rsidRDefault="007704A7">
            <w:pPr>
              <w:rPr>
                <w:rFonts w:cs="Open Sans"/>
                <w:bCs/>
                <w:sz w:val="24"/>
                <w:szCs w:val="24"/>
                <w:lang w:val="en-US"/>
              </w:rPr>
            </w:pPr>
            <w:r>
              <w:rPr>
                <w:rFonts w:cs="Open Sans"/>
                <w:bCs/>
                <w:sz w:val="24"/>
                <w:szCs w:val="24"/>
                <w:lang w:val="en-US"/>
              </w:rPr>
              <w:t>The o</w:t>
            </w:r>
            <w:r w:rsidR="00E971D2" w:rsidRPr="00601568">
              <w:rPr>
                <w:rFonts w:cs="Open Sans"/>
                <w:bCs/>
                <w:sz w:val="24"/>
                <w:szCs w:val="24"/>
                <w:lang w:val="en-US"/>
              </w:rPr>
              <w:t>rganisation’</w:t>
            </w:r>
            <w:r w:rsidR="007F1805" w:rsidRPr="00601568">
              <w:rPr>
                <w:rFonts w:cs="Open Sans"/>
                <w:bCs/>
                <w:sz w:val="24"/>
                <w:szCs w:val="24"/>
                <w:lang w:val="en-US"/>
              </w:rPr>
              <w:t>s</w:t>
            </w:r>
            <w:r w:rsidR="00E971D2" w:rsidRPr="00601568">
              <w:rPr>
                <w:rFonts w:cs="Open Sans"/>
                <w:bCs/>
                <w:sz w:val="24"/>
                <w:szCs w:val="24"/>
                <w:lang w:val="en-US"/>
              </w:rPr>
              <w:t xml:space="preserve"> </w:t>
            </w:r>
            <w:r w:rsidR="00FC2F8C" w:rsidRPr="00601568">
              <w:rPr>
                <w:rFonts w:cs="Open Sans"/>
                <w:bCs/>
                <w:sz w:val="24"/>
                <w:szCs w:val="24"/>
                <w:lang w:val="en-US"/>
              </w:rPr>
              <w:t xml:space="preserve">ABN/ACN </w:t>
            </w:r>
            <w:r w:rsidR="006A5A04" w:rsidRPr="00601568">
              <w:rPr>
                <w:rFonts w:cs="Open Sans"/>
                <w:bCs/>
                <w:sz w:val="24"/>
                <w:szCs w:val="24"/>
                <w:lang w:val="en-US"/>
              </w:rPr>
              <w:br/>
            </w:r>
            <w:r w:rsidR="00FC2F8C" w:rsidRPr="00601568">
              <w:rPr>
                <w:rFonts w:cs="Open Sans"/>
                <w:bCs/>
                <w:sz w:val="24"/>
                <w:szCs w:val="24"/>
                <w:lang w:val="en-US"/>
              </w:rPr>
              <w:t>(if applicable)</w:t>
            </w:r>
          </w:p>
        </w:tc>
        <w:tc>
          <w:tcPr>
            <w:tcW w:w="6753" w:type="dxa"/>
          </w:tcPr>
          <w:p w14:paraId="3507E77D" w14:textId="77777777" w:rsidR="00DD1361" w:rsidRPr="007E5AB6" w:rsidRDefault="00DD1361">
            <w:pPr>
              <w:rPr>
                <w:rFonts w:cs="Open Sans"/>
                <w:b/>
                <w:sz w:val="24"/>
                <w:szCs w:val="24"/>
                <w:lang w:val="en-US"/>
              </w:rPr>
            </w:pPr>
          </w:p>
        </w:tc>
      </w:tr>
      <w:tr w:rsidR="000572C6" w:rsidRPr="007E5AB6" w14:paraId="74A55563" w14:textId="77777777" w:rsidTr="00BF4D8C">
        <w:tc>
          <w:tcPr>
            <w:tcW w:w="2263" w:type="dxa"/>
            <w:shd w:val="clear" w:color="auto" w:fill="E8E8E8" w:themeFill="background2"/>
          </w:tcPr>
          <w:p w14:paraId="320D8653" w14:textId="5F9AA22C" w:rsidR="000572C6" w:rsidRPr="00601568" w:rsidRDefault="006F0F7F">
            <w:pPr>
              <w:rPr>
                <w:rFonts w:cs="Open Sans"/>
                <w:bCs/>
                <w:sz w:val="24"/>
                <w:szCs w:val="24"/>
                <w:lang w:val="en-US"/>
              </w:rPr>
            </w:pPr>
            <w:r w:rsidRPr="00601568">
              <w:rPr>
                <w:rFonts w:cs="Open Sans"/>
                <w:bCs/>
                <w:sz w:val="24"/>
                <w:szCs w:val="24"/>
                <w:lang w:val="en-US"/>
              </w:rPr>
              <w:t xml:space="preserve">Their contact details </w:t>
            </w:r>
            <w:r w:rsidR="001E6661" w:rsidRPr="00601568">
              <w:rPr>
                <w:rFonts w:cs="Open Sans"/>
                <w:bCs/>
                <w:sz w:val="24"/>
                <w:szCs w:val="24"/>
                <w:lang w:val="en-US"/>
              </w:rPr>
              <w:t>(if applicable)</w:t>
            </w:r>
          </w:p>
        </w:tc>
        <w:tc>
          <w:tcPr>
            <w:tcW w:w="6753" w:type="dxa"/>
          </w:tcPr>
          <w:p w14:paraId="4BE6E9D4" w14:textId="77777777" w:rsidR="000572C6" w:rsidRPr="007E5AB6" w:rsidRDefault="000572C6">
            <w:pPr>
              <w:rPr>
                <w:rFonts w:cs="Open Sans"/>
                <w:b/>
                <w:sz w:val="24"/>
                <w:szCs w:val="24"/>
                <w:lang w:val="en-US"/>
              </w:rPr>
            </w:pPr>
          </w:p>
        </w:tc>
      </w:tr>
    </w:tbl>
    <w:p w14:paraId="05F645F8" w14:textId="77777777" w:rsidR="00BF4D8C" w:rsidRDefault="00BF4D8C" w:rsidP="00BF4D8C"/>
    <w:p w14:paraId="0A3F1ED9" w14:textId="2B0BFD04" w:rsidR="000759C7" w:rsidRDefault="00E938DD" w:rsidP="15481AD2">
      <w:pPr>
        <w:pStyle w:val="Heading1"/>
      </w:pPr>
      <w:r w:rsidRPr="15481AD2">
        <w:t>Reasons for the amendment</w:t>
      </w:r>
      <w:r w:rsidR="3826B773" w:rsidRPr="15481AD2">
        <w:t xml:space="preserve"> request</w:t>
      </w:r>
    </w:p>
    <w:p w14:paraId="6A21548B" w14:textId="77777777" w:rsidR="00473D40" w:rsidRPr="00473D40" w:rsidRDefault="00473D40" w:rsidP="00473D40"/>
    <w:tbl>
      <w:tblPr>
        <w:tblStyle w:val="TableGrid"/>
        <w:tblW w:w="0" w:type="auto"/>
        <w:tblLook w:val="04A0" w:firstRow="1" w:lastRow="0" w:firstColumn="1" w:lastColumn="0" w:noHBand="0" w:noVBand="1"/>
      </w:tblPr>
      <w:tblGrid>
        <w:gridCol w:w="9016"/>
      </w:tblGrid>
      <w:tr w:rsidR="000759C7" w:rsidRPr="00050832" w14:paraId="74C0B654" w14:textId="77777777" w:rsidTr="009D631C">
        <w:trPr>
          <w:trHeight w:val="4194"/>
        </w:trPr>
        <w:tc>
          <w:tcPr>
            <w:tcW w:w="9016" w:type="dxa"/>
          </w:tcPr>
          <w:p w14:paraId="36F111E7" w14:textId="77777777" w:rsidR="000759C7" w:rsidRDefault="000759C7" w:rsidP="00A6787A">
            <w:pPr>
              <w:rPr>
                <w:rFonts w:asciiTheme="majorHAnsi" w:hAnsiTheme="majorHAnsi" w:cstheme="majorHAnsi"/>
              </w:rPr>
            </w:pPr>
          </w:p>
          <w:p w14:paraId="1D81C3AE" w14:textId="77777777" w:rsidR="00442E27" w:rsidRDefault="00442E27" w:rsidP="00A6787A">
            <w:pPr>
              <w:rPr>
                <w:rFonts w:asciiTheme="majorHAnsi" w:hAnsiTheme="majorHAnsi" w:cstheme="majorHAnsi"/>
              </w:rPr>
            </w:pPr>
          </w:p>
          <w:p w14:paraId="2C3952BD" w14:textId="77777777" w:rsidR="009D631C" w:rsidRDefault="009D631C" w:rsidP="00A6787A">
            <w:pPr>
              <w:rPr>
                <w:rFonts w:asciiTheme="majorHAnsi" w:hAnsiTheme="majorHAnsi" w:cstheme="majorHAnsi"/>
              </w:rPr>
            </w:pPr>
          </w:p>
          <w:p w14:paraId="398D1739" w14:textId="7813DFE0" w:rsidR="009D631C" w:rsidRPr="00050832" w:rsidRDefault="009D631C" w:rsidP="00A6787A">
            <w:pPr>
              <w:rPr>
                <w:rFonts w:asciiTheme="majorHAnsi" w:hAnsiTheme="majorHAnsi" w:cstheme="majorHAnsi"/>
              </w:rPr>
            </w:pPr>
          </w:p>
        </w:tc>
      </w:tr>
    </w:tbl>
    <w:p w14:paraId="4FBE1C6C" w14:textId="77777777" w:rsidR="009D631C" w:rsidRDefault="009D631C" w:rsidP="009D631C"/>
    <w:p w14:paraId="5D0109E1" w14:textId="7BB0FBF0" w:rsidR="00984ED6" w:rsidRPr="00050832" w:rsidRDefault="00984ED6" w:rsidP="00984ED6">
      <w:pPr>
        <w:pStyle w:val="Heading1"/>
        <w:rPr>
          <w:rFonts w:cstheme="majorHAnsi"/>
        </w:rPr>
      </w:pPr>
      <w:r w:rsidRPr="00050832">
        <w:rPr>
          <w:rFonts w:cstheme="majorHAnsi"/>
        </w:rPr>
        <w:t>ICS Privacy Collection Notice</w:t>
      </w:r>
    </w:p>
    <w:p w14:paraId="0BE4DEBF" w14:textId="77777777" w:rsidR="00984ED6" w:rsidRPr="00050832" w:rsidRDefault="00984ED6" w:rsidP="00984ED6"/>
    <w:p w14:paraId="66420F57" w14:textId="77777777" w:rsidR="00984ED6" w:rsidRPr="009D631C" w:rsidRDefault="00984ED6" w:rsidP="00984ED6">
      <w:pPr>
        <w:rPr>
          <w:rFonts w:cs="Open Sans"/>
          <w:sz w:val="24"/>
          <w:szCs w:val="24"/>
        </w:rPr>
      </w:pPr>
      <w:r w:rsidRPr="009D631C">
        <w:rPr>
          <w:rFonts w:cs="Open Sans"/>
          <w:sz w:val="24"/>
          <w:szCs w:val="24"/>
        </w:rPr>
        <w:t xml:space="preserve">The Australian Human Rights Commission (Commission) collects and handles personal information in accordance with </w:t>
      </w:r>
      <w:r w:rsidRPr="009D631C">
        <w:rPr>
          <w:rFonts w:cs="Open Sans"/>
          <w:i/>
          <w:iCs/>
          <w:sz w:val="24"/>
          <w:szCs w:val="24"/>
        </w:rPr>
        <w:t>the</w:t>
      </w:r>
      <w:r w:rsidRPr="009D631C">
        <w:rPr>
          <w:rFonts w:ascii="Times New Roman" w:hAnsi="Times New Roman" w:cs="Times New Roman"/>
          <w:i/>
          <w:iCs/>
          <w:sz w:val="24"/>
          <w:szCs w:val="24"/>
        </w:rPr>
        <w:t> </w:t>
      </w:r>
      <w:r w:rsidRPr="009D631C">
        <w:rPr>
          <w:rFonts w:cs="Open Sans"/>
          <w:i/>
          <w:iCs/>
          <w:sz w:val="24"/>
          <w:szCs w:val="24"/>
        </w:rPr>
        <w:t>Privacy Act 1988</w:t>
      </w:r>
      <w:r w:rsidRPr="009D631C">
        <w:rPr>
          <w:rFonts w:ascii="Times New Roman" w:hAnsi="Times New Roman" w:cs="Times New Roman"/>
          <w:sz w:val="24"/>
          <w:szCs w:val="24"/>
        </w:rPr>
        <w:t> </w:t>
      </w:r>
      <w:r w:rsidRPr="009D631C">
        <w:rPr>
          <w:rFonts w:cs="Open Sans"/>
          <w:sz w:val="24"/>
          <w:szCs w:val="24"/>
        </w:rPr>
        <w:t xml:space="preserve">(Cth), </w:t>
      </w:r>
      <w:r w:rsidRPr="009D631C">
        <w:rPr>
          <w:rFonts w:cs="Open Sans"/>
          <w:i/>
          <w:iCs/>
          <w:sz w:val="24"/>
          <w:szCs w:val="24"/>
        </w:rPr>
        <w:t>the</w:t>
      </w:r>
      <w:r w:rsidRPr="009D631C">
        <w:rPr>
          <w:rFonts w:ascii="Times New Roman" w:hAnsi="Times New Roman" w:cs="Times New Roman"/>
          <w:i/>
          <w:iCs/>
          <w:sz w:val="24"/>
          <w:szCs w:val="24"/>
        </w:rPr>
        <w:t> </w:t>
      </w:r>
      <w:r w:rsidRPr="009D631C">
        <w:rPr>
          <w:rFonts w:cs="Open Sans"/>
          <w:i/>
          <w:iCs/>
          <w:sz w:val="24"/>
          <w:szCs w:val="24"/>
        </w:rPr>
        <w:t>Archives Act 1983</w:t>
      </w:r>
      <w:r w:rsidRPr="009D631C">
        <w:rPr>
          <w:rFonts w:ascii="Times New Roman" w:hAnsi="Times New Roman" w:cs="Times New Roman"/>
          <w:i/>
          <w:iCs/>
          <w:sz w:val="24"/>
          <w:szCs w:val="24"/>
        </w:rPr>
        <w:t> </w:t>
      </w:r>
      <w:r w:rsidRPr="009D631C">
        <w:rPr>
          <w:rFonts w:cs="Open Sans"/>
          <w:sz w:val="24"/>
          <w:szCs w:val="24"/>
        </w:rPr>
        <w:t>(Cth) and our</w:t>
      </w:r>
      <w:r w:rsidRPr="009D631C">
        <w:rPr>
          <w:rFonts w:ascii="Times New Roman" w:hAnsi="Times New Roman" w:cs="Times New Roman"/>
          <w:sz w:val="24"/>
          <w:szCs w:val="24"/>
        </w:rPr>
        <w:t> </w:t>
      </w:r>
      <w:hyperlink r:id="rId14" w:history="1">
        <w:r w:rsidRPr="009D631C">
          <w:rPr>
            <w:rStyle w:val="Hyperlink"/>
            <w:rFonts w:cs="Open Sans"/>
            <w:sz w:val="24"/>
            <w:szCs w:val="24"/>
          </w:rPr>
          <w:t>Privacy Policy</w:t>
        </w:r>
      </w:hyperlink>
      <w:r w:rsidRPr="009D631C">
        <w:rPr>
          <w:rFonts w:cs="Open Sans"/>
          <w:sz w:val="24"/>
          <w:szCs w:val="24"/>
        </w:rPr>
        <w:t xml:space="preserve">. </w:t>
      </w:r>
    </w:p>
    <w:p w14:paraId="0F53612A" w14:textId="77777777" w:rsidR="00984ED6" w:rsidRPr="009D631C" w:rsidRDefault="00984ED6" w:rsidP="00984ED6">
      <w:pPr>
        <w:rPr>
          <w:rFonts w:cs="Open Sans"/>
          <w:sz w:val="24"/>
          <w:szCs w:val="24"/>
        </w:rPr>
      </w:pPr>
    </w:p>
    <w:p w14:paraId="0CC33299" w14:textId="77777777" w:rsidR="00984ED6" w:rsidRPr="009D631C" w:rsidRDefault="00984ED6" w:rsidP="00984ED6">
      <w:pPr>
        <w:rPr>
          <w:rFonts w:cs="Open Sans"/>
          <w:sz w:val="24"/>
          <w:szCs w:val="24"/>
        </w:rPr>
      </w:pPr>
      <w:r w:rsidRPr="009D631C">
        <w:rPr>
          <w:rFonts w:cs="Open Sans"/>
          <w:sz w:val="24"/>
          <w:szCs w:val="24"/>
        </w:rPr>
        <w:t xml:space="preserve">By providing us with your personal information and sensitive information as part of the Commission’s complaints process under the </w:t>
      </w:r>
      <w:r w:rsidRPr="009D631C">
        <w:rPr>
          <w:rFonts w:cs="Open Sans"/>
          <w:i/>
          <w:iCs/>
          <w:sz w:val="24"/>
          <w:szCs w:val="24"/>
        </w:rPr>
        <w:t>Australian Human Rights Commission Act 1986</w:t>
      </w:r>
      <w:r w:rsidRPr="009D631C">
        <w:rPr>
          <w:rFonts w:cs="Open Sans"/>
          <w:sz w:val="24"/>
          <w:szCs w:val="24"/>
        </w:rPr>
        <w:t xml:space="preserve"> (Cth) (AHRC Act), you consent to us collecting your personal information and sensitive information and using it for the purposes set out below. </w:t>
      </w:r>
    </w:p>
    <w:p w14:paraId="3778BCBF" w14:textId="77777777" w:rsidR="00984ED6" w:rsidRPr="009D631C" w:rsidRDefault="00984ED6" w:rsidP="00984ED6">
      <w:pPr>
        <w:rPr>
          <w:rFonts w:cs="Open Sans"/>
          <w:sz w:val="24"/>
          <w:szCs w:val="24"/>
        </w:rPr>
      </w:pPr>
    </w:p>
    <w:p w14:paraId="2DEDC8D3" w14:textId="77777777" w:rsidR="00984ED6" w:rsidRPr="009D631C" w:rsidRDefault="00984ED6" w:rsidP="00984ED6">
      <w:pPr>
        <w:rPr>
          <w:rFonts w:cs="Open Sans"/>
          <w:sz w:val="24"/>
          <w:szCs w:val="24"/>
        </w:rPr>
      </w:pPr>
      <w:r w:rsidRPr="009D631C">
        <w:rPr>
          <w:rFonts w:cs="Open Sans"/>
          <w:sz w:val="24"/>
          <w:szCs w:val="24"/>
        </w:rPr>
        <w:t xml:space="preserve">We collect personal information about enquirers, complainants, respondents and third parties in the course of receiving and handling complaints made under the AHRC Act. Personal information about an individual may be collected by the Commission from an enquirer, complainant, respondent or third party and may be received in various ways, including through our complaint form, responses to complaints, surveys, by email, by letter or by phone. </w:t>
      </w:r>
    </w:p>
    <w:p w14:paraId="163E0D8A" w14:textId="77777777" w:rsidR="00984ED6" w:rsidRPr="009D631C" w:rsidRDefault="00984ED6" w:rsidP="00984ED6">
      <w:pPr>
        <w:rPr>
          <w:rFonts w:cs="Open Sans"/>
          <w:sz w:val="24"/>
          <w:szCs w:val="24"/>
        </w:rPr>
      </w:pPr>
    </w:p>
    <w:p w14:paraId="659A142A" w14:textId="77777777" w:rsidR="00984ED6" w:rsidRPr="009D631C" w:rsidRDefault="00984ED6" w:rsidP="00984ED6">
      <w:pPr>
        <w:rPr>
          <w:rFonts w:cs="Open Sans"/>
          <w:sz w:val="24"/>
          <w:szCs w:val="24"/>
        </w:rPr>
      </w:pPr>
      <w:r w:rsidRPr="009D631C">
        <w:rPr>
          <w:rFonts w:cs="Open Sans"/>
          <w:sz w:val="24"/>
          <w:szCs w:val="24"/>
        </w:rPr>
        <w:t xml:space="preserve">We will use the personal information provided to us for the purposes of administering our functions under the AHRC Act, including to assess, investigate and conciliate a complaint, analyse trends, prepare statistical data and report on complaints received by the Commission and maintain the Commission’s conciliation register. </w:t>
      </w:r>
    </w:p>
    <w:p w14:paraId="63046F77" w14:textId="77777777" w:rsidR="00984ED6" w:rsidRPr="009D631C" w:rsidRDefault="00984ED6" w:rsidP="00984ED6">
      <w:pPr>
        <w:rPr>
          <w:rFonts w:cs="Open Sans"/>
          <w:sz w:val="24"/>
          <w:szCs w:val="24"/>
        </w:rPr>
      </w:pPr>
    </w:p>
    <w:p w14:paraId="3C350AC3" w14:textId="77777777" w:rsidR="00984ED6" w:rsidRPr="009D631C" w:rsidRDefault="00984ED6" w:rsidP="00984ED6">
      <w:pPr>
        <w:rPr>
          <w:rFonts w:cs="Open Sans"/>
          <w:sz w:val="24"/>
          <w:szCs w:val="24"/>
        </w:rPr>
      </w:pPr>
      <w:r w:rsidRPr="009D631C">
        <w:rPr>
          <w:rFonts w:cs="Open Sans"/>
          <w:sz w:val="24"/>
          <w:szCs w:val="24"/>
        </w:rPr>
        <w:t xml:space="preserve">If we accept a complaint, we will usually provide a copy to the person or organisation being complained about. Where necessary, we may also provide a copy to others who are related to, or are named in, the complaint. We may also share other information provided by a complainant, respondent or third party with other parties to the complaint and any third party who may be relevant to the complaint for the purposes of handling the complaint. </w:t>
      </w:r>
    </w:p>
    <w:p w14:paraId="59EAAF35" w14:textId="77777777" w:rsidR="00984ED6" w:rsidRPr="009D631C" w:rsidRDefault="00984ED6" w:rsidP="00984ED6">
      <w:pPr>
        <w:rPr>
          <w:rFonts w:cs="Open Sans"/>
          <w:sz w:val="24"/>
          <w:szCs w:val="24"/>
        </w:rPr>
      </w:pPr>
    </w:p>
    <w:p w14:paraId="1B507253" w14:textId="77777777" w:rsidR="00984ED6" w:rsidRPr="009D631C" w:rsidRDefault="00984ED6" w:rsidP="00984ED6">
      <w:pPr>
        <w:rPr>
          <w:rFonts w:cs="Open Sans"/>
          <w:sz w:val="24"/>
          <w:szCs w:val="24"/>
        </w:rPr>
      </w:pPr>
      <w:r w:rsidRPr="009D631C">
        <w:rPr>
          <w:rFonts w:cs="Open Sans"/>
          <w:sz w:val="24"/>
          <w:szCs w:val="24"/>
        </w:rPr>
        <w:t xml:space="preserve">To properly handle a complaint, it may be necessary for us to disclose personal information we collect as part of our complaints function to an overseas recipient. For example, where: </w:t>
      </w:r>
    </w:p>
    <w:p w14:paraId="783EAD78" w14:textId="77777777" w:rsidR="00984ED6" w:rsidRPr="009D631C" w:rsidRDefault="00984ED6" w:rsidP="00984ED6">
      <w:pPr>
        <w:pStyle w:val="ListParagraph"/>
        <w:numPr>
          <w:ilvl w:val="0"/>
          <w:numId w:val="5"/>
        </w:numPr>
        <w:rPr>
          <w:rFonts w:cs="Open Sans"/>
          <w:sz w:val="24"/>
          <w:szCs w:val="24"/>
        </w:rPr>
      </w:pPr>
      <w:r w:rsidRPr="009D631C">
        <w:rPr>
          <w:rFonts w:cs="Open Sans"/>
          <w:sz w:val="24"/>
          <w:szCs w:val="24"/>
        </w:rPr>
        <w:t xml:space="preserve">a party to a complaint is based overseas </w:t>
      </w:r>
    </w:p>
    <w:p w14:paraId="1791D433" w14:textId="77777777" w:rsidR="00984ED6" w:rsidRPr="009D631C" w:rsidRDefault="00984ED6" w:rsidP="00984ED6">
      <w:pPr>
        <w:pStyle w:val="ListParagraph"/>
        <w:numPr>
          <w:ilvl w:val="0"/>
          <w:numId w:val="5"/>
        </w:numPr>
        <w:rPr>
          <w:rFonts w:cs="Open Sans"/>
          <w:sz w:val="24"/>
          <w:szCs w:val="24"/>
        </w:rPr>
      </w:pPr>
      <w:r w:rsidRPr="009D631C">
        <w:rPr>
          <w:rFonts w:cs="Open Sans"/>
          <w:sz w:val="24"/>
          <w:szCs w:val="24"/>
        </w:rPr>
        <w:t xml:space="preserve">an Australian-based respondent is the related body corporate to an overseas company </w:t>
      </w:r>
    </w:p>
    <w:p w14:paraId="508668E4" w14:textId="77777777" w:rsidR="00984ED6" w:rsidRPr="009D631C" w:rsidRDefault="00984ED6" w:rsidP="00984ED6">
      <w:pPr>
        <w:pStyle w:val="ListParagraph"/>
        <w:numPr>
          <w:ilvl w:val="0"/>
          <w:numId w:val="5"/>
        </w:numPr>
        <w:rPr>
          <w:rFonts w:cs="Open Sans"/>
          <w:sz w:val="24"/>
          <w:szCs w:val="24"/>
        </w:rPr>
      </w:pPr>
      <w:r w:rsidRPr="009D631C">
        <w:rPr>
          <w:rFonts w:cs="Open Sans"/>
          <w:sz w:val="24"/>
          <w:szCs w:val="24"/>
        </w:rPr>
        <w:lastRenderedPageBreak/>
        <w:t xml:space="preserve">you have complained to an overseas entity and the Commission about the same or a related matter. </w:t>
      </w:r>
    </w:p>
    <w:p w14:paraId="4F72CDCA" w14:textId="77777777" w:rsidR="00984ED6" w:rsidRPr="009D631C" w:rsidRDefault="00984ED6" w:rsidP="00984ED6">
      <w:pPr>
        <w:rPr>
          <w:rFonts w:cs="Open Sans"/>
          <w:sz w:val="24"/>
          <w:szCs w:val="24"/>
        </w:rPr>
      </w:pPr>
    </w:p>
    <w:p w14:paraId="024DABDB" w14:textId="77777777" w:rsidR="00984ED6" w:rsidRPr="009D631C" w:rsidRDefault="00984ED6" w:rsidP="00984ED6">
      <w:pPr>
        <w:rPr>
          <w:rFonts w:cs="Open Sans"/>
          <w:sz w:val="24"/>
          <w:szCs w:val="24"/>
        </w:rPr>
      </w:pPr>
      <w:r w:rsidRPr="009D631C">
        <w:rPr>
          <w:rFonts w:cs="Open Sans"/>
          <w:sz w:val="24"/>
          <w:szCs w:val="24"/>
        </w:rPr>
        <w:t xml:space="preserve">If we receive the personal information of third parties who are not a party to a complaint, we will also collect this information. We may not inform those third parties that their information has been collected and will only use their personal information to the extent necessary to perform our functions under the AHRC Act. </w:t>
      </w:r>
    </w:p>
    <w:p w14:paraId="78C6B27E" w14:textId="77777777" w:rsidR="00984ED6" w:rsidRPr="009D631C" w:rsidRDefault="00984ED6" w:rsidP="00984ED6">
      <w:pPr>
        <w:rPr>
          <w:rFonts w:cs="Open Sans"/>
          <w:sz w:val="24"/>
          <w:szCs w:val="24"/>
        </w:rPr>
      </w:pPr>
    </w:p>
    <w:p w14:paraId="79BA85FB" w14:textId="77777777" w:rsidR="00984ED6" w:rsidRPr="009D631C" w:rsidRDefault="00984ED6" w:rsidP="00984ED6">
      <w:pPr>
        <w:rPr>
          <w:rFonts w:cs="Open Sans"/>
          <w:sz w:val="24"/>
          <w:szCs w:val="24"/>
        </w:rPr>
      </w:pPr>
      <w:r w:rsidRPr="009D631C">
        <w:rPr>
          <w:rFonts w:cs="Open Sans"/>
          <w:sz w:val="24"/>
          <w:szCs w:val="24"/>
        </w:rPr>
        <w:t xml:space="preserve">Information provided in making, responding to, or providing a contribution related to a complaint, including information about parties and allegations made in a complaint, may be used for statistical or research purposes, as case studies, as examples, and to improve our service delivery. This includes any survey responses related to the complaints process. Any published information, case study or example will not include names or information that may identify an individual. </w:t>
      </w:r>
    </w:p>
    <w:p w14:paraId="03B2E8D8" w14:textId="77777777" w:rsidR="00984ED6" w:rsidRPr="009D631C" w:rsidRDefault="00984ED6" w:rsidP="00984ED6">
      <w:pPr>
        <w:rPr>
          <w:rFonts w:cs="Open Sans"/>
          <w:sz w:val="24"/>
          <w:szCs w:val="24"/>
        </w:rPr>
      </w:pPr>
    </w:p>
    <w:p w14:paraId="019B6749" w14:textId="77777777" w:rsidR="00984ED6" w:rsidRPr="009D631C" w:rsidRDefault="00984ED6" w:rsidP="00984ED6">
      <w:pPr>
        <w:rPr>
          <w:rFonts w:cs="Open Sans"/>
          <w:sz w:val="24"/>
          <w:szCs w:val="24"/>
        </w:rPr>
      </w:pPr>
      <w:r w:rsidRPr="009D631C">
        <w:rPr>
          <w:rFonts w:cs="Open Sans"/>
          <w:sz w:val="24"/>
          <w:szCs w:val="24"/>
        </w:rPr>
        <w:t>Our</w:t>
      </w:r>
      <w:r w:rsidRPr="009D631C">
        <w:rPr>
          <w:rFonts w:ascii="Times New Roman" w:hAnsi="Times New Roman" w:cs="Times New Roman"/>
          <w:sz w:val="24"/>
          <w:szCs w:val="24"/>
        </w:rPr>
        <w:t> </w:t>
      </w:r>
      <w:hyperlink r:id="rId15" w:history="1">
        <w:r w:rsidRPr="009D631C">
          <w:rPr>
            <w:rStyle w:val="Hyperlink"/>
            <w:rFonts w:cs="Open Sans"/>
            <w:sz w:val="24"/>
            <w:szCs w:val="24"/>
          </w:rPr>
          <w:t>Privacy Policy</w:t>
        </w:r>
      </w:hyperlink>
      <w:r w:rsidRPr="009D631C">
        <w:rPr>
          <w:rFonts w:ascii="Times New Roman" w:hAnsi="Times New Roman" w:cs="Times New Roman"/>
          <w:sz w:val="24"/>
          <w:szCs w:val="24"/>
        </w:rPr>
        <w:t> </w:t>
      </w:r>
      <w:r w:rsidRPr="009D631C">
        <w:rPr>
          <w:rFonts w:cs="Open Sans"/>
          <w:sz w:val="24"/>
          <w:szCs w:val="24"/>
        </w:rPr>
        <w:t>sets out:</w:t>
      </w:r>
    </w:p>
    <w:p w14:paraId="41D61391" w14:textId="77777777" w:rsidR="00984ED6" w:rsidRPr="009D631C" w:rsidRDefault="00984ED6" w:rsidP="00984ED6">
      <w:pPr>
        <w:pStyle w:val="ListParagraph"/>
        <w:numPr>
          <w:ilvl w:val="0"/>
          <w:numId w:val="6"/>
        </w:numPr>
        <w:rPr>
          <w:rFonts w:cs="Open Sans"/>
          <w:sz w:val="24"/>
          <w:szCs w:val="24"/>
        </w:rPr>
      </w:pPr>
      <w:r w:rsidRPr="009D631C">
        <w:rPr>
          <w:rFonts w:cs="Open Sans"/>
          <w:sz w:val="24"/>
          <w:szCs w:val="24"/>
        </w:rPr>
        <w:t xml:space="preserve">how you can access or seek correction of your personal information; </w:t>
      </w:r>
    </w:p>
    <w:p w14:paraId="4CB9766C" w14:textId="77777777" w:rsidR="00984ED6" w:rsidRPr="009D631C" w:rsidRDefault="00984ED6" w:rsidP="00984ED6">
      <w:pPr>
        <w:pStyle w:val="ListParagraph"/>
        <w:numPr>
          <w:ilvl w:val="0"/>
          <w:numId w:val="6"/>
        </w:numPr>
        <w:rPr>
          <w:rFonts w:cs="Open Sans"/>
          <w:sz w:val="24"/>
          <w:szCs w:val="24"/>
        </w:rPr>
      </w:pPr>
      <w:r w:rsidRPr="009D631C">
        <w:rPr>
          <w:rFonts w:cs="Open Sans"/>
          <w:sz w:val="24"/>
          <w:szCs w:val="24"/>
        </w:rPr>
        <w:t>how you can make a complaint about how we have handled your information; and</w:t>
      </w:r>
    </w:p>
    <w:p w14:paraId="0200DCE3" w14:textId="77777777" w:rsidR="00984ED6" w:rsidRPr="009D631C" w:rsidRDefault="00984ED6" w:rsidP="00984ED6">
      <w:pPr>
        <w:pStyle w:val="ListParagraph"/>
        <w:numPr>
          <w:ilvl w:val="0"/>
          <w:numId w:val="6"/>
        </w:numPr>
        <w:rPr>
          <w:rFonts w:cs="Open Sans"/>
          <w:sz w:val="24"/>
          <w:szCs w:val="24"/>
        </w:rPr>
      </w:pPr>
      <w:r w:rsidRPr="009D631C">
        <w:rPr>
          <w:rFonts w:cs="Open Sans"/>
          <w:sz w:val="24"/>
          <w:szCs w:val="24"/>
        </w:rPr>
        <w:t>how we will deal with your complaint.</w:t>
      </w:r>
    </w:p>
    <w:p w14:paraId="7626A729" w14:textId="77777777" w:rsidR="00984ED6" w:rsidRPr="009D631C" w:rsidRDefault="00984ED6" w:rsidP="00984ED6">
      <w:pPr>
        <w:rPr>
          <w:rFonts w:cs="Open Sans"/>
          <w:sz w:val="24"/>
          <w:szCs w:val="24"/>
        </w:rPr>
      </w:pPr>
    </w:p>
    <w:p w14:paraId="54ABC713" w14:textId="77777777" w:rsidR="00984ED6" w:rsidRPr="009D631C" w:rsidRDefault="00984ED6" w:rsidP="0059486D">
      <w:pPr>
        <w:spacing w:after="160" w:line="259" w:lineRule="auto"/>
        <w:rPr>
          <w:rFonts w:cs="Open Sans"/>
          <w:b/>
          <w:sz w:val="24"/>
          <w:szCs w:val="24"/>
        </w:rPr>
      </w:pPr>
    </w:p>
    <w:sectPr w:rsidR="00984ED6" w:rsidRPr="009D631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D0C2" w14:textId="77777777" w:rsidR="000C1858" w:rsidRDefault="000C1858" w:rsidP="009D04BB">
      <w:r>
        <w:separator/>
      </w:r>
    </w:p>
  </w:endnote>
  <w:endnote w:type="continuationSeparator" w:id="0">
    <w:p w14:paraId="5C160425" w14:textId="77777777" w:rsidR="000C1858" w:rsidRDefault="000C1858" w:rsidP="009D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725329"/>
      <w:docPartObj>
        <w:docPartGallery w:val="Page Numbers (Bottom of Page)"/>
        <w:docPartUnique/>
      </w:docPartObj>
    </w:sdtPr>
    <w:sdtEndPr>
      <w:rPr>
        <w:noProof/>
      </w:rPr>
    </w:sdtEndPr>
    <w:sdtContent>
      <w:p w14:paraId="020216AD" w14:textId="7A44FA2A" w:rsidR="00614B33" w:rsidRDefault="00614B33">
        <w:pPr>
          <w:pStyle w:val="Footer"/>
          <w:jc w:val="right"/>
        </w:pPr>
        <w:r w:rsidRPr="00614B33">
          <w:rPr>
            <w:sz w:val="20"/>
            <w:szCs w:val="20"/>
          </w:rPr>
          <w:fldChar w:fldCharType="begin"/>
        </w:r>
        <w:r w:rsidRPr="00614B33">
          <w:rPr>
            <w:sz w:val="20"/>
            <w:szCs w:val="20"/>
          </w:rPr>
          <w:instrText xml:space="preserve"> PAGE   \* MERGEFORMAT </w:instrText>
        </w:r>
        <w:r w:rsidRPr="00614B33">
          <w:rPr>
            <w:sz w:val="20"/>
            <w:szCs w:val="20"/>
          </w:rPr>
          <w:fldChar w:fldCharType="separate"/>
        </w:r>
        <w:r w:rsidRPr="00614B33">
          <w:rPr>
            <w:noProof/>
            <w:sz w:val="20"/>
            <w:szCs w:val="20"/>
          </w:rPr>
          <w:t>2</w:t>
        </w:r>
        <w:r w:rsidRPr="00614B33">
          <w:rPr>
            <w:noProof/>
            <w:sz w:val="20"/>
            <w:szCs w:val="20"/>
          </w:rPr>
          <w:fldChar w:fldCharType="end"/>
        </w:r>
      </w:p>
    </w:sdtContent>
  </w:sdt>
  <w:p w14:paraId="1A79C50D" w14:textId="77777777" w:rsidR="00614B33" w:rsidRDefault="0061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153C" w14:textId="77777777" w:rsidR="000C1858" w:rsidRDefault="000C1858" w:rsidP="009D04BB">
      <w:r>
        <w:separator/>
      </w:r>
    </w:p>
  </w:footnote>
  <w:footnote w:type="continuationSeparator" w:id="0">
    <w:p w14:paraId="534A543E" w14:textId="77777777" w:rsidR="000C1858" w:rsidRDefault="000C1858" w:rsidP="009D04BB">
      <w:r>
        <w:continuationSeparator/>
      </w:r>
    </w:p>
  </w:footnote>
  <w:footnote w:id="1">
    <w:p w14:paraId="1D961676" w14:textId="5887F889" w:rsidR="004B5CEA" w:rsidRPr="00274DF8" w:rsidRDefault="004B5CEA" w:rsidP="004B5CEA">
      <w:pPr>
        <w:pStyle w:val="FootnoteText"/>
        <w:rPr>
          <w:rFonts w:cs="Open Sans"/>
        </w:rPr>
      </w:pPr>
      <w:r w:rsidRPr="00274DF8">
        <w:rPr>
          <w:rStyle w:val="FootnoteReference"/>
          <w:rFonts w:cs="Open Sans"/>
        </w:rPr>
        <w:footnoteRef/>
      </w:r>
      <w:r w:rsidRPr="00274DF8">
        <w:rPr>
          <w:rFonts w:cs="Open Sans"/>
        </w:rPr>
        <w:t xml:space="preserve"> </w:t>
      </w:r>
      <w:r w:rsidRPr="000E257D">
        <w:rPr>
          <w:rFonts w:cs="Open Sans"/>
        </w:rPr>
        <w:t>Section</w:t>
      </w:r>
      <w:r w:rsidR="00AE409B">
        <w:rPr>
          <w:rFonts w:cs="Open Sans"/>
        </w:rPr>
        <w:t>s</w:t>
      </w:r>
      <w:r w:rsidRPr="00274DF8">
        <w:rPr>
          <w:rFonts w:cs="Open Sans"/>
        </w:rPr>
        <w:t xml:space="preserve"> 46PA and 46PF(3) of the </w:t>
      </w:r>
      <w:r w:rsidRPr="00274DF8">
        <w:rPr>
          <w:rFonts w:cs="Open Sans"/>
          <w:i/>
          <w:iCs/>
        </w:rPr>
        <w:t>Australian Human Rights Commission Act 1986</w:t>
      </w:r>
      <w:r w:rsidRPr="00274DF8">
        <w:rPr>
          <w:rFonts w:cs="Open Sans"/>
        </w:rPr>
        <w:t xml:space="preserve"> (Cth) (AHRCA</w:t>
      </w:r>
      <w:r w:rsidRPr="00354FE5">
        <w:rPr>
          <w:rFonts w:cs="Open Sans"/>
        </w:rPr>
        <w:t>)</w:t>
      </w:r>
      <w:r w:rsidR="00354FE5">
        <w:rPr>
          <w:rFonts w:cs="Open Sans"/>
        </w:rPr>
        <w:t>.</w:t>
      </w:r>
    </w:p>
    <w:p w14:paraId="6C6662A1" w14:textId="21E87660" w:rsidR="004B5CEA" w:rsidRDefault="004B5CE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7330" w14:textId="11C65528" w:rsidR="009D04BB" w:rsidRDefault="009D04BB" w:rsidP="009D04BB">
    <w:pPr>
      <w:pStyle w:val="Header"/>
      <w:jc w:val="right"/>
    </w:pPr>
    <w:r>
      <w:rPr>
        <w:noProof/>
      </w:rPr>
      <w:drawing>
        <wp:inline distT="0" distB="0" distL="0" distR="0" wp14:anchorId="00BD90B0" wp14:editId="03646969">
          <wp:extent cx="2113280" cy="662305"/>
          <wp:effectExtent l="0" t="0" r="1270" b="4445"/>
          <wp:docPr id="1" name="Picture 3"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Human Rights Commiss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3280" cy="662305"/>
                  </a:xfrm>
                  <a:prstGeom prst="rect">
                    <a:avLst/>
                  </a:prstGeom>
                </pic:spPr>
              </pic:pic>
            </a:graphicData>
          </a:graphic>
        </wp:inline>
      </w:drawing>
    </w:r>
  </w:p>
  <w:p w14:paraId="3ABE20B8" w14:textId="77777777" w:rsidR="00B558E8" w:rsidRDefault="00B558E8" w:rsidP="009D04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1300"/>
    <w:multiLevelType w:val="hybridMultilevel"/>
    <w:tmpl w:val="41B2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7E6D98"/>
    <w:multiLevelType w:val="hybridMultilevel"/>
    <w:tmpl w:val="5C20A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8E85063"/>
    <w:multiLevelType w:val="hybridMultilevel"/>
    <w:tmpl w:val="79B81D1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2765A1C"/>
    <w:multiLevelType w:val="hybridMultilevel"/>
    <w:tmpl w:val="62CCC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960FB5"/>
    <w:multiLevelType w:val="hybridMultilevel"/>
    <w:tmpl w:val="82988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9458176">
    <w:abstractNumId w:val="2"/>
  </w:num>
  <w:num w:numId="2" w16cid:durableId="210963810">
    <w:abstractNumId w:val="2"/>
  </w:num>
  <w:num w:numId="3" w16cid:durableId="307520469">
    <w:abstractNumId w:val="1"/>
  </w:num>
  <w:num w:numId="4" w16cid:durableId="1702322802">
    <w:abstractNumId w:val="4"/>
  </w:num>
  <w:num w:numId="5" w16cid:durableId="1404641382">
    <w:abstractNumId w:val="0"/>
  </w:num>
  <w:num w:numId="6" w16cid:durableId="1670477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BB"/>
    <w:rsid w:val="0000312C"/>
    <w:rsid w:val="00007515"/>
    <w:rsid w:val="00013531"/>
    <w:rsid w:val="000217FC"/>
    <w:rsid w:val="00024832"/>
    <w:rsid w:val="00032619"/>
    <w:rsid w:val="00033308"/>
    <w:rsid w:val="00033CAB"/>
    <w:rsid w:val="00034658"/>
    <w:rsid w:val="00037927"/>
    <w:rsid w:val="00043575"/>
    <w:rsid w:val="000572C6"/>
    <w:rsid w:val="00064002"/>
    <w:rsid w:val="00073963"/>
    <w:rsid w:val="000759C7"/>
    <w:rsid w:val="0008028D"/>
    <w:rsid w:val="000830CC"/>
    <w:rsid w:val="00090FF0"/>
    <w:rsid w:val="0009734A"/>
    <w:rsid w:val="000A2337"/>
    <w:rsid w:val="000B0955"/>
    <w:rsid w:val="000C1858"/>
    <w:rsid w:val="000C742B"/>
    <w:rsid w:val="000E0CBC"/>
    <w:rsid w:val="000E257D"/>
    <w:rsid w:val="000E6A15"/>
    <w:rsid w:val="000E7A68"/>
    <w:rsid w:val="000E7C9F"/>
    <w:rsid w:val="000F52CB"/>
    <w:rsid w:val="00102494"/>
    <w:rsid w:val="00111A01"/>
    <w:rsid w:val="001278DA"/>
    <w:rsid w:val="001311D2"/>
    <w:rsid w:val="001321C9"/>
    <w:rsid w:val="00145EFE"/>
    <w:rsid w:val="00146458"/>
    <w:rsid w:val="00151623"/>
    <w:rsid w:val="0015404E"/>
    <w:rsid w:val="00155F6B"/>
    <w:rsid w:val="00161625"/>
    <w:rsid w:val="00171C08"/>
    <w:rsid w:val="001752CA"/>
    <w:rsid w:val="0018283C"/>
    <w:rsid w:val="0018468C"/>
    <w:rsid w:val="001A24EE"/>
    <w:rsid w:val="001A5752"/>
    <w:rsid w:val="001A5E30"/>
    <w:rsid w:val="001A7F07"/>
    <w:rsid w:val="001B6D4D"/>
    <w:rsid w:val="001D1604"/>
    <w:rsid w:val="001D2126"/>
    <w:rsid w:val="001D3DD3"/>
    <w:rsid w:val="001E6661"/>
    <w:rsid w:val="001E6917"/>
    <w:rsid w:val="001F0170"/>
    <w:rsid w:val="001F1C2F"/>
    <w:rsid w:val="001F6B1A"/>
    <w:rsid w:val="002022B1"/>
    <w:rsid w:val="00207405"/>
    <w:rsid w:val="00211D30"/>
    <w:rsid w:val="00214F17"/>
    <w:rsid w:val="002211D8"/>
    <w:rsid w:val="00222991"/>
    <w:rsid w:val="00227E37"/>
    <w:rsid w:val="00230058"/>
    <w:rsid w:val="00232BF2"/>
    <w:rsid w:val="00235536"/>
    <w:rsid w:val="002402E3"/>
    <w:rsid w:val="002443F0"/>
    <w:rsid w:val="002470E8"/>
    <w:rsid w:val="00247D99"/>
    <w:rsid w:val="0025362A"/>
    <w:rsid w:val="00256F05"/>
    <w:rsid w:val="0025711C"/>
    <w:rsid w:val="00261465"/>
    <w:rsid w:val="0026575F"/>
    <w:rsid w:val="00274DF8"/>
    <w:rsid w:val="00276288"/>
    <w:rsid w:val="00281578"/>
    <w:rsid w:val="002871EE"/>
    <w:rsid w:val="002979C6"/>
    <w:rsid w:val="002A0DD5"/>
    <w:rsid w:val="002A3117"/>
    <w:rsid w:val="002A4395"/>
    <w:rsid w:val="002A46C4"/>
    <w:rsid w:val="002B4B14"/>
    <w:rsid w:val="002E148B"/>
    <w:rsid w:val="002E20FF"/>
    <w:rsid w:val="002E2336"/>
    <w:rsid w:val="002E625F"/>
    <w:rsid w:val="002F1166"/>
    <w:rsid w:val="002F1AA5"/>
    <w:rsid w:val="002F2289"/>
    <w:rsid w:val="002F3A04"/>
    <w:rsid w:val="002F459A"/>
    <w:rsid w:val="002F5C95"/>
    <w:rsid w:val="003012E6"/>
    <w:rsid w:val="003021DA"/>
    <w:rsid w:val="003044D1"/>
    <w:rsid w:val="003273DA"/>
    <w:rsid w:val="003334A3"/>
    <w:rsid w:val="00336D74"/>
    <w:rsid w:val="00351154"/>
    <w:rsid w:val="00352DD6"/>
    <w:rsid w:val="00354FE5"/>
    <w:rsid w:val="00356BBA"/>
    <w:rsid w:val="00357F6E"/>
    <w:rsid w:val="00361BCC"/>
    <w:rsid w:val="00370477"/>
    <w:rsid w:val="00372DA5"/>
    <w:rsid w:val="00382B2E"/>
    <w:rsid w:val="00386610"/>
    <w:rsid w:val="00387BCC"/>
    <w:rsid w:val="00397A3E"/>
    <w:rsid w:val="003A5164"/>
    <w:rsid w:val="003B5A9E"/>
    <w:rsid w:val="003B6830"/>
    <w:rsid w:val="003C1787"/>
    <w:rsid w:val="003C403F"/>
    <w:rsid w:val="003D3349"/>
    <w:rsid w:val="003E2447"/>
    <w:rsid w:val="003E2AE4"/>
    <w:rsid w:val="003E581B"/>
    <w:rsid w:val="00401634"/>
    <w:rsid w:val="00403786"/>
    <w:rsid w:val="00406143"/>
    <w:rsid w:val="004125E8"/>
    <w:rsid w:val="004139F9"/>
    <w:rsid w:val="00427306"/>
    <w:rsid w:val="0044255F"/>
    <w:rsid w:val="00442E27"/>
    <w:rsid w:val="00462640"/>
    <w:rsid w:val="00462E7C"/>
    <w:rsid w:val="00473D40"/>
    <w:rsid w:val="00481118"/>
    <w:rsid w:val="00490FCE"/>
    <w:rsid w:val="004910DA"/>
    <w:rsid w:val="004913B5"/>
    <w:rsid w:val="004914D8"/>
    <w:rsid w:val="00492B7F"/>
    <w:rsid w:val="004974B0"/>
    <w:rsid w:val="004B49E6"/>
    <w:rsid w:val="004B5A2E"/>
    <w:rsid w:val="004B5CEA"/>
    <w:rsid w:val="004B641F"/>
    <w:rsid w:val="004C0777"/>
    <w:rsid w:val="004C4BED"/>
    <w:rsid w:val="004C6751"/>
    <w:rsid w:val="004D2B9E"/>
    <w:rsid w:val="004D3481"/>
    <w:rsid w:val="004E0AE1"/>
    <w:rsid w:val="004E31B0"/>
    <w:rsid w:val="004E455C"/>
    <w:rsid w:val="00500795"/>
    <w:rsid w:val="00504D61"/>
    <w:rsid w:val="0051151A"/>
    <w:rsid w:val="005155F2"/>
    <w:rsid w:val="00521668"/>
    <w:rsid w:val="00522032"/>
    <w:rsid w:val="00550C09"/>
    <w:rsid w:val="0056499A"/>
    <w:rsid w:val="0056677D"/>
    <w:rsid w:val="0057168A"/>
    <w:rsid w:val="00586A33"/>
    <w:rsid w:val="00590E6C"/>
    <w:rsid w:val="00593EA2"/>
    <w:rsid w:val="0059486D"/>
    <w:rsid w:val="00595BAE"/>
    <w:rsid w:val="005960D2"/>
    <w:rsid w:val="00597F63"/>
    <w:rsid w:val="005A0504"/>
    <w:rsid w:val="005A1161"/>
    <w:rsid w:val="005A441B"/>
    <w:rsid w:val="005C10F2"/>
    <w:rsid w:val="005C2970"/>
    <w:rsid w:val="005C302B"/>
    <w:rsid w:val="005C727B"/>
    <w:rsid w:val="005D005E"/>
    <w:rsid w:val="005D0AA2"/>
    <w:rsid w:val="005E55AF"/>
    <w:rsid w:val="005E75DE"/>
    <w:rsid w:val="006009B9"/>
    <w:rsid w:val="00601568"/>
    <w:rsid w:val="00610C6A"/>
    <w:rsid w:val="00614B33"/>
    <w:rsid w:val="00616728"/>
    <w:rsid w:val="006213DE"/>
    <w:rsid w:val="00621BF9"/>
    <w:rsid w:val="00623164"/>
    <w:rsid w:val="0062573C"/>
    <w:rsid w:val="00636FD0"/>
    <w:rsid w:val="00647ED6"/>
    <w:rsid w:val="00651490"/>
    <w:rsid w:val="0065275C"/>
    <w:rsid w:val="006534BC"/>
    <w:rsid w:val="00653A3B"/>
    <w:rsid w:val="00660CAA"/>
    <w:rsid w:val="0066570E"/>
    <w:rsid w:val="006716C1"/>
    <w:rsid w:val="00671DC6"/>
    <w:rsid w:val="00683537"/>
    <w:rsid w:val="0068611C"/>
    <w:rsid w:val="00696450"/>
    <w:rsid w:val="006A5A04"/>
    <w:rsid w:val="006B5EAB"/>
    <w:rsid w:val="006C5C26"/>
    <w:rsid w:val="006C6A3E"/>
    <w:rsid w:val="006E171F"/>
    <w:rsid w:val="006F0F7F"/>
    <w:rsid w:val="006F1F9D"/>
    <w:rsid w:val="006F726E"/>
    <w:rsid w:val="0070017E"/>
    <w:rsid w:val="0070159D"/>
    <w:rsid w:val="00706198"/>
    <w:rsid w:val="00706D2A"/>
    <w:rsid w:val="00716068"/>
    <w:rsid w:val="00716621"/>
    <w:rsid w:val="00717F7E"/>
    <w:rsid w:val="00724DBC"/>
    <w:rsid w:val="00726716"/>
    <w:rsid w:val="00755597"/>
    <w:rsid w:val="007576BB"/>
    <w:rsid w:val="00763F15"/>
    <w:rsid w:val="007704A7"/>
    <w:rsid w:val="00770C33"/>
    <w:rsid w:val="0077397C"/>
    <w:rsid w:val="00776339"/>
    <w:rsid w:val="007A5797"/>
    <w:rsid w:val="007A5D8D"/>
    <w:rsid w:val="007A7579"/>
    <w:rsid w:val="007B4FD1"/>
    <w:rsid w:val="007C518F"/>
    <w:rsid w:val="007E050B"/>
    <w:rsid w:val="007E5AB6"/>
    <w:rsid w:val="007F1805"/>
    <w:rsid w:val="008041FC"/>
    <w:rsid w:val="00804763"/>
    <w:rsid w:val="00807BC2"/>
    <w:rsid w:val="0082246A"/>
    <w:rsid w:val="008244E0"/>
    <w:rsid w:val="008264B5"/>
    <w:rsid w:val="0085155D"/>
    <w:rsid w:val="0085361B"/>
    <w:rsid w:val="00867792"/>
    <w:rsid w:val="00871534"/>
    <w:rsid w:val="0087382D"/>
    <w:rsid w:val="00876CE9"/>
    <w:rsid w:val="00876D81"/>
    <w:rsid w:val="00881868"/>
    <w:rsid w:val="00882F51"/>
    <w:rsid w:val="00884A04"/>
    <w:rsid w:val="008906EA"/>
    <w:rsid w:val="00893097"/>
    <w:rsid w:val="008958C1"/>
    <w:rsid w:val="008B431D"/>
    <w:rsid w:val="008C1096"/>
    <w:rsid w:val="008C41FD"/>
    <w:rsid w:val="008C5954"/>
    <w:rsid w:val="008C7FE8"/>
    <w:rsid w:val="008D168E"/>
    <w:rsid w:val="00923C68"/>
    <w:rsid w:val="00923E15"/>
    <w:rsid w:val="00925118"/>
    <w:rsid w:val="00933BE5"/>
    <w:rsid w:val="009407C9"/>
    <w:rsid w:val="00950409"/>
    <w:rsid w:val="00977CBF"/>
    <w:rsid w:val="00980794"/>
    <w:rsid w:val="00984ED6"/>
    <w:rsid w:val="00986748"/>
    <w:rsid w:val="00996062"/>
    <w:rsid w:val="009A0C02"/>
    <w:rsid w:val="009A47C3"/>
    <w:rsid w:val="009A54EC"/>
    <w:rsid w:val="009B5434"/>
    <w:rsid w:val="009D04BB"/>
    <w:rsid w:val="009D631C"/>
    <w:rsid w:val="009D6EDB"/>
    <w:rsid w:val="009E01C5"/>
    <w:rsid w:val="009E0A51"/>
    <w:rsid w:val="009E5A06"/>
    <w:rsid w:val="009E7E03"/>
    <w:rsid w:val="009F0816"/>
    <w:rsid w:val="00A06D38"/>
    <w:rsid w:val="00A1354D"/>
    <w:rsid w:val="00A26A28"/>
    <w:rsid w:val="00A26BEC"/>
    <w:rsid w:val="00A32C63"/>
    <w:rsid w:val="00A3684A"/>
    <w:rsid w:val="00A4424B"/>
    <w:rsid w:val="00A46356"/>
    <w:rsid w:val="00A468B8"/>
    <w:rsid w:val="00A50C57"/>
    <w:rsid w:val="00A51449"/>
    <w:rsid w:val="00A55919"/>
    <w:rsid w:val="00A61193"/>
    <w:rsid w:val="00A6462E"/>
    <w:rsid w:val="00A6618D"/>
    <w:rsid w:val="00A71F7F"/>
    <w:rsid w:val="00A75A58"/>
    <w:rsid w:val="00A82A0D"/>
    <w:rsid w:val="00A92087"/>
    <w:rsid w:val="00A94BD4"/>
    <w:rsid w:val="00A96E67"/>
    <w:rsid w:val="00AA1DE6"/>
    <w:rsid w:val="00AA2445"/>
    <w:rsid w:val="00AA2CE3"/>
    <w:rsid w:val="00AA6A3E"/>
    <w:rsid w:val="00AB21E4"/>
    <w:rsid w:val="00AB3856"/>
    <w:rsid w:val="00AC2059"/>
    <w:rsid w:val="00AC2A85"/>
    <w:rsid w:val="00AC3C0E"/>
    <w:rsid w:val="00AD43ED"/>
    <w:rsid w:val="00AE3121"/>
    <w:rsid w:val="00AE409B"/>
    <w:rsid w:val="00AE48BD"/>
    <w:rsid w:val="00AE680D"/>
    <w:rsid w:val="00AF19E6"/>
    <w:rsid w:val="00AF73DD"/>
    <w:rsid w:val="00B031DD"/>
    <w:rsid w:val="00B0365F"/>
    <w:rsid w:val="00B11666"/>
    <w:rsid w:val="00B13A92"/>
    <w:rsid w:val="00B16974"/>
    <w:rsid w:val="00B2347F"/>
    <w:rsid w:val="00B23FB5"/>
    <w:rsid w:val="00B44C1A"/>
    <w:rsid w:val="00B45F62"/>
    <w:rsid w:val="00B51E1C"/>
    <w:rsid w:val="00B5356E"/>
    <w:rsid w:val="00B558E8"/>
    <w:rsid w:val="00B55F7F"/>
    <w:rsid w:val="00B6385E"/>
    <w:rsid w:val="00B63EBE"/>
    <w:rsid w:val="00B659DE"/>
    <w:rsid w:val="00B76C09"/>
    <w:rsid w:val="00B92DCD"/>
    <w:rsid w:val="00BA437B"/>
    <w:rsid w:val="00BB3608"/>
    <w:rsid w:val="00BB76C1"/>
    <w:rsid w:val="00BC3D42"/>
    <w:rsid w:val="00BD2080"/>
    <w:rsid w:val="00BD7970"/>
    <w:rsid w:val="00BE2E78"/>
    <w:rsid w:val="00BF4D8C"/>
    <w:rsid w:val="00BF5DC1"/>
    <w:rsid w:val="00C03F9A"/>
    <w:rsid w:val="00C04C65"/>
    <w:rsid w:val="00C1226F"/>
    <w:rsid w:val="00C15F0F"/>
    <w:rsid w:val="00C2074C"/>
    <w:rsid w:val="00C270BB"/>
    <w:rsid w:val="00C279C1"/>
    <w:rsid w:val="00C35620"/>
    <w:rsid w:val="00C449E5"/>
    <w:rsid w:val="00C45782"/>
    <w:rsid w:val="00C53B91"/>
    <w:rsid w:val="00C72E55"/>
    <w:rsid w:val="00C806B0"/>
    <w:rsid w:val="00C83D26"/>
    <w:rsid w:val="00C85B0C"/>
    <w:rsid w:val="00C904F1"/>
    <w:rsid w:val="00C933A2"/>
    <w:rsid w:val="00C9367B"/>
    <w:rsid w:val="00C956E7"/>
    <w:rsid w:val="00CA18DD"/>
    <w:rsid w:val="00CA2E58"/>
    <w:rsid w:val="00CB5816"/>
    <w:rsid w:val="00CC09D4"/>
    <w:rsid w:val="00CC4608"/>
    <w:rsid w:val="00CE1BC3"/>
    <w:rsid w:val="00CE50E5"/>
    <w:rsid w:val="00CF78E6"/>
    <w:rsid w:val="00D0455E"/>
    <w:rsid w:val="00D05D28"/>
    <w:rsid w:val="00D13263"/>
    <w:rsid w:val="00D14C6B"/>
    <w:rsid w:val="00D21A5C"/>
    <w:rsid w:val="00D236D4"/>
    <w:rsid w:val="00D23D9D"/>
    <w:rsid w:val="00D32900"/>
    <w:rsid w:val="00D341D7"/>
    <w:rsid w:val="00D3516E"/>
    <w:rsid w:val="00D57301"/>
    <w:rsid w:val="00D61821"/>
    <w:rsid w:val="00D73054"/>
    <w:rsid w:val="00D75397"/>
    <w:rsid w:val="00D774EB"/>
    <w:rsid w:val="00D80097"/>
    <w:rsid w:val="00D8341B"/>
    <w:rsid w:val="00D956E9"/>
    <w:rsid w:val="00D966D6"/>
    <w:rsid w:val="00DA06DC"/>
    <w:rsid w:val="00DC0144"/>
    <w:rsid w:val="00DC3BD1"/>
    <w:rsid w:val="00DC65B9"/>
    <w:rsid w:val="00DD1361"/>
    <w:rsid w:val="00DD167E"/>
    <w:rsid w:val="00DD6171"/>
    <w:rsid w:val="00DE158B"/>
    <w:rsid w:val="00DE6689"/>
    <w:rsid w:val="00DF14C6"/>
    <w:rsid w:val="00DF30B4"/>
    <w:rsid w:val="00E12887"/>
    <w:rsid w:val="00E20A7B"/>
    <w:rsid w:val="00E21785"/>
    <w:rsid w:val="00E31EBD"/>
    <w:rsid w:val="00E34ADD"/>
    <w:rsid w:val="00E35843"/>
    <w:rsid w:val="00E45B8E"/>
    <w:rsid w:val="00E45FC7"/>
    <w:rsid w:val="00E46602"/>
    <w:rsid w:val="00E57E20"/>
    <w:rsid w:val="00E6306E"/>
    <w:rsid w:val="00E66B3E"/>
    <w:rsid w:val="00E74F99"/>
    <w:rsid w:val="00E74FD5"/>
    <w:rsid w:val="00E82A69"/>
    <w:rsid w:val="00E82F2E"/>
    <w:rsid w:val="00E938DD"/>
    <w:rsid w:val="00E940AD"/>
    <w:rsid w:val="00E971D2"/>
    <w:rsid w:val="00EA0601"/>
    <w:rsid w:val="00EA0AD2"/>
    <w:rsid w:val="00EA257D"/>
    <w:rsid w:val="00EA3D09"/>
    <w:rsid w:val="00EB1547"/>
    <w:rsid w:val="00EB356A"/>
    <w:rsid w:val="00EB6DEE"/>
    <w:rsid w:val="00EC3B6D"/>
    <w:rsid w:val="00ED3AEE"/>
    <w:rsid w:val="00ED714F"/>
    <w:rsid w:val="00EE0371"/>
    <w:rsid w:val="00EE275F"/>
    <w:rsid w:val="00EE2BEF"/>
    <w:rsid w:val="00EE6F49"/>
    <w:rsid w:val="00EF1DA3"/>
    <w:rsid w:val="00EF3C97"/>
    <w:rsid w:val="00EF3DB2"/>
    <w:rsid w:val="00EF5206"/>
    <w:rsid w:val="00F00B7D"/>
    <w:rsid w:val="00F01FBD"/>
    <w:rsid w:val="00F0683F"/>
    <w:rsid w:val="00F06DE7"/>
    <w:rsid w:val="00F1284C"/>
    <w:rsid w:val="00F1403A"/>
    <w:rsid w:val="00F14370"/>
    <w:rsid w:val="00F152A9"/>
    <w:rsid w:val="00F244CB"/>
    <w:rsid w:val="00F30990"/>
    <w:rsid w:val="00F3261F"/>
    <w:rsid w:val="00F458AF"/>
    <w:rsid w:val="00F50360"/>
    <w:rsid w:val="00F65419"/>
    <w:rsid w:val="00F704EA"/>
    <w:rsid w:val="00F740E0"/>
    <w:rsid w:val="00F81BB9"/>
    <w:rsid w:val="00F84EB6"/>
    <w:rsid w:val="00F9545E"/>
    <w:rsid w:val="00FA6540"/>
    <w:rsid w:val="00FB2728"/>
    <w:rsid w:val="00FB351F"/>
    <w:rsid w:val="00FB57C8"/>
    <w:rsid w:val="00FC2F8C"/>
    <w:rsid w:val="00FC531C"/>
    <w:rsid w:val="00FC539D"/>
    <w:rsid w:val="00FD09B7"/>
    <w:rsid w:val="00FD2D09"/>
    <w:rsid w:val="00FE4AD4"/>
    <w:rsid w:val="00FF2DC4"/>
    <w:rsid w:val="00FF562C"/>
    <w:rsid w:val="00FF7B67"/>
    <w:rsid w:val="15481AD2"/>
    <w:rsid w:val="3826B773"/>
    <w:rsid w:val="4D0E6327"/>
    <w:rsid w:val="6E1F60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326C"/>
  <w15:chartTrackingRefBased/>
  <w15:docId w15:val="{643D6314-38A9-4078-8F6C-DF12B1B9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2"/>
    <w:pPr>
      <w:spacing w:after="0" w:line="240" w:lineRule="auto"/>
    </w:pPr>
    <w:rPr>
      <w:rFonts w:ascii="Open Sans" w:hAnsi="Open Sans"/>
      <w:color w:val="000000" w:themeColor="text1"/>
    </w:rPr>
  </w:style>
  <w:style w:type="paragraph" w:styleId="Heading1">
    <w:name w:val="heading 1"/>
    <w:basedOn w:val="Normal"/>
    <w:next w:val="Normal"/>
    <w:link w:val="Heading1Char"/>
    <w:uiPriority w:val="9"/>
    <w:qFormat/>
    <w:rsid w:val="008958C1"/>
    <w:pPr>
      <w:keepNext/>
      <w:keepLines/>
      <w:outlineLvl w:val="0"/>
    </w:pPr>
    <w:rPr>
      <w:rFonts w:eastAsiaTheme="majorEastAsia" w:cstheme="majorBidi"/>
      <w:b/>
      <w:color w:val="143C65"/>
      <w:sz w:val="24"/>
      <w:szCs w:val="40"/>
    </w:rPr>
  </w:style>
  <w:style w:type="paragraph" w:styleId="Heading2">
    <w:name w:val="heading 2"/>
    <w:basedOn w:val="Normal"/>
    <w:next w:val="Normal"/>
    <w:link w:val="Heading2Char"/>
    <w:uiPriority w:val="9"/>
    <w:unhideWhenUsed/>
    <w:qFormat/>
    <w:rsid w:val="00882F51"/>
    <w:pPr>
      <w:keepNext/>
      <w:keepLines/>
      <w:outlineLvl w:val="1"/>
    </w:pPr>
    <w:rPr>
      <w:rFonts w:eastAsiaTheme="majorEastAsia" w:cstheme="majorBidi"/>
      <w:b/>
      <w:color w:val="0B78BE"/>
      <w:sz w:val="24"/>
      <w:szCs w:val="32"/>
    </w:rPr>
  </w:style>
  <w:style w:type="paragraph" w:styleId="Heading3">
    <w:name w:val="heading 3"/>
    <w:basedOn w:val="Normal"/>
    <w:next w:val="Normal"/>
    <w:link w:val="Heading3Char"/>
    <w:uiPriority w:val="9"/>
    <w:semiHidden/>
    <w:unhideWhenUsed/>
    <w:qFormat/>
    <w:rsid w:val="009D0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4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4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4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4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8C1"/>
    <w:rPr>
      <w:rFonts w:ascii="Open Sans" w:eastAsiaTheme="majorEastAsia" w:hAnsi="Open Sans" w:cstheme="majorBidi"/>
      <w:b/>
      <w:color w:val="143C65"/>
      <w:sz w:val="24"/>
      <w:szCs w:val="40"/>
    </w:rPr>
  </w:style>
  <w:style w:type="character" w:customStyle="1" w:styleId="Heading2Char">
    <w:name w:val="Heading 2 Char"/>
    <w:basedOn w:val="DefaultParagraphFont"/>
    <w:link w:val="Heading2"/>
    <w:uiPriority w:val="9"/>
    <w:rsid w:val="00882F51"/>
    <w:rPr>
      <w:rFonts w:ascii="Open Sans" w:eastAsiaTheme="majorEastAsia" w:hAnsi="Open Sans" w:cstheme="majorBidi"/>
      <w:b/>
      <w:color w:val="0B78BE"/>
      <w:sz w:val="24"/>
      <w:szCs w:val="32"/>
    </w:rPr>
  </w:style>
  <w:style w:type="character" w:customStyle="1" w:styleId="Heading3Char">
    <w:name w:val="Heading 3 Char"/>
    <w:basedOn w:val="DefaultParagraphFont"/>
    <w:link w:val="Heading3"/>
    <w:uiPriority w:val="9"/>
    <w:semiHidden/>
    <w:rsid w:val="009D0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4BB"/>
    <w:rPr>
      <w:rFonts w:ascii="Open Sans" w:eastAsiaTheme="majorEastAsia" w:hAnsi="Open Sans" w:cstheme="majorBidi"/>
      <w:i/>
      <w:iCs/>
      <w:color w:val="595959" w:themeColor="text1" w:themeTint="A6"/>
    </w:rPr>
  </w:style>
  <w:style w:type="character" w:customStyle="1" w:styleId="Heading7Char">
    <w:name w:val="Heading 7 Char"/>
    <w:basedOn w:val="DefaultParagraphFont"/>
    <w:link w:val="Heading7"/>
    <w:uiPriority w:val="9"/>
    <w:semiHidden/>
    <w:rsid w:val="009D04BB"/>
    <w:rPr>
      <w:rFonts w:ascii="Open Sans" w:eastAsiaTheme="majorEastAsia" w:hAnsi="Open Sans" w:cstheme="majorBidi"/>
      <w:color w:val="595959" w:themeColor="text1" w:themeTint="A6"/>
    </w:rPr>
  </w:style>
  <w:style w:type="character" w:customStyle="1" w:styleId="Heading8Char">
    <w:name w:val="Heading 8 Char"/>
    <w:basedOn w:val="DefaultParagraphFont"/>
    <w:link w:val="Heading8"/>
    <w:uiPriority w:val="9"/>
    <w:semiHidden/>
    <w:rsid w:val="009D04BB"/>
    <w:rPr>
      <w:rFonts w:ascii="Open Sans" w:eastAsiaTheme="majorEastAsia" w:hAnsi="Open Sans" w:cstheme="majorBidi"/>
      <w:i/>
      <w:iCs/>
      <w:color w:val="272727" w:themeColor="text1" w:themeTint="D8"/>
    </w:rPr>
  </w:style>
  <w:style w:type="character" w:customStyle="1" w:styleId="Heading9Char">
    <w:name w:val="Heading 9 Char"/>
    <w:basedOn w:val="DefaultParagraphFont"/>
    <w:link w:val="Heading9"/>
    <w:uiPriority w:val="9"/>
    <w:semiHidden/>
    <w:rsid w:val="009D04BB"/>
    <w:rPr>
      <w:rFonts w:ascii="Open Sans" w:eastAsiaTheme="majorEastAsia" w:hAnsi="Open Sans" w:cstheme="majorBidi"/>
      <w:color w:val="272727" w:themeColor="text1" w:themeTint="D8"/>
    </w:rPr>
  </w:style>
  <w:style w:type="paragraph" w:styleId="Title">
    <w:name w:val="Title"/>
    <w:basedOn w:val="Normal"/>
    <w:next w:val="Normal"/>
    <w:link w:val="TitleChar"/>
    <w:uiPriority w:val="10"/>
    <w:qFormat/>
    <w:rsid w:val="009D04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4BB"/>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qFormat/>
    <w:rsid w:val="009D0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4BB"/>
    <w:pPr>
      <w:spacing w:before="160"/>
      <w:jc w:val="center"/>
    </w:pPr>
    <w:rPr>
      <w:i/>
      <w:iCs/>
      <w:color w:val="404040" w:themeColor="text1" w:themeTint="BF"/>
    </w:rPr>
  </w:style>
  <w:style w:type="character" w:customStyle="1" w:styleId="QuoteChar">
    <w:name w:val="Quote Char"/>
    <w:basedOn w:val="DefaultParagraphFont"/>
    <w:link w:val="Quote"/>
    <w:uiPriority w:val="29"/>
    <w:rsid w:val="009D04BB"/>
    <w:rPr>
      <w:i/>
      <w:iCs/>
      <w:color w:val="404040" w:themeColor="text1" w:themeTint="BF"/>
    </w:rPr>
  </w:style>
  <w:style w:type="paragraph" w:styleId="ListParagraph">
    <w:name w:val="List Paragraph"/>
    <w:basedOn w:val="Normal"/>
    <w:uiPriority w:val="34"/>
    <w:qFormat/>
    <w:rsid w:val="009D04BB"/>
    <w:pPr>
      <w:ind w:left="720"/>
      <w:contextualSpacing/>
    </w:pPr>
  </w:style>
  <w:style w:type="character" w:styleId="IntenseEmphasis">
    <w:name w:val="Intense Emphasis"/>
    <w:basedOn w:val="DefaultParagraphFont"/>
    <w:uiPriority w:val="21"/>
    <w:qFormat/>
    <w:rsid w:val="009D04BB"/>
    <w:rPr>
      <w:i/>
      <w:iCs/>
      <w:color w:val="0F4761" w:themeColor="accent1" w:themeShade="BF"/>
    </w:rPr>
  </w:style>
  <w:style w:type="paragraph" w:styleId="IntenseQuote">
    <w:name w:val="Intense Quote"/>
    <w:basedOn w:val="Normal"/>
    <w:next w:val="Normal"/>
    <w:link w:val="IntenseQuoteChar"/>
    <w:uiPriority w:val="30"/>
    <w:qFormat/>
    <w:rsid w:val="009D0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4BB"/>
    <w:rPr>
      <w:i/>
      <w:iCs/>
      <w:color w:val="0F4761" w:themeColor="accent1" w:themeShade="BF"/>
    </w:rPr>
  </w:style>
  <w:style w:type="character" w:styleId="IntenseReference">
    <w:name w:val="Intense Reference"/>
    <w:basedOn w:val="DefaultParagraphFont"/>
    <w:uiPriority w:val="32"/>
    <w:qFormat/>
    <w:rsid w:val="009D04BB"/>
    <w:rPr>
      <w:b/>
      <w:bCs/>
      <w:smallCaps/>
      <w:color w:val="0F4761" w:themeColor="accent1" w:themeShade="BF"/>
      <w:spacing w:val="5"/>
    </w:rPr>
  </w:style>
  <w:style w:type="paragraph" w:styleId="Header">
    <w:name w:val="header"/>
    <w:basedOn w:val="Normal"/>
    <w:link w:val="HeaderChar"/>
    <w:uiPriority w:val="99"/>
    <w:unhideWhenUsed/>
    <w:rsid w:val="009D04BB"/>
    <w:pPr>
      <w:tabs>
        <w:tab w:val="center" w:pos="4513"/>
        <w:tab w:val="right" w:pos="9026"/>
      </w:tabs>
    </w:pPr>
  </w:style>
  <w:style w:type="character" w:customStyle="1" w:styleId="HeaderChar">
    <w:name w:val="Header Char"/>
    <w:basedOn w:val="DefaultParagraphFont"/>
    <w:link w:val="Header"/>
    <w:uiPriority w:val="99"/>
    <w:rsid w:val="009D04BB"/>
    <w:rPr>
      <w:rFonts w:ascii="Open Sans" w:hAnsi="Open Sans"/>
      <w:color w:val="000000" w:themeColor="text1"/>
    </w:rPr>
  </w:style>
  <w:style w:type="paragraph" w:styleId="Footer">
    <w:name w:val="footer"/>
    <w:basedOn w:val="Normal"/>
    <w:link w:val="FooterChar"/>
    <w:uiPriority w:val="99"/>
    <w:unhideWhenUsed/>
    <w:rsid w:val="009D04BB"/>
    <w:pPr>
      <w:tabs>
        <w:tab w:val="center" w:pos="4513"/>
        <w:tab w:val="right" w:pos="9026"/>
      </w:tabs>
    </w:pPr>
  </w:style>
  <w:style w:type="character" w:customStyle="1" w:styleId="FooterChar">
    <w:name w:val="Footer Char"/>
    <w:basedOn w:val="DefaultParagraphFont"/>
    <w:link w:val="Footer"/>
    <w:uiPriority w:val="99"/>
    <w:rsid w:val="009D04BB"/>
    <w:rPr>
      <w:rFonts w:ascii="Open Sans" w:hAnsi="Open Sans"/>
      <w:color w:val="000000" w:themeColor="text1"/>
    </w:rPr>
  </w:style>
  <w:style w:type="paragraph" w:styleId="FootnoteText">
    <w:name w:val="footnote text"/>
    <w:basedOn w:val="Normal"/>
    <w:link w:val="FootnoteTextChar"/>
    <w:uiPriority w:val="99"/>
    <w:semiHidden/>
    <w:unhideWhenUsed/>
    <w:rsid w:val="00401634"/>
    <w:rPr>
      <w:sz w:val="20"/>
      <w:szCs w:val="20"/>
    </w:rPr>
  </w:style>
  <w:style w:type="character" w:customStyle="1" w:styleId="FootnoteTextChar">
    <w:name w:val="Footnote Text Char"/>
    <w:basedOn w:val="DefaultParagraphFont"/>
    <w:link w:val="FootnoteText"/>
    <w:uiPriority w:val="99"/>
    <w:semiHidden/>
    <w:rsid w:val="00401634"/>
    <w:rPr>
      <w:rFonts w:ascii="Open Sans" w:hAnsi="Open Sans"/>
      <w:color w:val="000000" w:themeColor="text1"/>
      <w:sz w:val="20"/>
      <w:szCs w:val="20"/>
    </w:rPr>
  </w:style>
  <w:style w:type="character" w:styleId="FootnoteReference">
    <w:name w:val="footnote reference"/>
    <w:basedOn w:val="DefaultParagraphFont"/>
    <w:uiPriority w:val="99"/>
    <w:semiHidden/>
    <w:unhideWhenUsed/>
    <w:rsid w:val="00401634"/>
    <w:rPr>
      <w:vertAlign w:val="superscript"/>
    </w:rPr>
  </w:style>
  <w:style w:type="character" w:styleId="CommentReference">
    <w:name w:val="annotation reference"/>
    <w:basedOn w:val="DefaultParagraphFont"/>
    <w:uiPriority w:val="99"/>
    <w:semiHidden/>
    <w:unhideWhenUsed/>
    <w:rsid w:val="00C04C65"/>
    <w:rPr>
      <w:sz w:val="16"/>
      <w:szCs w:val="16"/>
    </w:rPr>
  </w:style>
  <w:style w:type="paragraph" w:styleId="CommentText">
    <w:name w:val="annotation text"/>
    <w:basedOn w:val="Normal"/>
    <w:link w:val="CommentTextChar"/>
    <w:uiPriority w:val="99"/>
    <w:unhideWhenUsed/>
    <w:rsid w:val="00C04C65"/>
    <w:rPr>
      <w:sz w:val="20"/>
      <w:szCs w:val="20"/>
    </w:rPr>
  </w:style>
  <w:style w:type="character" w:customStyle="1" w:styleId="CommentTextChar">
    <w:name w:val="Comment Text Char"/>
    <w:basedOn w:val="DefaultParagraphFont"/>
    <w:link w:val="CommentText"/>
    <w:uiPriority w:val="99"/>
    <w:rsid w:val="00C04C65"/>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04C65"/>
    <w:rPr>
      <w:b/>
      <w:bCs/>
    </w:rPr>
  </w:style>
  <w:style w:type="character" w:customStyle="1" w:styleId="CommentSubjectChar">
    <w:name w:val="Comment Subject Char"/>
    <w:basedOn w:val="CommentTextChar"/>
    <w:link w:val="CommentSubject"/>
    <w:uiPriority w:val="99"/>
    <w:semiHidden/>
    <w:rsid w:val="00C04C65"/>
    <w:rPr>
      <w:rFonts w:ascii="Open Sans" w:hAnsi="Open Sans"/>
      <w:b/>
      <w:bCs/>
      <w:color w:val="000000" w:themeColor="text1"/>
      <w:sz w:val="20"/>
      <w:szCs w:val="20"/>
    </w:rPr>
  </w:style>
  <w:style w:type="paragraph" w:styleId="Revision">
    <w:name w:val="Revision"/>
    <w:hidden/>
    <w:uiPriority w:val="99"/>
    <w:semiHidden/>
    <w:rsid w:val="0070159D"/>
    <w:pPr>
      <w:spacing w:after="0" w:line="240" w:lineRule="auto"/>
    </w:pPr>
  </w:style>
  <w:style w:type="table" w:styleId="TableGrid">
    <w:name w:val="Table Grid"/>
    <w:basedOn w:val="TableNormal"/>
    <w:uiPriority w:val="39"/>
    <w:rsid w:val="001B6D4D"/>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84E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humanrights.gov.au/our-work/commission-general/privacy"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umanrights.gov.au/our-work/commission-general/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B4703BB427324D805883911BE0D3B2" ma:contentTypeVersion="185" ma:contentTypeDescription="Create a new document." ma:contentTypeScope="" ma:versionID="6469411fa4965e17870151781cb199ae">
  <xsd:schema xmlns:xsd="http://www.w3.org/2001/XMLSchema" xmlns:xs="http://www.w3.org/2001/XMLSchema" xmlns:p="http://schemas.microsoft.com/office/2006/metadata/properties" xmlns:ns2="6500fe01-343b-4fb9-a1b0-68ac19d62e01" xmlns:ns3="57f1fb52-79b9-4278-9d54-1e5db41bfcda" xmlns:ns4="4799b75f-f50e-4e70-a4b7-2741d38a82f5" xmlns:ns5="ef477eed-8216-4a6c-a68b-801ff3d07a79" targetNamespace="http://schemas.microsoft.com/office/2006/metadata/properties" ma:root="true" ma:fieldsID="f6da51469284b0814859d28e841df2d3" ns2:_="" ns3:_="" ns4:_="" ns5:_="">
    <xsd:import namespace="6500fe01-343b-4fb9-a1b0-68ac19d62e01"/>
    <xsd:import namespace="57f1fb52-79b9-4278-9d54-1e5db41bfcda"/>
    <xsd:import namespace="4799b75f-f50e-4e70-a4b7-2741d38a82f5"/>
    <xsd:import namespace="ef477eed-8216-4a6c-a68b-801ff3d07a79"/>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oa17e78cd7c64649ba77f1c8c519caf1" minOccurs="0"/>
                <xsd:element ref="ns4:MediaServiceMetadata" minOccurs="0"/>
                <xsd:element ref="ns4:MediaServiceFastMetadata" minOccurs="0"/>
                <xsd:element ref="ns3:SharedWithUsers" minOccurs="0"/>
                <xsd:element ref="ns3:SharedWithDetails" minOccurs="0"/>
                <xsd:element ref="ns5:MediaServiceAutoKeyPoints" minOccurs="0"/>
                <xsd:element ref="ns5:MediaServiceKeyPoint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f5967eb3-ea3a-4876-905e-c5ac0efe71fd}"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967eb3-ea3a-4876-905e-c5ac0efe71fd}"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oa17e78cd7c64649ba77f1c8c519caf1" ma:index="17" nillable="true" ma:taxonomy="true" ma:internalName="oa17e78cd7c64649ba77f1c8c519caf1" ma:taxonomyFieldName="Document_x0020_Type" ma:displayName="Document Type" ma:default="" ma:fieldId="{8a17e78c-d7c6-4649-ba77-f1c8c519caf1}" ma:sspId="975c5ac6-a0cc-43ed-b850-4a2ae59237b6" ma:termSetId="0f4001c9-e61e-4ecc-b51d-e8f456c4e4f3"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9b75f-f50e-4e70-a4b7-2741d38a82f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77eed-8216-4a6c-a68b-801ff3d07a79" elementFormDefault="qualified">
    <xsd:import namespace="http://schemas.microsoft.com/office/2006/documentManagement/types"/>
    <xsd:import namespace="http://schemas.microsoft.com/office/infopath/2007/PartnerControls"/>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lcf76f155ced4ddcb4097134ff3c332f xmlns="ef477eed-8216-4a6c-a68b-801ff3d07a79">
      <Terms xmlns="http://schemas.microsoft.com/office/infopath/2007/PartnerControls"/>
    </lcf76f155ced4ddcb4097134ff3c332f>
    <oa17e78cd7c64649ba77f1c8c519caf1 xmlns="57f1fb52-79b9-4278-9d54-1e5db41bfcda">
      <Terms xmlns="http://schemas.microsoft.com/office/infopath/2007/PartnerControls"/>
    </oa17e78cd7c64649ba77f1c8c519caf1>
    <_dlc_DocId xmlns="6500fe01-343b-4fb9-a1b0-68ac19d62e01">HLK6U7RJ2EQW-2128480994-12847</_dlc_DocId>
    <_dlc_DocIdUrl xmlns="6500fe01-343b-4fb9-a1b0-68ac19d62e01">
      <Url>https://australianhrc.sharepoint.com/sites/ICSWorkspace/_layouts/15/DocIdRedir.aspx?ID=HLK6U7RJ2EQW-2128480994-12847</Url>
      <Description>HLK6U7RJ2EQW-2128480994-12847</Description>
    </_dlc_DocIdUrl>
  </documentManagement>
</p:properties>
</file>

<file path=customXml/itemProps1.xml><?xml version="1.0" encoding="utf-8"?>
<ds:datastoreItem xmlns:ds="http://schemas.openxmlformats.org/officeDocument/2006/customXml" ds:itemID="{37FC726E-2984-4EEC-B4C1-45DBC19EB1CE}">
  <ds:schemaRefs>
    <ds:schemaRef ds:uri="Microsoft.SharePoint.Taxonomy.ContentTypeSync"/>
  </ds:schemaRefs>
</ds:datastoreItem>
</file>

<file path=customXml/itemProps2.xml><?xml version="1.0" encoding="utf-8"?>
<ds:datastoreItem xmlns:ds="http://schemas.openxmlformats.org/officeDocument/2006/customXml" ds:itemID="{AA89C165-8870-4D78-9BF5-2345B553F896}">
  <ds:schemaRefs>
    <ds:schemaRef ds:uri="http://schemas.microsoft.com/sharepoint/v3/contenttype/forms"/>
  </ds:schemaRefs>
</ds:datastoreItem>
</file>

<file path=customXml/itemProps3.xml><?xml version="1.0" encoding="utf-8"?>
<ds:datastoreItem xmlns:ds="http://schemas.openxmlformats.org/officeDocument/2006/customXml" ds:itemID="{1DD52010-3E95-4BA2-B511-26F5A3AE4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57f1fb52-79b9-4278-9d54-1e5db41bfcda"/>
    <ds:schemaRef ds:uri="4799b75f-f50e-4e70-a4b7-2741d38a82f5"/>
    <ds:schemaRef ds:uri="ef477eed-8216-4a6c-a68b-801ff3d0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93040-84BC-4F0C-A417-40E20A2C1EDD}">
  <ds:schemaRefs>
    <ds:schemaRef ds:uri="http://schemas.microsoft.com/sharepoint/events"/>
  </ds:schemaRefs>
</ds:datastoreItem>
</file>

<file path=customXml/itemProps5.xml><?xml version="1.0" encoding="utf-8"?>
<ds:datastoreItem xmlns:ds="http://schemas.openxmlformats.org/officeDocument/2006/customXml" ds:itemID="{43CCAA1F-3505-4E93-A2AB-D9659AB98246}">
  <ds:schemaRefs>
    <ds:schemaRef ds:uri="http://schemas.microsoft.com/office/2006/metadata/customXsn"/>
  </ds:schemaRefs>
</ds:datastoreItem>
</file>

<file path=customXml/itemProps6.xml><?xml version="1.0" encoding="utf-8"?>
<ds:datastoreItem xmlns:ds="http://schemas.openxmlformats.org/officeDocument/2006/customXml" ds:itemID="{B6D3E276-7751-47F3-B280-4B739EB4A78A}">
  <ds:schemaRefs>
    <ds:schemaRef ds:uri="http://schemas.openxmlformats.org/officeDocument/2006/bibliography"/>
  </ds:schemaRefs>
</ds:datastoreItem>
</file>

<file path=customXml/itemProps7.xml><?xml version="1.0" encoding="utf-8"?>
<ds:datastoreItem xmlns:ds="http://schemas.openxmlformats.org/officeDocument/2006/customXml" ds:itemID="{5900B8FF-CEB5-4018-962D-FC683C3EC254}">
  <ds:schemaRefs>
    <ds:schemaRef ds:uri="http://schemas.microsoft.com/office/2006/metadata/properties"/>
    <ds:schemaRef ds:uri="http://schemas.microsoft.com/office/infopath/2007/PartnerControls"/>
    <ds:schemaRef ds:uri="6500fe01-343b-4fb9-a1b0-68ac19d62e01"/>
    <ds:schemaRef ds:uri="ef477eed-8216-4a6c-a68b-801ff3d07a79"/>
    <ds:schemaRef ds:uri="57f1fb52-79b9-4278-9d54-1e5db41bfcd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Greenfield</dc:creator>
  <cp:keywords/>
  <dc:description/>
  <cp:lastModifiedBy>Rebecca Chi</cp:lastModifiedBy>
  <cp:revision>2</cp:revision>
  <dcterms:created xsi:type="dcterms:W3CDTF">2026-05-25T23:26:00Z</dcterms:created>
  <dcterms:modified xsi:type="dcterms:W3CDTF">2026-05-25T23:26:00Z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0x01010078B4703BB427324D805883911BE0D3B2</vt:lpwstr>
  </property>
  <property fmtid="{D5CDD505-2E9C-101B-9397-08002B2CF9AE}" pid="3" name="TaxKeyword">
    <vt:lpwstr/>
  </property>
  <property fmtid="{D5CDD505-2E9C-101B-9397-08002B2CF9AE}" pid="4" name="Document_x0020_Type">
    <vt:lpwstr/>
  </property>
  <property fmtid="{D5CDD505-2E9C-101B-9397-08002B2CF9AE}" pid="5" name="MediaServiceImageTags">
    <vt:lpwstr/>
  </property>
  <property fmtid="{D5CDD505-2E9C-101B-9397-08002B2CF9AE}" pid="6" name="Document Type">
    <vt:lpwstr/>
  </property>
  <property fmtid="{D5CDD505-2E9C-101B-9397-08002B2CF9AE}" pid="7" name="_dlc_DocIdItemGuid">
    <vt:lpwstr>a4a462e0-7257-4bfe-aedc-29827eb3c8be</vt:lpwstr>
  </property>
</Properties>
</file>