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3AA" w:rsidRPr="00E16ADE" w:rsidRDefault="00A373AA" w:rsidP="00A373AA">
      <w:pPr>
        <w:spacing w:before="0" w:after="0"/>
        <w:jc w:val="center"/>
        <w:rPr>
          <w:rFonts w:asciiTheme="minorHAnsi" w:hAnsiTheme="minorHAnsi" w:cs="Arial"/>
          <w:b/>
        </w:rPr>
      </w:pPr>
      <w:bookmarkStart w:id="0" w:name="_GoBack"/>
      <w:bookmarkEnd w:id="0"/>
      <w:r w:rsidRPr="00E16ADE">
        <w:rPr>
          <w:rFonts w:asciiTheme="minorHAnsi" w:hAnsiTheme="minorHAnsi" w:cs="Arial"/>
          <w:b/>
        </w:rPr>
        <w:t>United Nations Permanent Forum on Indigenous Issues</w:t>
      </w:r>
    </w:p>
    <w:p w:rsidR="00BF125B" w:rsidRPr="00E16ADE" w:rsidRDefault="00CA4956" w:rsidP="00A373AA">
      <w:pPr>
        <w:spacing w:before="0" w:after="0"/>
        <w:jc w:val="center"/>
        <w:rPr>
          <w:rFonts w:asciiTheme="minorHAnsi" w:hAnsiTheme="minorHAnsi" w:cs="Arial"/>
          <w:b/>
        </w:rPr>
      </w:pPr>
      <w:r w:rsidRPr="00E16ADE">
        <w:rPr>
          <w:rFonts w:asciiTheme="minorHAnsi" w:hAnsiTheme="minorHAnsi" w:cs="Arial"/>
          <w:b/>
        </w:rPr>
        <w:t>Tenth</w:t>
      </w:r>
      <w:r w:rsidR="00A373AA" w:rsidRPr="00E16ADE">
        <w:rPr>
          <w:rFonts w:asciiTheme="minorHAnsi" w:hAnsiTheme="minorHAnsi" w:cs="Arial"/>
          <w:b/>
        </w:rPr>
        <w:t xml:space="preserve"> Session </w:t>
      </w:r>
      <w:r w:rsidR="00BF125B" w:rsidRPr="00E16ADE">
        <w:rPr>
          <w:rFonts w:asciiTheme="minorHAnsi" w:hAnsiTheme="minorHAnsi" w:cs="Arial"/>
          <w:b/>
        </w:rPr>
        <w:t xml:space="preserve">- </w:t>
      </w:r>
      <w:r w:rsidR="00A373AA" w:rsidRPr="00E16ADE">
        <w:rPr>
          <w:rFonts w:asciiTheme="minorHAnsi" w:hAnsiTheme="minorHAnsi" w:cs="Arial"/>
          <w:b/>
        </w:rPr>
        <w:t>New York</w:t>
      </w:r>
    </w:p>
    <w:p w:rsidR="00A373AA" w:rsidRPr="00E16ADE" w:rsidRDefault="00C71C49" w:rsidP="00A373AA">
      <w:pPr>
        <w:spacing w:before="0" w:after="0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16-27 May 2011</w:t>
      </w:r>
    </w:p>
    <w:p w:rsidR="00BF125B" w:rsidRPr="00E16ADE" w:rsidRDefault="00BF125B" w:rsidP="00BF125B">
      <w:pPr>
        <w:spacing w:before="0" w:after="0"/>
        <w:rPr>
          <w:rFonts w:asciiTheme="minorHAnsi" w:hAnsiTheme="minorHAnsi" w:cs="Arial"/>
        </w:rPr>
      </w:pPr>
    </w:p>
    <w:p w:rsidR="00A373AA" w:rsidRPr="00E16ADE" w:rsidRDefault="00BF125B" w:rsidP="00BF125B">
      <w:pPr>
        <w:spacing w:before="0" w:after="0"/>
        <w:ind w:left="2160" w:hanging="2160"/>
        <w:jc w:val="both"/>
        <w:rPr>
          <w:rFonts w:asciiTheme="minorHAnsi" w:hAnsiTheme="minorHAnsi" w:cs="Arial"/>
          <w:b/>
        </w:rPr>
      </w:pPr>
      <w:r w:rsidRPr="00E16ADE">
        <w:rPr>
          <w:rFonts w:asciiTheme="minorHAnsi" w:hAnsiTheme="minorHAnsi" w:cs="Arial"/>
          <w:b/>
        </w:rPr>
        <w:t>Agenda Item 4(b):</w:t>
      </w:r>
      <w:r w:rsidRPr="00E16ADE">
        <w:rPr>
          <w:rFonts w:asciiTheme="minorHAnsi" w:hAnsiTheme="minorHAnsi" w:cs="Arial"/>
          <w:b/>
        </w:rPr>
        <w:tab/>
        <w:t>Dialogue with the Special Rapporteur on the righ</w:t>
      </w:r>
      <w:r w:rsidR="00ED1C43">
        <w:rPr>
          <w:rFonts w:asciiTheme="minorHAnsi" w:hAnsiTheme="minorHAnsi" w:cs="Arial"/>
          <w:b/>
        </w:rPr>
        <w:t>ts of I</w:t>
      </w:r>
      <w:r w:rsidRPr="00E16ADE">
        <w:rPr>
          <w:rFonts w:asciiTheme="minorHAnsi" w:hAnsiTheme="minorHAnsi" w:cs="Arial"/>
          <w:b/>
        </w:rPr>
        <w:t>ndigenous people</w:t>
      </w:r>
      <w:r w:rsidR="00ED1C43">
        <w:rPr>
          <w:rFonts w:asciiTheme="minorHAnsi" w:hAnsiTheme="minorHAnsi" w:cs="Arial"/>
          <w:b/>
        </w:rPr>
        <w:t>s</w:t>
      </w:r>
      <w:r w:rsidRPr="00E16ADE">
        <w:rPr>
          <w:rFonts w:asciiTheme="minorHAnsi" w:hAnsiTheme="minorHAnsi" w:cs="Arial"/>
          <w:b/>
        </w:rPr>
        <w:t xml:space="preserve"> </w:t>
      </w:r>
    </w:p>
    <w:p w:rsidR="00A373AA" w:rsidRPr="00E16ADE" w:rsidRDefault="00ED1C9B" w:rsidP="00A373AA">
      <w:pPr>
        <w:spacing w:before="0" w:after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pict>
          <v:rect id="_x0000_i1025" style="width:0;height:1.5pt" o:hralign="center" o:hrstd="t" o:hr="t" fillcolor="#9d9da1" stroked="f"/>
        </w:pict>
      </w:r>
    </w:p>
    <w:p w:rsidR="00A373AA" w:rsidRPr="00E16ADE" w:rsidRDefault="00A373AA" w:rsidP="00A373AA">
      <w:pPr>
        <w:spacing w:before="0" w:after="0"/>
        <w:rPr>
          <w:rFonts w:asciiTheme="minorHAnsi" w:hAnsiTheme="minorHAnsi" w:cs="Arial"/>
        </w:rPr>
      </w:pPr>
    </w:p>
    <w:p w:rsidR="00A373AA" w:rsidRPr="00E16ADE" w:rsidRDefault="00A373AA" w:rsidP="00A373AA">
      <w:pPr>
        <w:spacing w:before="0" w:after="0"/>
        <w:rPr>
          <w:rFonts w:asciiTheme="minorHAnsi" w:hAnsiTheme="minorHAnsi" w:cs="Arial"/>
          <w:b/>
        </w:rPr>
      </w:pPr>
      <w:r w:rsidRPr="00E16ADE">
        <w:rPr>
          <w:rFonts w:asciiTheme="minorHAnsi" w:hAnsiTheme="minorHAnsi" w:cs="Arial"/>
          <w:b/>
        </w:rPr>
        <w:t xml:space="preserve">JOINT INTERVENTION DELIVERED BY </w:t>
      </w:r>
      <w:r w:rsidR="00603E0A">
        <w:rPr>
          <w:rFonts w:asciiTheme="minorHAnsi" w:hAnsiTheme="minorHAnsi" w:cs="Arial"/>
          <w:b/>
        </w:rPr>
        <w:t>MR BRIAN WYATT</w:t>
      </w:r>
      <w:r w:rsidR="00D822C5" w:rsidRPr="00E16ADE">
        <w:rPr>
          <w:rFonts w:asciiTheme="minorHAnsi" w:hAnsiTheme="minorHAnsi" w:cs="Arial"/>
          <w:b/>
        </w:rPr>
        <w:t xml:space="preserve"> </w:t>
      </w:r>
      <w:r w:rsidRPr="00E16ADE">
        <w:rPr>
          <w:rFonts w:asciiTheme="minorHAnsi" w:hAnsiTheme="minorHAnsi" w:cs="Arial"/>
          <w:b/>
        </w:rPr>
        <w:t>ON BEHALF OF:</w:t>
      </w:r>
    </w:p>
    <w:p w:rsidR="00A373AA" w:rsidRPr="00E16ADE" w:rsidRDefault="00A373AA" w:rsidP="00A373AA">
      <w:pPr>
        <w:spacing w:before="0" w:after="0"/>
        <w:rPr>
          <w:rFonts w:asciiTheme="minorHAnsi" w:hAnsiTheme="minorHAnsi" w:cs="Arial"/>
        </w:rPr>
      </w:pPr>
    </w:p>
    <w:p w:rsidR="00823418" w:rsidRDefault="00823418" w:rsidP="00823418">
      <w:pPr>
        <w:spacing w:before="0" w:after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Aboriginal and Torres Strait Islander Women’s Legal Service (ATSIWLS)</w:t>
      </w:r>
    </w:p>
    <w:p w:rsidR="00823418" w:rsidRDefault="00823418" w:rsidP="00823418">
      <w:pPr>
        <w:spacing w:before="0" w:after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Aboriginal Legal Rights Movement of South Australia (ALRM)</w:t>
      </w:r>
    </w:p>
    <w:p w:rsidR="00823418" w:rsidRDefault="00823418" w:rsidP="00823418">
      <w:pPr>
        <w:spacing w:before="0" w:after="0"/>
        <w:rPr>
          <w:rFonts w:asciiTheme="minorHAnsi" w:hAnsiTheme="minorHAnsi" w:cs="Arial"/>
        </w:rPr>
      </w:pPr>
      <w:r w:rsidRPr="00E16ADE">
        <w:rPr>
          <w:rFonts w:asciiTheme="minorHAnsi" w:hAnsiTheme="minorHAnsi" w:cs="Arial"/>
        </w:rPr>
        <w:t>Aboriginal Legal Service Western Australia (ALSWA)</w:t>
      </w:r>
    </w:p>
    <w:p w:rsidR="00823418" w:rsidRDefault="00823418" w:rsidP="00823418">
      <w:pPr>
        <w:spacing w:before="0" w:after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Aboriginal Medical Service of Western Sydney (AMSWS)</w:t>
      </w:r>
    </w:p>
    <w:p w:rsidR="00823418" w:rsidRDefault="00823418" w:rsidP="00823418">
      <w:pPr>
        <w:spacing w:before="0" w:after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Aboriginal Medical Services Association of the Northern Territory (AMSANT)</w:t>
      </w:r>
    </w:p>
    <w:p w:rsidR="00823418" w:rsidRDefault="00823418" w:rsidP="00823418">
      <w:pPr>
        <w:spacing w:before="0" w:after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Foundation for Aboriginal and Islander Research and Action (FAIRA)</w:t>
      </w:r>
    </w:p>
    <w:p w:rsidR="00823418" w:rsidRDefault="0047010D" w:rsidP="00823418">
      <w:pPr>
        <w:spacing w:before="0" w:after="0"/>
        <w:rPr>
          <w:rFonts w:asciiTheme="minorHAnsi" w:hAnsiTheme="minorHAnsi" w:cs="Arial"/>
        </w:rPr>
      </w:pPr>
      <w:proofErr w:type="spellStart"/>
      <w:r>
        <w:rPr>
          <w:rFonts w:asciiTheme="minorHAnsi" w:hAnsiTheme="minorHAnsi" w:cs="Arial"/>
        </w:rPr>
        <w:t>Gugu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Ba</w:t>
      </w:r>
      <w:r w:rsidR="00823418">
        <w:rPr>
          <w:rFonts w:asciiTheme="minorHAnsi" w:hAnsiTheme="minorHAnsi" w:cs="Arial"/>
        </w:rPr>
        <w:t>dhum</w:t>
      </w:r>
      <w:proofErr w:type="spellEnd"/>
      <w:r>
        <w:rPr>
          <w:rFonts w:asciiTheme="minorHAnsi" w:hAnsiTheme="minorHAnsi" w:cs="Arial"/>
        </w:rPr>
        <w:t xml:space="preserve"> Ltd.</w:t>
      </w:r>
    </w:p>
    <w:p w:rsidR="00823418" w:rsidRDefault="00823418" w:rsidP="00823418">
      <w:pPr>
        <w:spacing w:before="0" w:after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National Aboriginal Community Con</w:t>
      </w:r>
      <w:r w:rsidR="002F3194">
        <w:rPr>
          <w:rFonts w:asciiTheme="minorHAnsi" w:hAnsiTheme="minorHAnsi" w:cs="Arial"/>
        </w:rPr>
        <w:t>trolled Health Organisation (NAC</w:t>
      </w:r>
      <w:r>
        <w:rPr>
          <w:rFonts w:asciiTheme="minorHAnsi" w:hAnsiTheme="minorHAnsi" w:cs="Arial"/>
        </w:rPr>
        <w:t>CHO)</w:t>
      </w:r>
    </w:p>
    <w:p w:rsidR="00823418" w:rsidRDefault="00823418" w:rsidP="00823418">
      <w:pPr>
        <w:spacing w:before="0" w:after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National Indigenous Higher Education Network (NIHEN)</w:t>
      </w:r>
    </w:p>
    <w:p w:rsidR="00823418" w:rsidRDefault="00823418" w:rsidP="00823418">
      <w:pPr>
        <w:spacing w:before="0" w:after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National Native Title Council (NNTC)</w:t>
      </w:r>
    </w:p>
    <w:p w:rsidR="00823418" w:rsidRDefault="00823418" w:rsidP="00823418">
      <w:pPr>
        <w:spacing w:before="0" w:after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Office of the Aboriginal and Torres Strait Islander Social Justice Commissioner</w:t>
      </w:r>
    </w:p>
    <w:p w:rsidR="00823418" w:rsidRDefault="00823418" w:rsidP="00823418">
      <w:pPr>
        <w:spacing w:before="0" w:after="0"/>
        <w:rPr>
          <w:rFonts w:asciiTheme="minorHAnsi" w:hAnsiTheme="minorHAnsi" w:cs="Arial"/>
        </w:rPr>
      </w:pPr>
      <w:proofErr w:type="spellStart"/>
      <w:r>
        <w:rPr>
          <w:rFonts w:asciiTheme="minorHAnsi" w:hAnsiTheme="minorHAnsi" w:cs="Arial"/>
        </w:rPr>
        <w:t>Urapuntja</w:t>
      </w:r>
      <w:proofErr w:type="spellEnd"/>
      <w:r>
        <w:rPr>
          <w:rFonts w:asciiTheme="minorHAnsi" w:hAnsiTheme="minorHAnsi" w:cs="Arial"/>
        </w:rPr>
        <w:t xml:space="preserve"> Aboriginal Corporation (Utopia Community)</w:t>
      </w:r>
    </w:p>
    <w:p w:rsidR="008E3609" w:rsidRPr="00E16ADE" w:rsidRDefault="00823418" w:rsidP="00A373AA">
      <w:pPr>
        <w:spacing w:before="0" w:after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Victorian Aboriginal Legal Service (VALS)</w:t>
      </w:r>
    </w:p>
    <w:p w:rsidR="00A373AA" w:rsidRPr="00E16ADE" w:rsidRDefault="00ED1C9B" w:rsidP="00A373AA">
      <w:pPr>
        <w:spacing w:before="0" w:after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pict>
          <v:rect id="_x0000_i1026" style="width:0;height:1.5pt" o:hralign="center" o:hrstd="t" o:hr="t" fillcolor="#9d9da1" stroked="f"/>
        </w:pict>
      </w:r>
    </w:p>
    <w:p w:rsidR="00A373AA" w:rsidRPr="00E16ADE" w:rsidRDefault="00A373AA" w:rsidP="00A373AA">
      <w:pPr>
        <w:spacing w:before="0" w:after="0"/>
        <w:rPr>
          <w:rFonts w:asciiTheme="minorHAnsi" w:hAnsiTheme="minorHAnsi" w:cs="Arial"/>
        </w:rPr>
      </w:pPr>
    </w:p>
    <w:p w:rsidR="00783437" w:rsidRDefault="00783437" w:rsidP="00ED1C43">
      <w:pPr>
        <w:autoSpaceDE w:val="0"/>
        <w:autoSpaceDN w:val="0"/>
        <w:adjustRightInd w:val="0"/>
        <w:spacing w:before="0" w:after="0"/>
        <w:jc w:val="both"/>
        <w:rPr>
          <w:rFonts w:asciiTheme="minorHAnsi" w:hAnsiTheme="minorHAnsi" w:cs="Arial"/>
        </w:rPr>
      </w:pPr>
      <w:r w:rsidRPr="00E16ADE">
        <w:rPr>
          <w:rFonts w:asciiTheme="minorHAnsi" w:hAnsiTheme="minorHAnsi" w:cs="Arial"/>
        </w:rPr>
        <w:t xml:space="preserve">Thank you </w:t>
      </w:r>
      <w:r w:rsidR="00823418">
        <w:rPr>
          <w:rFonts w:asciiTheme="minorHAnsi" w:hAnsiTheme="minorHAnsi" w:cs="Arial"/>
        </w:rPr>
        <w:t>Madam Chairperson,</w:t>
      </w:r>
    </w:p>
    <w:p w:rsidR="00F328C1" w:rsidRDefault="00F328C1" w:rsidP="00ED1C43">
      <w:pPr>
        <w:autoSpaceDE w:val="0"/>
        <w:autoSpaceDN w:val="0"/>
        <w:adjustRightInd w:val="0"/>
        <w:spacing w:before="0" w:after="0"/>
        <w:jc w:val="both"/>
        <w:rPr>
          <w:rFonts w:asciiTheme="minorHAnsi" w:hAnsiTheme="minorHAnsi" w:cs="Arial"/>
        </w:rPr>
      </w:pPr>
    </w:p>
    <w:p w:rsidR="005C6535" w:rsidRDefault="006834A4" w:rsidP="00684914">
      <w:pPr>
        <w:autoSpaceDE w:val="0"/>
        <w:autoSpaceDN w:val="0"/>
        <w:adjustRightInd w:val="0"/>
        <w:spacing w:before="0" w:after="0"/>
        <w:jc w:val="both"/>
        <w:rPr>
          <w:rFonts w:asciiTheme="minorHAnsi" w:hAnsiTheme="minorHAnsi" w:cs="Arial"/>
        </w:rPr>
      </w:pPr>
      <w:r w:rsidRPr="001C031C">
        <w:rPr>
          <w:rFonts w:asciiTheme="minorHAnsi" w:hAnsiTheme="minorHAnsi" w:cs="Arial"/>
        </w:rPr>
        <w:t xml:space="preserve">The </w:t>
      </w:r>
      <w:r w:rsidR="00627406" w:rsidRPr="001C031C">
        <w:rPr>
          <w:rFonts w:asciiTheme="minorHAnsi" w:hAnsiTheme="minorHAnsi" w:cs="Arial"/>
        </w:rPr>
        <w:t>Indigenous Peoples Organisations</w:t>
      </w:r>
      <w:r w:rsidRPr="001C031C">
        <w:rPr>
          <w:rFonts w:asciiTheme="minorHAnsi" w:hAnsiTheme="minorHAnsi" w:cs="Arial"/>
        </w:rPr>
        <w:t xml:space="preserve"> </w:t>
      </w:r>
      <w:r w:rsidR="00943310">
        <w:rPr>
          <w:rFonts w:asciiTheme="minorHAnsi" w:hAnsiTheme="minorHAnsi" w:cs="Arial"/>
        </w:rPr>
        <w:t>(IPO) N</w:t>
      </w:r>
      <w:r w:rsidR="00627406" w:rsidRPr="001C031C">
        <w:rPr>
          <w:rFonts w:asciiTheme="minorHAnsi" w:hAnsiTheme="minorHAnsi" w:cs="Arial"/>
        </w:rPr>
        <w:t xml:space="preserve">etwork </w:t>
      </w:r>
      <w:r w:rsidR="00943310">
        <w:rPr>
          <w:rFonts w:asciiTheme="minorHAnsi" w:hAnsiTheme="minorHAnsi" w:cs="Arial"/>
        </w:rPr>
        <w:t>of Australia is</w:t>
      </w:r>
      <w:r w:rsidRPr="001C031C">
        <w:rPr>
          <w:rFonts w:asciiTheme="minorHAnsi" w:hAnsiTheme="minorHAnsi" w:cs="Arial"/>
        </w:rPr>
        <w:t xml:space="preserve"> pleased to address this intervention on our dialogue with the Special Rapporteur on the rights</w:t>
      </w:r>
      <w:r w:rsidR="00823418">
        <w:rPr>
          <w:rFonts w:asciiTheme="minorHAnsi" w:hAnsiTheme="minorHAnsi" w:cs="Arial"/>
        </w:rPr>
        <w:t xml:space="preserve"> of I</w:t>
      </w:r>
      <w:r w:rsidR="008E3609" w:rsidRPr="001C031C">
        <w:rPr>
          <w:rFonts w:asciiTheme="minorHAnsi" w:hAnsiTheme="minorHAnsi" w:cs="Arial"/>
        </w:rPr>
        <w:t>ndigenous peoples</w:t>
      </w:r>
      <w:r w:rsidR="005C6535">
        <w:rPr>
          <w:rFonts w:asciiTheme="minorHAnsi" w:hAnsiTheme="minorHAnsi" w:cs="Arial"/>
        </w:rPr>
        <w:t xml:space="preserve"> (the Special Rapporteur)</w:t>
      </w:r>
      <w:r w:rsidR="00A20623">
        <w:rPr>
          <w:rFonts w:asciiTheme="minorHAnsi" w:hAnsiTheme="minorHAnsi" w:cs="Arial"/>
        </w:rPr>
        <w:t xml:space="preserve">. The Special </w:t>
      </w:r>
      <w:r w:rsidR="00FA009C">
        <w:rPr>
          <w:rFonts w:asciiTheme="minorHAnsi" w:hAnsiTheme="minorHAnsi" w:cs="Arial"/>
        </w:rPr>
        <w:t>Rapporteur</w:t>
      </w:r>
      <w:r w:rsidR="005C6535">
        <w:rPr>
          <w:rFonts w:asciiTheme="minorHAnsi" w:hAnsiTheme="minorHAnsi" w:cs="Arial"/>
        </w:rPr>
        <w:t xml:space="preserve"> visited</w:t>
      </w:r>
      <w:r w:rsidRPr="001C031C">
        <w:rPr>
          <w:rFonts w:asciiTheme="minorHAnsi" w:hAnsiTheme="minorHAnsi" w:cs="Arial"/>
        </w:rPr>
        <w:t xml:space="preserve"> </w:t>
      </w:r>
      <w:r w:rsidR="008E3609" w:rsidRPr="001C031C">
        <w:rPr>
          <w:rFonts w:asciiTheme="minorHAnsi" w:hAnsiTheme="minorHAnsi" w:cs="Arial"/>
        </w:rPr>
        <w:t>Australia</w:t>
      </w:r>
      <w:r w:rsidRPr="001C031C">
        <w:rPr>
          <w:rFonts w:asciiTheme="minorHAnsi" w:hAnsiTheme="minorHAnsi" w:cs="Arial"/>
        </w:rPr>
        <w:t xml:space="preserve"> for the first time in August 2009 and tabled his report at the 15</w:t>
      </w:r>
      <w:r w:rsidRPr="001C031C">
        <w:rPr>
          <w:rFonts w:asciiTheme="minorHAnsi" w:hAnsiTheme="minorHAnsi" w:cs="Arial"/>
          <w:vertAlign w:val="superscript"/>
        </w:rPr>
        <w:t>th</w:t>
      </w:r>
      <w:r w:rsidRPr="001C031C">
        <w:rPr>
          <w:rFonts w:asciiTheme="minorHAnsi" w:hAnsiTheme="minorHAnsi" w:cs="Arial"/>
        </w:rPr>
        <w:t xml:space="preserve"> Session of the Human Rights Council in September 2010.</w:t>
      </w:r>
      <w:r w:rsidR="001C031C" w:rsidRPr="001C031C">
        <w:rPr>
          <w:rFonts w:asciiTheme="minorHAnsi" w:hAnsiTheme="minorHAnsi" w:cs="Arial"/>
        </w:rPr>
        <w:t xml:space="preserve"> </w:t>
      </w:r>
    </w:p>
    <w:p w:rsidR="005C6535" w:rsidRDefault="005C6535" w:rsidP="00684914">
      <w:pPr>
        <w:autoSpaceDE w:val="0"/>
        <w:autoSpaceDN w:val="0"/>
        <w:adjustRightInd w:val="0"/>
        <w:spacing w:before="0" w:after="0"/>
        <w:jc w:val="both"/>
        <w:rPr>
          <w:rFonts w:asciiTheme="minorHAnsi" w:hAnsiTheme="minorHAnsi" w:cs="Arial"/>
        </w:rPr>
      </w:pPr>
    </w:p>
    <w:p w:rsidR="00684914" w:rsidRDefault="00684914" w:rsidP="00684914">
      <w:pPr>
        <w:autoSpaceDE w:val="0"/>
        <w:autoSpaceDN w:val="0"/>
        <w:adjustRightInd w:val="0"/>
        <w:spacing w:before="0" w:after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In his Report</w:t>
      </w:r>
      <w:r w:rsidR="005C6535">
        <w:rPr>
          <w:rFonts w:asciiTheme="minorHAnsi" w:hAnsiTheme="minorHAnsi" w:cs="Arial"/>
        </w:rPr>
        <w:t xml:space="preserve"> on Australia</w:t>
      </w:r>
      <w:r w:rsidR="0020754C">
        <w:rPr>
          <w:rFonts w:asciiTheme="minorHAnsi" w:hAnsiTheme="minorHAnsi" w:cs="Arial"/>
        </w:rPr>
        <w:t>, the Special Rapporteu</w:t>
      </w:r>
      <w:r>
        <w:rPr>
          <w:rFonts w:asciiTheme="minorHAnsi" w:hAnsiTheme="minorHAnsi" w:cs="Arial"/>
        </w:rPr>
        <w:t xml:space="preserve">r provided a historical and contemporary analysis of the situation of Aboriginal and Torres Strait Islander peoples. In regards to historical injustices, it noted </w:t>
      </w:r>
      <w:r w:rsidRPr="00E16ADE">
        <w:rPr>
          <w:rFonts w:asciiTheme="minorHAnsi" w:hAnsiTheme="minorHAnsi" w:cs="Arial"/>
        </w:rPr>
        <w:t>acts of genocide and dispossession of lands, territories and resources.</w:t>
      </w:r>
      <w:r>
        <w:rPr>
          <w:rFonts w:asciiTheme="minorHAnsi" w:hAnsiTheme="minorHAnsi" w:cs="Arial"/>
        </w:rPr>
        <w:t xml:space="preserve"> In regards to contemporary injustices, the Report expressed </w:t>
      </w:r>
      <w:r w:rsidRPr="00E16ADE">
        <w:rPr>
          <w:rFonts w:asciiTheme="minorHAnsi" w:hAnsiTheme="minorHAnsi" w:cs="Arial"/>
        </w:rPr>
        <w:t>concern</w:t>
      </w:r>
      <w:r>
        <w:rPr>
          <w:rFonts w:asciiTheme="minorHAnsi" w:hAnsiTheme="minorHAnsi" w:cs="Arial"/>
        </w:rPr>
        <w:t>s</w:t>
      </w:r>
      <w:r w:rsidRPr="00E16ADE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about </w:t>
      </w:r>
      <w:r w:rsidRPr="00E16ADE">
        <w:rPr>
          <w:rFonts w:asciiTheme="minorHAnsi" w:hAnsiTheme="minorHAnsi" w:cs="Arial"/>
        </w:rPr>
        <w:t xml:space="preserve">the lack of effective participation processes for </w:t>
      </w:r>
      <w:r w:rsidR="00DC56B1">
        <w:rPr>
          <w:rFonts w:asciiTheme="minorHAnsi" w:hAnsiTheme="minorHAnsi" w:cs="Arial"/>
        </w:rPr>
        <w:t xml:space="preserve">Indigenous </w:t>
      </w:r>
      <w:r w:rsidRPr="00E16ADE">
        <w:rPr>
          <w:rFonts w:asciiTheme="minorHAnsi" w:hAnsiTheme="minorHAnsi" w:cs="Arial"/>
        </w:rPr>
        <w:t xml:space="preserve">peoples in </w:t>
      </w:r>
      <w:r>
        <w:rPr>
          <w:rFonts w:asciiTheme="minorHAnsi" w:hAnsiTheme="minorHAnsi" w:cs="Arial"/>
        </w:rPr>
        <w:t xml:space="preserve">Australia </w:t>
      </w:r>
      <w:r w:rsidRPr="00E16ADE">
        <w:rPr>
          <w:rFonts w:asciiTheme="minorHAnsi" w:hAnsiTheme="minorHAnsi" w:cs="Arial"/>
        </w:rPr>
        <w:t>and the need for a more integrated approach to addressing disadvantage and oppression</w:t>
      </w:r>
      <w:r>
        <w:rPr>
          <w:rFonts w:asciiTheme="minorHAnsi" w:hAnsiTheme="minorHAnsi" w:cs="Arial"/>
        </w:rPr>
        <w:t>, especially in regards to social and economic indicators including h</w:t>
      </w:r>
      <w:r w:rsidRPr="00E16ADE">
        <w:rPr>
          <w:rFonts w:asciiTheme="minorHAnsi" w:hAnsiTheme="minorHAnsi" w:cs="Arial"/>
        </w:rPr>
        <w:t xml:space="preserve">ealth, </w:t>
      </w:r>
      <w:r>
        <w:rPr>
          <w:rFonts w:asciiTheme="minorHAnsi" w:hAnsiTheme="minorHAnsi" w:cs="Arial"/>
        </w:rPr>
        <w:t>e</w:t>
      </w:r>
      <w:r w:rsidRPr="00E16ADE">
        <w:rPr>
          <w:rFonts w:asciiTheme="minorHAnsi" w:hAnsiTheme="minorHAnsi" w:cs="Arial"/>
        </w:rPr>
        <w:t xml:space="preserve">ducation, </w:t>
      </w:r>
      <w:r>
        <w:rPr>
          <w:rFonts w:asciiTheme="minorHAnsi" w:hAnsiTheme="minorHAnsi" w:cs="Arial"/>
        </w:rPr>
        <w:t>e</w:t>
      </w:r>
      <w:r w:rsidRPr="00E16ADE">
        <w:rPr>
          <w:rFonts w:asciiTheme="minorHAnsi" w:hAnsiTheme="minorHAnsi" w:cs="Arial"/>
        </w:rPr>
        <w:t>mployment and income</w:t>
      </w:r>
      <w:r>
        <w:rPr>
          <w:rFonts w:asciiTheme="minorHAnsi" w:hAnsiTheme="minorHAnsi" w:cs="Arial"/>
        </w:rPr>
        <w:t>, h</w:t>
      </w:r>
      <w:r w:rsidRPr="00E16ADE">
        <w:rPr>
          <w:rFonts w:asciiTheme="minorHAnsi" w:hAnsiTheme="minorHAnsi" w:cs="Arial"/>
        </w:rPr>
        <w:t>ousing</w:t>
      </w:r>
      <w:r>
        <w:rPr>
          <w:rFonts w:asciiTheme="minorHAnsi" w:hAnsiTheme="minorHAnsi" w:cs="Arial"/>
        </w:rPr>
        <w:t xml:space="preserve">, women, children and families </w:t>
      </w:r>
      <w:r w:rsidRPr="00E16ADE">
        <w:rPr>
          <w:rFonts w:asciiTheme="minorHAnsi" w:hAnsiTheme="minorHAnsi" w:cs="Arial"/>
        </w:rPr>
        <w:t>and</w:t>
      </w:r>
      <w:r>
        <w:rPr>
          <w:rFonts w:asciiTheme="minorHAnsi" w:hAnsiTheme="minorHAnsi" w:cs="Arial"/>
        </w:rPr>
        <w:t xml:space="preserve"> the administration of justice. It also raised concerns about the </w:t>
      </w:r>
      <w:r w:rsidR="005A3112">
        <w:rPr>
          <w:rFonts w:asciiTheme="minorHAnsi" w:hAnsiTheme="minorHAnsi" w:cs="Arial"/>
        </w:rPr>
        <w:t>lack of an integrated approach in</w:t>
      </w:r>
      <w:r>
        <w:rPr>
          <w:rFonts w:asciiTheme="minorHAnsi" w:hAnsiTheme="minorHAnsi" w:cs="Arial"/>
        </w:rPr>
        <w:t xml:space="preserve"> government programs </w:t>
      </w:r>
      <w:r w:rsidR="005A3112">
        <w:rPr>
          <w:rFonts w:asciiTheme="minorHAnsi" w:hAnsiTheme="minorHAnsi" w:cs="Arial"/>
        </w:rPr>
        <w:t>relating</w:t>
      </w:r>
      <w:r>
        <w:rPr>
          <w:rFonts w:asciiTheme="minorHAnsi" w:hAnsiTheme="minorHAnsi" w:cs="Arial"/>
        </w:rPr>
        <w:t xml:space="preserve"> to matters including self-determination, remote service delivery and homelands.</w:t>
      </w:r>
    </w:p>
    <w:p w:rsidR="00684914" w:rsidRDefault="00684914" w:rsidP="001C031C">
      <w:pPr>
        <w:autoSpaceDE w:val="0"/>
        <w:autoSpaceDN w:val="0"/>
        <w:adjustRightInd w:val="0"/>
        <w:spacing w:before="0" w:after="0"/>
        <w:jc w:val="both"/>
        <w:rPr>
          <w:rFonts w:asciiTheme="minorHAnsi" w:hAnsiTheme="minorHAnsi"/>
        </w:rPr>
      </w:pPr>
    </w:p>
    <w:p w:rsidR="007C4977" w:rsidRDefault="007C4977" w:rsidP="007C4977">
      <w:pPr>
        <w:autoSpaceDE w:val="0"/>
        <w:autoSpaceDN w:val="0"/>
        <w:adjustRightInd w:val="0"/>
        <w:spacing w:before="0" w:after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The Australian Government provided a statement in response to the Special </w:t>
      </w:r>
      <w:r w:rsidR="00FA009C">
        <w:rPr>
          <w:rFonts w:asciiTheme="minorHAnsi" w:hAnsiTheme="minorHAnsi" w:cs="Arial"/>
        </w:rPr>
        <w:t>Rapporteur</w:t>
      </w:r>
      <w:r w:rsidR="005C6535">
        <w:rPr>
          <w:rFonts w:asciiTheme="minorHAnsi" w:hAnsiTheme="minorHAnsi" w:cs="Arial"/>
        </w:rPr>
        <w:t>’</w:t>
      </w:r>
      <w:r w:rsidR="00FA009C">
        <w:rPr>
          <w:rFonts w:asciiTheme="minorHAnsi" w:hAnsiTheme="minorHAnsi" w:cs="Arial"/>
        </w:rPr>
        <w:t>s</w:t>
      </w:r>
      <w:r>
        <w:rPr>
          <w:rFonts w:asciiTheme="minorHAnsi" w:hAnsiTheme="minorHAnsi" w:cs="Arial"/>
        </w:rPr>
        <w:t xml:space="preserve"> Report on 20 September 2010 and engaged in an interactive dialogue with </w:t>
      </w:r>
      <w:r w:rsidR="0047010D">
        <w:rPr>
          <w:rFonts w:asciiTheme="minorHAnsi" w:hAnsiTheme="minorHAnsi" w:cs="Arial"/>
        </w:rPr>
        <w:t xml:space="preserve">the </w:t>
      </w:r>
      <w:r>
        <w:rPr>
          <w:rFonts w:asciiTheme="minorHAnsi" w:hAnsiTheme="minorHAnsi" w:cs="Arial"/>
        </w:rPr>
        <w:t xml:space="preserve">Special </w:t>
      </w:r>
      <w:r>
        <w:rPr>
          <w:rFonts w:asciiTheme="minorHAnsi" w:hAnsiTheme="minorHAnsi" w:cs="Arial"/>
        </w:rPr>
        <w:lastRenderedPageBreak/>
        <w:t>Rapporteur at the 65</w:t>
      </w:r>
      <w:r w:rsidRPr="00F328C1">
        <w:rPr>
          <w:rFonts w:asciiTheme="minorHAnsi" w:hAnsiTheme="minorHAnsi" w:cs="Arial"/>
          <w:vertAlign w:val="superscript"/>
        </w:rPr>
        <w:t>th</w:t>
      </w:r>
      <w:r>
        <w:rPr>
          <w:rFonts w:asciiTheme="minorHAnsi" w:hAnsiTheme="minorHAnsi" w:cs="Arial"/>
        </w:rPr>
        <w:t xml:space="preserve"> Session of the United Nations General Assembly by the Third Committee in October 2010. That response and dialogue focused on:</w:t>
      </w:r>
    </w:p>
    <w:p w:rsidR="007C4977" w:rsidRPr="00E16ADE" w:rsidRDefault="007C4977" w:rsidP="007C4977">
      <w:pPr>
        <w:autoSpaceDE w:val="0"/>
        <w:autoSpaceDN w:val="0"/>
        <w:adjustRightInd w:val="0"/>
        <w:spacing w:before="0" w:after="0"/>
        <w:jc w:val="both"/>
        <w:rPr>
          <w:rFonts w:asciiTheme="minorHAnsi" w:hAnsiTheme="minorHAnsi" w:cs="Arial"/>
        </w:rPr>
      </w:pPr>
    </w:p>
    <w:p w:rsidR="007C4977" w:rsidRDefault="007C4977" w:rsidP="007C4977">
      <w:pPr>
        <w:numPr>
          <w:ilvl w:val="0"/>
          <w:numId w:val="34"/>
        </w:numPr>
        <w:autoSpaceDE w:val="0"/>
        <w:autoSpaceDN w:val="0"/>
        <w:adjustRightInd w:val="0"/>
        <w:spacing w:before="0" w:after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the Government’s commitment to the Close the Gap strategy;</w:t>
      </w:r>
    </w:p>
    <w:p w:rsidR="007C4977" w:rsidRDefault="007C4977" w:rsidP="007C4977">
      <w:pPr>
        <w:numPr>
          <w:ilvl w:val="0"/>
          <w:numId w:val="34"/>
        </w:numPr>
        <w:autoSpaceDE w:val="0"/>
        <w:autoSpaceDN w:val="0"/>
        <w:adjustRightInd w:val="0"/>
        <w:spacing w:before="0" w:after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the reinstatement of the </w:t>
      </w:r>
      <w:r>
        <w:rPr>
          <w:rFonts w:asciiTheme="minorHAnsi" w:hAnsiTheme="minorHAnsi" w:cs="Arial"/>
          <w:i/>
        </w:rPr>
        <w:t xml:space="preserve">Racial Discrimination </w:t>
      </w:r>
      <w:r w:rsidRPr="008E3609">
        <w:rPr>
          <w:rFonts w:asciiTheme="minorHAnsi" w:hAnsiTheme="minorHAnsi" w:cs="Arial"/>
          <w:i/>
        </w:rPr>
        <w:t>Act</w:t>
      </w:r>
      <w:r>
        <w:rPr>
          <w:rFonts w:asciiTheme="minorHAnsi" w:hAnsiTheme="minorHAnsi" w:cs="Arial"/>
        </w:rPr>
        <w:t xml:space="preserve"> and consultations in relation to the </w:t>
      </w:r>
      <w:r w:rsidRPr="008E3609">
        <w:rPr>
          <w:rFonts w:asciiTheme="minorHAnsi" w:hAnsiTheme="minorHAnsi" w:cs="Arial"/>
        </w:rPr>
        <w:t>Northern</w:t>
      </w:r>
      <w:r>
        <w:rPr>
          <w:rFonts w:asciiTheme="minorHAnsi" w:hAnsiTheme="minorHAnsi" w:cs="Arial"/>
        </w:rPr>
        <w:t xml:space="preserve"> Territory Emergency Response;</w:t>
      </w:r>
    </w:p>
    <w:p w:rsidR="007C4977" w:rsidRDefault="007C4977" w:rsidP="007C4977">
      <w:pPr>
        <w:numPr>
          <w:ilvl w:val="0"/>
          <w:numId w:val="34"/>
        </w:numPr>
        <w:autoSpaceDE w:val="0"/>
        <w:autoSpaceDN w:val="0"/>
        <w:adjustRightInd w:val="0"/>
        <w:spacing w:before="0" w:after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the </w:t>
      </w:r>
      <w:r w:rsidR="008F048B">
        <w:rPr>
          <w:rFonts w:asciiTheme="minorHAnsi" w:hAnsiTheme="minorHAnsi" w:cs="Arial"/>
        </w:rPr>
        <w:t>establishment</w:t>
      </w:r>
      <w:r>
        <w:rPr>
          <w:rFonts w:asciiTheme="minorHAnsi" w:hAnsiTheme="minorHAnsi" w:cs="Arial"/>
        </w:rPr>
        <w:t xml:space="preserve"> of the Expert Panel on the Constitutional Recognition of Aboriginal and Torres Strait Islander Peoples; and </w:t>
      </w:r>
    </w:p>
    <w:p w:rsidR="007C4977" w:rsidRDefault="007C4977" w:rsidP="007C4977">
      <w:pPr>
        <w:numPr>
          <w:ilvl w:val="0"/>
          <w:numId w:val="34"/>
        </w:numPr>
        <w:autoSpaceDE w:val="0"/>
        <w:autoSpaceDN w:val="0"/>
        <w:adjustRightInd w:val="0"/>
        <w:spacing w:before="0" w:after="0"/>
        <w:jc w:val="both"/>
        <w:rPr>
          <w:rFonts w:asciiTheme="minorHAnsi" w:hAnsiTheme="minorHAnsi" w:cs="Arial"/>
        </w:rPr>
      </w:pPr>
      <w:proofErr w:type="gramStart"/>
      <w:r>
        <w:rPr>
          <w:rFonts w:asciiTheme="minorHAnsi" w:hAnsiTheme="minorHAnsi" w:cs="Arial"/>
        </w:rPr>
        <w:t>the</w:t>
      </w:r>
      <w:proofErr w:type="gramEnd"/>
      <w:r>
        <w:rPr>
          <w:rFonts w:asciiTheme="minorHAnsi" w:hAnsiTheme="minorHAnsi" w:cs="Arial"/>
        </w:rPr>
        <w:t xml:space="preserve"> establishment of the National Congress of Australia’s First Peoples.</w:t>
      </w:r>
    </w:p>
    <w:p w:rsidR="007C4977" w:rsidRDefault="007C4977" w:rsidP="007C4977">
      <w:pPr>
        <w:autoSpaceDE w:val="0"/>
        <w:autoSpaceDN w:val="0"/>
        <w:adjustRightInd w:val="0"/>
        <w:spacing w:before="0" w:after="0"/>
        <w:jc w:val="both"/>
        <w:rPr>
          <w:rFonts w:asciiTheme="minorHAnsi" w:hAnsiTheme="minorHAnsi" w:cs="Arial"/>
        </w:rPr>
      </w:pPr>
    </w:p>
    <w:p w:rsidR="007C4977" w:rsidRDefault="007C4977" w:rsidP="007C4977">
      <w:pPr>
        <w:autoSpaceDE w:val="0"/>
        <w:autoSpaceDN w:val="0"/>
        <w:adjustRightInd w:val="0"/>
        <w:spacing w:before="0" w:after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Whilst we acknowledge the positive steps that have been taken in these four initiatives, we do still have concerns. </w:t>
      </w:r>
    </w:p>
    <w:p w:rsidR="007C4977" w:rsidRDefault="007C4977" w:rsidP="007C4977">
      <w:pPr>
        <w:autoSpaceDE w:val="0"/>
        <w:autoSpaceDN w:val="0"/>
        <w:adjustRightInd w:val="0"/>
        <w:spacing w:before="0" w:after="0"/>
        <w:jc w:val="both"/>
        <w:rPr>
          <w:rFonts w:asciiTheme="minorHAnsi" w:hAnsiTheme="minorHAnsi" w:cs="Arial"/>
        </w:rPr>
      </w:pPr>
    </w:p>
    <w:p w:rsidR="007C4977" w:rsidRDefault="007C4977" w:rsidP="007C4977">
      <w:pPr>
        <w:autoSpaceDE w:val="0"/>
        <w:autoSpaceDN w:val="0"/>
        <w:adjustRightInd w:val="0"/>
        <w:spacing w:before="0" w:after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First is the lack of accountability in responding to the recommendations and interacting with the IPO. For example, the Special </w:t>
      </w:r>
      <w:r w:rsidR="00FA009C">
        <w:rPr>
          <w:rFonts w:asciiTheme="minorHAnsi" w:hAnsiTheme="minorHAnsi" w:cs="Arial"/>
        </w:rPr>
        <w:t>Rapporteur’s</w:t>
      </w:r>
      <w:r>
        <w:rPr>
          <w:rFonts w:asciiTheme="minorHAnsi" w:hAnsiTheme="minorHAnsi" w:cs="Arial"/>
        </w:rPr>
        <w:t xml:space="preserve"> Report was never tabled in Australia’s Parliament. As his visit was an official country visit, this should </w:t>
      </w:r>
      <w:r w:rsidR="008F048B">
        <w:rPr>
          <w:rFonts w:asciiTheme="minorHAnsi" w:hAnsiTheme="minorHAnsi" w:cs="Arial"/>
        </w:rPr>
        <w:t>be a means by which the Government is accountable to the Australian People and Parliament.</w:t>
      </w:r>
    </w:p>
    <w:p w:rsidR="007C4977" w:rsidRDefault="007C4977" w:rsidP="007C4977">
      <w:pPr>
        <w:autoSpaceDE w:val="0"/>
        <w:autoSpaceDN w:val="0"/>
        <w:adjustRightInd w:val="0"/>
        <w:spacing w:before="0" w:after="0"/>
        <w:jc w:val="both"/>
        <w:rPr>
          <w:rFonts w:asciiTheme="minorHAnsi" w:hAnsiTheme="minorHAnsi" w:cs="Arial"/>
        </w:rPr>
      </w:pPr>
    </w:p>
    <w:p w:rsidR="007C4977" w:rsidRDefault="007C4977" w:rsidP="007C4977">
      <w:pPr>
        <w:autoSpaceDE w:val="0"/>
        <w:autoSpaceDN w:val="0"/>
        <w:adjustRightInd w:val="0"/>
        <w:spacing w:before="0" w:after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Second is that there has been no comprehensive</w:t>
      </w:r>
      <w:r w:rsidR="00CD5111">
        <w:rPr>
          <w:rFonts w:asciiTheme="minorHAnsi" w:hAnsiTheme="minorHAnsi" w:cs="Arial"/>
        </w:rPr>
        <w:t xml:space="preserve"> practical</w:t>
      </w:r>
      <w:r>
        <w:rPr>
          <w:rFonts w:asciiTheme="minorHAnsi" w:hAnsiTheme="minorHAnsi" w:cs="Arial"/>
        </w:rPr>
        <w:t xml:space="preserve"> response to th</w:t>
      </w:r>
      <w:r w:rsidR="00823418">
        <w:rPr>
          <w:rFonts w:asciiTheme="minorHAnsi" w:hAnsiTheme="minorHAnsi" w:cs="Arial"/>
        </w:rPr>
        <w:t xml:space="preserve">e recommendations noted </w:t>
      </w:r>
      <w:proofErr w:type="gramStart"/>
      <w:r w:rsidR="00823418">
        <w:rPr>
          <w:rFonts w:asciiTheme="minorHAnsi" w:hAnsiTheme="minorHAnsi" w:cs="Arial"/>
        </w:rPr>
        <w:t>above.</w:t>
      </w:r>
      <w:proofErr w:type="gramEnd"/>
      <w:r w:rsidR="00823418">
        <w:rPr>
          <w:rFonts w:asciiTheme="minorHAnsi" w:hAnsiTheme="minorHAnsi" w:cs="Arial"/>
        </w:rPr>
        <w:t xml:space="preserve"> </w:t>
      </w:r>
      <w:r w:rsidR="008F048B">
        <w:rPr>
          <w:rFonts w:asciiTheme="minorHAnsi" w:hAnsiTheme="minorHAnsi" w:cs="Arial"/>
        </w:rPr>
        <w:t>O</w:t>
      </w:r>
      <w:r>
        <w:rPr>
          <w:rFonts w:asciiTheme="minorHAnsi" w:hAnsiTheme="minorHAnsi" w:cs="Arial"/>
        </w:rPr>
        <w:t xml:space="preserve">f the 38 recommendations, </w:t>
      </w:r>
      <w:r w:rsidR="008F048B">
        <w:rPr>
          <w:rFonts w:asciiTheme="minorHAnsi" w:hAnsiTheme="minorHAnsi" w:cs="Arial"/>
        </w:rPr>
        <w:t>very few</w:t>
      </w:r>
      <w:r>
        <w:rPr>
          <w:rFonts w:asciiTheme="minorHAnsi" w:hAnsiTheme="minorHAnsi" w:cs="Arial"/>
        </w:rPr>
        <w:t xml:space="preserve"> </w:t>
      </w:r>
      <w:proofErr w:type="gramStart"/>
      <w:r>
        <w:rPr>
          <w:rFonts w:asciiTheme="minorHAnsi" w:hAnsiTheme="minorHAnsi" w:cs="Arial"/>
        </w:rPr>
        <w:t>have been</w:t>
      </w:r>
      <w:proofErr w:type="gramEnd"/>
      <w:r>
        <w:rPr>
          <w:rFonts w:asciiTheme="minorHAnsi" w:hAnsiTheme="minorHAnsi" w:cs="Arial"/>
        </w:rPr>
        <w:t xml:space="preserve"> implemented </w:t>
      </w:r>
      <w:r w:rsidR="00823418">
        <w:rPr>
          <w:rFonts w:asciiTheme="minorHAnsi" w:hAnsiTheme="minorHAnsi" w:cs="Arial"/>
        </w:rPr>
        <w:t>n</w:t>
      </w:r>
      <w:r>
        <w:rPr>
          <w:rFonts w:asciiTheme="minorHAnsi" w:hAnsiTheme="minorHAnsi" w:cs="Arial"/>
        </w:rPr>
        <w:t xml:space="preserve">or </w:t>
      </w:r>
      <w:r w:rsidR="00823418">
        <w:rPr>
          <w:rFonts w:asciiTheme="minorHAnsi" w:hAnsiTheme="minorHAnsi" w:cs="Arial"/>
        </w:rPr>
        <w:t xml:space="preserve">have there been </w:t>
      </w:r>
      <w:r w:rsidR="0047010D">
        <w:rPr>
          <w:rFonts w:asciiTheme="minorHAnsi" w:hAnsiTheme="minorHAnsi" w:cs="Arial"/>
        </w:rPr>
        <w:t xml:space="preserve">steps </w:t>
      </w:r>
      <w:r>
        <w:rPr>
          <w:rFonts w:asciiTheme="minorHAnsi" w:hAnsiTheme="minorHAnsi" w:cs="Arial"/>
        </w:rPr>
        <w:t xml:space="preserve">taken towards </w:t>
      </w:r>
      <w:r w:rsidR="00823418">
        <w:rPr>
          <w:rFonts w:asciiTheme="minorHAnsi" w:hAnsiTheme="minorHAnsi" w:cs="Arial"/>
        </w:rPr>
        <w:t xml:space="preserve">their </w:t>
      </w:r>
      <w:r>
        <w:rPr>
          <w:rFonts w:asciiTheme="minorHAnsi" w:hAnsiTheme="minorHAnsi" w:cs="Arial"/>
        </w:rPr>
        <w:t xml:space="preserve">implementation. </w:t>
      </w:r>
    </w:p>
    <w:p w:rsidR="001735D9" w:rsidRDefault="001735D9" w:rsidP="007C4977">
      <w:pPr>
        <w:autoSpaceDE w:val="0"/>
        <w:autoSpaceDN w:val="0"/>
        <w:adjustRightInd w:val="0"/>
        <w:spacing w:before="0" w:after="0"/>
        <w:jc w:val="both"/>
        <w:rPr>
          <w:rFonts w:asciiTheme="minorHAnsi" w:hAnsiTheme="minorHAnsi" w:cs="Arial"/>
        </w:rPr>
      </w:pPr>
    </w:p>
    <w:p w:rsidR="001735D9" w:rsidRDefault="001735D9" w:rsidP="007C4977">
      <w:pPr>
        <w:autoSpaceDE w:val="0"/>
        <w:autoSpaceDN w:val="0"/>
        <w:adjustRightInd w:val="0"/>
        <w:spacing w:before="0" w:after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As such we urge all Governments who have committed </w:t>
      </w:r>
      <w:r w:rsidR="005F1551">
        <w:rPr>
          <w:rFonts w:asciiTheme="minorHAnsi" w:hAnsiTheme="minorHAnsi" w:cs="Arial"/>
        </w:rPr>
        <w:t xml:space="preserve">to </w:t>
      </w:r>
      <w:r>
        <w:rPr>
          <w:rFonts w:asciiTheme="minorHAnsi" w:hAnsiTheme="minorHAnsi" w:cs="Arial"/>
        </w:rPr>
        <w:t xml:space="preserve">support the Declaration </w:t>
      </w:r>
      <w:r w:rsidR="005C6535">
        <w:rPr>
          <w:rFonts w:asciiTheme="minorHAnsi" w:hAnsiTheme="minorHAnsi" w:cs="Arial"/>
        </w:rPr>
        <w:t xml:space="preserve">on the Rights of Indigenous Peoples (the Declaration) </w:t>
      </w:r>
      <w:r>
        <w:rPr>
          <w:rFonts w:asciiTheme="minorHAnsi" w:hAnsiTheme="minorHAnsi" w:cs="Arial"/>
        </w:rPr>
        <w:t xml:space="preserve">to utilise the position of the Special </w:t>
      </w:r>
      <w:r w:rsidR="00FA009C">
        <w:rPr>
          <w:rFonts w:asciiTheme="minorHAnsi" w:hAnsiTheme="minorHAnsi" w:cs="Arial"/>
        </w:rPr>
        <w:t>Rapporteur</w:t>
      </w:r>
      <w:r>
        <w:rPr>
          <w:rFonts w:asciiTheme="minorHAnsi" w:hAnsiTheme="minorHAnsi" w:cs="Arial"/>
        </w:rPr>
        <w:t>; work in conjunction with the</w:t>
      </w:r>
      <w:r w:rsidR="005C6535">
        <w:rPr>
          <w:rFonts w:asciiTheme="minorHAnsi" w:hAnsiTheme="minorHAnsi" w:cs="Arial"/>
        </w:rPr>
        <w:t xml:space="preserve"> Special Rapporteur and Indigenous peoples</w:t>
      </w:r>
      <w:r>
        <w:rPr>
          <w:rFonts w:asciiTheme="minorHAnsi" w:hAnsiTheme="minorHAnsi" w:cs="Arial"/>
        </w:rPr>
        <w:t xml:space="preserve"> to identify areas that require attention; and develop strategies that inform </w:t>
      </w:r>
      <w:r w:rsidR="00823418">
        <w:rPr>
          <w:rFonts w:asciiTheme="minorHAnsi" w:hAnsiTheme="minorHAnsi" w:cs="Arial"/>
        </w:rPr>
        <w:t xml:space="preserve">domestic </w:t>
      </w:r>
      <w:r>
        <w:rPr>
          <w:rFonts w:asciiTheme="minorHAnsi" w:hAnsiTheme="minorHAnsi" w:cs="Arial"/>
        </w:rPr>
        <w:t>activities to address these concerns</w:t>
      </w:r>
      <w:r w:rsidR="005F2929">
        <w:rPr>
          <w:rFonts w:asciiTheme="minorHAnsi" w:hAnsiTheme="minorHAnsi" w:cs="Arial"/>
        </w:rPr>
        <w:t>, particularly in the development of a national implementation framework for the Declaration</w:t>
      </w:r>
      <w:r>
        <w:rPr>
          <w:rFonts w:asciiTheme="minorHAnsi" w:hAnsiTheme="minorHAnsi" w:cs="Arial"/>
        </w:rPr>
        <w:t>.</w:t>
      </w:r>
    </w:p>
    <w:p w:rsidR="00FA009C" w:rsidRDefault="00FA009C" w:rsidP="001C031C">
      <w:pPr>
        <w:autoSpaceDE w:val="0"/>
        <w:autoSpaceDN w:val="0"/>
        <w:adjustRightInd w:val="0"/>
        <w:spacing w:before="0" w:after="0"/>
        <w:jc w:val="both"/>
        <w:rPr>
          <w:rFonts w:asciiTheme="minorHAnsi" w:hAnsiTheme="minorHAnsi"/>
        </w:rPr>
      </w:pPr>
    </w:p>
    <w:p w:rsidR="00823418" w:rsidRDefault="00823418" w:rsidP="001C031C">
      <w:pPr>
        <w:autoSpaceDE w:val="0"/>
        <w:autoSpaceDN w:val="0"/>
        <w:adjustRightInd w:val="0"/>
        <w:spacing w:before="0" w:after="0"/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>The Special Rapporteur has also recently visited Australia at the invitation of the New South Wales Aboriginal Land Council to talk specifically with Aboriginal peoples about the Declaration</w:t>
      </w:r>
      <w:r w:rsidRPr="001C031C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This engagement with the Special Rapporteur is critical in achieving the ends of the Declaration at the national and community level. </w:t>
      </w:r>
    </w:p>
    <w:p w:rsidR="00823418" w:rsidRDefault="00823418" w:rsidP="001C031C">
      <w:pPr>
        <w:autoSpaceDE w:val="0"/>
        <w:autoSpaceDN w:val="0"/>
        <w:adjustRightInd w:val="0"/>
        <w:spacing w:before="0" w:after="0"/>
        <w:jc w:val="both"/>
        <w:rPr>
          <w:rFonts w:asciiTheme="minorHAnsi" w:hAnsiTheme="minorHAnsi"/>
        </w:rPr>
      </w:pPr>
    </w:p>
    <w:p w:rsidR="00FA009C" w:rsidRPr="001C031C" w:rsidRDefault="00FA009C" w:rsidP="001C031C">
      <w:pPr>
        <w:autoSpaceDE w:val="0"/>
        <w:autoSpaceDN w:val="0"/>
        <w:adjustRightInd w:val="0"/>
        <w:spacing w:before="0" w:after="0"/>
        <w:jc w:val="both"/>
        <w:rPr>
          <w:rFonts w:asciiTheme="minorHAnsi" w:hAnsiTheme="minorHAnsi" w:cs="Arial"/>
        </w:rPr>
      </w:pPr>
      <w:r>
        <w:rPr>
          <w:rFonts w:asciiTheme="minorHAnsi" w:hAnsiTheme="minorHAnsi"/>
        </w:rPr>
        <w:t xml:space="preserve">We thank the Special </w:t>
      </w:r>
      <w:proofErr w:type="spellStart"/>
      <w:r>
        <w:rPr>
          <w:rFonts w:asciiTheme="minorHAnsi" w:hAnsiTheme="minorHAnsi"/>
        </w:rPr>
        <w:t>Rapportuer</w:t>
      </w:r>
      <w:proofErr w:type="spellEnd"/>
      <w:r>
        <w:rPr>
          <w:rFonts w:asciiTheme="minorHAnsi" w:hAnsiTheme="minorHAnsi"/>
        </w:rPr>
        <w:t xml:space="preserve"> for his continued support for the Aboriginal and Torres Strait Islander peoples of Australia and hope to continue this positive working relationship.</w:t>
      </w:r>
    </w:p>
    <w:p w:rsidR="008E3609" w:rsidRDefault="008E3609" w:rsidP="00ED1C43">
      <w:pPr>
        <w:autoSpaceDE w:val="0"/>
        <w:autoSpaceDN w:val="0"/>
        <w:adjustRightInd w:val="0"/>
        <w:spacing w:before="0" w:after="0"/>
        <w:jc w:val="both"/>
        <w:rPr>
          <w:rFonts w:asciiTheme="minorHAnsi" w:hAnsiTheme="minorHAnsi" w:cs="Arial"/>
        </w:rPr>
      </w:pPr>
    </w:p>
    <w:p w:rsidR="00F13A3C" w:rsidRPr="008E3609" w:rsidRDefault="00ED1C43" w:rsidP="00ED1C43">
      <w:pPr>
        <w:autoSpaceDE w:val="0"/>
        <w:autoSpaceDN w:val="0"/>
        <w:adjustRightInd w:val="0"/>
        <w:spacing w:before="0" w:after="0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We recommend that the Permanent Forum through the Economic and Social Council:</w:t>
      </w:r>
    </w:p>
    <w:p w:rsidR="00F13A3C" w:rsidRDefault="00F13A3C" w:rsidP="00ED1C43">
      <w:pPr>
        <w:autoSpaceDE w:val="0"/>
        <w:autoSpaceDN w:val="0"/>
        <w:adjustRightInd w:val="0"/>
        <w:spacing w:before="0" w:after="0"/>
        <w:ind w:left="360"/>
        <w:jc w:val="both"/>
        <w:rPr>
          <w:rFonts w:asciiTheme="minorHAnsi" w:hAnsiTheme="minorHAnsi" w:cs="Arial"/>
        </w:rPr>
      </w:pPr>
    </w:p>
    <w:p w:rsidR="003A3D63" w:rsidRDefault="003A3D63" w:rsidP="00ED1C43">
      <w:pPr>
        <w:numPr>
          <w:ilvl w:val="0"/>
          <w:numId w:val="36"/>
        </w:numPr>
        <w:autoSpaceDE w:val="0"/>
        <w:autoSpaceDN w:val="0"/>
        <w:adjustRightInd w:val="0"/>
        <w:spacing w:before="0" w:after="0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encourage member States to utilise the UN Special Mechanisms to enhance the work they are doing on progressing the rights of Indigenous </w:t>
      </w:r>
      <w:r w:rsidR="004233A6">
        <w:rPr>
          <w:rFonts w:asciiTheme="minorHAnsi" w:hAnsiTheme="minorHAnsi" w:cs="Arial"/>
          <w:b/>
        </w:rPr>
        <w:t>p</w:t>
      </w:r>
      <w:r>
        <w:rPr>
          <w:rFonts w:asciiTheme="minorHAnsi" w:hAnsiTheme="minorHAnsi" w:cs="Arial"/>
          <w:b/>
        </w:rPr>
        <w:t>eoples;</w:t>
      </w:r>
    </w:p>
    <w:p w:rsidR="000F355C" w:rsidRDefault="000F355C" w:rsidP="00943310">
      <w:pPr>
        <w:autoSpaceDE w:val="0"/>
        <w:autoSpaceDN w:val="0"/>
        <w:adjustRightInd w:val="0"/>
        <w:spacing w:before="0" w:after="0"/>
        <w:ind w:left="360"/>
        <w:jc w:val="both"/>
        <w:rPr>
          <w:rFonts w:asciiTheme="minorHAnsi" w:hAnsiTheme="minorHAnsi" w:cs="Arial"/>
          <w:b/>
        </w:rPr>
      </w:pPr>
    </w:p>
    <w:p w:rsidR="00823418" w:rsidRDefault="00823418">
      <w:pPr>
        <w:spacing w:before="0" w:after="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br w:type="page"/>
      </w:r>
    </w:p>
    <w:p w:rsidR="00B45F84" w:rsidRPr="000D4EF6" w:rsidRDefault="00ED1C43" w:rsidP="00D65DB0">
      <w:pPr>
        <w:numPr>
          <w:ilvl w:val="0"/>
          <w:numId w:val="36"/>
        </w:numPr>
        <w:autoSpaceDE w:val="0"/>
        <w:autoSpaceDN w:val="0"/>
        <w:adjustRightInd w:val="0"/>
        <w:spacing w:before="0" w:after="0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lastRenderedPageBreak/>
        <w:t xml:space="preserve">develop a proposal for the </w:t>
      </w:r>
      <w:r w:rsidR="00F13A3C" w:rsidRPr="008E3609">
        <w:rPr>
          <w:rFonts w:asciiTheme="minorHAnsi" w:hAnsiTheme="minorHAnsi" w:cs="Arial"/>
          <w:b/>
        </w:rPr>
        <w:t xml:space="preserve">Human Rights Council </w:t>
      </w:r>
      <w:r>
        <w:rPr>
          <w:rFonts w:asciiTheme="minorHAnsi" w:hAnsiTheme="minorHAnsi" w:cs="Arial"/>
          <w:b/>
        </w:rPr>
        <w:t xml:space="preserve">to </w:t>
      </w:r>
      <w:r w:rsidR="00F13A3C" w:rsidRPr="008E3609">
        <w:rPr>
          <w:rFonts w:asciiTheme="minorHAnsi" w:hAnsiTheme="minorHAnsi" w:cs="Arial"/>
          <w:b/>
        </w:rPr>
        <w:t xml:space="preserve">formally request a response from States subject to </w:t>
      </w:r>
      <w:r>
        <w:rPr>
          <w:rFonts w:asciiTheme="minorHAnsi" w:hAnsiTheme="minorHAnsi" w:cs="Arial"/>
          <w:b/>
        </w:rPr>
        <w:t xml:space="preserve">country or thematic </w:t>
      </w:r>
      <w:r w:rsidR="00DC56B1">
        <w:rPr>
          <w:rFonts w:asciiTheme="minorHAnsi" w:hAnsiTheme="minorHAnsi" w:cs="Arial"/>
          <w:b/>
        </w:rPr>
        <w:t>r</w:t>
      </w:r>
      <w:r w:rsidR="00F13A3C" w:rsidRPr="008E3609">
        <w:rPr>
          <w:rFonts w:asciiTheme="minorHAnsi" w:hAnsiTheme="minorHAnsi" w:cs="Arial"/>
          <w:b/>
        </w:rPr>
        <w:t>eport</w:t>
      </w:r>
      <w:r>
        <w:rPr>
          <w:rFonts w:asciiTheme="minorHAnsi" w:hAnsiTheme="minorHAnsi" w:cs="Arial"/>
          <w:b/>
        </w:rPr>
        <w:t>s</w:t>
      </w:r>
      <w:r w:rsidR="00F13A3C" w:rsidRPr="008E3609">
        <w:rPr>
          <w:rFonts w:asciiTheme="minorHAnsi" w:hAnsiTheme="minorHAnsi" w:cs="Arial"/>
          <w:b/>
        </w:rPr>
        <w:t xml:space="preserve"> by the S</w:t>
      </w:r>
      <w:r w:rsidR="008E3609">
        <w:rPr>
          <w:rFonts w:asciiTheme="minorHAnsi" w:hAnsiTheme="minorHAnsi" w:cs="Arial"/>
          <w:b/>
        </w:rPr>
        <w:t xml:space="preserve">pecial </w:t>
      </w:r>
      <w:r w:rsidR="00F13A3C" w:rsidRPr="008E3609">
        <w:rPr>
          <w:rFonts w:asciiTheme="minorHAnsi" w:hAnsiTheme="minorHAnsi" w:cs="Arial"/>
          <w:b/>
        </w:rPr>
        <w:t>R</w:t>
      </w:r>
      <w:r w:rsidR="008E3609">
        <w:rPr>
          <w:rFonts w:asciiTheme="minorHAnsi" w:hAnsiTheme="minorHAnsi" w:cs="Arial"/>
          <w:b/>
        </w:rPr>
        <w:t>apporteur</w:t>
      </w:r>
      <w:r>
        <w:rPr>
          <w:rFonts w:asciiTheme="minorHAnsi" w:hAnsiTheme="minorHAnsi" w:cs="Arial"/>
          <w:b/>
        </w:rPr>
        <w:t>,</w:t>
      </w:r>
      <w:r w:rsidR="00F13A3C" w:rsidRPr="008E3609">
        <w:rPr>
          <w:rFonts w:asciiTheme="minorHAnsi" w:hAnsiTheme="minorHAnsi" w:cs="Arial"/>
          <w:b/>
        </w:rPr>
        <w:t xml:space="preserve"> </w:t>
      </w:r>
      <w:r w:rsidR="00DC56B1">
        <w:rPr>
          <w:rFonts w:asciiTheme="minorHAnsi" w:hAnsiTheme="minorHAnsi" w:cs="Arial"/>
          <w:b/>
        </w:rPr>
        <w:t xml:space="preserve">which includes </w:t>
      </w:r>
      <w:r w:rsidR="00F13A3C" w:rsidRPr="008E3609">
        <w:rPr>
          <w:rFonts w:asciiTheme="minorHAnsi" w:hAnsiTheme="minorHAnsi" w:cs="Arial"/>
          <w:b/>
        </w:rPr>
        <w:t xml:space="preserve">a catalogued response to recommendations in </w:t>
      </w:r>
      <w:r>
        <w:rPr>
          <w:rFonts w:asciiTheme="minorHAnsi" w:hAnsiTheme="minorHAnsi" w:cs="Arial"/>
          <w:b/>
        </w:rPr>
        <w:t xml:space="preserve">the </w:t>
      </w:r>
      <w:r w:rsidR="00DC56B1">
        <w:rPr>
          <w:rFonts w:asciiTheme="minorHAnsi" w:hAnsiTheme="minorHAnsi" w:cs="Arial"/>
          <w:b/>
        </w:rPr>
        <w:t>r</w:t>
      </w:r>
      <w:r>
        <w:rPr>
          <w:rFonts w:asciiTheme="minorHAnsi" w:hAnsiTheme="minorHAnsi" w:cs="Arial"/>
          <w:b/>
        </w:rPr>
        <w:t>eports</w:t>
      </w:r>
      <w:r w:rsidR="00F13A3C" w:rsidRPr="008E3609">
        <w:rPr>
          <w:rFonts w:asciiTheme="minorHAnsi" w:hAnsiTheme="minorHAnsi" w:cs="Arial"/>
          <w:b/>
        </w:rPr>
        <w:t xml:space="preserve"> </w:t>
      </w:r>
      <w:r>
        <w:rPr>
          <w:rFonts w:asciiTheme="minorHAnsi" w:hAnsiTheme="minorHAnsi" w:cs="Arial"/>
          <w:b/>
        </w:rPr>
        <w:t xml:space="preserve">when they are </w:t>
      </w:r>
      <w:r w:rsidR="00F13A3C" w:rsidRPr="008E3609">
        <w:rPr>
          <w:rFonts w:asciiTheme="minorHAnsi" w:hAnsiTheme="minorHAnsi" w:cs="Arial"/>
          <w:b/>
        </w:rPr>
        <w:t xml:space="preserve">tabled at the </w:t>
      </w:r>
      <w:r w:rsidR="002E4169">
        <w:rPr>
          <w:rFonts w:asciiTheme="minorHAnsi" w:hAnsiTheme="minorHAnsi" w:cs="Arial"/>
          <w:b/>
        </w:rPr>
        <w:t xml:space="preserve">Human Rights Council; </w:t>
      </w:r>
    </w:p>
    <w:p w:rsidR="00B45F84" w:rsidRDefault="00B45F84" w:rsidP="000D4EF6">
      <w:pPr>
        <w:autoSpaceDE w:val="0"/>
        <w:autoSpaceDN w:val="0"/>
        <w:adjustRightInd w:val="0"/>
        <w:spacing w:before="0" w:after="0"/>
        <w:jc w:val="both"/>
        <w:rPr>
          <w:rFonts w:asciiTheme="minorHAnsi" w:hAnsiTheme="minorHAnsi" w:cs="Arial"/>
          <w:b/>
        </w:rPr>
      </w:pPr>
    </w:p>
    <w:p w:rsidR="00B45F84" w:rsidRDefault="00B45F84" w:rsidP="009A02DD">
      <w:pPr>
        <w:numPr>
          <w:ilvl w:val="0"/>
          <w:numId w:val="36"/>
        </w:numPr>
        <w:autoSpaceDE w:val="0"/>
        <w:autoSpaceDN w:val="0"/>
        <w:adjustRightInd w:val="0"/>
        <w:spacing w:before="0" w:after="0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encourage member States </w:t>
      </w:r>
      <w:r w:rsidR="00D65DB0">
        <w:rPr>
          <w:rFonts w:asciiTheme="minorHAnsi" w:hAnsiTheme="minorHAnsi" w:cs="Arial"/>
          <w:b/>
        </w:rPr>
        <w:t>subject to a Special Rapporteur country report, to formally respond through domestic mechanisms, such as tabling the report and the State’s response, in their Parliament;</w:t>
      </w:r>
    </w:p>
    <w:p w:rsidR="000F355C" w:rsidRPr="00943310" w:rsidRDefault="000F355C" w:rsidP="00943310">
      <w:pPr>
        <w:autoSpaceDE w:val="0"/>
        <w:autoSpaceDN w:val="0"/>
        <w:adjustRightInd w:val="0"/>
        <w:spacing w:before="0" w:after="0"/>
        <w:ind w:left="360"/>
        <w:jc w:val="both"/>
        <w:rPr>
          <w:rFonts w:asciiTheme="minorHAnsi" w:hAnsiTheme="minorHAnsi" w:cs="Arial"/>
          <w:b/>
        </w:rPr>
      </w:pPr>
    </w:p>
    <w:p w:rsidR="000D4EF6" w:rsidRPr="000D4EF6" w:rsidRDefault="003A3D63" w:rsidP="000D4EF6">
      <w:pPr>
        <w:numPr>
          <w:ilvl w:val="0"/>
          <w:numId w:val="36"/>
        </w:numPr>
        <w:autoSpaceDE w:val="0"/>
        <w:autoSpaceDN w:val="0"/>
        <w:adjustRightInd w:val="0"/>
        <w:spacing w:before="0" w:after="0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encourage member States to support Indigenous </w:t>
      </w:r>
      <w:r w:rsidR="004233A6">
        <w:rPr>
          <w:rFonts w:asciiTheme="minorHAnsi" w:hAnsiTheme="minorHAnsi" w:cs="Arial"/>
          <w:b/>
        </w:rPr>
        <w:t>p</w:t>
      </w:r>
      <w:r>
        <w:rPr>
          <w:rFonts w:asciiTheme="minorHAnsi" w:hAnsiTheme="minorHAnsi" w:cs="Arial"/>
          <w:b/>
        </w:rPr>
        <w:t xml:space="preserve">eoples in providing </w:t>
      </w:r>
      <w:r w:rsidR="009A02DD">
        <w:rPr>
          <w:rFonts w:asciiTheme="minorHAnsi" w:hAnsiTheme="minorHAnsi" w:cs="Arial"/>
          <w:b/>
        </w:rPr>
        <w:t>shadow reports to the Human Rights Council on all official visits by Special Mechanisms</w:t>
      </w:r>
      <w:r w:rsidR="005C6535">
        <w:rPr>
          <w:rFonts w:asciiTheme="minorHAnsi" w:hAnsiTheme="minorHAnsi" w:cs="Arial"/>
          <w:b/>
        </w:rPr>
        <w:t>; and</w:t>
      </w:r>
      <w:r w:rsidR="000D4EF6">
        <w:rPr>
          <w:rFonts w:asciiTheme="minorHAnsi" w:hAnsiTheme="minorHAnsi" w:cs="Arial"/>
          <w:b/>
        </w:rPr>
        <w:br/>
      </w:r>
    </w:p>
    <w:p w:rsidR="009F6996" w:rsidRPr="000D4EF6" w:rsidRDefault="00F13A3C" w:rsidP="00627406">
      <w:pPr>
        <w:numPr>
          <w:ilvl w:val="0"/>
          <w:numId w:val="36"/>
        </w:numPr>
        <w:autoSpaceDE w:val="0"/>
        <w:autoSpaceDN w:val="0"/>
        <w:adjustRightInd w:val="0"/>
        <w:spacing w:before="0" w:after="0"/>
        <w:jc w:val="both"/>
        <w:rPr>
          <w:rFonts w:asciiTheme="minorHAnsi" w:hAnsiTheme="minorHAnsi" w:cs="Arial"/>
          <w:b/>
        </w:rPr>
      </w:pPr>
      <w:proofErr w:type="gramStart"/>
      <w:r w:rsidRPr="000D4EF6">
        <w:rPr>
          <w:rFonts w:asciiTheme="minorHAnsi" w:hAnsiTheme="minorHAnsi" w:cs="Arial"/>
          <w:b/>
        </w:rPr>
        <w:t>recommend</w:t>
      </w:r>
      <w:proofErr w:type="gramEnd"/>
      <w:r w:rsidRPr="000D4EF6">
        <w:rPr>
          <w:rFonts w:asciiTheme="minorHAnsi" w:hAnsiTheme="minorHAnsi" w:cs="Arial"/>
          <w:b/>
        </w:rPr>
        <w:t xml:space="preserve"> the Human Rights Council require States to provide a progress report</w:t>
      </w:r>
      <w:r w:rsidR="00A14B70" w:rsidRPr="000D4EF6">
        <w:rPr>
          <w:rFonts w:asciiTheme="minorHAnsi" w:hAnsiTheme="minorHAnsi" w:cs="Arial"/>
          <w:b/>
        </w:rPr>
        <w:t>, which contains measurable outcomes,</w:t>
      </w:r>
      <w:r w:rsidRPr="000D4EF6">
        <w:rPr>
          <w:rFonts w:asciiTheme="minorHAnsi" w:hAnsiTheme="minorHAnsi" w:cs="Arial"/>
          <w:b/>
        </w:rPr>
        <w:t xml:space="preserve"> on the implementation of recommendations made by the </w:t>
      </w:r>
      <w:r w:rsidR="008E3609" w:rsidRPr="000D4EF6">
        <w:rPr>
          <w:rFonts w:asciiTheme="minorHAnsi" w:hAnsiTheme="minorHAnsi" w:cs="Arial"/>
          <w:b/>
        </w:rPr>
        <w:t>Special Rapporteur</w:t>
      </w:r>
      <w:r w:rsidRPr="000D4EF6">
        <w:rPr>
          <w:rFonts w:asciiTheme="minorHAnsi" w:hAnsiTheme="minorHAnsi" w:cs="Arial"/>
          <w:b/>
        </w:rPr>
        <w:t xml:space="preserve"> during any country </w:t>
      </w:r>
      <w:r w:rsidR="00ED1C43" w:rsidRPr="000D4EF6">
        <w:rPr>
          <w:rFonts w:asciiTheme="minorHAnsi" w:hAnsiTheme="minorHAnsi" w:cs="Arial"/>
          <w:b/>
        </w:rPr>
        <w:t>or thematic visit, during each S</w:t>
      </w:r>
      <w:r w:rsidRPr="000D4EF6">
        <w:rPr>
          <w:rFonts w:asciiTheme="minorHAnsi" w:hAnsiTheme="minorHAnsi" w:cs="Arial"/>
          <w:b/>
        </w:rPr>
        <w:t>tates’ U</w:t>
      </w:r>
      <w:r w:rsidR="008E3609" w:rsidRPr="000D4EF6">
        <w:rPr>
          <w:rFonts w:asciiTheme="minorHAnsi" w:hAnsiTheme="minorHAnsi" w:cs="Arial"/>
          <w:b/>
        </w:rPr>
        <w:t xml:space="preserve">niversal </w:t>
      </w:r>
      <w:r w:rsidRPr="000D4EF6">
        <w:rPr>
          <w:rFonts w:asciiTheme="minorHAnsi" w:hAnsiTheme="minorHAnsi" w:cs="Arial"/>
          <w:b/>
        </w:rPr>
        <w:t>P</w:t>
      </w:r>
      <w:r w:rsidR="008E3609" w:rsidRPr="000D4EF6">
        <w:rPr>
          <w:rFonts w:asciiTheme="minorHAnsi" w:hAnsiTheme="minorHAnsi" w:cs="Arial"/>
          <w:b/>
        </w:rPr>
        <w:t xml:space="preserve">eriodic </w:t>
      </w:r>
      <w:r w:rsidRPr="000D4EF6">
        <w:rPr>
          <w:rFonts w:asciiTheme="minorHAnsi" w:hAnsiTheme="minorHAnsi" w:cs="Arial"/>
          <w:b/>
        </w:rPr>
        <w:t>R</w:t>
      </w:r>
      <w:r w:rsidR="008E3609" w:rsidRPr="000D4EF6">
        <w:rPr>
          <w:rFonts w:asciiTheme="minorHAnsi" w:hAnsiTheme="minorHAnsi" w:cs="Arial"/>
          <w:b/>
        </w:rPr>
        <w:t>eview</w:t>
      </w:r>
      <w:r w:rsidRPr="000D4EF6">
        <w:rPr>
          <w:rFonts w:asciiTheme="minorHAnsi" w:hAnsiTheme="minorHAnsi" w:cs="Arial"/>
          <w:b/>
        </w:rPr>
        <w:t>.</w:t>
      </w:r>
    </w:p>
    <w:sectPr w:rsidR="009F6996" w:rsidRPr="000D4EF6" w:rsidSect="00FF79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F69" w:rsidRDefault="00F40F69">
      <w:r>
        <w:separator/>
      </w:r>
    </w:p>
  </w:endnote>
  <w:endnote w:type="continuationSeparator" w:id="0">
    <w:p w:rsidR="00F40F69" w:rsidRDefault="00F40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E71" w:rsidRDefault="00C73E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9719"/>
      <w:docPartObj>
        <w:docPartGallery w:val="Page Numbers (Bottom of Page)"/>
        <w:docPartUnique/>
      </w:docPartObj>
    </w:sdtPr>
    <w:sdtEndPr/>
    <w:sdtContent>
      <w:p w:rsidR="00823418" w:rsidRDefault="00823418">
        <w:pPr>
          <w:pStyle w:val="Footer"/>
        </w:pPr>
        <w:r w:rsidRPr="00823418">
          <w:rPr>
            <w:rFonts w:asciiTheme="minorHAnsi" w:hAnsiTheme="minorHAnsi"/>
            <w:sz w:val="24"/>
          </w:rPr>
          <w:t xml:space="preserve">Page </w:t>
        </w:r>
        <w:r w:rsidR="00056CCC">
          <w:fldChar w:fldCharType="begin"/>
        </w:r>
        <w:r w:rsidR="00056CCC">
          <w:instrText xml:space="preserve"> PAGE   \* MERGEFORMAT </w:instrText>
        </w:r>
        <w:r w:rsidR="00056CCC">
          <w:fldChar w:fldCharType="separate"/>
        </w:r>
        <w:r w:rsidR="00ED1C9B" w:rsidRPr="00ED1C9B">
          <w:rPr>
            <w:rFonts w:asciiTheme="minorHAnsi" w:hAnsiTheme="minorHAnsi"/>
            <w:noProof/>
            <w:sz w:val="24"/>
          </w:rPr>
          <w:t>3</w:t>
        </w:r>
        <w:r w:rsidR="00056CCC">
          <w:rPr>
            <w:rFonts w:asciiTheme="minorHAnsi" w:hAnsiTheme="minorHAnsi"/>
            <w:noProof/>
            <w:sz w:val="24"/>
          </w:rPr>
          <w:fldChar w:fldCharType="end"/>
        </w:r>
      </w:p>
    </w:sdtContent>
  </w:sdt>
  <w:p w:rsidR="00844EA6" w:rsidRDefault="00844EA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E71" w:rsidRDefault="00C73E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F69" w:rsidRDefault="00F40F69">
      <w:r>
        <w:separator/>
      </w:r>
    </w:p>
  </w:footnote>
  <w:footnote w:type="continuationSeparator" w:id="0">
    <w:p w:rsidR="00F40F69" w:rsidRDefault="00F40F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E71" w:rsidRDefault="00C73E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E71" w:rsidRDefault="00C73E7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E71" w:rsidRDefault="00C73E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E30129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F36045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558AC8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1EC8FA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104E1E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2C21C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6989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9C86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3FE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48259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807DD2"/>
    <w:multiLevelType w:val="hybridMultilevel"/>
    <w:tmpl w:val="5636D87E"/>
    <w:lvl w:ilvl="0" w:tplc="4AE8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882D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4033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4242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C2A5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AEF3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7260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0ADE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98D8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8170BE4"/>
    <w:multiLevelType w:val="hybridMultilevel"/>
    <w:tmpl w:val="A12CAB8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377CF8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8AC3039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1B71560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28416DDC"/>
    <w:multiLevelType w:val="hybridMultilevel"/>
    <w:tmpl w:val="BDAE5E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7817C3"/>
    <w:multiLevelType w:val="multilevel"/>
    <w:tmpl w:val="20A0E41A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sz w:val="24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31D275F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349031F4"/>
    <w:multiLevelType w:val="hybridMultilevel"/>
    <w:tmpl w:val="19508716"/>
    <w:lvl w:ilvl="0" w:tplc="B15CB4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6CC0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669D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B8B8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2078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708E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5848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16D2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903E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9746B4"/>
    <w:multiLevelType w:val="hybridMultilevel"/>
    <w:tmpl w:val="CDFCF9E0"/>
    <w:lvl w:ilvl="0" w:tplc="0256FFB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C42FE8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3F264845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439C682D"/>
    <w:multiLevelType w:val="hybridMultilevel"/>
    <w:tmpl w:val="9622208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50225D7"/>
    <w:multiLevelType w:val="hybridMultilevel"/>
    <w:tmpl w:val="D658770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6126F2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4ABD0B46"/>
    <w:multiLevelType w:val="multilevel"/>
    <w:tmpl w:val="8676E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E4322A8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4FC33B71"/>
    <w:multiLevelType w:val="hybridMultilevel"/>
    <w:tmpl w:val="6FBA9208"/>
    <w:lvl w:ilvl="0" w:tplc="4ABEB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3033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DC17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1AA7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BAD4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70E2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64D5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DA56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BE81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1393379"/>
    <w:multiLevelType w:val="hybridMultilevel"/>
    <w:tmpl w:val="7018D19E"/>
    <w:lvl w:ilvl="0" w:tplc="7CDED8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70FB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EAA8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5C37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58C8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1039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0C6A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7AD9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98E8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55A159B"/>
    <w:multiLevelType w:val="hybridMultilevel"/>
    <w:tmpl w:val="2E9A3312"/>
    <w:lvl w:ilvl="0" w:tplc="25243AE8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6C6052"/>
    <w:multiLevelType w:val="hybridMultilevel"/>
    <w:tmpl w:val="DEB44A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325BAA"/>
    <w:multiLevelType w:val="hybridMultilevel"/>
    <w:tmpl w:val="AA10A8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343539E"/>
    <w:multiLevelType w:val="hybridMultilevel"/>
    <w:tmpl w:val="5110461E"/>
    <w:lvl w:ilvl="0" w:tplc="A8E26F6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04698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387C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B46E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56A0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84D7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C045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5A03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202E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98F2D97"/>
    <w:multiLevelType w:val="hybridMultilevel"/>
    <w:tmpl w:val="F648E5C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4E74BB"/>
    <w:multiLevelType w:val="hybridMultilevel"/>
    <w:tmpl w:val="EBE4081A"/>
    <w:lvl w:ilvl="0" w:tplc="9A66A9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 w:tplc="FE2EBD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ECE61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AAB4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6E5C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E44D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5444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E016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F040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  <w:num w:numId="11">
    <w:abstractNumId w:val="26"/>
  </w:num>
  <w:num w:numId="12">
    <w:abstractNumId w:val="20"/>
  </w:num>
  <w:num w:numId="13">
    <w:abstractNumId w:val="14"/>
  </w:num>
  <w:num w:numId="14">
    <w:abstractNumId w:val="25"/>
  </w:num>
  <w:num w:numId="15">
    <w:abstractNumId w:val="16"/>
  </w:num>
  <w:num w:numId="16">
    <w:abstractNumId w:val="10"/>
  </w:num>
  <w:num w:numId="17">
    <w:abstractNumId w:val="34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4"/>
  </w:num>
  <w:num w:numId="21">
    <w:abstractNumId w:val="21"/>
  </w:num>
  <w:num w:numId="22">
    <w:abstractNumId w:val="13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32"/>
  </w:num>
  <w:num w:numId="28">
    <w:abstractNumId w:val="28"/>
  </w:num>
  <w:num w:numId="29">
    <w:abstractNumId w:val="11"/>
  </w:num>
  <w:num w:numId="30">
    <w:abstractNumId w:val="23"/>
  </w:num>
  <w:num w:numId="31">
    <w:abstractNumId w:val="31"/>
  </w:num>
  <w:num w:numId="32">
    <w:abstractNumId w:val="33"/>
  </w:num>
  <w:num w:numId="33">
    <w:abstractNumId w:val="30"/>
  </w:num>
  <w:num w:numId="34">
    <w:abstractNumId w:val="15"/>
  </w:num>
  <w:num w:numId="35">
    <w:abstractNumId w:val="29"/>
  </w:num>
  <w:num w:numId="36">
    <w:abstractNumId w:val="22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1A5028"/>
    <w:rsid w:val="00051780"/>
    <w:rsid w:val="00054E6B"/>
    <w:rsid w:val="00056CCC"/>
    <w:rsid w:val="00065BAE"/>
    <w:rsid w:val="000D4EF6"/>
    <w:rsid w:val="000E34AF"/>
    <w:rsid w:val="000F2AB7"/>
    <w:rsid w:val="000F355C"/>
    <w:rsid w:val="00110E26"/>
    <w:rsid w:val="00157A8D"/>
    <w:rsid w:val="001735D9"/>
    <w:rsid w:val="00174F2E"/>
    <w:rsid w:val="001A5028"/>
    <w:rsid w:val="001C031C"/>
    <w:rsid w:val="00206E78"/>
    <w:rsid w:val="0020754C"/>
    <w:rsid w:val="002103BE"/>
    <w:rsid w:val="00235A52"/>
    <w:rsid w:val="002A78F9"/>
    <w:rsid w:val="002B0AD7"/>
    <w:rsid w:val="002E4169"/>
    <w:rsid w:val="002F3194"/>
    <w:rsid w:val="00323FCD"/>
    <w:rsid w:val="00335D06"/>
    <w:rsid w:val="00361C29"/>
    <w:rsid w:val="00366C63"/>
    <w:rsid w:val="003A3D63"/>
    <w:rsid w:val="003C33A1"/>
    <w:rsid w:val="003C6380"/>
    <w:rsid w:val="003C739E"/>
    <w:rsid w:val="003C792B"/>
    <w:rsid w:val="004233A6"/>
    <w:rsid w:val="0047010D"/>
    <w:rsid w:val="00470CA0"/>
    <w:rsid w:val="004F2DCB"/>
    <w:rsid w:val="004F3B7F"/>
    <w:rsid w:val="00542B8F"/>
    <w:rsid w:val="005720CC"/>
    <w:rsid w:val="00594DA1"/>
    <w:rsid w:val="005A3112"/>
    <w:rsid w:val="005C6535"/>
    <w:rsid w:val="005F1551"/>
    <w:rsid w:val="005F2929"/>
    <w:rsid w:val="005F4BB7"/>
    <w:rsid w:val="00603E0A"/>
    <w:rsid w:val="00617121"/>
    <w:rsid w:val="00627406"/>
    <w:rsid w:val="00650B26"/>
    <w:rsid w:val="006834A4"/>
    <w:rsid w:val="00684914"/>
    <w:rsid w:val="006A460B"/>
    <w:rsid w:val="006B738B"/>
    <w:rsid w:val="00722F98"/>
    <w:rsid w:val="00774809"/>
    <w:rsid w:val="00783437"/>
    <w:rsid w:val="007C4977"/>
    <w:rsid w:val="007C640E"/>
    <w:rsid w:val="007D181E"/>
    <w:rsid w:val="007D5A2E"/>
    <w:rsid w:val="00823418"/>
    <w:rsid w:val="00840493"/>
    <w:rsid w:val="00843CD5"/>
    <w:rsid w:val="00844EA6"/>
    <w:rsid w:val="00845970"/>
    <w:rsid w:val="00877D0B"/>
    <w:rsid w:val="00892795"/>
    <w:rsid w:val="008971E4"/>
    <w:rsid w:val="008C3688"/>
    <w:rsid w:val="008D358F"/>
    <w:rsid w:val="008E3609"/>
    <w:rsid w:val="008F048B"/>
    <w:rsid w:val="00904696"/>
    <w:rsid w:val="00941C43"/>
    <w:rsid w:val="00943310"/>
    <w:rsid w:val="009549CB"/>
    <w:rsid w:val="00980514"/>
    <w:rsid w:val="00994A8F"/>
    <w:rsid w:val="009A02DD"/>
    <w:rsid w:val="009F6996"/>
    <w:rsid w:val="00A14B70"/>
    <w:rsid w:val="00A20623"/>
    <w:rsid w:val="00A2728B"/>
    <w:rsid w:val="00A373AA"/>
    <w:rsid w:val="00A71B41"/>
    <w:rsid w:val="00AA7BE1"/>
    <w:rsid w:val="00B23B57"/>
    <w:rsid w:val="00B34D3B"/>
    <w:rsid w:val="00B36A8E"/>
    <w:rsid w:val="00B45F84"/>
    <w:rsid w:val="00BA5A1C"/>
    <w:rsid w:val="00BE5C7A"/>
    <w:rsid w:val="00BF125B"/>
    <w:rsid w:val="00C6071A"/>
    <w:rsid w:val="00C71C49"/>
    <w:rsid w:val="00C73E71"/>
    <w:rsid w:val="00C819C7"/>
    <w:rsid w:val="00C83AEC"/>
    <w:rsid w:val="00C87EA1"/>
    <w:rsid w:val="00CA4956"/>
    <w:rsid w:val="00CD5111"/>
    <w:rsid w:val="00CF0CF4"/>
    <w:rsid w:val="00D033DE"/>
    <w:rsid w:val="00D24C60"/>
    <w:rsid w:val="00D359DD"/>
    <w:rsid w:val="00D65DB0"/>
    <w:rsid w:val="00D822C5"/>
    <w:rsid w:val="00DA5479"/>
    <w:rsid w:val="00DC56B1"/>
    <w:rsid w:val="00DD257E"/>
    <w:rsid w:val="00E16ADE"/>
    <w:rsid w:val="00E441ED"/>
    <w:rsid w:val="00E644ED"/>
    <w:rsid w:val="00E923BD"/>
    <w:rsid w:val="00E96682"/>
    <w:rsid w:val="00ED1C43"/>
    <w:rsid w:val="00ED1C9B"/>
    <w:rsid w:val="00EE045E"/>
    <w:rsid w:val="00EF3178"/>
    <w:rsid w:val="00EF604F"/>
    <w:rsid w:val="00F13A3C"/>
    <w:rsid w:val="00F30F19"/>
    <w:rsid w:val="00F328C1"/>
    <w:rsid w:val="00F40F69"/>
    <w:rsid w:val="00F45036"/>
    <w:rsid w:val="00F539F2"/>
    <w:rsid w:val="00FA009C"/>
    <w:rsid w:val="00FC05B3"/>
    <w:rsid w:val="00FF048E"/>
    <w:rsid w:val="00FF7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79F3"/>
    <w:pPr>
      <w:spacing w:before="240" w:after="24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FF79F3"/>
    <w:pPr>
      <w:keepNext/>
      <w:keepLines/>
      <w:numPr>
        <w:numId w:val="15"/>
      </w:numPr>
      <w:spacing w:before="360"/>
      <w:outlineLvl w:val="0"/>
    </w:pPr>
    <w:rPr>
      <w:b/>
      <w:bCs/>
      <w:sz w:val="28"/>
      <w:szCs w:val="28"/>
    </w:rPr>
  </w:style>
  <w:style w:type="paragraph" w:styleId="Heading2">
    <w:name w:val="heading 2"/>
    <w:basedOn w:val="Heading1"/>
    <w:next w:val="Normal"/>
    <w:qFormat/>
    <w:rsid w:val="00FF79F3"/>
    <w:pPr>
      <w:numPr>
        <w:ilvl w:val="1"/>
      </w:numPr>
      <w:outlineLvl w:val="1"/>
    </w:pPr>
    <w:rPr>
      <w:bCs w:val="0"/>
      <w:i/>
      <w:color w:val="000000"/>
      <w:szCs w:val="26"/>
    </w:rPr>
  </w:style>
  <w:style w:type="paragraph" w:styleId="Heading3">
    <w:name w:val="heading 3"/>
    <w:basedOn w:val="Heading2"/>
    <w:next w:val="Normal"/>
    <w:qFormat/>
    <w:rsid w:val="00FF79F3"/>
    <w:pPr>
      <w:numPr>
        <w:ilvl w:val="2"/>
      </w:numPr>
      <w:outlineLvl w:val="2"/>
    </w:pPr>
    <w:rPr>
      <w:b w:val="0"/>
      <w:bCs/>
      <w:color w:val="auto"/>
      <w:sz w:val="24"/>
    </w:rPr>
  </w:style>
  <w:style w:type="paragraph" w:styleId="Heading4">
    <w:name w:val="heading 4"/>
    <w:basedOn w:val="Heading3"/>
    <w:next w:val="Normal"/>
    <w:qFormat/>
    <w:rsid w:val="00FF79F3"/>
    <w:pPr>
      <w:numPr>
        <w:ilvl w:val="3"/>
      </w:numPr>
      <w:outlineLvl w:val="3"/>
    </w:pPr>
    <w:rPr>
      <w:bCs w:val="0"/>
      <w:i w:val="0"/>
      <w:iCs/>
    </w:rPr>
  </w:style>
  <w:style w:type="paragraph" w:styleId="Heading5">
    <w:name w:val="heading 5"/>
    <w:basedOn w:val="Normal"/>
    <w:next w:val="Normal"/>
    <w:qFormat/>
    <w:locked/>
    <w:rsid w:val="00FF79F3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qFormat/>
    <w:locked/>
    <w:rsid w:val="00FF79F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qFormat/>
    <w:locked/>
    <w:rsid w:val="00FF79F3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qFormat/>
    <w:locked/>
    <w:rsid w:val="00FF79F3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qFormat/>
    <w:locked/>
    <w:rsid w:val="00FF79F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Char">
    <w:name w:val="Heading 1 Char Char"/>
    <w:basedOn w:val="DefaultParagraphFont"/>
    <w:rsid w:val="00FF79F3"/>
    <w:rPr>
      <w:rFonts w:ascii="Arial" w:hAnsi="Arial"/>
      <w:b/>
      <w:bCs/>
      <w:noProof w:val="0"/>
      <w:sz w:val="28"/>
      <w:szCs w:val="28"/>
      <w:lang w:val="en-AU" w:eastAsia="en-AU" w:bidi="ar-SA"/>
    </w:rPr>
  </w:style>
  <w:style w:type="character" w:customStyle="1" w:styleId="Heading2CharChar">
    <w:name w:val="Heading 2 Char Char"/>
    <w:basedOn w:val="DefaultParagraphFont"/>
    <w:rsid w:val="00FF79F3"/>
    <w:rPr>
      <w:rFonts w:ascii="Arial" w:hAnsi="Arial"/>
      <w:b/>
      <w:i/>
      <w:noProof w:val="0"/>
      <w:color w:val="000000"/>
      <w:sz w:val="28"/>
      <w:szCs w:val="26"/>
      <w:lang w:val="en-AU" w:eastAsia="en-AU" w:bidi="ar-SA"/>
    </w:rPr>
  </w:style>
  <w:style w:type="character" w:customStyle="1" w:styleId="Heading3CharChar">
    <w:name w:val="Heading 3 Char Char"/>
    <w:basedOn w:val="DefaultParagraphFont"/>
    <w:rsid w:val="00FF79F3"/>
    <w:rPr>
      <w:rFonts w:ascii="Arial" w:hAnsi="Arial"/>
      <w:bCs/>
      <w:i/>
      <w:noProof w:val="0"/>
      <w:sz w:val="24"/>
      <w:szCs w:val="26"/>
      <w:lang w:val="en-AU" w:eastAsia="en-AU" w:bidi="ar-SA"/>
    </w:rPr>
  </w:style>
  <w:style w:type="character" w:customStyle="1" w:styleId="Heading4CharChar">
    <w:name w:val="Heading 4 Char Char"/>
    <w:basedOn w:val="DefaultParagraphFont"/>
    <w:rsid w:val="00FF79F3"/>
    <w:rPr>
      <w:rFonts w:ascii="Arial" w:hAnsi="Arial"/>
      <w:iCs/>
      <w:noProof w:val="0"/>
      <w:sz w:val="24"/>
      <w:szCs w:val="26"/>
      <w:lang w:val="en-AU" w:eastAsia="en-AU" w:bidi="ar-SA"/>
    </w:rPr>
  </w:style>
  <w:style w:type="character" w:styleId="Strong">
    <w:name w:val="Strong"/>
    <w:basedOn w:val="DefaultParagraphFont"/>
    <w:qFormat/>
    <w:locked/>
    <w:rsid w:val="00FF79F3"/>
    <w:rPr>
      <w:b/>
      <w:bCs/>
    </w:rPr>
  </w:style>
  <w:style w:type="character" w:customStyle="1" w:styleId="CharChar7">
    <w:name w:val="Char Char7"/>
    <w:basedOn w:val="DefaultParagraphFont"/>
    <w:semiHidden/>
    <w:rsid w:val="00FF79F3"/>
    <w:rPr>
      <w:rFonts w:ascii="Cambria" w:hAnsi="Cambria"/>
      <w:noProof w:val="0"/>
      <w:color w:val="243F60"/>
      <w:sz w:val="24"/>
      <w:szCs w:val="24"/>
      <w:lang w:val="en-AU" w:eastAsia="en-AU" w:bidi="ar-SA"/>
    </w:rPr>
  </w:style>
  <w:style w:type="character" w:customStyle="1" w:styleId="CharChar6">
    <w:name w:val="Char Char6"/>
    <w:basedOn w:val="DefaultParagraphFont"/>
    <w:semiHidden/>
    <w:rsid w:val="00FF79F3"/>
    <w:rPr>
      <w:rFonts w:ascii="Cambria" w:hAnsi="Cambria"/>
      <w:i/>
      <w:iCs/>
      <w:noProof w:val="0"/>
      <w:color w:val="243F60"/>
      <w:sz w:val="24"/>
      <w:szCs w:val="24"/>
      <w:lang w:val="en-AU" w:eastAsia="en-AU" w:bidi="ar-SA"/>
    </w:rPr>
  </w:style>
  <w:style w:type="character" w:customStyle="1" w:styleId="CharChar5">
    <w:name w:val="Char Char5"/>
    <w:basedOn w:val="DefaultParagraphFont"/>
    <w:semiHidden/>
    <w:rsid w:val="00FF79F3"/>
    <w:rPr>
      <w:rFonts w:ascii="Cambria" w:hAnsi="Cambria"/>
      <w:i/>
      <w:iCs/>
      <w:noProof w:val="0"/>
      <w:color w:val="404040"/>
      <w:sz w:val="24"/>
      <w:szCs w:val="24"/>
      <w:lang w:val="en-AU" w:eastAsia="en-AU" w:bidi="ar-SA"/>
    </w:rPr>
  </w:style>
  <w:style w:type="character" w:customStyle="1" w:styleId="CharChar4">
    <w:name w:val="Char Char4"/>
    <w:basedOn w:val="DefaultParagraphFont"/>
    <w:semiHidden/>
    <w:rsid w:val="00FF79F3"/>
    <w:rPr>
      <w:rFonts w:ascii="Cambria" w:hAnsi="Cambria"/>
      <w:noProof w:val="0"/>
      <w:color w:val="404040"/>
      <w:lang w:val="en-AU" w:eastAsia="en-AU" w:bidi="ar-SA"/>
    </w:rPr>
  </w:style>
  <w:style w:type="character" w:customStyle="1" w:styleId="CharChar3">
    <w:name w:val="Char Char3"/>
    <w:basedOn w:val="DefaultParagraphFont"/>
    <w:semiHidden/>
    <w:rsid w:val="00FF79F3"/>
    <w:rPr>
      <w:rFonts w:ascii="Cambria" w:hAnsi="Cambria"/>
      <w:i/>
      <w:iCs/>
      <w:noProof w:val="0"/>
      <w:color w:val="404040"/>
      <w:lang w:val="en-AU" w:eastAsia="en-AU" w:bidi="ar-SA"/>
    </w:rPr>
  </w:style>
  <w:style w:type="paragraph" w:styleId="Header">
    <w:name w:val="header"/>
    <w:basedOn w:val="Normal"/>
    <w:rsid w:val="00FF79F3"/>
    <w:pPr>
      <w:tabs>
        <w:tab w:val="center" w:pos="4513"/>
        <w:tab w:val="right" w:pos="9026"/>
      </w:tabs>
      <w:spacing w:before="0" w:after="0"/>
      <w:jc w:val="right"/>
    </w:pPr>
    <w:rPr>
      <w:sz w:val="22"/>
    </w:rPr>
  </w:style>
  <w:style w:type="character" w:customStyle="1" w:styleId="CharChar2">
    <w:name w:val="Char Char2"/>
    <w:basedOn w:val="DefaultParagraphFont"/>
    <w:semiHidden/>
    <w:rsid w:val="00FF79F3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rsid w:val="00FF79F3"/>
    <w:pPr>
      <w:tabs>
        <w:tab w:val="center" w:pos="4513"/>
        <w:tab w:val="right" w:pos="9026"/>
      </w:tabs>
      <w:spacing w:after="0"/>
      <w:jc w:val="right"/>
    </w:pPr>
    <w:rPr>
      <w:sz w:val="22"/>
    </w:rPr>
  </w:style>
  <w:style w:type="character" w:customStyle="1" w:styleId="CharChar1">
    <w:name w:val="Char Char1"/>
    <w:basedOn w:val="DefaultParagraphFont"/>
    <w:semiHidden/>
    <w:rsid w:val="00FF79F3"/>
    <w:rPr>
      <w:rFonts w:ascii="Arial" w:hAnsi="Arial"/>
      <w:sz w:val="22"/>
      <w:szCs w:val="24"/>
    </w:rPr>
  </w:style>
  <w:style w:type="paragraph" w:styleId="TOC3">
    <w:name w:val="toc 3"/>
    <w:basedOn w:val="Normal"/>
    <w:next w:val="Normal"/>
    <w:autoRedefine/>
    <w:semiHidden/>
    <w:qFormat/>
    <w:locked/>
    <w:rsid w:val="00FF79F3"/>
    <w:pPr>
      <w:spacing w:before="0" w:after="0"/>
      <w:ind w:left="1202" w:hanging="720"/>
    </w:pPr>
    <w:rPr>
      <w:rFonts w:eastAsia="MS Mincho" w:cs="Arial"/>
      <w:i/>
      <w:noProof/>
    </w:rPr>
  </w:style>
  <w:style w:type="character" w:styleId="PlaceholderText">
    <w:name w:val="Placeholder Text"/>
    <w:basedOn w:val="DefaultParagraphFont"/>
    <w:semiHidden/>
    <w:locked/>
    <w:rsid w:val="00FF79F3"/>
    <w:rPr>
      <w:color w:val="808080"/>
    </w:rPr>
  </w:style>
  <w:style w:type="paragraph" w:styleId="ListContinue4">
    <w:name w:val="List Continue 4"/>
    <w:basedOn w:val="Normal"/>
    <w:locked/>
    <w:rsid w:val="00FF79F3"/>
    <w:pPr>
      <w:spacing w:after="120"/>
      <w:ind w:left="1132"/>
    </w:pPr>
  </w:style>
  <w:style w:type="paragraph" w:styleId="TOC1">
    <w:name w:val="toc 1"/>
    <w:basedOn w:val="Normal"/>
    <w:next w:val="Normal"/>
    <w:autoRedefine/>
    <w:semiHidden/>
    <w:qFormat/>
    <w:locked/>
    <w:rsid w:val="00FF79F3"/>
    <w:pPr>
      <w:tabs>
        <w:tab w:val="right" w:leader="dot" w:pos="9060"/>
      </w:tabs>
      <w:spacing w:after="0"/>
      <w:ind w:left="720" w:hanging="720"/>
    </w:pPr>
    <w:rPr>
      <w:b/>
    </w:rPr>
  </w:style>
  <w:style w:type="paragraph" w:styleId="TOC2">
    <w:name w:val="toc 2"/>
    <w:basedOn w:val="Normal"/>
    <w:next w:val="Normal"/>
    <w:autoRedefine/>
    <w:semiHidden/>
    <w:qFormat/>
    <w:locked/>
    <w:rsid w:val="00FF79F3"/>
    <w:pPr>
      <w:spacing w:before="0" w:after="0"/>
      <w:ind w:left="958" w:hanging="720"/>
    </w:pPr>
    <w:rPr>
      <w:b/>
      <w:i/>
    </w:rPr>
  </w:style>
  <w:style w:type="paragraph" w:styleId="TOC4">
    <w:name w:val="toc 4"/>
    <w:basedOn w:val="Normal"/>
    <w:next w:val="Normal"/>
    <w:autoRedefine/>
    <w:semiHidden/>
    <w:locked/>
    <w:rsid w:val="00FF79F3"/>
    <w:pPr>
      <w:tabs>
        <w:tab w:val="left" w:pos="1440"/>
        <w:tab w:val="right" w:leader="dot" w:pos="9060"/>
      </w:tabs>
      <w:spacing w:before="0" w:after="0"/>
      <w:ind w:left="1440" w:hanging="720"/>
    </w:pPr>
    <w:rPr>
      <w:noProof/>
    </w:rPr>
  </w:style>
  <w:style w:type="character" w:styleId="Hyperlink">
    <w:name w:val="Hyperlink"/>
    <w:basedOn w:val="DefaultParagraphFont"/>
    <w:unhideWhenUsed/>
    <w:locked/>
    <w:rsid w:val="00FF79F3"/>
    <w:rPr>
      <w:color w:val="0000FF"/>
      <w:u w:val="single"/>
    </w:rPr>
  </w:style>
  <w:style w:type="paragraph" w:styleId="TOCHeading">
    <w:name w:val="TOC Heading"/>
    <w:basedOn w:val="Normal"/>
    <w:next w:val="Normal"/>
    <w:qFormat/>
    <w:locked/>
    <w:rsid w:val="00FF79F3"/>
    <w:pPr>
      <w:spacing w:before="0"/>
    </w:pPr>
    <w:rPr>
      <w:b/>
      <w:sz w:val="28"/>
      <w:lang w:val="en-US" w:eastAsia="en-US"/>
    </w:rPr>
  </w:style>
  <w:style w:type="paragraph" w:styleId="EndnoteText">
    <w:name w:val="endnote text"/>
    <w:basedOn w:val="Normal"/>
    <w:semiHidden/>
    <w:rsid w:val="00FF79F3"/>
    <w:pPr>
      <w:spacing w:before="0" w:after="0"/>
    </w:pPr>
    <w:rPr>
      <w:sz w:val="20"/>
      <w:szCs w:val="20"/>
    </w:rPr>
  </w:style>
  <w:style w:type="character" w:customStyle="1" w:styleId="CharChar">
    <w:name w:val="Char Char"/>
    <w:basedOn w:val="DefaultParagraphFont"/>
    <w:rsid w:val="00FF79F3"/>
    <w:rPr>
      <w:rFonts w:ascii="Arial" w:hAnsi="Arial"/>
      <w:noProof w:val="0"/>
      <w:lang w:val="en-AU" w:eastAsia="en-AU" w:bidi="ar-SA"/>
    </w:rPr>
  </w:style>
  <w:style w:type="character" w:styleId="EndnoteReference">
    <w:name w:val="endnote reference"/>
    <w:basedOn w:val="DefaultParagraphFont"/>
    <w:semiHidden/>
    <w:rsid w:val="00FF79F3"/>
    <w:rPr>
      <w:rFonts w:ascii="Arial" w:hAnsi="Arial"/>
      <w:sz w:val="20"/>
      <w:vertAlign w:val="superscript"/>
    </w:rPr>
  </w:style>
  <w:style w:type="paragraph" w:styleId="BlockText">
    <w:name w:val="Block Text"/>
    <w:basedOn w:val="Normal"/>
    <w:locked/>
    <w:rsid w:val="00FF79F3"/>
    <w:pPr>
      <w:spacing w:after="120"/>
      <w:ind w:left="1440" w:right="1440"/>
    </w:pPr>
  </w:style>
  <w:style w:type="paragraph" w:styleId="BodyText">
    <w:name w:val="Body Text"/>
    <w:basedOn w:val="Normal"/>
    <w:locked/>
    <w:rsid w:val="00FF79F3"/>
    <w:pPr>
      <w:spacing w:after="120"/>
    </w:pPr>
  </w:style>
  <w:style w:type="paragraph" w:styleId="BodyText2">
    <w:name w:val="Body Text 2"/>
    <w:basedOn w:val="Normal"/>
    <w:locked/>
    <w:rsid w:val="00FF79F3"/>
    <w:pPr>
      <w:spacing w:after="120" w:line="480" w:lineRule="auto"/>
    </w:pPr>
  </w:style>
  <w:style w:type="paragraph" w:styleId="BodyText3">
    <w:name w:val="Body Text 3"/>
    <w:basedOn w:val="Normal"/>
    <w:locked/>
    <w:rsid w:val="00FF79F3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locked/>
    <w:rsid w:val="00FF79F3"/>
    <w:pPr>
      <w:ind w:firstLine="210"/>
    </w:pPr>
  </w:style>
  <w:style w:type="paragraph" w:styleId="BodyTextIndent">
    <w:name w:val="Body Text Indent"/>
    <w:basedOn w:val="Normal"/>
    <w:locked/>
    <w:rsid w:val="00FF79F3"/>
    <w:pPr>
      <w:spacing w:after="120"/>
      <w:ind w:left="283"/>
    </w:pPr>
  </w:style>
  <w:style w:type="paragraph" w:styleId="BodyTextFirstIndent2">
    <w:name w:val="Body Text First Indent 2"/>
    <w:basedOn w:val="BodyTextIndent"/>
    <w:locked/>
    <w:rsid w:val="00FF79F3"/>
    <w:pPr>
      <w:ind w:firstLine="210"/>
    </w:pPr>
  </w:style>
  <w:style w:type="paragraph" w:styleId="BodyTextIndent2">
    <w:name w:val="Body Text Indent 2"/>
    <w:basedOn w:val="Normal"/>
    <w:locked/>
    <w:rsid w:val="00FF79F3"/>
    <w:pPr>
      <w:spacing w:after="120" w:line="480" w:lineRule="auto"/>
      <w:ind w:left="283"/>
    </w:pPr>
  </w:style>
  <w:style w:type="paragraph" w:styleId="BodyTextIndent3">
    <w:name w:val="Body Text Indent 3"/>
    <w:basedOn w:val="Normal"/>
    <w:locked/>
    <w:rsid w:val="00FF79F3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locked/>
    <w:rsid w:val="00FF79F3"/>
    <w:pPr>
      <w:ind w:left="4252"/>
    </w:pPr>
  </w:style>
  <w:style w:type="paragraph" w:styleId="Date">
    <w:name w:val="Date"/>
    <w:basedOn w:val="Normal"/>
    <w:next w:val="Normal"/>
    <w:locked/>
    <w:rsid w:val="00FF79F3"/>
  </w:style>
  <w:style w:type="paragraph" w:styleId="E-mailSignature">
    <w:name w:val="E-mail Signature"/>
    <w:basedOn w:val="Normal"/>
    <w:locked/>
    <w:rsid w:val="00FF79F3"/>
  </w:style>
  <w:style w:type="character" w:styleId="Emphasis">
    <w:name w:val="Emphasis"/>
    <w:basedOn w:val="DefaultParagraphFont"/>
    <w:qFormat/>
    <w:locked/>
    <w:rsid w:val="00FF79F3"/>
    <w:rPr>
      <w:i/>
      <w:iCs/>
    </w:rPr>
  </w:style>
  <w:style w:type="paragraph" w:styleId="EnvelopeAddress">
    <w:name w:val="envelope address"/>
    <w:basedOn w:val="Normal"/>
    <w:locked/>
    <w:rsid w:val="00FF79F3"/>
    <w:pPr>
      <w:framePr w:w="7920" w:h="1980" w:hRule="exact" w:hSpace="180" w:wrap="auto" w:hAnchor="page" w:xAlign="center" w:yAlign="bottom"/>
      <w:spacing w:before="0" w:after="0"/>
      <w:ind w:left="2880"/>
    </w:pPr>
    <w:rPr>
      <w:rFonts w:cs="Arial"/>
    </w:rPr>
  </w:style>
  <w:style w:type="paragraph" w:styleId="EnvelopeReturn">
    <w:name w:val="envelope return"/>
    <w:basedOn w:val="Normal"/>
    <w:locked/>
    <w:rsid w:val="00FF79F3"/>
    <w:rPr>
      <w:rFonts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FF79F3"/>
    <w:rPr>
      <w:rFonts w:ascii="Arial" w:hAnsi="Arial"/>
      <w:sz w:val="20"/>
      <w:vertAlign w:val="superscript"/>
    </w:rPr>
  </w:style>
  <w:style w:type="paragraph" w:styleId="FootnoteText">
    <w:name w:val="footnote text"/>
    <w:basedOn w:val="Normal"/>
    <w:semiHidden/>
    <w:rsid w:val="00FF79F3"/>
    <w:pPr>
      <w:spacing w:before="0" w:after="0"/>
    </w:pPr>
    <w:rPr>
      <w:sz w:val="20"/>
      <w:szCs w:val="20"/>
    </w:rPr>
  </w:style>
  <w:style w:type="character" w:styleId="HTMLAcronym">
    <w:name w:val="HTML Acronym"/>
    <w:basedOn w:val="DefaultParagraphFont"/>
    <w:locked/>
    <w:rsid w:val="00FF79F3"/>
  </w:style>
  <w:style w:type="paragraph" w:styleId="HTMLAddress">
    <w:name w:val="HTML Address"/>
    <w:basedOn w:val="Normal"/>
    <w:locked/>
    <w:rsid w:val="00FF79F3"/>
    <w:rPr>
      <w:i/>
      <w:iCs/>
    </w:rPr>
  </w:style>
  <w:style w:type="character" w:styleId="HTMLCite">
    <w:name w:val="HTML Cite"/>
    <w:basedOn w:val="DefaultParagraphFont"/>
    <w:locked/>
    <w:rsid w:val="00FF79F3"/>
    <w:rPr>
      <w:i/>
      <w:iCs/>
    </w:rPr>
  </w:style>
  <w:style w:type="character" w:styleId="HTMLCode">
    <w:name w:val="HTML Code"/>
    <w:basedOn w:val="DefaultParagraphFont"/>
    <w:locked/>
    <w:rsid w:val="00FF79F3"/>
    <w:rPr>
      <w:rFonts w:ascii="Courier New" w:hAnsi="Courier New" w:cs="MS Mincho"/>
      <w:sz w:val="20"/>
      <w:szCs w:val="20"/>
    </w:rPr>
  </w:style>
  <w:style w:type="character" w:styleId="HTMLDefinition">
    <w:name w:val="HTML Definition"/>
    <w:basedOn w:val="DefaultParagraphFont"/>
    <w:locked/>
    <w:rsid w:val="00FF79F3"/>
    <w:rPr>
      <w:i/>
      <w:iCs/>
    </w:rPr>
  </w:style>
  <w:style w:type="character" w:styleId="HTMLKeyboard">
    <w:name w:val="HTML Keyboard"/>
    <w:basedOn w:val="DefaultParagraphFont"/>
    <w:locked/>
    <w:rsid w:val="00FF79F3"/>
    <w:rPr>
      <w:rFonts w:ascii="Courier New" w:hAnsi="Courier New" w:cs="MS Mincho"/>
      <w:sz w:val="20"/>
      <w:szCs w:val="20"/>
    </w:rPr>
  </w:style>
  <w:style w:type="paragraph" w:styleId="HTMLPreformatted">
    <w:name w:val="HTML Preformatted"/>
    <w:basedOn w:val="Normal"/>
    <w:locked/>
    <w:rsid w:val="00FF79F3"/>
    <w:rPr>
      <w:rFonts w:ascii="Courier New" w:hAnsi="Courier New" w:cs="MS Mincho"/>
      <w:sz w:val="20"/>
      <w:szCs w:val="20"/>
    </w:rPr>
  </w:style>
  <w:style w:type="character" w:styleId="HTMLSample">
    <w:name w:val="HTML Sample"/>
    <w:basedOn w:val="DefaultParagraphFont"/>
    <w:locked/>
    <w:rsid w:val="00FF79F3"/>
    <w:rPr>
      <w:rFonts w:ascii="Courier New" w:hAnsi="Courier New" w:cs="MS Mincho"/>
    </w:rPr>
  </w:style>
  <w:style w:type="character" w:styleId="HTMLTypewriter">
    <w:name w:val="HTML Typewriter"/>
    <w:basedOn w:val="DefaultParagraphFont"/>
    <w:locked/>
    <w:rsid w:val="00FF79F3"/>
    <w:rPr>
      <w:rFonts w:ascii="Courier New" w:hAnsi="Courier New" w:cs="MS Mincho"/>
      <w:sz w:val="20"/>
      <w:szCs w:val="20"/>
    </w:rPr>
  </w:style>
  <w:style w:type="character" w:styleId="HTMLVariable">
    <w:name w:val="HTML Variable"/>
    <w:basedOn w:val="DefaultParagraphFont"/>
    <w:locked/>
    <w:rsid w:val="00FF79F3"/>
    <w:rPr>
      <w:i/>
      <w:iCs/>
    </w:rPr>
  </w:style>
  <w:style w:type="character" w:styleId="LineNumber">
    <w:name w:val="line number"/>
    <w:basedOn w:val="DefaultParagraphFont"/>
    <w:locked/>
    <w:rsid w:val="00FF79F3"/>
  </w:style>
  <w:style w:type="paragraph" w:styleId="List">
    <w:name w:val="List"/>
    <w:basedOn w:val="Normal"/>
    <w:locked/>
    <w:rsid w:val="00FF79F3"/>
    <w:pPr>
      <w:ind w:left="283" w:hanging="283"/>
    </w:pPr>
  </w:style>
  <w:style w:type="paragraph" w:styleId="List2">
    <w:name w:val="List 2"/>
    <w:basedOn w:val="Normal"/>
    <w:locked/>
    <w:rsid w:val="00FF79F3"/>
    <w:pPr>
      <w:ind w:left="566" w:hanging="283"/>
    </w:pPr>
  </w:style>
  <w:style w:type="paragraph" w:styleId="List3">
    <w:name w:val="List 3"/>
    <w:basedOn w:val="Normal"/>
    <w:locked/>
    <w:rsid w:val="00FF79F3"/>
    <w:pPr>
      <w:ind w:left="849" w:hanging="283"/>
    </w:pPr>
  </w:style>
  <w:style w:type="paragraph" w:styleId="List4">
    <w:name w:val="List 4"/>
    <w:basedOn w:val="Normal"/>
    <w:locked/>
    <w:rsid w:val="00FF79F3"/>
    <w:pPr>
      <w:ind w:left="1132" w:hanging="283"/>
    </w:pPr>
  </w:style>
  <w:style w:type="paragraph" w:styleId="List5">
    <w:name w:val="List 5"/>
    <w:basedOn w:val="Normal"/>
    <w:locked/>
    <w:rsid w:val="00FF79F3"/>
    <w:pPr>
      <w:ind w:left="1415" w:hanging="283"/>
    </w:pPr>
  </w:style>
  <w:style w:type="paragraph" w:styleId="ListBullet2">
    <w:name w:val="List Bullet 2"/>
    <w:basedOn w:val="Normal"/>
    <w:locked/>
    <w:rsid w:val="00FF79F3"/>
    <w:pPr>
      <w:numPr>
        <w:numId w:val="2"/>
      </w:numPr>
    </w:pPr>
  </w:style>
  <w:style w:type="paragraph" w:styleId="ListBullet3">
    <w:name w:val="List Bullet 3"/>
    <w:basedOn w:val="Normal"/>
    <w:locked/>
    <w:rsid w:val="00FF79F3"/>
    <w:pPr>
      <w:numPr>
        <w:numId w:val="3"/>
      </w:numPr>
    </w:pPr>
  </w:style>
  <w:style w:type="paragraph" w:styleId="ListBullet4">
    <w:name w:val="List Bullet 4"/>
    <w:basedOn w:val="Normal"/>
    <w:locked/>
    <w:rsid w:val="00FF79F3"/>
    <w:pPr>
      <w:numPr>
        <w:numId w:val="4"/>
      </w:numPr>
    </w:pPr>
  </w:style>
  <w:style w:type="paragraph" w:styleId="ListBullet5">
    <w:name w:val="List Bullet 5"/>
    <w:basedOn w:val="Normal"/>
    <w:locked/>
    <w:rsid w:val="00FF79F3"/>
    <w:pPr>
      <w:numPr>
        <w:numId w:val="5"/>
      </w:numPr>
    </w:pPr>
  </w:style>
  <w:style w:type="paragraph" w:styleId="ListContinue">
    <w:name w:val="List Continue"/>
    <w:basedOn w:val="Normal"/>
    <w:locked/>
    <w:rsid w:val="00FF79F3"/>
    <w:pPr>
      <w:spacing w:after="120"/>
      <w:ind w:left="283"/>
    </w:pPr>
  </w:style>
  <w:style w:type="paragraph" w:styleId="ListContinue2">
    <w:name w:val="List Continue 2"/>
    <w:basedOn w:val="Normal"/>
    <w:locked/>
    <w:rsid w:val="00FF79F3"/>
    <w:pPr>
      <w:spacing w:after="120"/>
      <w:ind w:left="566"/>
    </w:pPr>
  </w:style>
  <w:style w:type="paragraph" w:styleId="ListContinue3">
    <w:name w:val="List Continue 3"/>
    <w:basedOn w:val="Normal"/>
    <w:locked/>
    <w:rsid w:val="00FF79F3"/>
    <w:pPr>
      <w:spacing w:after="120"/>
      <w:ind w:left="849"/>
    </w:pPr>
  </w:style>
  <w:style w:type="paragraph" w:styleId="ListContinue5">
    <w:name w:val="List Continue 5"/>
    <w:basedOn w:val="Normal"/>
    <w:locked/>
    <w:rsid w:val="00FF79F3"/>
    <w:pPr>
      <w:spacing w:after="120"/>
      <w:ind w:left="1415"/>
    </w:pPr>
  </w:style>
  <w:style w:type="paragraph" w:styleId="ListNumber">
    <w:name w:val="List Number"/>
    <w:basedOn w:val="Normal"/>
    <w:locked/>
    <w:rsid w:val="00FF79F3"/>
    <w:pPr>
      <w:numPr>
        <w:numId w:val="6"/>
      </w:numPr>
    </w:pPr>
  </w:style>
  <w:style w:type="paragraph" w:styleId="ListNumber2">
    <w:name w:val="List Number 2"/>
    <w:basedOn w:val="Normal"/>
    <w:locked/>
    <w:rsid w:val="00FF79F3"/>
    <w:pPr>
      <w:numPr>
        <w:numId w:val="9"/>
      </w:numPr>
    </w:pPr>
  </w:style>
  <w:style w:type="paragraph" w:styleId="ListNumber3">
    <w:name w:val="List Number 3"/>
    <w:basedOn w:val="Normal"/>
    <w:locked/>
    <w:rsid w:val="00FF79F3"/>
    <w:pPr>
      <w:numPr>
        <w:numId w:val="10"/>
      </w:numPr>
    </w:pPr>
  </w:style>
  <w:style w:type="paragraph" w:styleId="ListNumber4">
    <w:name w:val="List Number 4"/>
    <w:basedOn w:val="Normal"/>
    <w:locked/>
    <w:rsid w:val="00FF79F3"/>
    <w:pPr>
      <w:numPr>
        <w:numId w:val="7"/>
      </w:numPr>
    </w:pPr>
  </w:style>
  <w:style w:type="paragraph" w:styleId="ListNumber5">
    <w:name w:val="List Number 5"/>
    <w:basedOn w:val="Normal"/>
    <w:locked/>
    <w:rsid w:val="00FF79F3"/>
    <w:pPr>
      <w:numPr>
        <w:numId w:val="8"/>
      </w:numPr>
    </w:pPr>
  </w:style>
  <w:style w:type="paragraph" w:styleId="MessageHeader">
    <w:name w:val="Message Header"/>
    <w:basedOn w:val="Normal"/>
    <w:locked/>
    <w:rsid w:val="00FF79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locked/>
    <w:rsid w:val="00FF79F3"/>
    <w:rPr>
      <w:rFonts w:ascii="Times New Roman" w:hAnsi="Times New Roman"/>
    </w:rPr>
  </w:style>
  <w:style w:type="paragraph" w:styleId="NormalIndent">
    <w:name w:val="Normal Indent"/>
    <w:basedOn w:val="Normal"/>
    <w:locked/>
    <w:rsid w:val="00FF79F3"/>
    <w:pPr>
      <w:ind w:left="720"/>
    </w:pPr>
  </w:style>
  <w:style w:type="paragraph" w:styleId="NoteHeading">
    <w:name w:val="Note Heading"/>
    <w:basedOn w:val="Normal"/>
    <w:next w:val="Normal"/>
    <w:locked/>
    <w:rsid w:val="00FF79F3"/>
  </w:style>
  <w:style w:type="character" w:styleId="PageNumber">
    <w:name w:val="page number"/>
    <w:basedOn w:val="DefaultParagraphFont"/>
    <w:locked/>
    <w:rsid w:val="00FF79F3"/>
  </w:style>
  <w:style w:type="paragraph" w:styleId="PlainText">
    <w:name w:val="Plain Text"/>
    <w:basedOn w:val="Normal"/>
    <w:link w:val="PlainTextChar"/>
    <w:uiPriority w:val="99"/>
    <w:locked/>
    <w:rsid w:val="00FF79F3"/>
    <w:rPr>
      <w:rFonts w:ascii="Courier New" w:hAnsi="Courier New" w:cs="MS Mincho"/>
      <w:sz w:val="20"/>
      <w:szCs w:val="20"/>
    </w:rPr>
  </w:style>
  <w:style w:type="paragraph" w:styleId="Salutation">
    <w:name w:val="Salutation"/>
    <w:basedOn w:val="Normal"/>
    <w:next w:val="Normal"/>
    <w:locked/>
    <w:rsid w:val="00FF79F3"/>
  </w:style>
  <w:style w:type="paragraph" w:styleId="Signature">
    <w:name w:val="Signature"/>
    <w:basedOn w:val="Normal"/>
    <w:locked/>
    <w:rsid w:val="00FF79F3"/>
    <w:pPr>
      <w:ind w:left="4252"/>
    </w:pPr>
  </w:style>
  <w:style w:type="paragraph" w:styleId="Subtitle">
    <w:name w:val="Subtitle"/>
    <w:basedOn w:val="Normal"/>
    <w:qFormat/>
    <w:locked/>
    <w:rsid w:val="00FF79F3"/>
    <w:pPr>
      <w:spacing w:after="60"/>
      <w:jc w:val="center"/>
      <w:outlineLvl w:val="1"/>
    </w:pPr>
    <w:rPr>
      <w:rFonts w:cs="Arial"/>
    </w:rPr>
  </w:style>
  <w:style w:type="paragraph" w:styleId="Title">
    <w:name w:val="Title"/>
    <w:basedOn w:val="Normal"/>
    <w:qFormat/>
    <w:locked/>
    <w:rsid w:val="00FF79F3"/>
    <w:pPr>
      <w:spacing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FollowedHyperlink">
    <w:name w:val="FollowedHyperlink"/>
    <w:basedOn w:val="DefaultParagraphFont"/>
    <w:locked/>
    <w:rsid w:val="00FF79F3"/>
    <w:rPr>
      <w:color w:val="800080"/>
      <w:u w:val="single"/>
    </w:rPr>
  </w:style>
  <w:style w:type="paragraph" w:styleId="ListBullet">
    <w:name w:val="List Bullet"/>
    <w:basedOn w:val="Normal"/>
    <w:locked/>
    <w:rsid w:val="00FF79F3"/>
    <w:pPr>
      <w:numPr>
        <w:numId w:val="1"/>
      </w:numPr>
    </w:pPr>
  </w:style>
  <w:style w:type="paragraph" w:customStyle="1" w:styleId="Contactdetails">
    <w:name w:val="Contact details"/>
    <w:basedOn w:val="Normal"/>
    <w:semiHidden/>
    <w:rsid w:val="00FF79F3"/>
    <w:pPr>
      <w:keepNext/>
      <w:keepLines/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line="210" w:lineRule="exact"/>
    </w:pPr>
    <w:rPr>
      <w:rFonts w:ascii="ArialMT" w:hAnsi="ArialMT" w:cs="Courier New"/>
      <w:sz w:val="20"/>
      <w:lang w:val="en-US" w:bidi="en-US"/>
    </w:rPr>
  </w:style>
  <w:style w:type="character" w:customStyle="1" w:styleId="CharChar9">
    <w:name w:val="Char Char9"/>
    <w:basedOn w:val="DefaultParagraphFont"/>
    <w:semiHidden/>
    <w:locked/>
    <w:rsid w:val="00FF79F3"/>
    <w:rPr>
      <w:rFonts w:ascii="Arial" w:hAnsi="Arial"/>
      <w:bCs/>
      <w:i/>
      <w:noProof w:val="0"/>
      <w:sz w:val="24"/>
      <w:szCs w:val="26"/>
      <w:lang w:val="en-AU" w:eastAsia="en-AU" w:bidi="ar-SA"/>
    </w:rPr>
  </w:style>
  <w:style w:type="character" w:customStyle="1" w:styleId="CharChar8">
    <w:name w:val="Char Char8"/>
    <w:basedOn w:val="DefaultParagraphFont"/>
    <w:semiHidden/>
    <w:locked/>
    <w:rsid w:val="00FF79F3"/>
    <w:rPr>
      <w:rFonts w:ascii="Arial" w:hAnsi="Arial"/>
      <w:iCs/>
      <w:noProof w:val="0"/>
      <w:sz w:val="24"/>
      <w:szCs w:val="26"/>
      <w:lang w:val="en-AU" w:eastAsia="en-AU" w:bidi="ar-SA"/>
    </w:rPr>
  </w:style>
  <w:style w:type="character" w:customStyle="1" w:styleId="CharChar0">
    <w:name w:val="Char Char"/>
    <w:basedOn w:val="DefaultParagraphFont"/>
    <w:semiHidden/>
    <w:locked/>
    <w:rsid w:val="00FF79F3"/>
    <w:rPr>
      <w:rFonts w:ascii="Arial" w:hAnsi="Arial" w:cs="Arial"/>
      <w:noProof w:val="0"/>
      <w:lang w:val="en-AU" w:eastAsia="en-AU" w:bidi="ar-SA"/>
    </w:rPr>
  </w:style>
  <w:style w:type="character" w:customStyle="1" w:styleId="FootnoteTextChar">
    <w:name w:val="Footnote Text Char"/>
    <w:basedOn w:val="DefaultParagraphFont"/>
    <w:semiHidden/>
    <w:locked/>
    <w:rsid w:val="00FF79F3"/>
    <w:rPr>
      <w:rFonts w:ascii="Arial" w:hAnsi="Arial"/>
      <w:noProof w:val="0"/>
      <w:lang w:val="en-AU" w:eastAsia="en-AU" w:bidi="ar-SA"/>
    </w:rPr>
  </w:style>
  <w:style w:type="paragraph" w:styleId="BalloonText">
    <w:name w:val="Balloon Text"/>
    <w:basedOn w:val="Normal"/>
    <w:semiHidden/>
    <w:rsid w:val="001A502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617121"/>
    <w:rPr>
      <w:sz w:val="16"/>
      <w:szCs w:val="16"/>
    </w:rPr>
  </w:style>
  <w:style w:type="paragraph" w:styleId="CommentText">
    <w:name w:val="annotation text"/>
    <w:basedOn w:val="Normal"/>
    <w:semiHidden/>
    <w:rsid w:val="0061712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17121"/>
    <w:rPr>
      <w:b/>
      <w:bCs/>
    </w:rPr>
  </w:style>
  <w:style w:type="paragraph" w:styleId="ListParagraph">
    <w:name w:val="List Paragraph"/>
    <w:basedOn w:val="Normal"/>
    <w:uiPriority w:val="34"/>
    <w:qFormat/>
    <w:rsid w:val="009F6996"/>
    <w:pPr>
      <w:ind w:left="720"/>
    </w:pPr>
  </w:style>
  <w:style w:type="character" w:customStyle="1" w:styleId="PlainTextChar">
    <w:name w:val="Plain Text Char"/>
    <w:basedOn w:val="DefaultParagraphFont"/>
    <w:link w:val="PlainText"/>
    <w:uiPriority w:val="99"/>
    <w:rsid w:val="001C031C"/>
    <w:rPr>
      <w:rFonts w:ascii="Courier New" w:hAnsi="Courier New" w:cs="MS Mincho"/>
    </w:rPr>
  </w:style>
  <w:style w:type="character" w:customStyle="1" w:styleId="FooterChar">
    <w:name w:val="Footer Char"/>
    <w:basedOn w:val="DefaultParagraphFont"/>
    <w:link w:val="Footer"/>
    <w:uiPriority w:val="99"/>
    <w:rsid w:val="00823418"/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FF79F3"/>
    <w:pPr>
      <w:spacing w:before="240" w:after="24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FF79F3"/>
    <w:pPr>
      <w:keepNext/>
      <w:keepLines/>
      <w:numPr>
        <w:numId w:val="15"/>
      </w:numPr>
      <w:spacing w:before="360"/>
      <w:outlineLvl w:val="0"/>
    </w:pPr>
    <w:rPr>
      <w:b/>
      <w:bCs/>
      <w:sz w:val="28"/>
      <w:szCs w:val="28"/>
    </w:rPr>
  </w:style>
  <w:style w:type="paragraph" w:styleId="Heading2">
    <w:name w:val="heading 2"/>
    <w:basedOn w:val="Heading1"/>
    <w:next w:val="Normal"/>
    <w:qFormat/>
    <w:rsid w:val="00FF79F3"/>
    <w:pPr>
      <w:numPr>
        <w:ilvl w:val="1"/>
      </w:numPr>
      <w:outlineLvl w:val="1"/>
    </w:pPr>
    <w:rPr>
      <w:bCs w:val="0"/>
      <w:i/>
      <w:color w:val="000000"/>
      <w:szCs w:val="26"/>
    </w:rPr>
  </w:style>
  <w:style w:type="paragraph" w:styleId="Heading3">
    <w:name w:val="heading 3"/>
    <w:basedOn w:val="Heading2"/>
    <w:next w:val="Normal"/>
    <w:qFormat/>
    <w:rsid w:val="00FF79F3"/>
    <w:pPr>
      <w:numPr>
        <w:ilvl w:val="2"/>
      </w:numPr>
      <w:outlineLvl w:val="2"/>
    </w:pPr>
    <w:rPr>
      <w:b w:val="0"/>
      <w:bCs/>
      <w:color w:val="auto"/>
      <w:sz w:val="24"/>
    </w:rPr>
  </w:style>
  <w:style w:type="paragraph" w:styleId="Heading4">
    <w:name w:val="heading 4"/>
    <w:basedOn w:val="Heading3"/>
    <w:next w:val="Normal"/>
    <w:qFormat/>
    <w:rsid w:val="00FF79F3"/>
    <w:pPr>
      <w:numPr>
        <w:ilvl w:val="3"/>
      </w:numPr>
      <w:outlineLvl w:val="3"/>
    </w:pPr>
    <w:rPr>
      <w:bCs w:val="0"/>
      <w:i w:val="0"/>
      <w:iCs/>
    </w:rPr>
  </w:style>
  <w:style w:type="paragraph" w:styleId="Heading5">
    <w:name w:val="heading 5"/>
    <w:basedOn w:val="Normal"/>
    <w:next w:val="Normal"/>
    <w:qFormat/>
    <w:locked/>
    <w:rsid w:val="00FF79F3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qFormat/>
    <w:locked/>
    <w:rsid w:val="00FF79F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qFormat/>
    <w:locked/>
    <w:rsid w:val="00FF79F3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qFormat/>
    <w:locked/>
    <w:rsid w:val="00FF79F3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qFormat/>
    <w:locked/>
    <w:rsid w:val="00FF79F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Char">
    <w:name w:val="Heading 1 Char Char"/>
    <w:basedOn w:val="DefaultParagraphFont"/>
    <w:rsid w:val="00FF79F3"/>
    <w:rPr>
      <w:rFonts w:ascii="Arial" w:hAnsi="Arial"/>
      <w:b/>
      <w:bCs/>
      <w:noProof w:val="0"/>
      <w:sz w:val="28"/>
      <w:szCs w:val="28"/>
      <w:lang w:val="en-AU" w:eastAsia="en-AU" w:bidi="ar-SA"/>
    </w:rPr>
  </w:style>
  <w:style w:type="character" w:customStyle="1" w:styleId="Heading2CharChar">
    <w:name w:val="Heading 2 Char Char"/>
    <w:basedOn w:val="DefaultParagraphFont"/>
    <w:rsid w:val="00FF79F3"/>
    <w:rPr>
      <w:rFonts w:ascii="Arial" w:hAnsi="Arial"/>
      <w:b/>
      <w:i/>
      <w:noProof w:val="0"/>
      <w:color w:val="000000"/>
      <w:sz w:val="28"/>
      <w:szCs w:val="26"/>
      <w:lang w:val="en-AU" w:eastAsia="en-AU" w:bidi="ar-SA"/>
    </w:rPr>
  </w:style>
  <w:style w:type="character" w:customStyle="1" w:styleId="Heading3CharChar">
    <w:name w:val="Heading 3 Char Char"/>
    <w:basedOn w:val="DefaultParagraphFont"/>
    <w:rsid w:val="00FF79F3"/>
    <w:rPr>
      <w:rFonts w:ascii="Arial" w:hAnsi="Arial"/>
      <w:bCs/>
      <w:i/>
      <w:noProof w:val="0"/>
      <w:sz w:val="24"/>
      <w:szCs w:val="26"/>
      <w:lang w:val="en-AU" w:eastAsia="en-AU" w:bidi="ar-SA"/>
    </w:rPr>
  </w:style>
  <w:style w:type="character" w:customStyle="1" w:styleId="Heading4CharChar">
    <w:name w:val="Heading 4 Char Char"/>
    <w:basedOn w:val="DefaultParagraphFont"/>
    <w:rsid w:val="00FF79F3"/>
    <w:rPr>
      <w:rFonts w:ascii="Arial" w:hAnsi="Arial"/>
      <w:iCs/>
      <w:noProof w:val="0"/>
      <w:sz w:val="24"/>
      <w:szCs w:val="26"/>
      <w:lang w:val="en-AU" w:eastAsia="en-AU" w:bidi="ar-SA"/>
    </w:rPr>
  </w:style>
  <w:style w:type="character" w:styleId="Strong">
    <w:name w:val="Strong"/>
    <w:basedOn w:val="DefaultParagraphFont"/>
    <w:qFormat/>
    <w:locked/>
    <w:rsid w:val="00FF79F3"/>
    <w:rPr>
      <w:b/>
      <w:bCs/>
    </w:rPr>
  </w:style>
  <w:style w:type="character" w:customStyle="1" w:styleId="CharChar7">
    <w:name w:val="Char Char7"/>
    <w:basedOn w:val="DefaultParagraphFont"/>
    <w:semiHidden/>
    <w:rsid w:val="00FF79F3"/>
    <w:rPr>
      <w:rFonts w:ascii="Cambria" w:hAnsi="Cambria"/>
      <w:noProof w:val="0"/>
      <w:color w:val="243F60"/>
      <w:sz w:val="24"/>
      <w:szCs w:val="24"/>
      <w:lang w:val="en-AU" w:eastAsia="en-AU" w:bidi="ar-SA"/>
    </w:rPr>
  </w:style>
  <w:style w:type="character" w:customStyle="1" w:styleId="CharChar6">
    <w:name w:val="Char Char6"/>
    <w:basedOn w:val="DefaultParagraphFont"/>
    <w:semiHidden/>
    <w:rsid w:val="00FF79F3"/>
    <w:rPr>
      <w:rFonts w:ascii="Cambria" w:hAnsi="Cambria"/>
      <w:i/>
      <w:iCs/>
      <w:noProof w:val="0"/>
      <w:color w:val="243F60"/>
      <w:sz w:val="24"/>
      <w:szCs w:val="24"/>
      <w:lang w:val="en-AU" w:eastAsia="en-AU" w:bidi="ar-SA"/>
    </w:rPr>
  </w:style>
  <w:style w:type="character" w:customStyle="1" w:styleId="CharChar5">
    <w:name w:val="Char Char5"/>
    <w:basedOn w:val="DefaultParagraphFont"/>
    <w:semiHidden/>
    <w:rsid w:val="00FF79F3"/>
    <w:rPr>
      <w:rFonts w:ascii="Cambria" w:hAnsi="Cambria"/>
      <w:i/>
      <w:iCs/>
      <w:noProof w:val="0"/>
      <w:color w:val="404040"/>
      <w:sz w:val="24"/>
      <w:szCs w:val="24"/>
      <w:lang w:val="en-AU" w:eastAsia="en-AU" w:bidi="ar-SA"/>
    </w:rPr>
  </w:style>
  <w:style w:type="character" w:customStyle="1" w:styleId="CharChar4">
    <w:name w:val="Char Char4"/>
    <w:basedOn w:val="DefaultParagraphFont"/>
    <w:semiHidden/>
    <w:rsid w:val="00FF79F3"/>
    <w:rPr>
      <w:rFonts w:ascii="Cambria" w:hAnsi="Cambria"/>
      <w:noProof w:val="0"/>
      <w:color w:val="404040"/>
      <w:lang w:val="en-AU" w:eastAsia="en-AU" w:bidi="ar-SA"/>
    </w:rPr>
  </w:style>
  <w:style w:type="character" w:customStyle="1" w:styleId="CharChar3">
    <w:name w:val="Char Char3"/>
    <w:basedOn w:val="DefaultParagraphFont"/>
    <w:semiHidden/>
    <w:rsid w:val="00FF79F3"/>
    <w:rPr>
      <w:rFonts w:ascii="Cambria" w:hAnsi="Cambria"/>
      <w:i/>
      <w:iCs/>
      <w:noProof w:val="0"/>
      <w:color w:val="404040"/>
      <w:lang w:val="en-AU" w:eastAsia="en-AU" w:bidi="ar-SA"/>
    </w:rPr>
  </w:style>
  <w:style w:type="paragraph" w:styleId="Header">
    <w:name w:val="header"/>
    <w:basedOn w:val="Normal"/>
    <w:rsid w:val="00FF79F3"/>
    <w:pPr>
      <w:tabs>
        <w:tab w:val="center" w:pos="4513"/>
        <w:tab w:val="right" w:pos="9026"/>
      </w:tabs>
      <w:spacing w:before="0" w:after="0"/>
      <w:jc w:val="right"/>
    </w:pPr>
    <w:rPr>
      <w:sz w:val="22"/>
    </w:rPr>
  </w:style>
  <w:style w:type="character" w:customStyle="1" w:styleId="CharChar2">
    <w:name w:val="Char Char2"/>
    <w:basedOn w:val="DefaultParagraphFont"/>
    <w:semiHidden/>
    <w:rsid w:val="00FF79F3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rsid w:val="00FF79F3"/>
    <w:pPr>
      <w:tabs>
        <w:tab w:val="center" w:pos="4513"/>
        <w:tab w:val="right" w:pos="9026"/>
      </w:tabs>
      <w:spacing w:after="0"/>
      <w:jc w:val="right"/>
    </w:pPr>
    <w:rPr>
      <w:sz w:val="22"/>
    </w:rPr>
  </w:style>
  <w:style w:type="character" w:customStyle="1" w:styleId="CharChar1">
    <w:name w:val="Char Char1"/>
    <w:basedOn w:val="DefaultParagraphFont"/>
    <w:semiHidden/>
    <w:rsid w:val="00FF79F3"/>
    <w:rPr>
      <w:rFonts w:ascii="Arial" w:hAnsi="Arial"/>
      <w:sz w:val="22"/>
      <w:szCs w:val="24"/>
    </w:rPr>
  </w:style>
  <w:style w:type="paragraph" w:styleId="TOC3">
    <w:name w:val="toc 3"/>
    <w:basedOn w:val="Normal"/>
    <w:next w:val="Normal"/>
    <w:autoRedefine/>
    <w:semiHidden/>
    <w:qFormat/>
    <w:locked/>
    <w:rsid w:val="00FF79F3"/>
    <w:pPr>
      <w:spacing w:before="0" w:after="0"/>
      <w:ind w:left="1202" w:hanging="720"/>
    </w:pPr>
    <w:rPr>
      <w:rFonts w:eastAsia="MS Mincho" w:cs="Arial"/>
      <w:i/>
      <w:noProof/>
    </w:rPr>
  </w:style>
  <w:style w:type="character" w:styleId="PlaceholderText">
    <w:name w:val="Placeholder Text"/>
    <w:basedOn w:val="DefaultParagraphFont"/>
    <w:semiHidden/>
    <w:locked/>
    <w:rsid w:val="00FF79F3"/>
    <w:rPr>
      <w:color w:val="808080"/>
    </w:rPr>
  </w:style>
  <w:style w:type="paragraph" w:styleId="ListContinue4">
    <w:name w:val="List Continue 4"/>
    <w:basedOn w:val="Normal"/>
    <w:locked/>
    <w:rsid w:val="00FF79F3"/>
    <w:pPr>
      <w:spacing w:after="120"/>
      <w:ind w:left="1132"/>
    </w:pPr>
  </w:style>
  <w:style w:type="paragraph" w:styleId="TOC1">
    <w:name w:val="toc 1"/>
    <w:basedOn w:val="Normal"/>
    <w:next w:val="Normal"/>
    <w:autoRedefine/>
    <w:semiHidden/>
    <w:qFormat/>
    <w:locked/>
    <w:rsid w:val="00FF79F3"/>
    <w:pPr>
      <w:tabs>
        <w:tab w:val="right" w:leader="dot" w:pos="9060"/>
      </w:tabs>
      <w:spacing w:after="0"/>
      <w:ind w:left="720" w:hanging="720"/>
    </w:pPr>
    <w:rPr>
      <w:b/>
    </w:rPr>
  </w:style>
  <w:style w:type="paragraph" w:styleId="TOC2">
    <w:name w:val="toc 2"/>
    <w:basedOn w:val="Normal"/>
    <w:next w:val="Normal"/>
    <w:autoRedefine/>
    <w:semiHidden/>
    <w:qFormat/>
    <w:locked/>
    <w:rsid w:val="00FF79F3"/>
    <w:pPr>
      <w:spacing w:before="0" w:after="0"/>
      <w:ind w:left="958" w:hanging="720"/>
    </w:pPr>
    <w:rPr>
      <w:b/>
      <w:i/>
    </w:rPr>
  </w:style>
  <w:style w:type="paragraph" w:styleId="TOC4">
    <w:name w:val="toc 4"/>
    <w:basedOn w:val="Normal"/>
    <w:next w:val="Normal"/>
    <w:autoRedefine/>
    <w:semiHidden/>
    <w:locked/>
    <w:rsid w:val="00FF79F3"/>
    <w:pPr>
      <w:tabs>
        <w:tab w:val="left" w:pos="1440"/>
        <w:tab w:val="right" w:leader="dot" w:pos="9060"/>
      </w:tabs>
      <w:spacing w:before="0" w:after="0"/>
      <w:ind w:left="1440" w:hanging="720"/>
    </w:pPr>
    <w:rPr>
      <w:noProof/>
    </w:rPr>
  </w:style>
  <w:style w:type="character" w:styleId="Hyperlink">
    <w:name w:val="Hyperlink"/>
    <w:basedOn w:val="DefaultParagraphFont"/>
    <w:unhideWhenUsed/>
    <w:locked/>
    <w:rsid w:val="00FF79F3"/>
    <w:rPr>
      <w:color w:val="0000FF"/>
      <w:u w:val="single"/>
    </w:rPr>
  </w:style>
  <w:style w:type="paragraph" w:styleId="TOCHeading">
    <w:name w:val="TOC Heading"/>
    <w:basedOn w:val="Normal"/>
    <w:next w:val="Normal"/>
    <w:qFormat/>
    <w:locked/>
    <w:rsid w:val="00FF79F3"/>
    <w:pPr>
      <w:spacing w:before="0"/>
    </w:pPr>
    <w:rPr>
      <w:b/>
      <w:sz w:val="28"/>
      <w:lang w:val="en-US" w:eastAsia="en-US"/>
    </w:rPr>
  </w:style>
  <w:style w:type="paragraph" w:styleId="EndnoteText">
    <w:name w:val="endnote text"/>
    <w:basedOn w:val="Normal"/>
    <w:semiHidden/>
    <w:rsid w:val="00FF79F3"/>
    <w:pPr>
      <w:spacing w:before="0" w:after="0"/>
    </w:pPr>
    <w:rPr>
      <w:sz w:val="20"/>
      <w:szCs w:val="20"/>
    </w:rPr>
  </w:style>
  <w:style w:type="character" w:customStyle="1" w:styleId="CharChar">
    <w:name w:val="Char Char"/>
    <w:basedOn w:val="DefaultParagraphFont"/>
    <w:rsid w:val="00FF79F3"/>
    <w:rPr>
      <w:rFonts w:ascii="Arial" w:hAnsi="Arial"/>
      <w:noProof w:val="0"/>
      <w:lang w:val="en-AU" w:eastAsia="en-AU" w:bidi="ar-SA"/>
    </w:rPr>
  </w:style>
  <w:style w:type="character" w:styleId="EndnoteReference">
    <w:name w:val="endnote reference"/>
    <w:basedOn w:val="DefaultParagraphFont"/>
    <w:semiHidden/>
    <w:rsid w:val="00FF79F3"/>
    <w:rPr>
      <w:rFonts w:ascii="Arial" w:hAnsi="Arial"/>
      <w:sz w:val="20"/>
      <w:vertAlign w:val="superscript"/>
    </w:rPr>
  </w:style>
  <w:style w:type="paragraph" w:styleId="BlockText">
    <w:name w:val="Block Text"/>
    <w:basedOn w:val="Normal"/>
    <w:locked/>
    <w:rsid w:val="00FF79F3"/>
    <w:pPr>
      <w:spacing w:after="120"/>
      <w:ind w:left="1440" w:right="1440"/>
    </w:pPr>
  </w:style>
  <w:style w:type="paragraph" w:styleId="BodyText">
    <w:name w:val="Body Text"/>
    <w:basedOn w:val="Normal"/>
    <w:locked/>
    <w:rsid w:val="00FF79F3"/>
    <w:pPr>
      <w:spacing w:after="120"/>
    </w:pPr>
  </w:style>
  <w:style w:type="paragraph" w:styleId="BodyText2">
    <w:name w:val="Body Text 2"/>
    <w:basedOn w:val="Normal"/>
    <w:locked/>
    <w:rsid w:val="00FF79F3"/>
    <w:pPr>
      <w:spacing w:after="120" w:line="480" w:lineRule="auto"/>
    </w:pPr>
  </w:style>
  <w:style w:type="paragraph" w:styleId="BodyText3">
    <w:name w:val="Body Text 3"/>
    <w:basedOn w:val="Normal"/>
    <w:locked/>
    <w:rsid w:val="00FF79F3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locked/>
    <w:rsid w:val="00FF79F3"/>
    <w:pPr>
      <w:ind w:firstLine="210"/>
    </w:pPr>
  </w:style>
  <w:style w:type="paragraph" w:styleId="BodyTextIndent">
    <w:name w:val="Body Text Indent"/>
    <w:basedOn w:val="Normal"/>
    <w:locked/>
    <w:rsid w:val="00FF79F3"/>
    <w:pPr>
      <w:spacing w:after="120"/>
      <w:ind w:left="283"/>
    </w:pPr>
  </w:style>
  <w:style w:type="paragraph" w:styleId="BodyTextFirstIndent2">
    <w:name w:val="Body Text First Indent 2"/>
    <w:basedOn w:val="BodyTextIndent"/>
    <w:locked/>
    <w:rsid w:val="00FF79F3"/>
    <w:pPr>
      <w:ind w:firstLine="210"/>
    </w:pPr>
  </w:style>
  <w:style w:type="paragraph" w:styleId="BodyTextIndent2">
    <w:name w:val="Body Text Indent 2"/>
    <w:basedOn w:val="Normal"/>
    <w:locked/>
    <w:rsid w:val="00FF79F3"/>
    <w:pPr>
      <w:spacing w:after="120" w:line="480" w:lineRule="auto"/>
      <w:ind w:left="283"/>
    </w:pPr>
  </w:style>
  <w:style w:type="paragraph" w:styleId="BodyTextIndent3">
    <w:name w:val="Body Text Indent 3"/>
    <w:basedOn w:val="Normal"/>
    <w:locked/>
    <w:rsid w:val="00FF79F3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locked/>
    <w:rsid w:val="00FF79F3"/>
    <w:pPr>
      <w:ind w:left="4252"/>
    </w:pPr>
  </w:style>
  <w:style w:type="paragraph" w:styleId="Date">
    <w:name w:val="Date"/>
    <w:basedOn w:val="Normal"/>
    <w:next w:val="Normal"/>
    <w:locked/>
    <w:rsid w:val="00FF79F3"/>
  </w:style>
  <w:style w:type="paragraph" w:styleId="E-mailSignature">
    <w:name w:val="E-mail Signature"/>
    <w:basedOn w:val="Normal"/>
    <w:locked/>
    <w:rsid w:val="00FF79F3"/>
  </w:style>
  <w:style w:type="character" w:styleId="Emphasis">
    <w:name w:val="Emphasis"/>
    <w:basedOn w:val="DefaultParagraphFont"/>
    <w:qFormat/>
    <w:locked/>
    <w:rsid w:val="00FF79F3"/>
    <w:rPr>
      <w:i/>
      <w:iCs/>
    </w:rPr>
  </w:style>
  <w:style w:type="paragraph" w:styleId="EnvelopeAddress">
    <w:name w:val="envelope address"/>
    <w:basedOn w:val="Normal"/>
    <w:locked/>
    <w:rsid w:val="00FF79F3"/>
    <w:pPr>
      <w:framePr w:w="7920" w:h="1980" w:hRule="exact" w:hSpace="180" w:wrap="auto" w:hAnchor="page" w:xAlign="center" w:yAlign="bottom"/>
      <w:spacing w:before="0" w:after="0"/>
      <w:ind w:left="2880"/>
    </w:pPr>
    <w:rPr>
      <w:rFonts w:cs="Arial"/>
    </w:rPr>
  </w:style>
  <w:style w:type="paragraph" w:styleId="EnvelopeReturn">
    <w:name w:val="envelope return"/>
    <w:basedOn w:val="Normal"/>
    <w:locked/>
    <w:rsid w:val="00FF79F3"/>
    <w:rPr>
      <w:rFonts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FF79F3"/>
    <w:rPr>
      <w:rFonts w:ascii="Arial" w:hAnsi="Arial"/>
      <w:sz w:val="20"/>
      <w:vertAlign w:val="superscript"/>
    </w:rPr>
  </w:style>
  <w:style w:type="paragraph" w:styleId="FootnoteText">
    <w:name w:val="footnote text"/>
    <w:basedOn w:val="Normal"/>
    <w:semiHidden/>
    <w:rsid w:val="00FF79F3"/>
    <w:pPr>
      <w:spacing w:before="0" w:after="0"/>
    </w:pPr>
    <w:rPr>
      <w:sz w:val="20"/>
      <w:szCs w:val="20"/>
    </w:rPr>
  </w:style>
  <w:style w:type="character" w:styleId="HTMLAcronym">
    <w:name w:val="HTML Acronym"/>
    <w:basedOn w:val="DefaultParagraphFont"/>
    <w:locked/>
    <w:rsid w:val="00FF79F3"/>
  </w:style>
  <w:style w:type="paragraph" w:styleId="HTMLAddress">
    <w:name w:val="HTML Address"/>
    <w:basedOn w:val="Normal"/>
    <w:locked/>
    <w:rsid w:val="00FF79F3"/>
    <w:rPr>
      <w:i/>
      <w:iCs/>
    </w:rPr>
  </w:style>
  <w:style w:type="character" w:styleId="HTMLCite">
    <w:name w:val="HTML Cite"/>
    <w:basedOn w:val="DefaultParagraphFont"/>
    <w:locked/>
    <w:rsid w:val="00FF79F3"/>
    <w:rPr>
      <w:i/>
      <w:iCs/>
    </w:rPr>
  </w:style>
  <w:style w:type="character" w:styleId="HTMLCode">
    <w:name w:val="HTML Code"/>
    <w:basedOn w:val="DefaultParagraphFont"/>
    <w:locked/>
    <w:rsid w:val="00FF79F3"/>
    <w:rPr>
      <w:rFonts w:ascii="Courier New" w:hAnsi="Courier New" w:cs="MS Mincho"/>
      <w:sz w:val="20"/>
      <w:szCs w:val="20"/>
    </w:rPr>
  </w:style>
  <w:style w:type="character" w:styleId="HTMLDefinition">
    <w:name w:val="HTML Definition"/>
    <w:basedOn w:val="DefaultParagraphFont"/>
    <w:locked/>
    <w:rsid w:val="00FF79F3"/>
    <w:rPr>
      <w:i/>
      <w:iCs/>
    </w:rPr>
  </w:style>
  <w:style w:type="character" w:styleId="HTMLKeyboard">
    <w:name w:val="HTML Keyboard"/>
    <w:basedOn w:val="DefaultParagraphFont"/>
    <w:locked/>
    <w:rsid w:val="00FF79F3"/>
    <w:rPr>
      <w:rFonts w:ascii="Courier New" w:hAnsi="Courier New" w:cs="MS Mincho"/>
      <w:sz w:val="20"/>
      <w:szCs w:val="20"/>
    </w:rPr>
  </w:style>
  <w:style w:type="paragraph" w:styleId="HTMLPreformatted">
    <w:name w:val="HTML Preformatted"/>
    <w:basedOn w:val="Normal"/>
    <w:locked/>
    <w:rsid w:val="00FF79F3"/>
    <w:rPr>
      <w:rFonts w:ascii="Courier New" w:hAnsi="Courier New" w:cs="MS Mincho"/>
      <w:sz w:val="20"/>
      <w:szCs w:val="20"/>
    </w:rPr>
  </w:style>
  <w:style w:type="character" w:styleId="HTMLSample">
    <w:name w:val="HTML Sample"/>
    <w:basedOn w:val="DefaultParagraphFont"/>
    <w:locked/>
    <w:rsid w:val="00FF79F3"/>
    <w:rPr>
      <w:rFonts w:ascii="Courier New" w:hAnsi="Courier New" w:cs="MS Mincho"/>
    </w:rPr>
  </w:style>
  <w:style w:type="character" w:styleId="HTMLTypewriter">
    <w:name w:val="HTML Typewriter"/>
    <w:basedOn w:val="DefaultParagraphFont"/>
    <w:locked/>
    <w:rsid w:val="00FF79F3"/>
    <w:rPr>
      <w:rFonts w:ascii="Courier New" w:hAnsi="Courier New" w:cs="MS Mincho"/>
      <w:sz w:val="20"/>
      <w:szCs w:val="20"/>
    </w:rPr>
  </w:style>
  <w:style w:type="character" w:styleId="HTMLVariable">
    <w:name w:val="HTML Variable"/>
    <w:basedOn w:val="DefaultParagraphFont"/>
    <w:locked/>
    <w:rsid w:val="00FF79F3"/>
    <w:rPr>
      <w:i/>
      <w:iCs/>
    </w:rPr>
  </w:style>
  <w:style w:type="character" w:styleId="LineNumber">
    <w:name w:val="line number"/>
    <w:basedOn w:val="DefaultParagraphFont"/>
    <w:locked/>
    <w:rsid w:val="00FF79F3"/>
  </w:style>
  <w:style w:type="paragraph" w:styleId="List">
    <w:name w:val="List"/>
    <w:basedOn w:val="Normal"/>
    <w:locked/>
    <w:rsid w:val="00FF79F3"/>
    <w:pPr>
      <w:ind w:left="283" w:hanging="283"/>
    </w:pPr>
  </w:style>
  <w:style w:type="paragraph" w:styleId="List2">
    <w:name w:val="List 2"/>
    <w:basedOn w:val="Normal"/>
    <w:locked/>
    <w:rsid w:val="00FF79F3"/>
    <w:pPr>
      <w:ind w:left="566" w:hanging="283"/>
    </w:pPr>
  </w:style>
  <w:style w:type="paragraph" w:styleId="List3">
    <w:name w:val="List 3"/>
    <w:basedOn w:val="Normal"/>
    <w:locked/>
    <w:rsid w:val="00FF79F3"/>
    <w:pPr>
      <w:ind w:left="849" w:hanging="283"/>
    </w:pPr>
  </w:style>
  <w:style w:type="paragraph" w:styleId="List4">
    <w:name w:val="List 4"/>
    <w:basedOn w:val="Normal"/>
    <w:locked/>
    <w:rsid w:val="00FF79F3"/>
    <w:pPr>
      <w:ind w:left="1132" w:hanging="283"/>
    </w:pPr>
  </w:style>
  <w:style w:type="paragraph" w:styleId="List5">
    <w:name w:val="List 5"/>
    <w:basedOn w:val="Normal"/>
    <w:locked/>
    <w:rsid w:val="00FF79F3"/>
    <w:pPr>
      <w:ind w:left="1415" w:hanging="283"/>
    </w:pPr>
  </w:style>
  <w:style w:type="paragraph" w:styleId="ListBullet2">
    <w:name w:val="List Bullet 2"/>
    <w:basedOn w:val="Normal"/>
    <w:locked/>
    <w:rsid w:val="00FF79F3"/>
    <w:pPr>
      <w:numPr>
        <w:numId w:val="2"/>
      </w:numPr>
    </w:pPr>
  </w:style>
  <w:style w:type="paragraph" w:styleId="ListBullet3">
    <w:name w:val="List Bullet 3"/>
    <w:basedOn w:val="Normal"/>
    <w:locked/>
    <w:rsid w:val="00FF79F3"/>
    <w:pPr>
      <w:numPr>
        <w:numId w:val="3"/>
      </w:numPr>
    </w:pPr>
  </w:style>
  <w:style w:type="paragraph" w:styleId="ListBullet4">
    <w:name w:val="List Bullet 4"/>
    <w:basedOn w:val="Normal"/>
    <w:locked/>
    <w:rsid w:val="00FF79F3"/>
    <w:pPr>
      <w:numPr>
        <w:numId w:val="4"/>
      </w:numPr>
    </w:pPr>
  </w:style>
  <w:style w:type="paragraph" w:styleId="ListBullet5">
    <w:name w:val="List Bullet 5"/>
    <w:basedOn w:val="Normal"/>
    <w:locked/>
    <w:rsid w:val="00FF79F3"/>
    <w:pPr>
      <w:numPr>
        <w:numId w:val="5"/>
      </w:numPr>
    </w:pPr>
  </w:style>
  <w:style w:type="paragraph" w:styleId="ListContinue">
    <w:name w:val="List Continue"/>
    <w:basedOn w:val="Normal"/>
    <w:locked/>
    <w:rsid w:val="00FF79F3"/>
    <w:pPr>
      <w:spacing w:after="120"/>
      <w:ind w:left="283"/>
    </w:pPr>
  </w:style>
  <w:style w:type="paragraph" w:styleId="ListContinue2">
    <w:name w:val="List Continue 2"/>
    <w:basedOn w:val="Normal"/>
    <w:locked/>
    <w:rsid w:val="00FF79F3"/>
    <w:pPr>
      <w:spacing w:after="120"/>
      <w:ind w:left="566"/>
    </w:pPr>
  </w:style>
  <w:style w:type="paragraph" w:styleId="ListContinue3">
    <w:name w:val="List Continue 3"/>
    <w:basedOn w:val="Normal"/>
    <w:locked/>
    <w:rsid w:val="00FF79F3"/>
    <w:pPr>
      <w:spacing w:after="120"/>
      <w:ind w:left="849"/>
    </w:pPr>
  </w:style>
  <w:style w:type="paragraph" w:styleId="ListContinue5">
    <w:name w:val="List Continue 5"/>
    <w:basedOn w:val="Normal"/>
    <w:locked/>
    <w:rsid w:val="00FF79F3"/>
    <w:pPr>
      <w:spacing w:after="120"/>
      <w:ind w:left="1415"/>
    </w:pPr>
  </w:style>
  <w:style w:type="paragraph" w:styleId="ListNumber">
    <w:name w:val="List Number"/>
    <w:basedOn w:val="Normal"/>
    <w:locked/>
    <w:rsid w:val="00FF79F3"/>
    <w:pPr>
      <w:numPr>
        <w:numId w:val="6"/>
      </w:numPr>
    </w:pPr>
  </w:style>
  <w:style w:type="paragraph" w:styleId="ListNumber2">
    <w:name w:val="List Number 2"/>
    <w:basedOn w:val="Normal"/>
    <w:locked/>
    <w:rsid w:val="00FF79F3"/>
    <w:pPr>
      <w:numPr>
        <w:numId w:val="9"/>
      </w:numPr>
    </w:pPr>
  </w:style>
  <w:style w:type="paragraph" w:styleId="ListNumber3">
    <w:name w:val="List Number 3"/>
    <w:basedOn w:val="Normal"/>
    <w:locked/>
    <w:rsid w:val="00FF79F3"/>
    <w:pPr>
      <w:numPr>
        <w:numId w:val="10"/>
      </w:numPr>
    </w:pPr>
  </w:style>
  <w:style w:type="paragraph" w:styleId="ListNumber4">
    <w:name w:val="List Number 4"/>
    <w:basedOn w:val="Normal"/>
    <w:locked/>
    <w:rsid w:val="00FF79F3"/>
    <w:pPr>
      <w:numPr>
        <w:numId w:val="7"/>
      </w:numPr>
    </w:pPr>
  </w:style>
  <w:style w:type="paragraph" w:styleId="ListNumber5">
    <w:name w:val="List Number 5"/>
    <w:basedOn w:val="Normal"/>
    <w:locked/>
    <w:rsid w:val="00FF79F3"/>
    <w:pPr>
      <w:numPr>
        <w:numId w:val="8"/>
      </w:numPr>
    </w:pPr>
  </w:style>
  <w:style w:type="paragraph" w:styleId="MessageHeader">
    <w:name w:val="Message Header"/>
    <w:basedOn w:val="Normal"/>
    <w:locked/>
    <w:rsid w:val="00FF79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locked/>
    <w:rsid w:val="00FF79F3"/>
    <w:rPr>
      <w:rFonts w:ascii="Times New Roman" w:hAnsi="Times New Roman"/>
    </w:rPr>
  </w:style>
  <w:style w:type="paragraph" w:styleId="NormalIndent">
    <w:name w:val="Normal Indent"/>
    <w:basedOn w:val="Normal"/>
    <w:locked/>
    <w:rsid w:val="00FF79F3"/>
    <w:pPr>
      <w:ind w:left="720"/>
    </w:pPr>
  </w:style>
  <w:style w:type="paragraph" w:styleId="NoteHeading">
    <w:name w:val="Note Heading"/>
    <w:basedOn w:val="Normal"/>
    <w:next w:val="Normal"/>
    <w:locked/>
    <w:rsid w:val="00FF79F3"/>
  </w:style>
  <w:style w:type="character" w:styleId="PageNumber">
    <w:name w:val="page number"/>
    <w:basedOn w:val="DefaultParagraphFont"/>
    <w:locked/>
    <w:rsid w:val="00FF79F3"/>
  </w:style>
  <w:style w:type="paragraph" w:styleId="PlainText">
    <w:name w:val="Plain Text"/>
    <w:basedOn w:val="Normal"/>
    <w:link w:val="PlainTextChar"/>
    <w:uiPriority w:val="99"/>
    <w:locked/>
    <w:rsid w:val="00FF79F3"/>
    <w:rPr>
      <w:rFonts w:ascii="Courier New" w:hAnsi="Courier New" w:cs="MS Mincho"/>
      <w:sz w:val="20"/>
      <w:szCs w:val="20"/>
    </w:rPr>
  </w:style>
  <w:style w:type="paragraph" w:styleId="Salutation">
    <w:name w:val="Salutation"/>
    <w:basedOn w:val="Normal"/>
    <w:next w:val="Normal"/>
    <w:locked/>
    <w:rsid w:val="00FF79F3"/>
  </w:style>
  <w:style w:type="paragraph" w:styleId="Signature">
    <w:name w:val="Signature"/>
    <w:basedOn w:val="Normal"/>
    <w:locked/>
    <w:rsid w:val="00FF79F3"/>
    <w:pPr>
      <w:ind w:left="4252"/>
    </w:pPr>
  </w:style>
  <w:style w:type="paragraph" w:styleId="Subtitle">
    <w:name w:val="Subtitle"/>
    <w:basedOn w:val="Normal"/>
    <w:qFormat/>
    <w:locked/>
    <w:rsid w:val="00FF79F3"/>
    <w:pPr>
      <w:spacing w:after="60"/>
      <w:jc w:val="center"/>
      <w:outlineLvl w:val="1"/>
    </w:pPr>
    <w:rPr>
      <w:rFonts w:cs="Arial"/>
    </w:rPr>
  </w:style>
  <w:style w:type="paragraph" w:styleId="Title">
    <w:name w:val="Title"/>
    <w:basedOn w:val="Normal"/>
    <w:qFormat/>
    <w:locked/>
    <w:rsid w:val="00FF79F3"/>
    <w:pPr>
      <w:spacing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FollowedHyperlink">
    <w:name w:val="FollowedHyperlink"/>
    <w:basedOn w:val="DefaultParagraphFont"/>
    <w:locked/>
    <w:rsid w:val="00FF79F3"/>
    <w:rPr>
      <w:color w:val="800080"/>
      <w:u w:val="single"/>
    </w:rPr>
  </w:style>
  <w:style w:type="paragraph" w:styleId="ListBullet">
    <w:name w:val="List Bullet"/>
    <w:basedOn w:val="Normal"/>
    <w:locked/>
    <w:rsid w:val="00FF79F3"/>
    <w:pPr>
      <w:numPr>
        <w:numId w:val="1"/>
      </w:numPr>
    </w:pPr>
  </w:style>
  <w:style w:type="paragraph" w:customStyle="1" w:styleId="Contactdetails">
    <w:name w:val="Contact details"/>
    <w:basedOn w:val="Normal"/>
    <w:semiHidden/>
    <w:rsid w:val="00FF79F3"/>
    <w:pPr>
      <w:keepNext/>
      <w:keepLines/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line="210" w:lineRule="exact"/>
    </w:pPr>
    <w:rPr>
      <w:rFonts w:ascii="ArialMT" w:hAnsi="ArialMT" w:cs="Courier New"/>
      <w:sz w:val="20"/>
      <w:lang w:val="en-US" w:bidi="en-US"/>
    </w:rPr>
  </w:style>
  <w:style w:type="character" w:customStyle="1" w:styleId="CharChar9">
    <w:name w:val="Char Char9"/>
    <w:basedOn w:val="DefaultParagraphFont"/>
    <w:semiHidden/>
    <w:locked/>
    <w:rsid w:val="00FF79F3"/>
    <w:rPr>
      <w:rFonts w:ascii="Arial" w:hAnsi="Arial"/>
      <w:bCs/>
      <w:i/>
      <w:noProof w:val="0"/>
      <w:sz w:val="24"/>
      <w:szCs w:val="26"/>
      <w:lang w:val="en-AU" w:eastAsia="en-AU" w:bidi="ar-SA"/>
    </w:rPr>
  </w:style>
  <w:style w:type="character" w:customStyle="1" w:styleId="CharChar8">
    <w:name w:val="Char Char8"/>
    <w:basedOn w:val="DefaultParagraphFont"/>
    <w:semiHidden/>
    <w:locked/>
    <w:rsid w:val="00FF79F3"/>
    <w:rPr>
      <w:rFonts w:ascii="Arial" w:hAnsi="Arial"/>
      <w:iCs/>
      <w:noProof w:val="0"/>
      <w:sz w:val="24"/>
      <w:szCs w:val="26"/>
      <w:lang w:val="en-AU" w:eastAsia="en-AU" w:bidi="ar-SA"/>
    </w:rPr>
  </w:style>
  <w:style w:type="character" w:customStyle="1" w:styleId="CharChar0">
    <w:name w:val="Char Char"/>
    <w:basedOn w:val="DefaultParagraphFont"/>
    <w:semiHidden/>
    <w:locked/>
    <w:rsid w:val="00FF79F3"/>
    <w:rPr>
      <w:rFonts w:ascii="Arial" w:hAnsi="Arial" w:cs="Arial"/>
      <w:noProof w:val="0"/>
      <w:lang w:val="en-AU" w:eastAsia="en-AU" w:bidi="ar-SA"/>
    </w:rPr>
  </w:style>
  <w:style w:type="character" w:customStyle="1" w:styleId="FootnoteTextChar">
    <w:name w:val="Footnote Text Char"/>
    <w:basedOn w:val="DefaultParagraphFont"/>
    <w:semiHidden/>
    <w:locked/>
    <w:rsid w:val="00FF79F3"/>
    <w:rPr>
      <w:rFonts w:ascii="Arial" w:hAnsi="Arial"/>
      <w:noProof w:val="0"/>
      <w:lang w:val="en-AU" w:eastAsia="en-AU" w:bidi="ar-SA"/>
    </w:rPr>
  </w:style>
  <w:style w:type="paragraph" w:styleId="BalloonText">
    <w:name w:val="Balloon Text"/>
    <w:basedOn w:val="Normal"/>
    <w:semiHidden/>
    <w:rsid w:val="001A502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617121"/>
    <w:rPr>
      <w:sz w:val="16"/>
      <w:szCs w:val="16"/>
    </w:rPr>
  </w:style>
  <w:style w:type="paragraph" w:styleId="CommentText">
    <w:name w:val="annotation text"/>
    <w:basedOn w:val="Normal"/>
    <w:semiHidden/>
    <w:rsid w:val="0061712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17121"/>
    <w:rPr>
      <w:b/>
      <w:bCs/>
    </w:rPr>
  </w:style>
  <w:style w:type="paragraph" w:styleId="ListParagraph">
    <w:name w:val="List Paragraph"/>
    <w:basedOn w:val="Normal"/>
    <w:uiPriority w:val="34"/>
    <w:qFormat/>
    <w:rsid w:val="009F6996"/>
    <w:pPr>
      <w:ind w:left="720"/>
    </w:pPr>
  </w:style>
  <w:style w:type="character" w:customStyle="1" w:styleId="PlainTextChar">
    <w:name w:val="Plain Text Char"/>
    <w:basedOn w:val="DefaultParagraphFont"/>
    <w:link w:val="PlainText"/>
    <w:uiPriority w:val="99"/>
    <w:rsid w:val="001C031C"/>
    <w:rPr>
      <w:rFonts w:ascii="Courier New" w:hAnsi="Courier New" w:cs="MS Mincho"/>
    </w:rPr>
  </w:style>
  <w:style w:type="character" w:customStyle="1" w:styleId="FooterChar">
    <w:name w:val="Footer Char"/>
    <w:basedOn w:val="DefaultParagraphFont"/>
    <w:link w:val="Footer"/>
    <w:uiPriority w:val="99"/>
    <w:rsid w:val="00823418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5771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2011-05-26T15:26:00Z</dcterms:created>
  <dcterms:modified xsi:type="dcterms:W3CDTF">2011-05-26T16:40:00Z</dcterms:modified>
</cp:coreProperties>
</file>