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54793" w:rsidR="00591951" w:rsidP="00591951" w:rsidRDefault="0027318B" w14:paraId="666CF29E" w14:textId="76EF294A">
      <w:pPr>
        <w:tabs>
          <w:tab w:val="left" w:pos="3014"/>
        </w:tabs>
        <w:spacing w:after="3000"/>
        <w:rPr>
          <w:rStyle w:val="FootnoteReference"/>
        </w:rPr>
      </w:pPr>
      <w:r>
        <w:rPr>
          <w:noProof/>
        </w:rPr>
        <mc:AlternateContent>
          <mc:Choice Requires="wps">
            <w:drawing>
              <wp:anchor distT="0" distB="0" distL="114300" distR="114300" simplePos="0" relativeHeight="251658240" behindDoc="0" locked="0" layoutInCell="1" allowOverlap="1" wp14:anchorId="3813301C" wp14:editId="1D1BDBF8">
                <wp:simplePos x="0" y="0"/>
                <wp:positionH relativeFrom="column">
                  <wp:posOffset>2792730</wp:posOffset>
                </wp:positionH>
                <wp:positionV relativeFrom="paragraph">
                  <wp:posOffset>1758984</wp:posOffset>
                </wp:positionV>
                <wp:extent cx="3244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rsidR="00584AC2" w:rsidP="00FD01B5" w:rsidRDefault="00584AC2" w14:paraId="2039D9E0" w14:textId="01BB328B">
                            <w:pPr>
                              <w:pStyle w:val="MainTitle"/>
                            </w:pPr>
                            <w:r>
                              <w:t>Child Safety and Wellbeing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66AE7528">
              <v:shapetype id="_x0000_t202" coordsize="21600,21600" o:spt="202" path="m,l,21600r21600,l21600,xe" w14:anchorId="3813301C">
                <v:stroke joinstyle="miter"/>
                <v:path gradientshapeok="t" o:connecttype="rect"/>
              </v:shapetype>
              <v:shape id="Text Box 1" style="position:absolute;margin-left:219.9pt;margin-top:138.5pt;width:255.4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">
                <v:textbox>
                  <w:txbxContent>
                    <w:p w:rsidR="00584AC2" w:rsidP="00FD01B5" w:rsidRDefault="00584AC2" w14:paraId="649D7741" w14:textId="01BB328B">
                      <w:pPr>
                        <w:pStyle w:val="MainTitle"/>
                      </w:pPr>
                      <w:r>
                        <w:t>Child Safety and Wellbeing Policy</w:t>
                      </w:r>
                    </w:p>
                  </w:txbxContent>
                </v:textbox>
              </v:shape>
            </w:pict>
          </mc:Fallback>
        </mc:AlternateContent>
      </w:r>
      <w:r w:rsidRPr="00E94C73" w:rsidR="00C33051">
        <w:rPr>
          <w:noProof/>
        </w:rPr>
        <w:drawing>
          <wp:inline distT="0" distB="0" distL="0" distR="0" wp14:anchorId="32239388" wp14:editId="4D68D3B4">
            <wp:extent cx="2613177" cy="890337"/>
            <wp:effectExtent l="0" t="0" r="0" b="508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8835" cy="909300"/>
                    </a:xfrm>
                    <a:prstGeom prst="rect">
                      <a:avLst/>
                    </a:prstGeom>
                  </pic:spPr>
                </pic:pic>
              </a:graphicData>
            </a:graphic>
          </wp:inline>
        </w:drawing>
      </w:r>
    </w:p>
    <w:p w:rsidRPr="00827DE2" w:rsidR="00591951" w:rsidP="00591951" w:rsidRDefault="0027318B" w14:paraId="7CA48889" w14:textId="500FE874">
      <w:pPr>
        <w:pStyle w:val="MainTitle"/>
        <w:rPr>
          <w:sz w:val="44"/>
          <w:szCs w:val="44"/>
        </w:rPr>
      </w:pPr>
      <w:r>
        <w:rPr>
          <w:noProof/>
        </w:rPr>
        <mc:AlternateContent>
          <mc:Choice Requires="wps">
            <w:drawing>
              <wp:anchor distT="0" distB="0" distL="114300" distR="114300" simplePos="0" relativeHeight="251658241" behindDoc="0" locked="0" layoutInCell="1" allowOverlap="1" wp14:anchorId="49E6884B" wp14:editId="07620CE6">
                <wp:simplePos x="0" y="0"/>
                <wp:positionH relativeFrom="column">
                  <wp:posOffset>2385695</wp:posOffset>
                </wp:positionH>
                <wp:positionV relativeFrom="paragraph">
                  <wp:posOffset>901065</wp:posOffset>
                </wp:positionV>
                <wp:extent cx="3853815"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3815" cy="533400"/>
                        </a:xfrm>
                        <a:prstGeom prst="rect">
                          <a:avLst/>
                        </a:prstGeom>
                        <a:noFill/>
                        <a:ln w="6350">
                          <a:noFill/>
                        </a:ln>
                        <a:effectLst/>
                      </wps:spPr>
                      <wps:txbx>
                        <w:txbxContent>
                          <w:p w:rsidRPr="008A6CD9" w:rsidR="00584AC2" w:rsidP="008A6CD9" w:rsidRDefault="00584AC2" w14:paraId="5BB3E9B7" w14:textId="651FAEE9">
                            <w:pPr>
                              <w:rPr>
                                <w:b/>
                              </w:rPr>
                            </w:pPr>
                            <w:r w:rsidRPr="008A6CD9">
                              <w:rPr>
                                <w:b/>
                              </w:rPr>
                              <w:t>AUSTRALIAN HUMAN RIGHTS COMMISSION 20</w:t>
                            </w:r>
                            <w:r>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6F4C15">
              <v:shapetype id="_x0000_t202" coordsize="21600,21600" o:spt="202" path="m,l,21600r21600,l21600,xe" w14:anchorId="49E6884B">
                <v:stroke joinstyle="miter"/>
                <v:path gradientshapeok="t" o:connecttype="rect"/>
              </v:shapetype>
              <v:shape id="Text Box 3" style="position:absolute;left:0;text-align:left;margin-left:187.85pt;margin-top:70.95pt;width:303.45pt;height: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">
                <v:textbox>
                  <w:txbxContent>
                    <w:p w:rsidRPr="008A6CD9" w:rsidR="00584AC2" w:rsidP="008A6CD9" w:rsidRDefault="00584AC2" w14:paraId="0F3B52FE" w14:textId="651FAEE9">
                      <w:pPr>
                        <w:rPr>
                          <w:b/>
                        </w:rPr>
                      </w:pPr>
                      <w:r w:rsidRPr="008A6CD9">
                        <w:rPr>
                          <w:b/>
                        </w:rPr>
                        <w:t>AUSTRALIAN HUMAN RIGHTS COMMISSION 20</w:t>
                      </w:r>
                      <w:r>
                        <w:rPr>
                          <w:b/>
                        </w:rPr>
                        <w:t>20</w:t>
                      </w:r>
                    </w:p>
                  </w:txbxContent>
                </v:textbox>
              </v:shape>
            </w:pict>
          </mc:Fallback>
        </mc:AlternateContent>
      </w:r>
    </w:p>
    <w:p w:rsidR="00B924E6" w:rsidP="00E26B28" w:rsidRDefault="00B924E6" w14:paraId="4F16FA9C" w14:textId="77777777">
      <w:pPr>
        <w:sectPr w:rsidR="00B924E6" w:rsidSect="00B24B1D">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28" w:right="1700" w:bottom="1134" w:left="1418" w:header="277" w:footer="415" w:gutter="0"/>
          <w:cols w:space="708"/>
          <w:titlePg/>
          <w:docGrid w:linePitch="360"/>
        </w:sectPr>
      </w:pPr>
      <w:bookmarkStart w:name="_Toc209316062" w:id="0"/>
      <w:bookmarkEnd w:id="0"/>
    </w:p>
    <w:p w:rsidRPr="00907336" w:rsidR="00B63D24" w:rsidP="00B63D24" w:rsidRDefault="00B63D24" w14:paraId="3F9922D7" w14:textId="77777777">
      <w:pPr>
        <w:rPr>
          <w:b/>
          <w:sz w:val="28"/>
          <w:szCs w:val="28"/>
        </w:rPr>
      </w:pPr>
      <w:bookmarkStart w:name="_Toc207761829" w:id="1"/>
      <w:r w:rsidRPr="00907336">
        <w:rPr>
          <w:b/>
          <w:sz w:val="28"/>
          <w:szCs w:val="28"/>
        </w:rPr>
        <w:t>Table of Contents</w:t>
      </w:r>
      <w:bookmarkEnd w:id="1"/>
    </w:p>
    <w:p w:rsidR="00901707" w:rsidRDefault="00B63D24" w14:paraId="2F118A45" w14:textId="5B4C6F78">
      <w:pPr>
        <w:pStyle w:val="TOC1"/>
        <w:rPr>
          <w:rFonts w:asciiTheme="minorHAnsi" w:hAnsiTheme="minorHAnsi" w:eastAsiaTheme="minorEastAsia" w:cstheme="minorBidi"/>
          <w:b w:val="0"/>
          <w:szCs w:val="22"/>
        </w:rPr>
      </w:pPr>
      <w:r>
        <w:fldChar w:fldCharType="begin"/>
      </w:r>
      <w:r>
        <w:instrText xml:space="preserve"> TOC \o "1-4" \h \z \u </w:instrText>
      </w:r>
      <w:r>
        <w:fldChar w:fldCharType="separate"/>
      </w:r>
      <w:hyperlink w:history="1" w:anchor="_Toc34833712">
        <w:r w:rsidRPr="003606B2" w:rsidR="00901707">
          <w:rPr>
            <w:rStyle w:val="Hyperlink"/>
            <w:rFonts w:ascii="Open Sans" w:hAnsi="Open Sans" w:cs="Open Sans"/>
          </w:rPr>
          <w:t>1</w:t>
        </w:r>
        <w:r w:rsidR="00901707">
          <w:rPr>
            <w:rFonts w:asciiTheme="minorHAnsi" w:hAnsiTheme="minorHAnsi" w:eastAsiaTheme="minorEastAsia" w:cstheme="minorBidi"/>
            <w:b w:val="0"/>
            <w:szCs w:val="22"/>
          </w:rPr>
          <w:tab/>
        </w:r>
        <w:r w:rsidRPr="003606B2" w:rsidR="00901707">
          <w:rPr>
            <w:rStyle w:val="Hyperlink"/>
            <w:rFonts w:ascii="Open Sans" w:hAnsi="Open Sans" w:cs="Open Sans"/>
          </w:rPr>
          <w:t>About this Policy</w:t>
        </w:r>
        <w:r w:rsidR="00901707">
          <w:rPr>
            <w:webHidden/>
          </w:rPr>
          <w:tab/>
        </w:r>
        <w:r w:rsidR="00901707">
          <w:rPr>
            <w:webHidden/>
          </w:rPr>
          <w:fldChar w:fldCharType="begin"/>
        </w:r>
        <w:r w:rsidR="00901707">
          <w:rPr>
            <w:webHidden/>
          </w:rPr>
          <w:instrText xml:space="preserve"> PAGEREF _Toc34833712 \h </w:instrText>
        </w:r>
        <w:r w:rsidR="00901707">
          <w:rPr>
            <w:webHidden/>
          </w:rPr>
        </w:r>
        <w:r w:rsidR="00901707">
          <w:rPr>
            <w:webHidden/>
          </w:rPr>
          <w:fldChar w:fldCharType="separate"/>
        </w:r>
        <w:r w:rsidR="00901707">
          <w:rPr>
            <w:webHidden/>
          </w:rPr>
          <w:t>7</w:t>
        </w:r>
        <w:r w:rsidR="00901707">
          <w:rPr>
            <w:webHidden/>
          </w:rPr>
          <w:fldChar w:fldCharType="end"/>
        </w:r>
      </w:hyperlink>
    </w:p>
    <w:p w:rsidR="00901707" w:rsidRDefault="00A47B94" w14:paraId="4EF240C6" w14:textId="44882D75">
      <w:pPr>
        <w:pStyle w:val="TOC2"/>
        <w:rPr>
          <w:rFonts w:asciiTheme="minorHAnsi" w:hAnsiTheme="minorHAnsi" w:eastAsiaTheme="minorEastAsia" w:cstheme="minorBidi"/>
          <w:b w:val="0"/>
          <w:i w:val="0"/>
          <w:sz w:val="22"/>
          <w:szCs w:val="22"/>
        </w:rPr>
      </w:pPr>
      <w:hyperlink w:history="1" w:anchor="_Toc34833713">
        <w:r w:rsidRPr="003606B2" w:rsidR="00901707">
          <w:rPr>
            <w:rStyle w:val="Hyperlink"/>
          </w:rPr>
          <w:t>1.1</w:t>
        </w:r>
        <w:r w:rsidR="00901707">
          <w:rPr>
            <w:rFonts w:asciiTheme="minorHAnsi" w:hAnsiTheme="minorHAnsi" w:eastAsiaTheme="minorEastAsia" w:cstheme="minorBidi"/>
            <w:b w:val="0"/>
            <w:i w:val="0"/>
            <w:sz w:val="22"/>
            <w:szCs w:val="22"/>
          </w:rPr>
          <w:tab/>
        </w:r>
        <w:r w:rsidRPr="003606B2" w:rsidR="00901707">
          <w:rPr>
            <w:rStyle w:val="Hyperlink"/>
          </w:rPr>
          <w:t>Purpose</w:t>
        </w:r>
        <w:r w:rsidR="00901707">
          <w:rPr>
            <w:webHidden/>
          </w:rPr>
          <w:tab/>
        </w:r>
        <w:r w:rsidR="00901707">
          <w:rPr>
            <w:webHidden/>
          </w:rPr>
          <w:fldChar w:fldCharType="begin"/>
        </w:r>
        <w:r w:rsidR="00901707">
          <w:rPr>
            <w:webHidden/>
          </w:rPr>
          <w:instrText xml:space="preserve"> PAGEREF _Toc34833713 \h </w:instrText>
        </w:r>
        <w:r w:rsidR="00901707">
          <w:rPr>
            <w:webHidden/>
          </w:rPr>
        </w:r>
        <w:r w:rsidR="00901707">
          <w:rPr>
            <w:webHidden/>
          </w:rPr>
          <w:fldChar w:fldCharType="separate"/>
        </w:r>
        <w:r w:rsidR="00901707">
          <w:rPr>
            <w:webHidden/>
          </w:rPr>
          <w:t>7</w:t>
        </w:r>
        <w:r w:rsidR="00901707">
          <w:rPr>
            <w:webHidden/>
          </w:rPr>
          <w:fldChar w:fldCharType="end"/>
        </w:r>
      </w:hyperlink>
    </w:p>
    <w:p w:rsidR="00901707" w:rsidRDefault="00A47B94" w14:paraId="3EABBF40" w14:textId="68645B87">
      <w:pPr>
        <w:pStyle w:val="TOC2"/>
        <w:rPr>
          <w:rFonts w:asciiTheme="minorHAnsi" w:hAnsiTheme="minorHAnsi" w:eastAsiaTheme="minorEastAsia" w:cstheme="minorBidi"/>
          <w:b w:val="0"/>
          <w:i w:val="0"/>
          <w:sz w:val="22"/>
          <w:szCs w:val="22"/>
        </w:rPr>
      </w:pPr>
      <w:hyperlink w:history="1" w:anchor="_Toc34833714">
        <w:r w:rsidRPr="003606B2" w:rsidR="00901707">
          <w:rPr>
            <w:rStyle w:val="Hyperlink"/>
            <w:rFonts w:ascii="Open Sans" w:hAnsi="Open Sans" w:cs="Open Sans"/>
          </w:rPr>
          <w:t>1.2</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Scope</w:t>
        </w:r>
        <w:r w:rsidR="00901707">
          <w:rPr>
            <w:webHidden/>
          </w:rPr>
          <w:tab/>
        </w:r>
        <w:r w:rsidR="00901707">
          <w:rPr>
            <w:webHidden/>
          </w:rPr>
          <w:fldChar w:fldCharType="begin"/>
        </w:r>
        <w:r w:rsidR="00901707">
          <w:rPr>
            <w:webHidden/>
          </w:rPr>
          <w:instrText xml:space="preserve"> PAGEREF _Toc34833714 \h </w:instrText>
        </w:r>
        <w:r w:rsidR="00901707">
          <w:rPr>
            <w:webHidden/>
          </w:rPr>
        </w:r>
        <w:r w:rsidR="00901707">
          <w:rPr>
            <w:webHidden/>
          </w:rPr>
          <w:fldChar w:fldCharType="separate"/>
        </w:r>
        <w:r w:rsidR="00901707">
          <w:rPr>
            <w:webHidden/>
          </w:rPr>
          <w:t>7</w:t>
        </w:r>
        <w:r w:rsidR="00901707">
          <w:rPr>
            <w:webHidden/>
          </w:rPr>
          <w:fldChar w:fldCharType="end"/>
        </w:r>
      </w:hyperlink>
    </w:p>
    <w:p w:rsidR="00901707" w:rsidRDefault="00A47B94" w14:paraId="5DD4D37D" w14:textId="4C745C14">
      <w:pPr>
        <w:pStyle w:val="TOC2"/>
        <w:rPr>
          <w:rFonts w:asciiTheme="minorHAnsi" w:hAnsiTheme="minorHAnsi" w:eastAsiaTheme="minorEastAsia" w:cstheme="minorBidi"/>
          <w:b w:val="0"/>
          <w:i w:val="0"/>
          <w:sz w:val="22"/>
          <w:szCs w:val="22"/>
        </w:rPr>
      </w:pPr>
      <w:hyperlink w:history="1" w:anchor="_Toc34833715">
        <w:r w:rsidRPr="003606B2" w:rsidR="00901707">
          <w:rPr>
            <w:rStyle w:val="Hyperlink"/>
            <w:rFonts w:ascii="Open Sans" w:hAnsi="Open Sans" w:cs="Open Sans"/>
          </w:rPr>
          <w:t>1.3</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Responsibilities</w:t>
        </w:r>
        <w:r w:rsidR="00901707">
          <w:rPr>
            <w:webHidden/>
          </w:rPr>
          <w:tab/>
        </w:r>
        <w:r w:rsidR="00901707">
          <w:rPr>
            <w:webHidden/>
          </w:rPr>
          <w:fldChar w:fldCharType="begin"/>
        </w:r>
        <w:r w:rsidR="00901707">
          <w:rPr>
            <w:webHidden/>
          </w:rPr>
          <w:instrText xml:space="preserve"> PAGEREF _Toc34833715 \h </w:instrText>
        </w:r>
        <w:r w:rsidR="00901707">
          <w:rPr>
            <w:webHidden/>
          </w:rPr>
        </w:r>
        <w:r w:rsidR="00901707">
          <w:rPr>
            <w:webHidden/>
          </w:rPr>
          <w:fldChar w:fldCharType="separate"/>
        </w:r>
        <w:r w:rsidR="00901707">
          <w:rPr>
            <w:webHidden/>
          </w:rPr>
          <w:t>8</w:t>
        </w:r>
        <w:r w:rsidR="00901707">
          <w:rPr>
            <w:webHidden/>
          </w:rPr>
          <w:fldChar w:fldCharType="end"/>
        </w:r>
      </w:hyperlink>
    </w:p>
    <w:p w:rsidR="00901707" w:rsidRDefault="00A47B94" w14:paraId="48C24910" w14:textId="01C6A771">
      <w:pPr>
        <w:pStyle w:val="TOC2"/>
        <w:rPr>
          <w:rFonts w:asciiTheme="minorHAnsi" w:hAnsiTheme="minorHAnsi" w:eastAsiaTheme="minorEastAsia" w:cstheme="minorBidi"/>
          <w:b w:val="0"/>
          <w:i w:val="0"/>
          <w:sz w:val="22"/>
          <w:szCs w:val="22"/>
        </w:rPr>
      </w:pPr>
      <w:hyperlink w:history="1" w:anchor="_Toc34833716">
        <w:r w:rsidRPr="003606B2" w:rsidR="00901707">
          <w:rPr>
            <w:rStyle w:val="Hyperlink"/>
            <w:rFonts w:ascii="Open Sans" w:hAnsi="Open Sans" w:cs="Open Sans"/>
          </w:rPr>
          <w:t>1.4</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Definitions</w:t>
        </w:r>
        <w:r w:rsidR="00901707">
          <w:rPr>
            <w:webHidden/>
          </w:rPr>
          <w:tab/>
        </w:r>
        <w:r w:rsidR="00901707">
          <w:rPr>
            <w:webHidden/>
          </w:rPr>
          <w:fldChar w:fldCharType="begin"/>
        </w:r>
        <w:r w:rsidR="00901707">
          <w:rPr>
            <w:webHidden/>
          </w:rPr>
          <w:instrText xml:space="preserve"> PAGEREF _Toc34833716 \h </w:instrText>
        </w:r>
        <w:r w:rsidR="00901707">
          <w:rPr>
            <w:webHidden/>
          </w:rPr>
        </w:r>
        <w:r w:rsidR="00901707">
          <w:rPr>
            <w:webHidden/>
          </w:rPr>
          <w:fldChar w:fldCharType="separate"/>
        </w:r>
        <w:r w:rsidR="00901707">
          <w:rPr>
            <w:webHidden/>
          </w:rPr>
          <w:t>9</w:t>
        </w:r>
        <w:r w:rsidR="00901707">
          <w:rPr>
            <w:webHidden/>
          </w:rPr>
          <w:fldChar w:fldCharType="end"/>
        </w:r>
      </w:hyperlink>
    </w:p>
    <w:p w:rsidR="00901707" w:rsidRDefault="00A47B94" w14:paraId="6079BECE" w14:textId="7AB07004">
      <w:pPr>
        <w:pStyle w:val="TOC1"/>
        <w:rPr>
          <w:rFonts w:asciiTheme="minorHAnsi" w:hAnsiTheme="minorHAnsi" w:eastAsiaTheme="minorEastAsia" w:cstheme="minorBidi"/>
          <w:b w:val="0"/>
          <w:szCs w:val="22"/>
        </w:rPr>
      </w:pPr>
      <w:hyperlink w:history="1" w:anchor="_Toc34833717">
        <w:r w:rsidRPr="003606B2" w:rsidR="00901707">
          <w:rPr>
            <w:rStyle w:val="Hyperlink"/>
            <w:rFonts w:ascii="Open Sans" w:hAnsi="Open Sans" w:cs="Open Sans"/>
          </w:rPr>
          <w:t>2</w:t>
        </w:r>
        <w:r w:rsidR="00901707">
          <w:rPr>
            <w:rFonts w:asciiTheme="minorHAnsi" w:hAnsiTheme="minorHAnsi" w:eastAsiaTheme="minorEastAsia" w:cstheme="minorBidi"/>
            <w:b w:val="0"/>
            <w:szCs w:val="22"/>
          </w:rPr>
          <w:tab/>
        </w:r>
        <w:r w:rsidRPr="003606B2" w:rsidR="00901707">
          <w:rPr>
            <w:rStyle w:val="Hyperlink"/>
            <w:rFonts w:ascii="Open Sans" w:hAnsi="Open Sans" w:cs="Open Sans"/>
          </w:rPr>
          <w:t>Implementing the National Principles</w:t>
        </w:r>
        <w:r w:rsidR="00901707">
          <w:rPr>
            <w:webHidden/>
          </w:rPr>
          <w:tab/>
        </w:r>
        <w:r w:rsidR="00901707">
          <w:rPr>
            <w:webHidden/>
          </w:rPr>
          <w:fldChar w:fldCharType="begin"/>
        </w:r>
        <w:r w:rsidR="00901707">
          <w:rPr>
            <w:webHidden/>
          </w:rPr>
          <w:instrText xml:space="preserve"> PAGEREF _Toc34833717 \h </w:instrText>
        </w:r>
        <w:r w:rsidR="00901707">
          <w:rPr>
            <w:webHidden/>
          </w:rPr>
        </w:r>
        <w:r w:rsidR="00901707">
          <w:rPr>
            <w:webHidden/>
          </w:rPr>
          <w:fldChar w:fldCharType="separate"/>
        </w:r>
        <w:r w:rsidR="00901707">
          <w:rPr>
            <w:webHidden/>
          </w:rPr>
          <w:t>10</w:t>
        </w:r>
        <w:r w:rsidR="00901707">
          <w:rPr>
            <w:webHidden/>
          </w:rPr>
          <w:fldChar w:fldCharType="end"/>
        </w:r>
      </w:hyperlink>
    </w:p>
    <w:p w:rsidR="00901707" w:rsidRDefault="00A47B94" w14:paraId="3999D66E" w14:textId="51879607">
      <w:pPr>
        <w:pStyle w:val="TOC2"/>
        <w:rPr>
          <w:rFonts w:asciiTheme="minorHAnsi" w:hAnsiTheme="minorHAnsi" w:eastAsiaTheme="minorEastAsia" w:cstheme="minorBidi"/>
          <w:b w:val="0"/>
          <w:i w:val="0"/>
          <w:sz w:val="22"/>
          <w:szCs w:val="22"/>
        </w:rPr>
      </w:pPr>
      <w:hyperlink w:history="1" w:anchor="_Toc34833718">
        <w:r w:rsidRPr="003606B2" w:rsidR="00901707">
          <w:rPr>
            <w:rStyle w:val="Hyperlink"/>
            <w:rFonts w:ascii="Open Sans" w:hAnsi="Open Sans" w:cs="Open Sans"/>
          </w:rPr>
          <w:t>2.1</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A commitment to child safety and wellbeing</w:t>
        </w:r>
        <w:r w:rsidR="00901707">
          <w:rPr>
            <w:webHidden/>
          </w:rPr>
          <w:tab/>
        </w:r>
        <w:r w:rsidR="00901707">
          <w:rPr>
            <w:webHidden/>
          </w:rPr>
          <w:fldChar w:fldCharType="begin"/>
        </w:r>
        <w:r w:rsidR="00901707">
          <w:rPr>
            <w:webHidden/>
          </w:rPr>
          <w:instrText xml:space="preserve"> PAGEREF _Toc34833718 \h </w:instrText>
        </w:r>
        <w:r w:rsidR="00901707">
          <w:rPr>
            <w:webHidden/>
          </w:rPr>
        </w:r>
        <w:r w:rsidR="00901707">
          <w:rPr>
            <w:webHidden/>
          </w:rPr>
          <w:fldChar w:fldCharType="separate"/>
        </w:r>
        <w:r w:rsidR="00901707">
          <w:rPr>
            <w:webHidden/>
          </w:rPr>
          <w:t>10</w:t>
        </w:r>
        <w:r w:rsidR="00901707">
          <w:rPr>
            <w:webHidden/>
          </w:rPr>
          <w:fldChar w:fldCharType="end"/>
        </w:r>
      </w:hyperlink>
    </w:p>
    <w:p w:rsidR="00901707" w:rsidRDefault="00A47B94" w14:paraId="5DC3FB86" w14:textId="1F80E98B">
      <w:pPr>
        <w:pStyle w:val="TOC2"/>
        <w:rPr>
          <w:rFonts w:asciiTheme="minorHAnsi" w:hAnsiTheme="minorHAnsi" w:eastAsiaTheme="minorEastAsia" w:cstheme="minorBidi"/>
          <w:b w:val="0"/>
          <w:i w:val="0"/>
          <w:sz w:val="22"/>
          <w:szCs w:val="22"/>
        </w:rPr>
      </w:pPr>
      <w:hyperlink w:history="1" w:anchor="_Toc34833719">
        <w:r w:rsidRPr="003606B2" w:rsidR="00901707">
          <w:rPr>
            <w:rStyle w:val="Hyperlink"/>
            <w:rFonts w:ascii="Open Sans" w:hAnsi="Open Sans" w:cs="Open Sans"/>
          </w:rPr>
          <w:t>2.2</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Taking child participation and consent seriously</w:t>
        </w:r>
        <w:r w:rsidR="00901707">
          <w:rPr>
            <w:webHidden/>
          </w:rPr>
          <w:tab/>
        </w:r>
        <w:r w:rsidR="00901707">
          <w:rPr>
            <w:webHidden/>
          </w:rPr>
          <w:fldChar w:fldCharType="begin"/>
        </w:r>
        <w:r w:rsidR="00901707">
          <w:rPr>
            <w:webHidden/>
          </w:rPr>
          <w:instrText xml:space="preserve"> PAGEREF _Toc34833719 \h </w:instrText>
        </w:r>
        <w:r w:rsidR="00901707">
          <w:rPr>
            <w:webHidden/>
          </w:rPr>
        </w:r>
        <w:r w:rsidR="00901707">
          <w:rPr>
            <w:webHidden/>
          </w:rPr>
          <w:fldChar w:fldCharType="separate"/>
        </w:r>
        <w:r w:rsidR="00901707">
          <w:rPr>
            <w:webHidden/>
          </w:rPr>
          <w:t>10</w:t>
        </w:r>
        <w:r w:rsidR="00901707">
          <w:rPr>
            <w:webHidden/>
          </w:rPr>
          <w:fldChar w:fldCharType="end"/>
        </w:r>
      </w:hyperlink>
    </w:p>
    <w:p w:rsidR="00901707" w:rsidRDefault="00A47B94" w14:paraId="42951B0C" w14:textId="646159F2">
      <w:pPr>
        <w:pStyle w:val="TOC2"/>
        <w:rPr>
          <w:rFonts w:asciiTheme="minorHAnsi" w:hAnsiTheme="minorHAnsi" w:eastAsiaTheme="minorEastAsia" w:cstheme="minorBidi"/>
          <w:b w:val="0"/>
          <w:i w:val="0"/>
          <w:sz w:val="22"/>
          <w:szCs w:val="22"/>
        </w:rPr>
      </w:pPr>
      <w:hyperlink w:history="1" w:anchor="_Toc34833720">
        <w:r w:rsidRPr="003606B2" w:rsidR="00901707">
          <w:rPr>
            <w:rStyle w:val="Hyperlink"/>
            <w:rFonts w:ascii="Open Sans" w:hAnsi="Open Sans" w:cs="Open Sans"/>
          </w:rPr>
          <w:t>2.3</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Involving families and communities</w:t>
        </w:r>
        <w:r w:rsidR="00901707">
          <w:rPr>
            <w:webHidden/>
          </w:rPr>
          <w:tab/>
        </w:r>
        <w:r w:rsidR="00901707">
          <w:rPr>
            <w:webHidden/>
          </w:rPr>
          <w:fldChar w:fldCharType="begin"/>
        </w:r>
        <w:r w:rsidR="00901707">
          <w:rPr>
            <w:webHidden/>
          </w:rPr>
          <w:instrText xml:space="preserve"> PAGEREF _Toc34833720 \h </w:instrText>
        </w:r>
        <w:r w:rsidR="00901707">
          <w:rPr>
            <w:webHidden/>
          </w:rPr>
        </w:r>
        <w:r w:rsidR="00901707">
          <w:rPr>
            <w:webHidden/>
          </w:rPr>
          <w:fldChar w:fldCharType="separate"/>
        </w:r>
        <w:r w:rsidR="00901707">
          <w:rPr>
            <w:webHidden/>
          </w:rPr>
          <w:t>13</w:t>
        </w:r>
        <w:r w:rsidR="00901707">
          <w:rPr>
            <w:webHidden/>
          </w:rPr>
          <w:fldChar w:fldCharType="end"/>
        </w:r>
      </w:hyperlink>
    </w:p>
    <w:p w:rsidR="00901707" w:rsidRDefault="00A47B94" w14:paraId="6D3B6D41" w14:textId="5BA917AC">
      <w:pPr>
        <w:pStyle w:val="TOC2"/>
        <w:rPr>
          <w:rFonts w:asciiTheme="minorHAnsi" w:hAnsiTheme="minorHAnsi" w:eastAsiaTheme="minorEastAsia" w:cstheme="minorBidi"/>
          <w:b w:val="0"/>
          <w:i w:val="0"/>
          <w:sz w:val="22"/>
          <w:szCs w:val="22"/>
        </w:rPr>
      </w:pPr>
      <w:hyperlink w:history="1" w:anchor="_Toc34833721">
        <w:r w:rsidRPr="003606B2" w:rsidR="00901707">
          <w:rPr>
            <w:rStyle w:val="Hyperlink"/>
            <w:rFonts w:ascii="Open Sans" w:hAnsi="Open Sans" w:cs="Open Sans"/>
          </w:rPr>
          <w:t>2.4</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Respecting equity and diversity</w:t>
        </w:r>
        <w:r w:rsidR="00901707">
          <w:rPr>
            <w:webHidden/>
          </w:rPr>
          <w:tab/>
        </w:r>
        <w:r w:rsidR="00901707">
          <w:rPr>
            <w:webHidden/>
          </w:rPr>
          <w:fldChar w:fldCharType="begin"/>
        </w:r>
        <w:r w:rsidR="00901707">
          <w:rPr>
            <w:webHidden/>
          </w:rPr>
          <w:instrText xml:space="preserve"> PAGEREF _Toc34833721 \h </w:instrText>
        </w:r>
        <w:r w:rsidR="00901707">
          <w:rPr>
            <w:webHidden/>
          </w:rPr>
        </w:r>
        <w:r w:rsidR="00901707">
          <w:rPr>
            <w:webHidden/>
          </w:rPr>
          <w:fldChar w:fldCharType="separate"/>
        </w:r>
        <w:r w:rsidR="00901707">
          <w:rPr>
            <w:webHidden/>
          </w:rPr>
          <w:t>13</w:t>
        </w:r>
        <w:r w:rsidR="00901707">
          <w:rPr>
            <w:webHidden/>
          </w:rPr>
          <w:fldChar w:fldCharType="end"/>
        </w:r>
      </w:hyperlink>
    </w:p>
    <w:p w:rsidR="00901707" w:rsidRDefault="00A47B94" w14:paraId="1BDB44E9" w14:textId="2A2CC9A5">
      <w:pPr>
        <w:pStyle w:val="TOC2"/>
        <w:rPr>
          <w:rFonts w:asciiTheme="minorHAnsi" w:hAnsiTheme="minorHAnsi" w:eastAsiaTheme="minorEastAsia" w:cstheme="minorBidi"/>
          <w:b w:val="0"/>
          <w:i w:val="0"/>
          <w:sz w:val="22"/>
          <w:szCs w:val="22"/>
        </w:rPr>
      </w:pPr>
      <w:hyperlink w:history="1" w:anchor="_Toc34833722">
        <w:r w:rsidRPr="003606B2" w:rsidR="00901707">
          <w:rPr>
            <w:rStyle w:val="Hyperlink"/>
            <w:rFonts w:ascii="Open Sans" w:hAnsi="Open Sans" w:cs="Open Sans"/>
          </w:rPr>
          <w:t>2.5</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Ensuring staff are suitable and supported</w:t>
        </w:r>
        <w:r w:rsidR="00901707">
          <w:rPr>
            <w:webHidden/>
          </w:rPr>
          <w:tab/>
        </w:r>
        <w:r w:rsidR="00901707">
          <w:rPr>
            <w:webHidden/>
          </w:rPr>
          <w:fldChar w:fldCharType="begin"/>
        </w:r>
        <w:r w:rsidR="00901707">
          <w:rPr>
            <w:webHidden/>
          </w:rPr>
          <w:instrText xml:space="preserve"> PAGEREF _Toc34833722 \h </w:instrText>
        </w:r>
        <w:r w:rsidR="00901707">
          <w:rPr>
            <w:webHidden/>
          </w:rPr>
        </w:r>
        <w:r w:rsidR="00901707">
          <w:rPr>
            <w:webHidden/>
          </w:rPr>
          <w:fldChar w:fldCharType="separate"/>
        </w:r>
        <w:r w:rsidR="00901707">
          <w:rPr>
            <w:webHidden/>
          </w:rPr>
          <w:t>14</w:t>
        </w:r>
        <w:r w:rsidR="00901707">
          <w:rPr>
            <w:webHidden/>
          </w:rPr>
          <w:fldChar w:fldCharType="end"/>
        </w:r>
      </w:hyperlink>
    </w:p>
    <w:p w:rsidR="00901707" w:rsidRDefault="00A47B94" w14:paraId="45EF6082" w14:textId="726FC54C">
      <w:pPr>
        <w:pStyle w:val="TOC2"/>
        <w:rPr>
          <w:rFonts w:asciiTheme="minorHAnsi" w:hAnsiTheme="minorHAnsi" w:eastAsiaTheme="minorEastAsia" w:cstheme="minorBidi"/>
          <w:b w:val="0"/>
          <w:i w:val="0"/>
          <w:sz w:val="22"/>
          <w:szCs w:val="22"/>
        </w:rPr>
      </w:pPr>
      <w:hyperlink w:history="1" w:anchor="_Toc34833723">
        <w:r w:rsidRPr="003606B2" w:rsidR="00901707">
          <w:rPr>
            <w:rStyle w:val="Hyperlink"/>
            <w:rFonts w:ascii="Open Sans" w:hAnsi="Open Sans" w:cs="Open Sans"/>
          </w:rPr>
          <w:t>2.6</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Child-focused complaint systems</w:t>
        </w:r>
        <w:r w:rsidR="00901707">
          <w:rPr>
            <w:webHidden/>
          </w:rPr>
          <w:tab/>
        </w:r>
        <w:r w:rsidR="00901707">
          <w:rPr>
            <w:webHidden/>
          </w:rPr>
          <w:fldChar w:fldCharType="begin"/>
        </w:r>
        <w:r w:rsidR="00901707">
          <w:rPr>
            <w:webHidden/>
          </w:rPr>
          <w:instrText xml:space="preserve"> PAGEREF _Toc34833723 \h </w:instrText>
        </w:r>
        <w:r w:rsidR="00901707">
          <w:rPr>
            <w:webHidden/>
          </w:rPr>
        </w:r>
        <w:r w:rsidR="00901707">
          <w:rPr>
            <w:webHidden/>
          </w:rPr>
          <w:fldChar w:fldCharType="separate"/>
        </w:r>
        <w:r w:rsidR="00901707">
          <w:rPr>
            <w:webHidden/>
          </w:rPr>
          <w:t>16</w:t>
        </w:r>
        <w:r w:rsidR="00901707">
          <w:rPr>
            <w:webHidden/>
          </w:rPr>
          <w:fldChar w:fldCharType="end"/>
        </w:r>
      </w:hyperlink>
    </w:p>
    <w:p w:rsidR="00901707" w:rsidRDefault="00A47B94" w14:paraId="0B56281B" w14:textId="3CC25D13">
      <w:pPr>
        <w:pStyle w:val="TOC2"/>
        <w:rPr>
          <w:rFonts w:asciiTheme="minorHAnsi" w:hAnsiTheme="minorHAnsi" w:eastAsiaTheme="minorEastAsia" w:cstheme="minorBidi"/>
          <w:b w:val="0"/>
          <w:i w:val="0"/>
          <w:sz w:val="22"/>
          <w:szCs w:val="22"/>
        </w:rPr>
      </w:pPr>
      <w:hyperlink w:history="1" w:anchor="_Toc34833724">
        <w:r w:rsidRPr="003606B2" w:rsidR="00901707">
          <w:rPr>
            <w:rStyle w:val="Hyperlink"/>
            <w:rFonts w:ascii="Open Sans" w:hAnsi="Open Sans" w:cs="Open Sans"/>
          </w:rPr>
          <w:t>2.7</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Staff knowledge, skills and awareness</w:t>
        </w:r>
        <w:r w:rsidR="00901707">
          <w:rPr>
            <w:webHidden/>
          </w:rPr>
          <w:tab/>
        </w:r>
        <w:r w:rsidR="00901707">
          <w:rPr>
            <w:webHidden/>
          </w:rPr>
          <w:fldChar w:fldCharType="begin"/>
        </w:r>
        <w:r w:rsidR="00901707">
          <w:rPr>
            <w:webHidden/>
          </w:rPr>
          <w:instrText xml:space="preserve"> PAGEREF _Toc34833724 \h </w:instrText>
        </w:r>
        <w:r w:rsidR="00901707">
          <w:rPr>
            <w:webHidden/>
          </w:rPr>
        </w:r>
        <w:r w:rsidR="00901707">
          <w:rPr>
            <w:webHidden/>
          </w:rPr>
          <w:fldChar w:fldCharType="separate"/>
        </w:r>
        <w:r w:rsidR="00901707">
          <w:rPr>
            <w:webHidden/>
          </w:rPr>
          <w:t>19</w:t>
        </w:r>
        <w:r w:rsidR="00901707">
          <w:rPr>
            <w:webHidden/>
          </w:rPr>
          <w:fldChar w:fldCharType="end"/>
        </w:r>
      </w:hyperlink>
    </w:p>
    <w:p w:rsidR="00901707" w:rsidRDefault="00A47B94" w14:paraId="034D553A" w14:textId="28DACB8C">
      <w:pPr>
        <w:pStyle w:val="TOC2"/>
        <w:rPr>
          <w:rFonts w:asciiTheme="minorHAnsi" w:hAnsiTheme="minorHAnsi" w:eastAsiaTheme="minorEastAsia" w:cstheme="minorBidi"/>
          <w:b w:val="0"/>
          <w:i w:val="0"/>
          <w:sz w:val="22"/>
          <w:szCs w:val="22"/>
        </w:rPr>
      </w:pPr>
      <w:hyperlink w:history="1" w:anchor="_Toc34833725">
        <w:r w:rsidRPr="003606B2" w:rsidR="00901707">
          <w:rPr>
            <w:rStyle w:val="Hyperlink"/>
            <w:rFonts w:ascii="Open Sans" w:hAnsi="Open Sans" w:cs="Open Sans"/>
          </w:rPr>
          <w:t>2.8</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Safe physical and online environments</w:t>
        </w:r>
        <w:r w:rsidR="00901707">
          <w:rPr>
            <w:webHidden/>
          </w:rPr>
          <w:tab/>
        </w:r>
        <w:r w:rsidR="00901707">
          <w:rPr>
            <w:webHidden/>
          </w:rPr>
          <w:fldChar w:fldCharType="begin"/>
        </w:r>
        <w:r w:rsidR="00901707">
          <w:rPr>
            <w:webHidden/>
          </w:rPr>
          <w:instrText xml:space="preserve"> PAGEREF _Toc34833725 \h </w:instrText>
        </w:r>
        <w:r w:rsidR="00901707">
          <w:rPr>
            <w:webHidden/>
          </w:rPr>
        </w:r>
        <w:r w:rsidR="00901707">
          <w:rPr>
            <w:webHidden/>
          </w:rPr>
          <w:fldChar w:fldCharType="separate"/>
        </w:r>
        <w:r w:rsidR="00901707">
          <w:rPr>
            <w:webHidden/>
          </w:rPr>
          <w:t>20</w:t>
        </w:r>
        <w:r w:rsidR="00901707">
          <w:rPr>
            <w:webHidden/>
          </w:rPr>
          <w:fldChar w:fldCharType="end"/>
        </w:r>
      </w:hyperlink>
    </w:p>
    <w:p w:rsidR="00901707" w:rsidRDefault="00A47B94" w14:paraId="48CB3523" w14:textId="3A2930A4">
      <w:pPr>
        <w:pStyle w:val="TOC2"/>
        <w:rPr>
          <w:rFonts w:asciiTheme="minorHAnsi" w:hAnsiTheme="minorHAnsi" w:eastAsiaTheme="minorEastAsia" w:cstheme="minorBidi"/>
          <w:b w:val="0"/>
          <w:i w:val="0"/>
          <w:sz w:val="22"/>
          <w:szCs w:val="22"/>
        </w:rPr>
      </w:pPr>
      <w:hyperlink w:history="1" w:anchor="_Toc34833726">
        <w:r w:rsidRPr="003606B2" w:rsidR="00901707">
          <w:rPr>
            <w:rStyle w:val="Hyperlink"/>
            <w:rFonts w:ascii="Open Sans" w:hAnsi="Open Sans" w:cs="Open Sans"/>
          </w:rPr>
          <w:t>2.9</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Review of this Policy</w:t>
        </w:r>
        <w:r w:rsidR="00901707">
          <w:rPr>
            <w:webHidden/>
          </w:rPr>
          <w:tab/>
        </w:r>
        <w:r w:rsidR="00901707">
          <w:rPr>
            <w:webHidden/>
          </w:rPr>
          <w:fldChar w:fldCharType="begin"/>
        </w:r>
        <w:r w:rsidR="00901707">
          <w:rPr>
            <w:webHidden/>
          </w:rPr>
          <w:instrText xml:space="preserve"> PAGEREF _Toc34833726 \h </w:instrText>
        </w:r>
        <w:r w:rsidR="00901707">
          <w:rPr>
            <w:webHidden/>
          </w:rPr>
        </w:r>
        <w:r w:rsidR="00901707">
          <w:rPr>
            <w:webHidden/>
          </w:rPr>
          <w:fldChar w:fldCharType="separate"/>
        </w:r>
        <w:r w:rsidR="00901707">
          <w:rPr>
            <w:webHidden/>
          </w:rPr>
          <w:t>22</w:t>
        </w:r>
        <w:r w:rsidR="00901707">
          <w:rPr>
            <w:webHidden/>
          </w:rPr>
          <w:fldChar w:fldCharType="end"/>
        </w:r>
      </w:hyperlink>
    </w:p>
    <w:p w:rsidR="00901707" w:rsidRDefault="00A47B94" w14:paraId="36C259DB" w14:textId="19A9907E">
      <w:pPr>
        <w:pStyle w:val="TOC2"/>
        <w:rPr>
          <w:rFonts w:asciiTheme="minorHAnsi" w:hAnsiTheme="minorHAnsi" w:eastAsiaTheme="minorEastAsia" w:cstheme="minorBidi"/>
          <w:b w:val="0"/>
          <w:i w:val="0"/>
          <w:sz w:val="22"/>
          <w:szCs w:val="22"/>
        </w:rPr>
      </w:pPr>
      <w:hyperlink w:history="1" w:anchor="_Toc34833727">
        <w:r w:rsidRPr="003606B2" w:rsidR="00901707">
          <w:rPr>
            <w:rStyle w:val="Hyperlink"/>
            <w:rFonts w:ascii="Open Sans" w:hAnsi="Open Sans" w:cs="Open Sans"/>
          </w:rPr>
          <w:t>2.10</w:t>
        </w:r>
        <w:r w:rsidR="00901707">
          <w:rPr>
            <w:rFonts w:asciiTheme="minorHAnsi" w:hAnsiTheme="minorHAnsi" w:eastAsiaTheme="minorEastAsia" w:cstheme="minorBidi"/>
            <w:b w:val="0"/>
            <w:i w:val="0"/>
            <w:sz w:val="22"/>
            <w:szCs w:val="22"/>
          </w:rPr>
          <w:tab/>
        </w:r>
        <w:r w:rsidRPr="003606B2" w:rsidR="00901707">
          <w:rPr>
            <w:rStyle w:val="Hyperlink"/>
            <w:rFonts w:ascii="Open Sans" w:hAnsi="Open Sans" w:cs="Open Sans"/>
          </w:rPr>
          <w:t>Documenting policies and procedures</w:t>
        </w:r>
        <w:r w:rsidR="00901707">
          <w:rPr>
            <w:webHidden/>
          </w:rPr>
          <w:tab/>
        </w:r>
        <w:r w:rsidR="00901707">
          <w:rPr>
            <w:webHidden/>
          </w:rPr>
          <w:fldChar w:fldCharType="begin"/>
        </w:r>
        <w:r w:rsidR="00901707">
          <w:rPr>
            <w:webHidden/>
          </w:rPr>
          <w:instrText xml:space="preserve"> PAGEREF _Toc34833727 \h </w:instrText>
        </w:r>
        <w:r w:rsidR="00901707">
          <w:rPr>
            <w:webHidden/>
          </w:rPr>
        </w:r>
        <w:r w:rsidR="00901707">
          <w:rPr>
            <w:webHidden/>
          </w:rPr>
          <w:fldChar w:fldCharType="separate"/>
        </w:r>
        <w:r w:rsidR="00901707">
          <w:rPr>
            <w:webHidden/>
          </w:rPr>
          <w:t>23</w:t>
        </w:r>
        <w:r w:rsidR="00901707">
          <w:rPr>
            <w:webHidden/>
          </w:rPr>
          <w:fldChar w:fldCharType="end"/>
        </w:r>
      </w:hyperlink>
    </w:p>
    <w:p w:rsidR="00B34946" w:rsidP="009F2764" w:rsidRDefault="00B63D24" w14:paraId="040520F1" w14:textId="7F638C82">
      <w:pPr>
        <w:pStyle w:val="TOC1"/>
      </w:pPr>
      <w:r>
        <w:fldChar w:fldCharType="end"/>
      </w:r>
    </w:p>
    <w:p w:rsidR="00B34946" w:rsidRDefault="00B34946" w14:paraId="53CD7539" w14:textId="0606F8DD">
      <w:pPr>
        <w:spacing w:before="0" w:after="0"/>
      </w:pPr>
      <w:r>
        <w:br w:type="page"/>
      </w:r>
    </w:p>
    <w:p w:rsidRPr="00D428DB" w:rsidR="004E4B26" w:rsidP="00D428DB" w:rsidRDefault="00E05784" w14:paraId="306D70D6" w14:textId="207A32B7">
      <w:pPr>
        <w:rPr>
          <w:rFonts w:ascii="Open Sans" w:hAnsi="Open Sans" w:cs="Open Sans"/>
          <w:b/>
          <w:bCs/>
          <w:sz w:val="28"/>
          <w:szCs w:val="28"/>
        </w:rPr>
      </w:pPr>
      <w:r w:rsidRPr="00D428DB">
        <w:rPr>
          <w:rFonts w:ascii="Open Sans" w:hAnsi="Open Sans" w:cs="Open Sans"/>
          <w:b/>
          <w:bCs/>
          <w:sz w:val="28"/>
          <w:szCs w:val="28"/>
        </w:rPr>
        <w:t>S</w:t>
      </w:r>
      <w:r w:rsidRPr="00D428DB" w:rsidR="00834FB4">
        <w:rPr>
          <w:rFonts w:ascii="Open Sans" w:hAnsi="Open Sans" w:cs="Open Sans"/>
          <w:b/>
          <w:bCs/>
          <w:sz w:val="28"/>
          <w:szCs w:val="28"/>
        </w:rPr>
        <w:t>napshot</w:t>
      </w:r>
      <w:r w:rsidRPr="00D428DB">
        <w:rPr>
          <w:rFonts w:ascii="Open Sans" w:hAnsi="Open Sans" w:cs="Open Sans"/>
          <w:b/>
          <w:bCs/>
          <w:sz w:val="28"/>
          <w:szCs w:val="28"/>
        </w:rPr>
        <w:t xml:space="preserve"> of </w:t>
      </w:r>
      <w:r w:rsidRPr="00D428DB" w:rsidR="0047691F">
        <w:rPr>
          <w:rFonts w:ascii="Open Sans" w:hAnsi="Open Sans" w:cs="Open Sans"/>
          <w:b/>
          <w:bCs/>
          <w:sz w:val="28"/>
          <w:szCs w:val="28"/>
        </w:rPr>
        <w:t xml:space="preserve">Child Safety and Wellbeing </w:t>
      </w:r>
      <w:r w:rsidRPr="00D428DB">
        <w:rPr>
          <w:rFonts w:ascii="Open Sans" w:hAnsi="Open Sans" w:cs="Open Sans"/>
          <w:b/>
          <w:bCs/>
          <w:sz w:val="28"/>
          <w:szCs w:val="28"/>
        </w:rPr>
        <w:t>Policy</w:t>
      </w:r>
    </w:p>
    <w:p w:rsidRPr="004E2F78" w:rsidR="004E4B26" w:rsidRDefault="00D33F46" w14:paraId="22144487" w14:textId="0F4350CA">
      <w:pPr>
        <w:spacing w:before="0" w:after="0"/>
        <w:rPr>
          <w:rFonts w:ascii="Open Sans" w:hAnsi="Open Sans" w:cs="Open Sans"/>
          <w:b/>
          <w:sz w:val="22"/>
          <w:szCs w:val="22"/>
        </w:rPr>
      </w:pPr>
      <w:r w:rsidRPr="004E2F78">
        <w:rPr>
          <w:rFonts w:ascii="Open Sans" w:hAnsi="Open Sans" w:cs="Open Sans"/>
          <w:sz w:val="22"/>
          <w:szCs w:val="22"/>
        </w:rPr>
        <w:t xml:space="preserve">The Child </w:t>
      </w:r>
      <w:r w:rsidRPr="004E2F78" w:rsidR="004E4B26">
        <w:rPr>
          <w:rFonts w:ascii="Open Sans" w:hAnsi="Open Sans" w:cs="Open Sans"/>
          <w:sz w:val="22"/>
          <w:szCs w:val="22"/>
        </w:rPr>
        <w:t xml:space="preserve">Safety and Wellbeing Policy </w:t>
      </w:r>
      <w:r w:rsidR="003F07C5">
        <w:rPr>
          <w:rFonts w:ascii="Open Sans" w:hAnsi="Open Sans" w:cs="Open Sans"/>
          <w:sz w:val="22"/>
          <w:szCs w:val="22"/>
        </w:rPr>
        <w:t xml:space="preserve">(this Policy) </w:t>
      </w:r>
      <w:r w:rsidRPr="004E2F78" w:rsidR="004E4B26">
        <w:rPr>
          <w:rFonts w:ascii="Open Sans" w:hAnsi="Open Sans" w:cs="Open Sans"/>
          <w:sz w:val="22"/>
          <w:szCs w:val="22"/>
        </w:rPr>
        <w:t>outlines the commitment of the Australian Human Rights Commission to making our workplace and work safe for children</w:t>
      </w:r>
      <w:r w:rsidRPr="004E2F78" w:rsidR="00834FB4">
        <w:rPr>
          <w:rFonts w:ascii="Open Sans" w:hAnsi="Open Sans" w:cs="Open Sans"/>
          <w:sz w:val="22"/>
          <w:szCs w:val="22"/>
        </w:rPr>
        <w:t xml:space="preserve">. It also </w:t>
      </w:r>
      <w:r w:rsidRPr="004E2F78" w:rsidR="004E4B26">
        <w:rPr>
          <w:rFonts w:ascii="Open Sans" w:hAnsi="Open Sans" w:cs="Open Sans"/>
          <w:sz w:val="22"/>
          <w:szCs w:val="22"/>
        </w:rPr>
        <w:t>describes how the Commission implements the ten</w:t>
      </w:r>
      <w:r w:rsidRPr="00C2449D" w:rsidR="00013CE7">
        <w:rPr>
          <w:rFonts w:ascii="Open Sans" w:hAnsi="Open Sans" w:cs="Open Sans"/>
        </w:rPr>
        <w:t xml:space="preserve"> </w:t>
      </w:r>
      <w:hyperlink w:history="1" r:id="rId21">
        <w:r w:rsidRPr="00C2449D" w:rsidR="00013CE7">
          <w:rPr>
            <w:rStyle w:val="Hyperlink"/>
            <w:rFonts w:ascii="Open Sans" w:hAnsi="Open Sans" w:cs="Open Sans"/>
          </w:rPr>
          <w:t>National Principles for Child Safe Organisations</w:t>
        </w:r>
      </w:hyperlink>
      <w:r w:rsidRPr="00C2449D" w:rsidR="00013CE7">
        <w:rPr>
          <w:rFonts w:ascii="Open Sans" w:hAnsi="Open Sans" w:cs="Open Sans"/>
        </w:rPr>
        <w:t xml:space="preserve">. </w:t>
      </w:r>
    </w:p>
    <w:p w:rsidRPr="004E2F78" w:rsidR="00E05784" w:rsidRDefault="00E05784" w14:paraId="4180A6A7" w14:textId="34996177">
      <w:pPr>
        <w:spacing w:before="0" w:after="0"/>
        <w:rPr>
          <w:rFonts w:ascii="Open Sans" w:hAnsi="Open Sans" w:cs="Open Sans"/>
          <w:sz w:val="22"/>
          <w:szCs w:val="22"/>
        </w:rPr>
      </w:pPr>
    </w:p>
    <w:tbl>
      <w:tblPr>
        <w:tblStyle w:val="TableGrid"/>
        <w:tblW w:w="9634" w:type="dxa"/>
        <w:tblLook w:val="04A0" w:firstRow="1" w:lastRow="0" w:firstColumn="1" w:lastColumn="0" w:noHBand="0" w:noVBand="1"/>
      </w:tblPr>
      <w:tblGrid>
        <w:gridCol w:w="3539"/>
        <w:gridCol w:w="6095"/>
      </w:tblGrid>
      <w:tr w:rsidRPr="004E2F78" w:rsidR="00964B73" w:rsidTr="00A60B3F" w14:paraId="34985FA1" w14:textId="77777777">
        <w:tc>
          <w:tcPr>
            <w:tcW w:w="3539" w:type="dxa"/>
            <w:shd w:val="clear" w:color="auto" w:fill="BDD6EE" w:themeFill="accent1" w:themeFillTint="66"/>
          </w:tcPr>
          <w:p w:rsidRPr="004E2F78" w:rsidR="00964B73" w:rsidP="0047691F" w:rsidRDefault="00964B73" w14:paraId="5E8EBE2B" w14:textId="77777777">
            <w:pPr>
              <w:spacing w:before="0" w:after="0"/>
              <w:rPr>
                <w:rFonts w:ascii="Open Sans" w:hAnsi="Open Sans" w:cs="Open Sans"/>
                <w:b/>
                <w:sz w:val="22"/>
                <w:szCs w:val="22"/>
              </w:rPr>
            </w:pPr>
            <w:r w:rsidRPr="004E2F78">
              <w:rPr>
                <w:rFonts w:ascii="Open Sans" w:hAnsi="Open Sans" w:cs="Open Sans"/>
                <w:b/>
                <w:sz w:val="22"/>
                <w:szCs w:val="22"/>
              </w:rPr>
              <w:t>National Principle</w:t>
            </w:r>
          </w:p>
        </w:tc>
        <w:tc>
          <w:tcPr>
            <w:tcW w:w="6095" w:type="dxa"/>
            <w:shd w:val="clear" w:color="auto" w:fill="BDD6EE" w:themeFill="accent1" w:themeFillTint="66"/>
          </w:tcPr>
          <w:p w:rsidRPr="004E2F78" w:rsidR="00964B73" w:rsidP="0047691F" w:rsidRDefault="00964B73" w14:paraId="25226C10" w14:textId="77777777">
            <w:pPr>
              <w:spacing w:before="0" w:after="0"/>
              <w:rPr>
                <w:rFonts w:ascii="Open Sans" w:hAnsi="Open Sans" w:cs="Open Sans"/>
                <w:b/>
                <w:sz w:val="22"/>
                <w:szCs w:val="22"/>
              </w:rPr>
            </w:pPr>
            <w:r w:rsidRPr="004E2F78">
              <w:rPr>
                <w:rFonts w:ascii="Open Sans" w:hAnsi="Open Sans" w:cs="Open Sans"/>
                <w:b/>
                <w:sz w:val="22"/>
                <w:szCs w:val="22"/>
              </w:rPr>
              <w:t>Commission policies and procedures</w:t>
            </w:r>
          </w:p>
        </w:tc>
      </w:tr>
      <w:tr w:rsidRPr="004E2F78" w:rsidR="00964B73" w:rsidTr="00964B73" w14:paraId="4BE90844" w14:textId="77777777">
        <w:tc>
          <w:tcPr>
            <w:tcW w:w="3539" w:type="dxa"/>
          </w:tcPr>
          <w:p w:rsidRPr="004E2F78" w:rsidR="00964B73" w:rsidP="0047691F" w:rsidRDefault="00964B73" w14:paraId="549977B5" w14:textId="77777777">
            <w:pPr>
              <w:spacing w:before="0" w:after="0"/>
              <w:rPr>
                <w:rFonts w:ascii="Open Sans" w:hAnsi="Open Sans" w:cs="Open Sans"/>
                <w:b/>
                <w:sz w:val="22"/>
                <w:szCs w:val="22"/>
              </w:rPr>
            </w:pPr>
            <w:r w:rsidRPr="004E2F78">
              <w:rPr>
                <w:rFonts w:ascii="Open Sans" w:hAnsi="Open Sans" w:cs="Open Sans"/>
                <w:b/>
                <w:sz w:val="22"/>
                <w:szCs w:val="22"/>
              </w:rPr>
              <w:t>National Principle 1: Child safety and wellbeing is embedded in organisational leadership, governance and culture</w:t>
            </w:r>
          </w:p>
        </w:tc>
        <w:tc>
          <w:tcPr>
            <w:tcW w:w="6095" w:type="dxa"/>
          </w:tcPr>
          <w:p w:rsidRPr="004E2F78" w:rsidR="00964B73" w:rsidP="00E16D44" w:rsidRDefault="00964B73" w14:paraId="1E923AE4" w14:textId="4DE3AB5A">
            <w:pPr>
              <w:pStyle w:val="ListParagraph"/>
              <w:numPr>
                <w:ilvl w:val="0"/>
                <w:numId w:val="45"/>
              </w:numPr>
              <w:spacing w:before="0" w:after="0"/>
              <w:ind w:left="714" w:hanging="357"/>
              <w:rPr>
                <w:rFonts w:ascii="Open Sans" w:hAnsi="Open Sans" w:cs="Open Sans"/>
                <w:sz w:val="22"/>
                <w:szCs w:val="22"/>
              </w:rPr>
            </w:pPr>
            <w:r w:rsidRPr="004E2F78">
              <w:rPr>
                <w:rFonts w:ascii="Open Sans" w:hAnsi="Open Sans" w:cs="Open Sans"/>
                <w:sz w:val="22"/>
                <w:szCs w:val="22"/>
              </w:rPr>
              <w:t xml:space="preserve">This </w:t>
            </w:r>
            <w:r w:rsidR="00F65CF9">
              <w:rPr>
                <w:rFonts w:ascii="Open Sans" w:hAnsi="Open Sans" w:cs="Open Sans"/>
                <w:sz w:val="22"/>
                <w:szCs w:val="22"/>
              </w:rPr>
              <w:t>P</w:t>
            </w:r>
            <w:r w:rsidRPr="004E2F78">
              <w:rPr>
                <w:rFonts w:ascii="Open Sans" w:hAnsi="Open Sans" w:cs="Open Sans"/>
                <w:sz w:val="22"/>
                <w:szCs w:val="22"/>
              </w:rPr>
              <w:t>olicy is distributed to all new and existing staff.</w:t>
            </w:r>
          </w:p>
          <w:p w:rsidRPr="004E2F78" w:rsidR="00964B73" w:rsidP="00E16D44" w:rsidRDefault="00964B73" w14:paraId="6AE9F206" w14:textId="646871AD">
            <w:pPr>
              <w:pStyle w:val="ListParagraph"/>
              <w:numPr>
                <w:ilvl w:val="0"/>
                <w:numId w:val="45"/>
              </w:numPr>
              <w:spacing w:before="0" w:after="0"/>
              <w:ind w:left="714" w:hanging="357"/>
              <w:rPr>
                <w:rFonts w:ascii="Open Sans" w:hAnsi="Open Sans" w:cs="Open Sans"/>
                <w:sz w:val="22"/>
                <w:szCs w:val="22"/>
              </w:rPr>
            </w:pPr>
            <w:r w:rsidRPr="004E2F78">
              <w:rPr>
                <w:rFonts w:ascii="Open Sans" w:hAnsi="Open Sans" w:cs="Open Sans"/>
                <w:sz w:val="22"/>
                <w:szCs w:val="22"/>
              </w:rPr>
              <w:t xml:space="preserve">All staff are required to act in accordance with our Child Safe Code of Conduct, this </w:t>
            </w:r>
            <w:r w:rsidR="00FA2F7A">
              <w:rPr>
                <w:rFonts w:ascii="Open Sans" w:hAnsi="Open Sans" w:cs="Open Sans"/>
                <w:sz w:val="22"/>
                <w:szCs w:val="22"/>
              </w:rPr>
              <w:t>P</w:t>
            </w:r>
            <w:r w:rsidRPr="004E2F78">
              <w:rPr>
                <w:rFonts w:ascii="Open Sans" w:hAnsi="Open Sans" w:cs="Open Sans"/>
                <w:sz w:val="22"/>
                <w:szCs w:val="22"/>
              </w:rPr>
              <w:t>olicy, and associated procedures and processes.</w:t>
            </w:r>
          </w:p>
          <w:p w:rsidRPr="004E2F78" w:rsidR="00964B73" w:rsidP="00E16D44" w:rsidRDefault="00964B73" w14:paraId="2BF6CF09" w14:textId="77777777">
            <w:pPr>
              <w:pStyle w:val="ListParagraph"/>
              <w:numPr>
                <w:ilvl w:val="0"/>
                <w:numId w:val="45"/>
              </w:numPr>
              <w:spacing w:before="0" w:after="0"/>
              <w:ind w:left="714" w:hanging="357"/>
              <w:rPr>
                <w:rFonts w:ascii="Open Sans" w:hAnsi="Open Sans" w:cs="Open Sans"/>
                <w:sz w:val="22"/>
                <w:szCs w:val="22"/>
              </w:rPr>
            </w:pPr>
            <w:r w:rsidRPr="004E2F78">
              <w:rPr>
                <w:rFonts w:ascii="Open Sans" w:hAnsi="Open Sans" w:cs="Open Sans"/>
                <w:sz w:val="22"/>
                <w:szCs w:val="22"/>
              </w:rPr>
              <w:t>Leadership (Directors/Managers and Commission Executive) commit to championing children’s rights and modelling best practice in ensuring child safety and wellbeing.</w:t>
            </w:r>
          </w:p>
          <w:p w:rsidRPr="004E2F78" w:rsidR="00964B73" w:rsidP="00E16D44" w:rsidRDefault="00964B73" w14:paraId="367153AD" w14:textId="77777777">
            <w:pPr>
              <w:pStyle w:val="ListParagraph"/>
              <w:numPr>
                <w:ilvl w:val="0"/>
                <w:numId w:val="45"/>
              </w:numPr>
              <w:spacing w:before="0" w:after="0"/>
              <w:ind w:left="714" w:hanging="357"/>
              <w:rPr>
                <w:rFonts w:ascii="Open Sans" w:hAnsi="Open Sans" w:cs="Open Sans"/>
                <w:sz w:val="22"/>
                <w:szCs w:val="22"/>
              </w:rPr>
            </w:pPr>
            <w:r w:rsidRPr="004E2F78">
              <w:rPr>
                <w:rFonts w:ascii="Open Sans" w:hAnsi="Open Sans" w:cs="Open Sans"/>
                <w:sz w:val="22"/>
                <w:szCs w:val="22"/>
              </w:rPr>
              <w:t>Staff are equipped with appropriate induction, training and professional development on children’s rights, child safety and wellbeing.</w:t>
            </w:r>
          </w:p>
          <w:p w:rsidRPr="004E2F78" w:rsidR="00964B73" w:rsidP="00E16D44" w:rsidRDefault="00964B73" w14:paraId="107AA3C2" w14:textId="31C3F46C">
            <w:pPr>
              <w:pStyle w:val="ListParagraph"/>
              <w:numPr>
                <w:ilvl w:val="0"/>
                <w:numId w:val="45"/>
              </w:numPr>
              <w:spacing w:before="0" w:after="0"/>
              <w:ind w:left="714" w:hanging="357"/>
              <w:rPr>
                <w:rFonts w:ascii="Open Sans" w:hAnsi="Open Sans" w:cs="Open Sans"/>
                <w:sz w:val="22"/>
                <w:szCs w:val="22"/>
              </w:rPr>
            </w:pPr>
            <w:r w:rsidRPr="004E2F78">
              <w:rPr>
                <w:rFonts w:ascii="Open Sans" w:hAnsi="Open Sans" w:cs="Open Sans"/>
                <w:sz w:val="22"/>
                <w:szCs w:val="22"/>
              </w:rPr>
              <w:t xml:space="preserve">This </w:t>
            </w:r>
            <w:r w:rsidR="00F65CF9">
              <w:rPr>
                <w:rFonts w:ascii="Open Sans" w:hAnsi="Open Sans" w:cs="Open Sans"/>
                <w:sz w:val="22"/>
                <w:szCs w:val="22"/>
              </w:rPr>
              <w:t>P</w:t>
            </w:r>
            <w:r w:rsidRPr="004E2F78">
              <w:rPr>
                <w:rFonts w:ascii="Open Sans" w:hAnsi="Open Sans" w:cs="Open Sans"/>
                <w:sz w:val="22"/>
                <w:szCs w:val="22"/>
              </w:rPr>
              <w:t>olicy is available and accessible to children and their families, and the public, including on our website</w:t>
            </w:r>
            <w:r w:rsidRPr="004E2F78" w:rsidR="002B5C0D">
              <w:rPr>
                <w:rFonts w:ascii="Open Sans" w:hAnsi="Open Sans" w:cs="Open Sans"/>
                <w:sz w:val="22"/>
                <w:szCs w:val="22"/>
              </w:rPr>
              <w:t xml:space="preserve">, and </w:t>
            </w:r>
            <w:r w:rsidRPr="004E2F78" w:rsidR="002D17FC">
              <w:rPr>
                <w:rFonts w:ascii="Open Sans" w:hAnsi="Open Sans" w:cs="Open Sans"/>
                <w:sz w:val="22"/>
                <w:szCs w:val="22"/>
              </w:rPr>
              <w:t>is</w:t>
            </w:r>
            <w:r w:rsidRPr="004E2F78" w:rsidR="002B5C0D">
              <w:rPr>
                <w:rFonts w:ascii="Open Sans" w:hAnsi="Open Sans" w:cs="Open Sans"/>
                <w:sz w:val="22"/>
                <w:szCs w:val="22"/>
              </w:rPr>
              <w:t xml:space="preserve"> reviewed regularly.</w:t>
            </w:r>
          </w:p>
        </w:tc>
      </w:tr>
      <w:tr w:rsidRPr="004E2F78" w:rsidR="00964B73" w:rsidTr="00964B73" w14:paraId="5E8CE6FF" w14:textId="77777777">
        <w:tc>
          <w:tcPr>
            <w:tcW w:w="3539" w:type="dxa"/>
          </w:tcPr>
          <w:p w:rsidRPr="004E2F78" w:rsidR="00964B73" w:rsidP="0047691F" w:rsidRDefault="00964B73" w14:paraId="45EEFAC9" w14:textId="77777777">
            <w:pPr>
              <w:spacing w:before="0" w:after="0"/>
              <w:rPr>
                <w:rFonts w:ascii="Open Sans" w:hAnsi="Open Sans" w:cs="Open Sans"/>
                <w:b/>
                <w:sz w:val="22"/>
                <w:szCs w:val="22"/>
              </w:rPr>
            </w:pPr>
            <w:r w:rsidRPr="004E2F78">
              <w:rPr>
                <w:rFonts w:ascii="Open Sans" w:hAnsi="Open Sans" w:cs="Open Sans"/>
                <w:b/>
                <w:sz w:val="22"/>
                <w:szCs w:val="22"/>
              </w:rPr>
              <w:t>National Principle 2: Children and young people are informed about their rights, participate in decisions affecting them and are taken seriously</w:t>
            </w:r>
          </w:p>
        </w:tc>
        <w:tc>
          <w:tcPr>
            <w:tcW w:w="6095" w:type="dxa"/>
          </w:tcPr>
          <w:p w:rsidRPr="004E2F78" w:rsidR="00964B73" w:rsidP="00964B73" w:rsidRDefault="00964B73" w14:paraId="7C17C1F0" w14:textId="0003593A">
            <w:pPr>
              <w:spacing w:before="0" w:after="0"/>
              <w:rPr>
                <w:rFonts w:ascii="Open Sans" w:hAnsi="Open Sans" w:cs="Open Sans"/>
                <w:sz w:val="22"/>
                <w:szCs w:val="22"/>
              </w:rPr>
            </w:pPr>
            <w:r w:rsidRPr="004E2F78">
              <w:rPr>
                <w:rFonts w:ascii="Open Sans" w:hAnsi="Open Sans" w:cs="Open Sans"/>
                <w:sz w:val="22"/>
                <w:szCs w:val="22"/>
              </w:rPr>
              <w:t>Taking participation seriously includes</w:t>
            </w:r>
            <w:r w:rsidR="000C06DD">
              <w:rPr>
                <w:rFonts w:ascii="Open Sans" w:hAnsi="Open Sans" w:cs="Open Sans"/>
                <w:sz w:val="22"/>
                <w:szCs w:val="22"/>
              </w:rPr>
              <w:t>:</w:t>
            </w:r>
          </w:p>
          <w:p w:rsidRPr="004E2F78" w:rsidR="00964B73" w:rsidP="00D97472" w:rsidRDefault="00964B73" w14:paraId="36781AFC" w14:textId="7D1093CF">
            <w:pPr>
              <w:pStyle w:val="ListParagraph"/>
              <w:numPr>
                <w:ilvl w:val="0"/>
                <w:numId w:val="41"/>
              </w:numPr>
              <w:spacing w:before="0" w:after="0"/>
              <w:rPr>
                <w:rFonts w:ascii="Open Sans" w:hAnsi="Open Sans" w:cs="Open Sans"/>
                <w:sz w:val="22"/>
                <w:szCs w:val="22"/>
              </w:rPr>
            </w:pPr>
            <w:r w:rsidRPr="004E2F78">
              <w:rPr>
                <w:rFonts w:ascii="Open Sans" w:hAnsi="Open Sans" w:cs="Open Sans"/>
                <w:sz w:val="22"/>
                <w:szCs w:val="22"/>
              </w:rPr>
              <w:t>examining our activities for opportunities to involve children</w:t>
            </w:r>
          </w:p>
          <w:p w:rsidRPr="004E2F78" w:rsidR="00964B73" w:rsidP="00D97472" w:rsidRDefault="00964B73" w14:paraId="38B006B2" w14:textId="5631AD2C">
            <w:pPr>
              <w:pStyle w:val="ListParagraph"/>
              <w:numPr>
                <w:ilvl w:val="0"/>
                <w:numId w:val="41"/>
              </w:numPr>
              <w:spacing w:before="0" w:after="0"/>
              <w:rPr>
                <w:rFonts w:ascii="Open Sans" w:hAnsi="Open Sans" w:cs="Open Sans"/>
                <w:sz w:val="22"/>
                <w:szCs w:val="22"/>
              </w:rPr>
            </w:pPr>
            <w:r w:rsidRPr="004E2F78">
              <w:rPr>
                <w:rFonts w:ascii="Open Sans" w:hAnsi="Open Sans" w:cs="Open Sans"/>
                <w:sz w:val="22"/>
                <w:szCs w:val="22"/>
              </w:rPr>
              <w:t>providing appropriate advice and training on children’s rights and modelling good practice approaches to engaging with children</w:t>
            </w:r>
          </w:p>
          <w:p w:rsidRPr="004E2F78" w:rsidR="00964B73" w:rsidP="00D97472" w:rsidRDefault="00964B73" w14:paraId="53FDA9A3" w14:textId="7E09BBC3">
            <w:pPr>
              <w:pStyle w:val="ListParagraph"/>
              <w:numPr>
                <w:ilvl w:val="0"/>
                <w:numId w:val="41"/>
              </w:numPr>
              <w:spacing w:before="0" w:after="0"/>
              <w:rPr>
                <w:rFonts w:ascii="Open Sans" w:hAnsi="Open Sans" w:cs="Open Sans"/>
                <w:sz w:val="22"/>
                <w:szCs w:val="22"/>
              </w:rPr>
            </w:pPr>
            <w:r w:rsidRPr="004E2F78">
              <w:rPr>
                <w:rFonts w:ascii="Open Sans" w:hAnsi="Open Sans" w:cs="Open Sans"/>
                <w:sz w:val="22"/>
                <w:szCs w:val="22"/>
              </w:rPr>
              <w:t>making our activities, including our policy processes, complaints system and educational work, accessible and child-friendly</w:t>
            </w:r>
          </w:p>
          <w:p w:rsidRPr="004E2F78" w:rsidR="00834FB4" w:rsidP="00D97472" w:rsidRDefault="00834FB4" w14:paraId="567531B5" w14:textId="7475CA26">
            <w:pPr>
              <w:pStyle w:val="ListParagraph"/>
              <w:numPr>
                <w:ilvl w:val="0"/>
                <w:numId w:val="41"/>
              </w:numPr>
              <w:spacing w:before="0" w:after="0"/>
              <w:rPr>
                <w:rFonts w:ascii="Open Sans" w:hAnsi="Open Sans" w:cs="Open Sans"/>
                <w:sz w:val="22"/>
                <w:szCs w:val="22"/>
              </w:rPr>
            </w:pPr>
            <w:r w:rsidRPr="004E2F78">
              <w:rPr>
                <w:rFonts w:ascii="Open Sans" w:hAnsi="Open Sans" w:cs="Open Sans"/>
                <w:sz w:val="22"/>
                <w:szCs w:val="22"/>
              </w:rPr>
              <w:t>ensuring that children and their parents or carers have agreed to participate in the activity</w:t>
            </w:r>
          </w:p>
          <w:p w:rsidRPr="004E2F78" w:rsidR="00964B73" w:rsidP="00D97472" w:rsidRDefault="00964B73" w14:paraId="4561BD4A" w14:textId="492B5E14">
            <w:pPr>
              <w:pStyle w:val="ListParagraph"/>
              <w:numPr>
                <w:ilvl w:val="0"/>
                <w:numId w:val="41"/>
              </w:numPr>
              <w:spacing w:before="0" w:after="0"/>
              <w:rPr>
                <w:rFonts w:ascii="Open Sans" w:hAnsi="Open Sans" w:cs="Open Sans"/>
                <w:sz w:val="22"/>
                <w:szCs w:val="22"/>
              </w:rPr>
            </w:pPr>
            <w:r w:rsidRPr="004E2F78">
              <w:rPr>
                <w:rFonts w:ascii="Open Sans" w:hAnsi="Open Sans" w:cs="Open Sans"/>
                <w:sz w:val="22"/>
                <w:szCs w:val="22"/>
              </w:rPr>
              <w:t>informing children in an accessible and child-friendly way about their rights and about the purpose, process and outcomes of each activity involving children</w:t>
            </w:r>
          </w:p>
          <w:p w:rsidRPr="004E2F78" w:rsidR="00964B73" w:rsidP="00D97472" w:rsidRDefault="00964B73" w14:paraId="6B462124" w14:textId="77777777">
            <w:pPr>
              <w:pStyle w:val="ListParagraph"/>
              <w:numPr>
                <w:ilvl w:val="0"/>
                <w:numId w:val="41"/>
              </w:numPr>
              <w:spacing w:before="0" w:after="0"/>
              <w:rPr>
                <w:rFonts w:ascii="Open Sans" w:hAnsi="Open Sans" w:cs="Open Sans"/>
                <w:sz w:val="22"/>
                <w:szCs w:val="22"/>
              </w:rPr>
            </w:pPr>
            <w:r w:rsidRPr="004E2F78">
              <w:rPr>
                <w:rFonts w:ascii="Open Sans" w:hAnsi="Open Sans" w:cs="Open Sans"/>
                <w:sz w:val="22"/>
                <w:szCs w:val="22"/>
              </w:rPr>
              <w:t>providing opportunities for children’s involvement at all stages of the project or activity, where possible, including reviewing the activity or giving feedback on their involvement.</w:t>
            </w:r>
          </w:p>
          <w:p w:rsidRPr="004E2F78" w:rsidR="007B3354" w:rsidP="00A60B3F" w:rsidRDefault="007B3354" w14:paraId="09011127" w14:textId="77777777">
            <w:pPr>
              <w:spacing w:before="0" w:after="0"/>
              <w:rPr>
                <w:rFonts w:ascii="Open Sans" w:hAnsi="Open Sans" w:cs="Open Sans"/>
                <w:sz w:val="22"/>
                <w:szCs w:val="22"/>
              </w:rPr>
            </w:pPr>
          </w:p>
          <w:p w:rsidRPr="004E2F78" w:rsidR="007B3354" w:rsidP="00834FB4" w:rsidRDefault="00834FB4" w14:paraId="6D9A9682" w14:textId="0A86AAE5">
            <w:pPr>
              <w:spacing w:before="0" w:after="0"/>
              <w:rPr>
                <w:rFonts w:ascii="Open Sans" w:hAnsi="Open Sans" w:cs="Open Sans"/>
                <w:sz w:val="22"/>
                <w:szCs w:val="22"/>
              </w:rPr>
            </w:pPr>
            <w:r w:rsidRPr="004E2F78">
              <w:rPr>
                <w:rFonts w:ascii="Open Sans" w:hAnsi="Open Sans" w:cs="Open Sans"/>
                <w:sz w:val="22"/>
                <w:szCs w:val="22"/>
              </w:rPr>
              <w:t xml:space="preserve">More information about consent and awarding gifts and prizes to children are in the full </w:t>
            </w:r>
            <w:r w:rsidR="00F65CF9">
              <w:rPr>
                <w:rFonts w:ascii="Open Sans" w:hAnsi="Open Sans" w:cs="Open Sans"/>
                <w:sz w:val="22"/>
                <w:szCs w:val="22"/>
              </w:rPr>
              <w:t>P</w:t>
            </w:r>
            <w:r w:rsidRPr="004E2F78">
              <w:rPr>
                <w:rFonts w:ascii="Open Sans" w:hAnsi="Open Sans" w:cs="Open Sans"/>
                <w:sz w:val="22"/>
                <w:szCs w:val="22"/>
              </w:rPr>
              <w:t xml:space="preserve">olicy. </w:t>
            </w:r>
          </w:p>
        </w:tc>
      </w:tr>
      <w:tr w:rsidRPr="004E2F78" w:rsidR="00964B73" w:rsidTr="00964B73" w14:paraId="526762C2" w14:textId="77777777">
        <w:tc>
          <w:tcPr>
            <w:tcW w:w="3539" w:type="dxa"/>
          </w:tcPr>
          <w:p w:rsidRPr="004E2F78" w:rsidR="00964B73" w:rsidP="0047691F" w:rsidRDefault="00964B73" w14:paraId="5E86A285" w14:textId="53936E18">
            <w:pPr>
              <w:spacing w:before="0" w:after="0"/>
              <w:rPr>
                <w:rFonts w:ascii="Open Sans" w:hAnsi="Open Sans" w:cs="Open Sans"/>
                <w:b/>
                <w:sz w:val="22"/>
                <w:szCs w:val="22"/>
              </w:rPr>
            </w:pPr>
            <w:r w:rsidRPr="004E2F78">
              <w:rPr>
                <w:rFonts w:ascii="Open Sans" w:hAnsi="Open Sans" w:cs="Open Sans"/>
                <w:b/>
                <w:sz w:val="22"/>
                <w:szCs w:val="22"/>
              </w:rPr>
              <w:t>National Principle 3: Families and communities are informed and involved in promoting child safety and wellbeing</w:t>
            </w:r>
          </w:p>
        </w:tc>
        <w:tc>
          <w:tcPr>
            <w:tcW w:w="6095" w:type="dxa"/>
          </w:tcPr>
          <w:p w:rsidRPr="00261F8E" w:rsidR="00964B73" w:rsidP="00261F8E" w:rsidRDefault="00D931EE" w14:paraId="6CC329DE" w14:textId="32501429">
            <w:pPr>
              <w:pStyle w:val="ListParagraph"/>
              <w:numPr>
                <w:ilvl w:val="0"/>
                <w:numId w:val="51"/>
              </w:numPr>
              <w:spacing w:before="0" w:after="0"/>
              <w:rPr>
                <w:rFonts w:ascii="Open Sans" w:hAnsi="Open Sans" w:cs="Open Sans"/>
                <w:sz w:val="22"/>
                <w:szCs w:val="22"/>
              </w:rPr>
            </w:pPr>
            <w:r>
              <w:rPr>
                <w:rFonts w:ascii="Open Sans" w:hAnsi="Open Sans" w:cs="Open Sans"/>
                <w:sz w:val="22"/>
                <w:szCs w:val="22"/>
              </w:rPr>
              <w:t>There is o</w:t>
            </w:r>
            <w:r w:rsidRPr="00261F8E" w:rsidR="00964B73">
              <w:rPr>
                <w:rFonts w:ascii="Open Sans" w:hAnsi="Open Sans" w:cs="Open Sans"/>
                <w:sz w:val="22"/>
                <w:szCs w:val="22"/>
              </w:rPr>
              <w:t>pen and respectful communication with families and communities about our child-related activities and our child safety policies</w:t>
            </w:r>
            <w:r w:rsidRPr="00261F8E" w:rsidR="00684E30">
              <w:rPr>
                <w:rFonts w:ascii="Open Sans" w:hAnsi="Open Sans" w:cs="Open Sans"/>
                <w:sz w:val="22"/>
                <w:szCs w:val="22"/>
              </w:rPr>
              <w:t>.</w:t>
            </w:r>
          </w:p>
          <w:p w:rsidRPr="004E2F78" w:rsidR="00964B73" w:rsidP="002D17FC" w:rsidRDefault="00072E73" w14:paraId="6E15B902" w14:textId="7EFE53E0">
            <w:pPr>
              <w:pStyle w:val="ListParagraph"/>
              <w:numPr>
                <w:ilvl w:val="0"/>
                <w:numId w:val="46"/>
              </w:numPr>
              <w:spacing w:before="0" w:after="0"/>
              <w:rPr>
                <w:rFonts w:ascii="Open Sans" w:hAnsi="Open Sans" w:cs="Open Sans"/>
                <w:sz w:val="22"/>
                <w:szCs w:val="22"/>
              </w:rPr>
            </w:pPr>
            <w:r>
              <w:rPr>
                <w:rFonts w:ascii="Open Sans" w:hAnsi="Open Sans" w:cs="Open Sans"/>
                <w:sz w:val="22"/>
                <w:szCs w:val="22"/>
              </w:rPr>
              <w:t>P</w:t>
            </w:r>
            <w:r w:rsidRPr="004E2F78" w:rsidR="00964B73">
              <w:rPr>
                <w:rFonts w:ascii="Open Sans" w:hAnsi="Open Sans" w:cs="Open Sans"/>
                <w:sz w:val="22"/>
                <w:szCs w:val="22"/>
              </w:rPr>
              <w:t>arents or carers</w:t>
            </w:r>
            <w:r w:rsidR="00B226B9">
              <w:rPr>
                <w:rFonts w:ascii="Open Sans" w:hAnsi="Open Sans" w:cs="Open Sans"/>
                <w:sz w:val="22"/>
                <w:szCs w:val="22"/>
              </w:rPr>
              <w:t xml:space="preserve"> and children</w:t>
            </w:r>
            <w:r>
              <w:rPr>
                <w:rFonts w:ascii="Open Sans" w:hAnsi="Open Sans" w:cs="Open Sans"/>
                <w:sz w:val="22"/>
                <w:szCs w:val="22"/>
              </w:rPr>
              <w:t xml:space="preserve"> receive c</w:t>
            </w:r>
            <w:r w:rsidRPr="004E2F78">
              <w:rPr>
                <w:rFonts w:ascii="Open Sans" w:hAnsi="Open Sans" w:cs="Open Sans"/>
                <w:sz w:val="22"/>
                <w:szCs w:val="22"/>
              </w:rPr>
              <w:t>lear and accessible information</w:t>
            </w:r>
            <w:r>
              <w:rPr>
                <w:rFonts w:ascii="Open Sans" w:hAnsi="Open Sans" w:cs="Open Sans"/>
                <w:sz w:val="22"/>
                <w:szCs w:val="22"/>
              </w:rPr>
              <w:t xml:space="preserve">, </w:t>
            </w:r>
            <w:r w:rsidRPr="004E2F78" w:rsidR="006557F1">
              <w:rPr>
                <w:rFonts w:ascii="Open Sans" w:hAnsi="Open Sans" w:cs="Open Sans"/>
                <w:sz w:val="22"/>
                <w:szCs w:val="22"/>
              </w:rPr>
              <w:t>including when seeking consent for their child’s participation in Commission activities</w:t>
            </w:r>
            <w:r w:rsidR="00053B2D">
              <w:rPr>
                <w:rFonts w:ascii="Open Sans" w:hAnsi="Open Sans" w:cs="Open Sans"/>
                <w:sz w:val="22"/>
                <w:szCs w:val="22"/>
              </w:rPr>
              <w:t>.</w:t>
            </w:r>
          </w:p>
        </w:tc>
      </w:tr>
      <w:tr w:rsidRPr="004E2F78" w:rsidR="00964B73" w:rsidTr="00964B73" w14:paraId="2122CACA" w14:textId="77777777">
        <w:tc>
          <w:tcPr>
            <w:tcW w:w="3539" w:type="dxa"/>
          </w:tcPr>
          <w:p w:rsidRPr="004E2F78" w:rsidR="00964B73" w:rsidP="0047691F" w:rsidRDefault="00964B73" w14:paraId="63448F01" w14:textId="589112B6">
            <w:pPr>
              <w:spacing w:before="0" w:after="0"/>
              <w:rPr>
                <w:rFonts w:ascii="Open Sans" w:hAnsi="Open Sans" w:cs="Open Sans"/>
                <w:b/>
                <w:sz w:val="22"/>
                <w:szCs w:val="22"/>
              </w:rPr>
            </w:pPr>
            <w:r w:rsidRPr="004E2F78">
              <w:rPr>
                <w:rFonts w:ascii="Open Sans" w:hAnsi="Open Sans" w:cs="Open Sans"/>
                <w:b/>
                <w:sz w:val="22"/>
                <w:szCs w:val="22"/>
              </w:rPr>
              <w:t>National Principle 4: Equity is upheld and diverse needs respected in policy and practice</w:t>
            </w:r>
          </w:p>
        </w:tc>
        <w:tc>
          <w:tcPr>
            <w:tcW w:w="6095" w:type="dxa"/>
          </w:tcPr>
          <w:p w:rsidRPr="004E2F78" w:rsidR="00964B73" w:rsidP="002D17FC" w:rsidRDefault="00964B73" w14:paraId="582F1418" w14:textId="3E6867EE">
            <w:pPr>
              <w:pStyle w:val="ListParagraph"/>
              <w:numPr>
                <w:ilvl w:val="0"/>
                <w:numId w:val="46"/>
              </w:numPr>
              <w:spacing w:before="0" w:after="0"/>
              <w:rPr>
                <w:rFonts w:ascii="Open Sans" w:hAnsi="Open Sans" w:cs="Open Sans"/>
                <w:sz w:val="22"/>
                <w:szCs w:val="22"/>
              </w:rPr>
            </w:pPr>
            <w:r w:rsidRPr="004E2F78">
              <w:rPr>
                <w:rFonts w:ascii="Open Sans" w:hAnsi="Open Sans" w:cs="Open Sans"/>
                <w:sz w:val="22"/>
                <w:szCs w:val="22"/>
              </w:rPr>
              <w:t xml:space="preserve">When conducting activities with children, the physical, online, and social environment </w:t>
            </w:r>
            <w:r w:rsidR="00072E73">
              <w:rPr>
                <w:rFonts w:ascii="Open Sans" w:hAnsi="Open Sans" w:cs="Open Sans"/>
                <w:sz w:val="22"/>
                <w:szCs w:val="22"/>
              </w:rPr>
              <w:t>is</w:t>
            </w:r>
            <w:r w:rsidRPr="004E2F78">
              <w:rPr>
                <w:rFonts w:ascii="Open Sans" w:hAnsi="Open Sans" w:cs="Open Sans"/>
                <w:sz w:val="22"/>
                <w:szCs w:val="22"/>
              </w:rPr>
              <w:t xml:space="preserve"> culturally safe and inclusive</w:t>
            </w:r>
            <w:r w:rsidR="003E57DE">
              <w:rPr>
                <w:rFonts w:ascii="Open Sans" w:hAnsi="Open Sans" w:cs="Open Sans"/>
                <w:sz w:val="22"/>
                <w:szCs w:val="22"/>
              </w:rPr>
              <w:t>.</w:t>
            </w:r>
          </w:p>
        </w:tc>
      </w:tr>
      <w:tr w:rsidRPr="004E2F78" w:rsidR="00964B73" w:rsidTr="00964B73" w14:paraId="40D41B24" w14:textId="77777777">
        <w:tc>
          <w:tcPr>
            <w:tcW w:w="3539" w:type="dxa"/>
          </w:tcPr>
          <w:p w:rsidRPr="004E2F78" w:rsidR="00964B73" w:rsidP="0047691F" w:rsidRDefault="00964B73" w14:paraId="4ECA7AB4" w14:textId="5B77F600">
            <w:pPr>
              <w:spacing w:before="0" w:after="0"/>
              <w:rPr>
                <w:rFonts w:ascii="Open Sans" w:hAnsi="Open Sans" w:cs="Open Sans"/>
                <w:b/>
                <w:sz w:val="22"/>
                <w:szCs w:val="22"/>
              </w:rPr>
            </w:pPr>
            <w:r w:rsidRPr="004E2F78">
              <w:rPr>
                <w:rFonts w:ascii="Open Sans" w:hAnsi="Open Sans" w:cs="Open Sans"/>
                <w:b/>
                <w:sz w:val="22"/>
                <w:szCs w:val="22"/>
              </w:rPr>
              <w:t>National Principle 5: People working with children and young people are suitable and supported for any work involving children</w:t>
            </w:r>
          </w:p>
        </w:tc>
        <w:tc>
          <w:tcPr>
            <w:tcW w:w="6095" w:type="dxa"/>
          </w:tcPr>
          <w:p w:rsidRPr="009F73CE" w:rsidR="00E62F9A" w:rsidP="009F73CE" w:rsidRDefault="000C06DD" w14:paraId="241515DF" w14:textId="77777777">
            <w:pPr>
              <w:pStyle w:val="ListParagraph"/>
              <w:numPr>
                <w:ilvl w:val="0"/>
                <w:numId w:val="46"/>
              </w:numPr>
              <w:spacing w:before="0" w:after="0"/>
              <w:rPr>
                <w:rFonts w:ascii="Open Sans" w:hAnsi="Open Sans" w:cs="Open Sans"/>
                <w:sz w:val="22"/>
                <w:szCs w:val="22"/>
              </w:rPr>
            </w:pPr>
            <w:r w:rsidRPr="009F73CE">
              <w:rPr>
                <w:rFonts w:ascii="Open Sans" w:hAnsi="Open Sans" w:cs="Open Sans"/>
                <w:sz w:val="22"/>
                <w:szCs w:val="22"/>
              </w:rPr>
              <w:t>C</w:t>
            </w:r>
            <w:r w:rsidRPr="009F73CE" w:rsidR="00964B73">
              <w:rPr>
                <w:rFonts w:ascii="Open Sans" w:hAnsi="Open Sans" w:cs="Open Sans"/>
                <w:sz w:val="22"/>
                <w:szCs w:val="22"/>
              </w:rPr>
              <w:t xml:space="preserve">hild safety and wellbeing </w:t>
            </w:r>
            <w:r w:rsidRPr="009F73CE" w:rsidR="003F7BCB">
              <w:rPr>
                <w:rFonts w:ascii="Open Sans" w:hAnsi="Open Sans" w:cs="Open Sans"/>
                <w:sz w:val="22"/>
                <w:szCs w:val="22"/>
              </w:rPr>
              <w:t xml:space="preserve">is emphasised </w:t>
            </w:r>
            <w:r w:rsidRPr="009F73CE" w:rsidR="00964B73">
              <w:rPr>
                <w:rFonts w:ascii="Open Sans" w:hAnsi="Open Sans" w:cs="Open Sans"/>
                <w:sz w:val="22"/>
                <w:szCs w:val="22"/>
              </w:rPr>
              <w:t>when advertising and recruiting for positions</w:t>
            </w:r>
            <w:r w:rsidRPr="009F73CE" w:rsidR="009556EF">
              <w:rPr>
                <w:rFonts w:ascii="Open Sans" w:hAnsi="Open Sans" w:cs="Open Sans"/>
                <w:sz w:val="22"/>
                <w:szCs w:val="22"/>
              </w:rPr>
              <w:t xml:space="preserve"> involving contact with children.</w:t>
            </w:r>
          </w:p>
          <w:p w:rsidR="006A2F3F" w:rsidP="00E62F9A" w:rsidRDefault="00E62F9A" w14:paraId="74FB977A" w14:textId="27AD1D7D">
            <w:pPr>
              <w:pStyle w:val="ListParagraph"/>
              <w:numPr>
                <w:ilvl w:val="0"/>
                <w:numId w:val="19"/>
              </w:numPr>
              <w:spacing w:before="0" w:after="0"/>
              <w:rPr>
                <w:rFonts w:ascii="Open Sans" w:hAnsi="Open Sans" w:cs="Open Sans"/>
                <w:sz w:val="22"/>
                <w:szCs w:val="22"/>
              </w:rPr>
            </w:pPr>
            <w:r>
              <w:rPr>
                <w:rFonts w:ascii="Open Sans" w:hAnsi="Open Sans" w:cs="Open Sans"/>
                <w:sz w:val="22"/>
                <w:szCs w:val="22"/>
              </w:rPr>
              <w:t>D</w:t>
            </w:r>
            <w:r w:rsidRPr="00E62F9A">
              <w:rPr>
                <w:rFonts w:ascii="Open Sans" w:hAnsi="Open Sans" w:cs="Open Sans"/>
                <w:sz w:val="22"/>
                <w:szCs w:val="22"/>
              </w:rPr>
              <w:t xml:space="preserve">irectors/Managers, in consultation with Human Resources, assess whether contact with children is an inherent requirement of a particular position, prior to the advertising and selection process. </w:t>
            </w:r>
          </w:p>
          <w:p w:rsidRPr="006441AF" w:rsidR="00964B73" w:rsidP="006A2F3F" w:rsidRDefault="00A06FFE" w14:paraId="1D00D26E" w14:textId="3AA9BEA3">
            <w:pPr>
              <w:pStyle w:val="ListParagraph"/>
              <w:numPr>
                <w:ilvl w:val="0"/>
                <w:numId w:val="19"/>
              </w:numPr>
              <w:spacing w:before="0" w:after="0"/>
              <w:rPr>
                <w:rFonts w:ascii="Open Sans" w:hAnsi="Open Sans" w:cs="Open Sans"/>
                <w:sz w:val="22"/>
                <w:szCs w:val="22"/>
              </w:rPr>
            </w:pPr>
            <w:r w:rsidRPr="004E2F78">
              <w:rPr>
                <w:rFonts w:ascii="Open Sans" w:hAnsi="Open Sans" w:cs="Open Sans"/>
                <w:sz w:val="22"/>
                <w:szCs w:val="22"/>
              </w:rPr>
              <w:t>Working with Children Checks</w:t>
            </w:r>
            <w:r w:rsidRPr="004E2F78" w:rsidR="006A2011">
              <w:rPr>
                <w:rFonts w:ascii="Open Sans" w:hAnsi="Open Sans" w:cs="Open Sans"/>
                <w:sz w:val="22"/>
                <w:szCs w:val="22"/>
              </w:rPr>
              <w:t xml:space="preserve"> </w:t>
            </w:r>
            <w:r w:rsidRPr="004E2F78" w:rsidR="000B7187">
              <w:rPr>
                <w:rFonts w:ascii="Open Sans" w:hAnsi="Open Sans" w:cs="Open Sans"/>
                <w:sz w:val="22"/>
                <w:szCs w:val="22"/>
              </w:rPr>
              <w:t>are</w:t>
            </w:r>
            <w:r w:rsidRPr="004E2F78" w:rsidR="006A2011">
              <w:rPr>
                <w:rFonts w:ascii="Open Sans" w:hAnsi="Open Sans" w:cs="Open Sans"/>
                <w:sz w:val="22"/>
                <w:szCs w:val="22"/>
              </w:rPr>
              <w:t xml:space="preserve"> required</w:t>
            </w:r>
            <w:r w:rsidR="006A2F3F">
              <w:rPr>
                <w:rFonts w:ascii="Open Sans" w:hAnsi="Open Sans" w:cs="Open Sans"/>
                <w:sz w:val="22"/>
                <w:szCs w:val="22"/>
              </w:rPr>
              <w:t xml:space="preserve"> f</w:t>
            </w:r>
            <w:r w:rsidRPr="004E2F78" w:rsidR="00921F6E">
              <w:rPr>
                <w:rFonts w:ascii="Open Sans" w:hAnsi="Open Sans" w:cs="Open Sans"/>
                <w:sz w:val="22"/>
                <w:szCs w:val="22"/>
              </w:rPr>
              <w:t xml:space="preserve">or all positions </w:t>
            </w:r>
            <w:r w:rsidR="00921F6E">
              <w:rPr>
                <w:rFonts w:ascii="Open Sans" w:hAnsi="Open Sans" w:cs="Open Sans"/>
                <w:sz w:val="22"/>
                <w:szCs w:val="22"/>
              </w:rPr>
              <w:t>where</w:t>
            </w:r>
            <w:r w:rsidRPr="004E2F78" w:rsidR="00921F6E">
              <w:rPr>
                <w:rFonts w:ascii="Open Sans" w:hAnsi="Open Sans" w:cs="Open Sans"/>
                <w:sz w:val="22"/>
                <w:szCs w:val="22"/>
              </w:rPr>
              <w:t xml:space="preserve"> contact with children</w:t>
            </w:r>
            <w:r w:rsidR="00921F6E">
              <w:rPr>
                <w:rFonts w:ascii="Open Sans" w:hAnsi="Open Sans" w:cs="Open Sans"/>
                <w:sz w:val="22"/>
                <w:szCs w:val="22"/>
              </w:rPr>
              <w:t xml:space="preserve"> is an </w:t>
            </w:r>
            <w:r w:rsidRPr="006441AF" w:rsidR="00921F6E">
              <w:rPr>
                <w:rFonts w:ascii="Open Sans" w:hAnsi="Open Sans" w:cs="Open Sans"/>
                <w:sz w:val="22"/>
                <w:szCs w:val="22"/>
              </w:rPr>
              <w:t>inherent requirement</w:t>
            </w:r>
            <w:r w:rsidRPr="006441AF" w:rsidR="006A2F3F">
              <w:rPr>
                <w:rFonts w:ascii="Open Sans" w:hAnsi="Open Sans" w:cs="Open Sans"/>
                <w:sz w:val="22"/>
                <w:szCs w:val="22"/>
              </w:rPr>
              <w:t>.</w:t>
            </w:r>
          </w:p>
          <w:p w:rsidRPr="006441AF" w:rsidR="00470FAE" w:rsidP="006A2F3F" w:rsidRDefault="00470FAE" w14:paraId="1D0347F6" w14:textId="4CC5FE45">
            <w:pPr>
              <w:pStyle w:val="ListParagraph"/>
              <w:numPr>
                <w:ilvl w:val="0"/>
                <w:numId w:val="19"/>
              </w:numPr>
              <w:spacing w:before="0" w:after="0"/>
              <w:rPr>
                <w:rFonts w:ascii="Open Sans" w:hAnsi="Open Sans" w:cs="Open Sans"/>
                <w:sz w:val="22"/>
                <w:szCs w:val="22"/>
              </w:rPr>
            </w:pPr>
            <w:r w:rsidRPr="006441AF">
              <w:rPr>
                <w:rFonts w:ascii="Open Sans" w:hAnsi="Open Sans" w:cs="Open Sans"/>
                <w:sz w:val="22"/>
                <w:szCs w:val="22"/>
              </w:rPr>
              <w:t xml:space="preserve">Third parties </w:t>
            </w:r>
            <w:r w:rsidRPr="006441AF" w:rsidR="00CE04FB">
              <w:rPr>
                <w:rFonts w:ascii="Open Sans" w:hAnsi="Open Sans" w:cs="Open Sans"/>
                <w:sz w:val="22"/>
                <w:szCs w:val="22"/>
              </w:rPr>
              <w:t xml:space="preserve">(service providers and partner organisations) </w:t>
            </w:r>
            <w:r w:rsidRPr="006441AF" w:rsidR="00897FCE">
              <w:rPr>
                <w:rFonts w:ascii="Open Sans" w:hAnsi="Open Sans" w:cs="Open Sans"/>
                <w:sz w:val="22"/>
                <w:szCs w:val="22"/>
              </w:rPr>
              <w:t xml:space="preserve">may also be required to </w:t>
            </w:r>
            <w:r w:rsidRPr="006441AF" w:rsidR="006E3A1E">
              <w:rPr>
                <w:rFonts w:ascii="Open Sans" w:hAnsi="Open Sans" w:cs="Open Sans"/>
                <w:sz w:val="22"/>
                <w:szCs w:val="22"/>
              </w:rPr>
              <w:t xml:space="preserve">sign the </w:t>
            </w:r>
            <w:r w:rsidRPr="006441AF" w:rsidR="00772ED0">
              <w:rPr>
                <w:rFonts w:ascii="Open Sans" w:hAnsi="Open Sans" w:cs="Open Sans"/>
                <w:sz w:val="22"/>
                <w:szCs w:val="22"/>
              </w:rPr>
              <w:t xml:space="preserve">Child Safe Code of Conduct </w:t>
            </w:r>
            <w:r w:rsidRPr="006441AF" w:rsidR="006441AF">
              <w:rPr>
                <w:rFonts w:ascii="Open Sans" w:hAnsi="Open Sans" w:cs="Open Sans"/>
                <w:sz w:val="22"/>
                <w:szCs w:val="22"/>
              </w:rPr>
              <w:t>and undertake Working With Children Checks</w:t>
            </w:r>
            <w:r w:rsidR="003D46D6">
              <w:rPr>
                <w:rFonts w:ascii="Open Sans" w:hAnsi="Open Sans" w:cs="Open Sans"/>
                <w:sz w:val="22"/>
                <w:szCs w:val="22"/>
              </w:rPr>
              <w:t>.</w:t>
            </w:r>
          </w:p>
          <w:p w:rsidR="002B3DAB" w:rsidP="00964B73" w:rsidRDefault="007028FB" w14:paraId="511EE1F0" w14:textId="3A020634">
            <w:pPr>
              <w:pStyle w:val="ListParagraph"/>
              <w:numPr>
                <w:ilvl w:val="0"/>
                <w:numId w:val="19"/>
              </w:numPr>
              <w:spacing w:before="0" w:after="0"/>
              <w:rPr>
                <w:rFonts w:ascii="Open Sans" w:hAnsi="Open Sans" w:cs="Open Sans"/>
                <w:sz w:val="22"/>
                <w:szCs w:val="22"/>
              </w:rPr>
            </w:pPr>
            <w:r>
              <w:rPr>
                <w:rFonts w:ascii="Open Sans" w:hAnsi="Open Sans" w:cs="Open Sans"/>
                <w:sz w:val="22"/>
                <w:szCs w:val="22"/>
              </w:rPr>
              <w:t>S</w:t>
            </w:r>
            <w:r w:rsidRPr="004E2F78" w:rsidR="00964B73">
              <w:rPr>
                <w:rFonts w:ascii="Open Sans" w:hAnsi="Open Sans" w:cs="Open Sans"/>
                <w:sz w:val="22"/>
                <w:szCs w:val="22"/>
              </w:rPr>
              <w:t xml:space="preserve">taff support, supervision and performance management processes </w:t>
            </w:r>
            <w:r w:rsidRPr="004E2F78" w:rsidR="007F14ED">
              <w:rPr>
                <w:rFonts w:ascii="Open Sans" w:hAnsi="Open Sans" w:cs="Open Sans"/>
                <w:sz w:val="22"/>
                <w:szCs w:val="22"/>
              </w:rPr>
              <w:t xml:space="preserve">support </w:t>
            </w:r>
            <w:r w:rsidRPr="004E2F78" w:rsidR="00964B73">
              <w:rPr>
                <w:rFonts w:ascii="Open Sans" w:hAnsi="Open Sans" w:cs="Open Sans"/>
                <w:sz w:val="22"/>
                <w:szCs w:val="22"/>
              </w:rPr>
              <w:t>child safe</w:t>
            </w:r>
            <w:r w:rsidRPr="004E2F78" w:rsidR="007F14ED">
              <w:rPr>
                <w:rFonts w:ascii="Open Sans" w:hAnsi="Open Sans" w:cs="Open Sans"/>
                <w:sz w:val="22"/>
                <w:szCs w:val="22"/>
              </w:rPr>
              <w:t xml:space="preserve"> work practices</w:t>
            </w:r>
            <w:r w:rsidR="006A105E">
              <w:rPr>
                <w:rFonts w:ascii="Open Sans" w:hAnsi="Open Sans" w:cs="Open Sans"/>
                <w:sz w:val="22"/>
                <w:szCs w:val="22"/>
              </w:rPr>
              <w:t>.</w:t>
            </w:r>
          </w:p>
          <w:p w:rsidRPr="006A105E" w:rsidR="00964B73" w:rsidP="006A105E" w:rsidRDefault="00964B73" w14:paraId="48D224A1" w14:textId="074E8911">
            <w:pPr>
              <w:spacing w:before="0" w:after="0"/>
              <w:rPr>
                <w:rFonts w:ascii="Open Sans" w:hAnsi="Open Sans" w:cs="Open Sans"/>
                <w:sz w:val="22"/>
                <w:szCs w:val="22"/>
              </w:rPr>
            </w:pPr>
          </w:p>
        </w:tc>
      </w:tr>
      <w:tr w:rsidRPr="004E2F78" w:rsidR="00964B73" w:rsidTr="00964B73" w14:paraId="38B8B5EA" w14:textId="77777777">
        <w:tc>
          <w:tcPr>
            <w:tcW w:w="3539" w:type="dxa"/>
          </w:tcPr>
          <w:p w:rsidRPr="004E2F78" w:rsidR="00964B73" w:rsidP="0047691F" w:rsidRDefault="00964B73" w14:paraId="24220813" w14:textId="5C0B7844">
            <w:pPr>
              <w:spacing w:before="0" w:after="0"/>
              <w:rPr>
                <w:rFonts w:ascii="Open Sans" w:hAnsi="Open Sans" w:cs="Open Sans"/>
                <w:b/>
                <w:sz w:val="22"/>
                <w:szCs w:val="22"/>
              </w:rPr>
            </w:pPr>
            <w:r w:rsidRPr="004E2F78">
              <w:rPr>
                <w:rFonts w:ascii="Open Sans" w:hAnsi="Open Sans" w:cs="Open Sans"/>
                <w:b/>
                <w:sz w:val="22"/>
                <w:szCs w:val="22"/>
              </w:rPr>
              <w:t>National Principle 6: Processes to respond to complaints and concerns are child-focused</w:t>
            </w:r>
          </w:p>
        </w:tc>
        <w:tc>
          <w:tcPr>
            <w:tcW w:w="6095" w:type="dxa"/>
          </w:tcPr>
          <w:p w:rsidRPr="004E2F78" w:rsidR="00964B73" w:rsidP="002D17FC" w:rsidRDefault="0042398D" w14:paraId="1EA9904F" w14:textId="2BC8E90F">
            <w:pPr>
              <w:pStyle w:val="ListParagraph"/>
              <w:numPr>
                <w:ilvl w:val="0"/>
                <w:numId w:val="47"/>
              </w:numPr>
              <w:spacing w:before="0" w:after="0"/>
              <w:rPr>
                <w:rFonts w:ascii="Open Sans" w:hAnsi="Open Sans" w:cs="Open Sans"/>
                <w:sz w:val="22"/>
                <w:szCs w:val="22"/>
              </w:rPr>
            </w:pPr>
            <w:r w:rsidRPr="004E2F78">
              <w:rPr>
                <w:rFonts w:ascii="Open Sans" w:hAnsi="Open Sans" w:cs="Open Sans"/>
                <w:sz w:val="22"/>
                <w:szCs w:val="22"/>
              </w:rPr>
              <w:t>C</w:t>
            </w:r>
            <w:r w:rsidRPr="004E2F78" w:rsidR="00964B73">
              <w:rPr>
                <w:rFonts w:ascii="Open Sans" w:hAnsi="Open Sans" w:cs="Open Sans"/>
                <w:sz w:val="22"/>
                <w:szCs w:val="22"/>
              </w:rPr>
              <w:t>omplaints from children and their parents or carers are taken seriously and dealt with promptly</w:t>
            </w:r>
          </w:p>
          <w:p w:rsidRPr="004403BC" w:rsidR="006557F1" w:rsidP="002D17FC" w:rsidRDefault="0042398D" w14:paraId="331CAD09" w14:textId="223FF34F">
            <w:pPr>
              <w:pStyle w:val="ListParagraph"/>
              <w:numPr>
                <w:ilvl w:val="0"/>
                <w:numId w:val="47"/>
              </w:numPr>
              <w:spacing w:before="0" w:after="0"/>
              <w:rPr>
                <w:rFonts w:ascii="Open Sans" w:hAnsi="Open Sans" w:cs="Open Sans"/>
                <w:sz w:val="22"/>
                <w:szCs w:val="22"/>
              </w:rPr>
            </w:pPr>
            <w:r w:rsidRPr="004E2F78">
              <w:rPr>
                <w:rFonts w:ascii="Open Sans" w:hAnsi="Open Sans" w:cs="Open Sans"/>
                <w:sz w:val="22"/>
                <w:szCs w:val="22"/>
              </w:rPr>
              <w:t>S</w:t>
            </w:r>
            <w:r w:rsidRPr="004E2F78" w:rsidR="00964B73">
              <w:rPr>
                <w:rFonts w:ascii="Open Sans" w:hAnsi="Open Sans" w:cs="Open Sans"/>
                <w:sz w:val="22"/>
                <w:szCs w:val="22"/>
              </w:rPr>
              <w:t xml:space="preserve">taff breaches of the APS Code of Conduct are </w:t>
            </w:r>
            <w:r w:rsidRPr="004403BC" w:rsidR="00964B73">
              <w:rPr>
                <w:rFonts w:ascii="Open Sans" w:hAnsi="Open Sans" w:cs="Open Sans"/>
                <w:sz w:val="22"/>
                <w:szCs w:val="22"/>
              </w:rPr>
              <w:t>dealt with according to the Breaches of the Code of Conduct procedures</w:t>
            </w:r>
            <w:r w:rsidRPr="004403BC" w:rsidR="006557F1">
              <w:rPr>
                <w:rFonts w:ascii="Open Sans" w:hAnsi="Open Sans" w:cs="Open Sans"/>
                <w:sz w:val="22"/>
                <w:szCs w:val="22"/>
              </w:rPr>
              <w:t>.</w:t>
            </w:r>
          </w:p>
          <w:p w:rsidRPr="004403BC" w:rsidR="005A678F" w:rsidP="002D17FC" w:rsidRDefault="00500B48" w14:paraId="0A65E9FB" w14:textId="657C119C">
            <w:pPr>
              <w:pStyle w:val="ListParagraph"/>
              <w:numPr>
                <w:ilvl w:val="0"/>
                <w:numId w:val="47"/>
              </w:numPr>
              <w:spacing w:before="0" w:after="0"/>
              <w:rPr>
                <w:rFonts w:ascii="Open Sans" w:hAnsi="Open Sans" w:cs="Open Sans"/>
                <w:sz w:val="22"/>
                <w:szCs w:val="22"/>
              </w:rPr>
            </w:pPr>
            <w:r w:rsidRPr="004403BC">
              <w:rPr>
                <w:rFonts w:ascii="Open Sans" w:hAnsi="Open Sans" w:cs="Open Sans"/>
                <w:sz w:val="22"/>
                <w:szCs w:val="22"/>
              </w:rPr>
              <w:t xml:space="preserve">Complaints of </w:t>
            </w:r>
            <w:r w:rsidRPr="004403BC" w:rsidR="00BD71F8">
              <w:rPr>
                <w:rFonts w:ascii="Open Sans" w:hAnsi="Open Sans" w:cs="Open Sans"/>
                <w:sz w:val="22"/>
                <w:szCs w:val="22"/>
              </w:rPr>
              <w:t>b</w:t>
            </w:r>
            <w:r w:rsidRPr="004403BC" w:rsidR="005A678F">
              <w:rPr>
                <w:rFonts w:ascii="Open Sans" w:hAnsi="Open Sans" w:cs="Open Sans"/>
                <w:sz w:val="22"/>
                <w:szCs w:val="22"/>
              </w:rPr>
              <w:t xml:space="preserve">reaches of the Child Safe Code of Conduct </w:t>
            </w:r>
            <w:r w:rsidRPr="004403BC">
              <w:rPr>
                <w:rFonts w:ascii="Open Sans" w:hAnsi="Open Sans" w:cs="Open Sans"/>
                <w:sz w:val="22"/>
                <w:szCs w:val="22"/>
              </w:rPr>
              <w:t xml:space="preserve">are reported to the </w:t>
            </w:r>
            <w:r w:rsidRPr="004403BC" w:rsidR="0070630D">
              <w:rPr>
                <w:rFonts w:ascii="Open Sans" w:hAnsi="Open Sans" w:cs="Open Sans"/>
                <w:sz w:val="22"/>
                <w:szCs w:val="22"/>
              </w:rPr>
              <w:t>Chief Executive</w:t>
            </w:r>
            <w:r w:rsidR="00212AF3">
              <w:rPr>
                <w:rFonts w:ascii="Open Sans" w:hAnsi="Open Sans" w:cs="Open Sans"/>
                <w:sz w:val="22"/>
                <w:szCs w:val="22"/>
              </w:rPr>
              <w:t>.</w:t>
            </w:r>
          </w:p>
          <w:p w:rsidRPr="004E2F78" w:rsidR="00964B73" w:rsidP="002D17FC" w:rsidRDefault="0042398D" w14:paraId="72563776" w14:textId="35117C77">
            <w:pPr>
              <w:pStyle w:val="ListParagraph"/>
              <w:numPr>
                <w:ilvl w:val="0"/>
                <w:numId w:val="47"/>
              </w:numPr>
              <w:spacing w:before="0" w:after="0"/>
              <w:rPr>
                <w:rFonts w:ascii="Open Sans" w:hAnsi="Open Sans" w:cs="Open Sans"/>
                <w:sz w:val="22"/>
                <w:szCs w:val="22"/>
              </w:rPr>
            </w:pPr>
            <w:r w:rsidRPr="004E2F78">
              <w:rPr>
                <w:rFonts w:ascii="Open Sans" w:hAnsi="Open Sans" w:cs="Open Sans"/>
                <w:sz w:val="22"/>
                <w:szCs w:val="22"/>
              </w:rPr>
              <w:t>W</w:t>
            </w:r>
            <w:r w:rsidRPr="004E2F78" w:rsidR="006557F1">
              <w:rPr>
                <w:rFonts w:ascii="Open Sans" w:hAnsi="Open Sans" w:cs="Open Sans"/>
                <w:sz w:val="22"/>
                <w:szCs w:val="22"/>
              </w:rPr>
              <w:t xml:space="preserve">hen an </w:t>
            </w:r>
            <w:r w:rsidRPr="004E2F78" w:rsidR="00964B73">
              <w:rPr>
                <w:rFonts w:ascii="Open Sans" w:hAnsi="Open Sans" w:cs="Open Sans"/>
                <w:sz w:val="22"/>
                <w:szCs w:val="22"/>
              </w:rPr>
              <w:t>incident or allegation of abuse or harm of a child</w:t>
            </w:r>
            <w:r w:rsidRPr="004E2F78" w:rsidR="006557F1">
              <w:rPr>
                <w:rFonts w:ascii="Open Sans" w:hAnsi="Open Sans" w:cs="Open Sans"/>
                <w:sz w:val="22"/>
                <w:szCs w:val="22"/>
              </w:rPr>
              <w:t xml:space="preserve"> arises</w:t>
            </w:r>
            <w:r w:rsidRPr="004E2F78" w:rsidR="00964B73">
              <w:rPr>
                <w:rFonts w:ascii="Open Sans" w:hAnsi="Open Sans" w:cs="Open Sans"/>
                <w:sz w:val="22"/>
                <w:szCs w:val="22"/>
              </w:rPr>
              <w:t xml:space="preserve">, the first priority </w:t>
            </w:r>
            <w:r w:rsidRPr="004E2F78" w:rsidR="002D17FC">
              <w:rPr>
                <w:rFonts w:ascii="Open Sans" w:hAnsi="Open Sans" w:cs="Open Sans"/>
                <w:sz w:val="22"/>
                <w:szCs w:val="22"/>
              </w:rPr>
              <w:t xml:space="preserve">is </w:t>
            </w:r>
            <w:r w:rsidRPr="004E2F78" w:rsidR="00964B73">
              <w:rPr>
                <w:rFonts w:ascii="Open Sans" w:hAnsi="Open Sans" w:cs="Open Sans"/>
                <w:sz w:val="22"/>
                <w:szCs w:val="22"/>
              </w:rPr>
              <w:t xml:space="preserve">to ensure that the child is safe and to mitigate the risks of further harm. </w:t>
            </w:r>
          </w:p>
          <w:p w:rsidR="008961D2" w:rsidP="008961D2" w:rsidRDefault="0042398D" w14:paraId="38E937A4" w14:textId="77777777">
            <w:pPr>
              <w:pStyle w:val="ListParagraph"/>
              <w:numPr>
                <w:ilvl w:val="0"/>
                <w:numId w:val="47"/>
              </w:numPr>
              <w:spacing w:before="0" w:after="0"/>
              <w:rPr>
                <w:rFonts w:ascii="Open Sans" w:hAnsi="Open Sans" w:cs="Open Sans"/>
                <w:sz w:val="22"/>
                <w:szCs w:val="22"/>
              </w:rPr>
            </w:pPr>
            <w:r w:rsidRPr="004E2F78">
              <w:rPr>
                <w:rFonts w:ascii="Open Sans" w:hAnsi="Open Sans" w:cs="Open Sans"/>
                <w:sz w:val="22"/>
                <w:szCs w:val="22"/>
              </w:rPr>
              <w:t>A</w:t>
            </w:r>
            <w:r w:rsidRPr="004E2F78" w:rsidR="00964B73">
              <w:rPr>
                <w:rFonts w:ascii="Open Sans" w:hAnsi="Open Sans" w:cs="Open Sans"/>
                <w:sz w:val="22"/>
                <w:szCs w:val="22"/>
              </w:rPr>
              <w:t>ll disclosures and allegations of abuse or harm of a child</w:t>
            </w:r>
            <w:r w:rsidRPr="004E2F78" w:rsidR="002D17FC">
              <w:rPr>
                <w:rFonts w:ascii="Open Sans" w:hAnsi="Open Sans" w:cs="Open Sans"/>
                <w:sz w:val="22"/>
                <w:szCs w:val="22"/>
              </w:rPr>
              <w:t xml:space="preserve"> are</w:t>
            </w:r>
            <w:r w:rsidRPr="004E2F78" w:rsidR="00964B73">
              <w:rPr>
                <w:rFonts w:ascii="Open Sans" w:hAnsi="Open Sans" w:cs="Open Sans"/>
                <w:sz w:val="22"/>
                <w:szCs w:val="22"/>
              </w:rPr>
              <w:t xml:space="preserve"> reported to a Director/Manager and Legal as soon as possible, who will escalate the matter to the </w:t>
            </w:r>
            <w:r w:rsidR="00F824DA">
              <w:rPr>
                <w:rFonts w:ascii="Open Sans" w:hAnsi="Open Sans" w:cs="Open Sans"/>
                <w:sz w:val="22"/>
                <w:szCs w:val="22"/>
              </w:rPr>
              <w:t xml:space="preserve">Chief </w:t>
            </w:r>
            <w:r w:rsidRPr="004E2F78" w:rsidR="00964B73">
              <w:rPr>
                <w:rFonts w:ascii="Open Sans" w:hAnsi="Open Sans" w:cs="Open Sans"/>
                <w:sz w:val="22"/>
                <w:szCs w:val="22"/>
              </w:rPr>
              <w:t xml:space="preserve">Executive. </w:t>
            </w:r>
          </w:p>
          <w:p w:rsidRPr="008961D2" w:rsidR="008961D2" w:rsidP="008961D2" w:rsidRDefault="008961D2" w14:paraId="489C8C21" w14:textId="6346CAEB">
            <w:pPr>
              <w:pStyle w:val="ListParagraph"/>
              <w:numPr>
                <w:ilvl w:val="0"/>
                <w:numId w:val="47"/>
              </w:numPr>
              <w:spacing w:before="0" w:after="0"/>
              <w:rPr>
                <w:rFonts w:ascii="Open Sans" w:hAnsi="Open Sans" w:cs="Open Sans"/>
                <w:sz w:val="22"/>
                <w:szCs w:val="22"/>
              </w:rPr>
            </w:pPr>
            <w:r w:rsidRPr="008961D2">
              <w:rPr>
                <w:rFonts w:ascii="Open Sans" w:hAnsi="Open Sans" w:cs="Open Sans"/>
                <w:sz w:val="22"/>
                <w:szCs w:val="22"/>
              </w:rPr>
              <w:t>When there has been a disclosure of child harm, or a distressing situation involving a child during a Commission activity, staff are able to access counselling.</w:t>
            </w:r>
          </w:p>
        </w:tc>
      </w:tr>
      <w:tr w:rsidRPr="004E2F78" w:rsidR="00964B73" w:rsidTr="00964B73" w14:paraId="64AD08DC" w14:textId="77777777">
        <w:tc>
          <w:tcPr>
            <w:tcW w:w="3539" w:type="dxa"/>
          </w:tcPr>
          <w:p w:rsidRPr="004E2F78" w:rsidR="00964B73" w:rsidP="0047691F" w:rsidRDefault="00964B73" w14:paraId="2127A960" w14:textId="136598C8">
            <w:pPr>
              <w:spacing w:before="0" w:after="0"/>
              <w:rPr>
                <w:rFonts w:ascii="Open Sans" w:hAnsi="Open Sans" w:cs="Open Sans"/>
                <w:b/>
                <w:sz w:val="22"/>
                <w:szCs w:val="22"/>
              </w:rPr>
            </w:pPr>
            <w:r w:rsidRPr="004E2F78">
              <w:rPr>
                <w:rFonts w:ascii="Open Sans" w:hAnsi="Open Sans" w:cs="Open Sans"/>
                <w:b/>
                <w:sz w:val="22"/>
                <w:szCs w:val="22"/>
              </w:rPr>
              <w:t>National Principle 7: Staff and volunteers are equipped with the knowledge, skills and awareness to keep children and young people safe through ongoing education and training</w:t>
            </w:r>
          </w:p>
        </w:tc>
        <w:tc>
          <w:tcPr>
            <w:tcW w:w="6095" w:type="dxa"/>
          </w:tcPr>
          <w:p w:rsidR="00A60B3F" w:rsidP="0042398D" w:rsidRDefault="00A60B3F" w14:paraId="02E6A737" w14:textId="4470BDB0">
            <w:pPr>
              <w:pStyle w:val="ListParagraph"/>
              <w:numPr>
                <w:ilvl w:val="0"/>
                <w:numId w:val="48"/>
              </w:numPr>
              <w:spacing w:before="0" w:after="0"/>
              <w:ind w:left="714" w:hanging="357"/>
              <w:rPr>
                <w:rFonts w:ascii="Open Sans" w:hAnsi="Open Sans" w:cs="Open Sans"/>
                <w:sz w:val="22"/>
                <w:szCs w:val="22"/>
              </w:rPr>
            </w:pPr>
            <w:r w:rsidRPr="004E2F78">
              <w:rPr>
                <w:rFonts w:ascii="Open Sans" w:hAnsi="Open Sans" w:cs="Open Sans"/>
                <w:sz w:val="22"/>
                <w:szCs w:val="22"/>
              </w:rPr>
              <w:t xml:space="preserve">All Commission staff </w:t>
            </w:r>
            <w:r w:rsidRPr="004E2F78" w:rsidR="0042398D">
              <w:rPr>
                <w:rFonts w:ascii="Open Sans" w:hAnsi="Open Sans" w:cs="Open Sans"/>
                <w:sz w:val="22"/>
                <w:szCs w:val="22"/>
              </w:rPr>
              <w:t>are</w:t>
            </w:r>
            <w:r w:rsidRPr="004E2F78">
              <w:rPr>
                <w:rFonts w:ascii="Open Sans" w:hAnsi="Open Sans" w:cs="Open Sans"/>
                <w:sz w:val="22"/>
                <w:szCs w:val="22"/>
              </w:rPr>
              <w:t xml:space="preserve"> required to sign the Commission’s Child Safe Code of Conduct.</w:t>
            </w:r>
          </w:p>
          <w:p w:rsidRPr="00C94FAC" w:rsidR="00C94FAC" w:rsidP="0042398D" w:rsidRDefault="00C94FAC" w14:paraId="3429DF08" w14:textId="6F29030F">
            <w:pPr>
              <w:pStyle w:val="ListParagraph"/>
              <w:numPr>
                <w:ilvl w:val="0"/>
                <w:numId w:val="48"/>
              </w:numPr>
              <w:spacing w:before="0" w:after="0"/>
              <w:ind w:left="714" w:hanging="357"/>
              <w:rPr>
                <w:rFonts w:ascii="Open Sans" w:hAnsi="Open Sans" w:cs="Open Sans"/>
                <w:sz w:val="22"/>
                <w:szCs w:val="22"/>
              </w:rPr>
            </w:pPr>
            <w:r w:rsidRPr="00C94FAC">
              <w:rPr>
                <w:rFonts w:ascii="Open Sans" w:hAnsi="Open Sans" w:cs="Open Sans"/>
                <w:sz w:val="22"/>
                <w:szCs w:val="22"/>
              </w:rPr>
              <w:t xml:space="preserve">All staff are trained on this </w:t>
            </w:r>
            <w:r w:rsidR="005762A3">
              <w:rPr>
                <w:rFonts w:ascii="Open Sans" w:hAnsi="Open Sans" w:cs="Open Sans"/>
                <w:sz w:val="22"/>
                <w:szCs w:val="22"/>
              </w:rPr>
              <w:t>P</w:t>
            </w:r>
            <w:r w:rsidRPr="00C94FAC">
              <w:rPr>
                <w:rFonts w:ascii="Open Sans" w:hAnsi="Open Sans" w:cs="Open Sans"/>
                <w:sz w:val="22"/>
                <w:szCs w:val="22"/>
              </w:rPr>
              <w:t>olicy and their obligations under the Code of Conduct.</w:t>
            </w:r>
          </w:p>
          <w:p w:rsidRPr="004E2F78" w:rsidR="00964B73" w:rsidP="0042398D" w:rsidRDefault="00A60B3F" w14:paraId="099999C6" w14:textId="79053754">
            <w:pPr>
              <w:pStyle w:val="ListParagraph"/>
              <w:numPr>
                <w:ilvl w:val="0"/>
                <w:numId w:val="47"/>
              </w:numPr>
              <w:spacing w:before="0" w:after="0"/>
              <w:ind w:left="714" w:hanging="357"/>
              <w:rPr>
                <w:rFonts w:ascii="Open Sans" w:hAnsi="Open Sans" w:cs="Open Sans"/>
                <w:sz w:val="22"/>
                <w:szCs w:val="22"/>
              </w:rPr>
            </w:pPr>
            <w:r w:rsidRPr="004E2F78">
              <w:rPr>
                <w:rFonts w:ascii="Open Sans" w:hAnsi="Open Sans" w:cs="Open Sans"/>
                <w:sz w:val="22"/>
                <w:szCs w:val="22"/>
              </w:rPr>
              <w:t>Staff who are, or will be, working with children receive resources and training on specific child safety policies and procedures relevant to their work, including</w:t>
            </w:r>
            <w:r w:rsidRPr="004E2F78" w:rsidR="007523AA">
              <w:rPr>
                <w:rFonts w:ascii="Open Sans" w:hAnsi="Open Sans" w:cs="Open Sans"/>
                <w:sz w:val="22"/>
                <w:szCs w:val="22"/>
              </w:rPr>
              <w:t xml:space="preserve"> on </w:t>
            </w:r>
            <w:r w:rsidRPr="004E2F78">
              <w:rPr>
                <w:rFonts w:ascii="Open Sans" w:hAnsi="Open Sans" w:cs="Open Sans"/>
                <w:sz w:val="22"/>
                <w:szCs w:val="22"/>
              </w:rPr>
              <w:t xml:space="preserve">this </w:t>
            </w:r>
            <w:r w:rsidR="00F65CF9">
              <w:rPr>
                <w:rFonts w:ascii="Open Sans" w:hAnsi="Open Sans" w:cs="Open Sans"/>
                <w:sz w:val="22"/>
                <w:szCs w:val="22"/>
              </w:rPr>
              <w:t>P</w:t>
            </w:r>
            <w:r w:rsidRPr="004E2F78">
              <w:rPr>
                <w:rFonts w:ascii="Open Sans" w:hAnsi="Open Sans" w:cs="Open Sans"/>
                <w:sz w:val="22"/>
                <w:szCs w:val="22"/>
              </w:rPr>
              <w:t>olicy</w:t>
            </w:r>
            <w:r w:rsidRPr="004E2F78" w:rsidR="0042398D">
              <w:rPr>
                <w:rFonts w:ascii="Open Sans" w:hAnsi="Open Sans" w:cs="Open Sans"/>
                <w:sz w:val="22"/>
                <w:szCs w:val="22"/>
              </w:rPr>
              <w:t xml:space="preserve">, </w:t>
            </w:r>
            <w:r w:rsidRPr="004E2F78">
              <w:rPr>
                <w:rFonts w:ascii="Open Sans" w:hAnsi="Open Sans" w:cs="Open Sans"/>
                <w:sz w:val="22"/>
                <w:szCs w:val="22"/>
              </w:rPr>
              <w:t>the Child Safe Code of Conduct</w:t>
            </w:r>
            <w:r w:rsidRPr="004E2F78" w:rsidR="0042398D">
              <w:rPr>
                <w:rFonts w:ascii="Open Sans" w:hAnsi="Open Sans" w:cs="Open Sans"/>
                <w:sz w:val="22"/>
                <w:szCs w:val="22"/>
              </w:rPr>
              <w:t xml:space="preserve">, </w:t>
            </w:r>
            <w:r w:rsidRPr="004E2F78" w:rsidR="007523AA">
              <w:rPr>
                <w:rFonts w:ascii="Open Sans" w:hAnsi="Open Sans" w:cs="Open Sans"/>
                <w:sz w:val="22"/>
                <w:szCs w:val="22"/>
              </w:rPr>
              <w:t>how to respond to children who disclose harm</w:t>
            </w:r>
            <w:r w:rsidRPr="004E2F78" w:rsidR="0042398D">
              <w:rPr>
                <w:rFonts w:ascii="Open Sans" w:hAnsi="Open Sans" w:cs="Open Sans"/>
                <w:sz w:val="22"/>
                <w:szCs w:val="22"/>
              </w:rPr>
              <w:t xml:space="preserve">, and how to </w:t>
            </w:r>
            <w:r w:rsidRPr="004E2F78" w:rsidR="007523AA">
              <w:rPr>
                <w:rFonts w:ascii="Open Sans" w:hAnsi="Open Sans" w:cs="Open Sans"/>
                <w:sz w:val="22"/>
                <w:szCs w:val="22"/>
              </w:rPr>
              <w:t>report child harm and abuse</w:t>
            </w:r>
            <w:r w:rsidR="009825B7">
              <w:rPr>
                <w:rFonts w:ascii="Open Sans" w:hAnsi="Open Sans" w:cs="Open Sans"/>
                <w:sz w:val="22"/>
                <w:szCs w:val="22"/>
              </w:rPr>
              <w:t>, including complaints of staff misconduct.</w:t>
            </w:r>
          </w:p>
        </w:tc>
      </w:tr>
      <w:tr w:rsidRPr="004E2F78" w:rsidR="00964B73" w:rsidTr="00964B73" w14:paraId="4298C8FD" w14:textId="77777777">
        <w:tc>
          <w:tcPr>
            <w:tcW w:w="3539" w:type="dxa"/>
          </w:tcPr>
          <w:p w:rsidRPr="004E2F78" w:rsidR="00964B73" w:rsidP="00964B73" w:rsidRDefault="00964B73" w14:paraId="5D39C825" w14:textId="07039B7F">
            <w:pPr>
              <w:spacing w:before="0" w:after="0"/>
              <w:rPr>
                <w:rFonts w:ascii="Open Sans" w:hAnsi="Open Sans" w:cs="Open Sans"/>
                <w:b/>
                <w:sz w:val="22"/>
                <w:szCs w:val="22"/>
              </w:rPr>
            </w:pPr>
            <w:r w:rsidRPr="004E2F78">
              <w:rPr>
                <w:rFonts w:ascii="Open Sans" w:hAnsi="Open Sans" w:cs="Open Sans"/>
                <w:b/>
                <w:sz w:val="22"/>
                <w:szCs w:val="22"/>
              </w:rPr>
              <w:t>National Principle 8: Physical and online environments promote safety and wellbeing while minimising the opportunity for children and young people to be harmed</w:t>
            </w:r>
          </w:p>
        </w:tc>
        <w:tc>
          <w:tcPr>
            <w:tcW w:w="6095" w:type="dxa"/>
          </w:tcPr>
          <w:p w:rsidRPr="0039560D" w:rsidR="0039560D" w:rsidP="00964B73" w:rsidRDefault="0039560D" w14:paraId="61549AE4" w14:textId="77777777">
            <w:pPr>
              <w:pStyle w:val="ListParagraph"/>
              <w:spacing w:before="0" w:after="0"/>
              <w:ind w:left="0"/>
              <w:rPr>
                <w:rFonts w:ascii="Open Sans" w:hAnsi="Open Sans" w:cs="Open Sans"/>
                <w:sz w:val="22"/>
                <w:szCs w:val="22"/>
              </w:rPr>
            </w:pPr>
            <w:r w:rsidRPr="0039560D">
              <w:rPr>
                <w:rFonts w:ascii="Open Sans" w:hAnsi="Open Sans" w:cs="Open Sans"/>
                <w:sz w:val="22"/>
                <w:szCs w:val="22"/>
              </w:rPr>
              <w:t>For each policy project undertaken by the Commission, Directors/Managers are required to identify whether a child safety risk assessment process needs to take place.</w:t>
            </w:r>
          </w:p>
          <w:p w:rsidR="0039560D" w:rsidP="00964B73" w:rsidRDefault="0039560D" w14:paraId="4B252C96" w14:textId="77777777">
            <w:pPr>
              <w:pStyle w:val="ListParagraph"/>
              <w:spacing w:before="0" w:after="0"/>
              <w:ind w:left="0"/>
              <w:rPr>
                <w:rFonts w:ascii="Open Sans" w:hAnsi="Open Sans" w:cs="Open Sans"/>
                <w:sz w:val="22"/>
                <w:szCs w:val="22"/>
              </w:rPr>
            </w:pPr>
          </w:p>
          <w:p w:rsidRPr="004E2F78" w:rsidR="00964B73" w:rsidP="00964B73" w:rsidRDefault="00114C02" w14:paraId="3D568CF0" w14:textId="1ABBAC30">
            <w:pPr>
              <w:pStyle w:val="ListParagraph"/>
              <w:spacing w:before="0" w:after="0"/>
              <w:ind w:left="0"/>
              <w:rPr>
                <w:rFonts w:ascii="Open Sans" w:hAnsi="Open Sans" w:cs="Open Sans"/>
                <w:sz w:val="22"/>
                <w:szCs w:val="22"/>
              </w:rPr>
            </w:pPr>
            <w:r>
              <w:rPr>
                <w:rFonts w:ascii="Open Sans" w:hAnsi="Open Sans" w:cs="Open Sans"/>
                <w:sz w:val="22"/>
                <w:szCs w:val="22"/>
              </w:rPr>
              <w:t xml:space="preserve">When a </w:t>
            </w:r>
            <w:r w:rsidRPr="004E2F78" w:rsidR="00964B73">
              <w:rPr>
                <w:rFonts w:ascii="Open Sans" w:hAnsi="Open Sans" w:cs="Open Sans"/>
                <w:sz w:val="22"/>
                <w:szCs w:val="22"/>
              </w:rPr>
              <w:t>project involves children, Directors/Managers</w:t>
            </w:r>
            <w:r w:rsidRPr="004E2F78" w:rsidR="0042398D">
              <w:rPr>
                <w:rFonts w:ascii="Open Sans" w:hAnsi="Open Sans" w:cs="Open Sans"/>
                <w:sz w:val="22"/>
                <w:szCs w:val="22"/>
              </w:rPr>
              <w:t xml:space="preserve"> </w:t>
            </w:r>
            <w:r w:rsidRPr="004E2F78" w:rsidR="00964B73">
              <w:rPr>
                <w:rFonts w:ascii="Open Sans" w:hAnsi="Open Sans" w:cs="Open Sans"/>
                <w:sz w:val="22"/>
                <w:szCs w:val="22"/>
              </w:rPr>
              <w:t xml:space="preserve">undertake a </w:t>
            </w:r>
            <w:r>
              <w:rPr>
                <w:rFonts w:ascii="Open Sans" w:hAnsi="Open Sans" w:cs="Open Sans"/>
                <w:sz w:val="22"/>
                <w:szCs w:val="22"/>
              </w:rPr>
              <w:t xml:space="preserve">child safety </w:t>
            </w:r>
            <w:r w:rsidRPr="004E2F78" w:rsidR="00964B73">
              <w:rPr>
                <w:rFonts w:ascii="Open Sans" w:hAnsi="Open Sans" w:cs="Open Sans"/>
                <w:sz w:val="22"/>
                <w:szCs w:val="22"/>
              </w:rPr>
              <w:t>risk assessment</w:t>
            </w:r>
            <w:r>
              <w:rPr>
                <w:rFonts w:ascii="Open Sans" w:hAnsi="Open Sans" w:cs="Open Sans"/>
                <w:sz w:val="22"/>
                <w:szCs w:val="22"/>
              </w:rPr>
              <w:t>.</w:t>
            </w:r>
          </w:p>
          <w:p w:rsidRPr="004E2F78" w:rsidR="00964B73" w:rsidP="00964B73" w:rsidRDefault="00964B73" w14:paraId="14F719A6" w14:textId="77777777">
            <w:pPr>
              <w:pStyle w:val="ListParagraph"/>
              <w:spacing w:before="0" w:after="0"/>
              <w:rPr>
                <w:rFonts w:ascii="Open Sans" w:hAnsi="Open Sans" w:cs="Open Sans"/>
                <w:sz w:val="22"/>
                <w:szCs w:val="22"/>
              </w:rPr>
            </w:pPr>
          </w:p>
          <w:p w:rsidRPr="004E2F78" w:rsidR="00964B73" w:rsidP="00964B73" w:rsidRDefault="00964B73" w14:paraId="795C87ED" w14:textId="5AC22C25">
            <w:pPr>
              <w:spacing w:before="0" w:after="0"/>
              <w:rPr>
                <w:rFonts w:ascii="Open Sans" w:hAnsi="Open Sans" w:cs="Open Sans"/>
                <w:sz w:val="22"/>
                <w:szCs w:val="22"/>
              </w:rPr>
            </w:pPr>
            <w:r w:rsidRPr="004E2F78">
              <w:rPr>
                <w:rFonts w:ascii="Open Sans" w:hAnsi="Open Sans" w:cs="Open Sans"/>
                <w:sz w:val="22"/>
                <w:szCs w:val="22"/>
              </w:rPr>
              <w:t xml:space="preserve">When a Commission activity involves face-to-face contact </w:t>
            </w:r>
            <w:r w:rsidR="00EC0D72">
              <w:rPr>
                <w:rFonts w:ascii="Open Sans" w:hAnsi="Open Sans" w:cs="Open Sans"/>
                <w:sz w:val="22"/>
                <w:szCs w:val="22"/>
              </w:rPr>
              <w:t xml:space="preserve">by a staff member </w:t>
            </w:r>
            <w:r w:rsidRPr="004E2F78">
              <w:rPr>
                <w:rFonts w:ascii="Open Sans" w:hAnsi="Open Sans" w:cs="Open Sans"/>
                <w:sz w:val="22"/>
                <w:szCs w:val="22"/>
              </w:rPr>
              <w:t xml:space="preserve">with a child, one or more additional adults are present during the activity. </w:t>
            </w:r>
          </w:p>
          <w:p w:rsidRPr="004E2F78" w:rsidR="00964B73" w:rsidP="00964B73" w:rsidRDefault="00964B73" w14:paraId="1AB28810" w14:textId="77777777">
            <w:pPr>
              <w:spacing w:before="0" w:after="0"/>
              <w:rPr>
                <w:rFonts w:ascii="Open Sans" w:hAnsi="Open Sans" w:cs="Open Sans"/>
                <w:sz w:val="22"/>
                <w:szCs w:val="22"/>
              </w:rPr>
            </w:pPr>
          </w:p>
          <w:p w:rsidRPr="004E2F78" w:rsidR="00964B73" w:rsidP="00964B73" w:rsidRDefault="00964B73" w14:paraId="7767EE9B" w14:textId="1107C9E0">
            <w:pPr>
              <w:spacing w:before="0" w:after="0"/>
              <w:rPr>
                <w:rFonts w:ascii="Open Sans" w:hAnsi="Open Sans" w:cs="Open Sans"/>
                <w:sz w:val="22"/>
                <w:szCs w:val="22"/>
              </w:rPr>
            </w:pPr>
            <w:r w:rsidRPr="004E2F78">
              <w:rPr>
                <w:rFonts w:ascii="Open Sans" w:hAnsi="Open Sans" w:cs="Open Sans"/>
                <w:sz w:val="22"/>
                <w:szCs w:val="22"/>
              </w:rPr>
              <w:t>Online activities involving children ensure that:</w:t>
            </w:r>
          </w:p>
          <w:p w:rsidRPr="004E2F78" w:rsidR="00964B73" w:rsidP="00D97472" w:rsidRDefault="00964B73" w14:paraId="6939AEB6" w14:textId="4B6CAD6E">
            <w:pPr>
              <w:pStyle w:val="ListParagraph"/>
              <w:numPr>
                <w:ilvl w:val="0"/>
                <w:numId w:val="40"/>
              </w:numPr>
              <w:spacing w:before="0" w:after="0"/>
              <w:rPr>
                <w:rFonts w:ascii="Open Sans" w:hAnsi="Open Sans" w:cs="Open Sans"/>
                <w:sz w:val="22"/>
                <w:szCs w:val="22"/>
              </w:rPr>
            </w:pPr>
            <w:r w:rsidRPr="004E2F78">
              <w:rPr>
                <w:rFonts w:ascii="Open Sans" w:hAnsi="Open Sans" w:cs="Open Sans"/>
                <w:sz w:val="22"/>
                <w:szCs w:val="22"/>
              </w:rPr>
              <w:t xml:space="preserve">information exchanged between a staff member and </w:t>
            </w:r>
            <w:r w:rsidR="00855ED5">
              <w:rPr>
                <w:rFonts w:ascii="Open Sans" w:hAnsi="Open Sans" w:cs="Open Sans"/>
                <w:sz w:val="22"/>
                <w:szCs w:val="22"/>
              </w:rPr>
              <w:t xml:space="preserve">a </w:t>
            </w:r>
            <w:r w:rsidRPr="004E2F78">
              <w:rPr>
                <w:rFonts w:ascii="Open Sans" w:hAnsi="Open Sans" w:cs="Open Sans"/>
                <w:sz w:val="22"/>
                <w:szCs w:val="22"/>
              </w:rPr>
              <w:t xml:space="preserve">child is open to review by another staff member </w:t>
            </w:r>
          </w:p>
          <w:p w:rsidRPr="004E2F78" w:rsidR="00964B73" w:rsidP="00D97472" w:rsidRDefault="00964B73" w14:paraId="64F06670" w14:textId="0BCFC0AD">
            <w:pPr>
              <w:pStyle w:val="ListParagraph"/>
              <w:numPr>
                <w:ilvl w:val="0"/>
                <w:numId w:val="40"/>
              </w:numPr>
              <w:spacing w:before="0" w:after="0"/>
              <w:rPr>
                <w:rFonts w:ascii="Open Sans" w:hAnsi="Open Sans" w:cs="Open Sans"/>
                <w:sz w:val="22"/>
                <w:szCs w:val="22"/>
              </w:rPr>
            </w:pPr>
            <w:r w:rsidRPr="004E2F78">
              <w:rPr>
                <w:rFonts w:ascii="Open Sans" w:hAnsi="Open Sans" w:cs="Open Sans"/>
                <w:sz w:val="22"/>
                <w:szCs w:val="22"/>
              </w:rPr>
              <w:t>a child’s right to privacy is protected, in accordance with the Commission’s Privacy Policy</w:t>
            </w:r>
          </w:p>
          <w:p w:rsidRPr="004E2F78" w:rsidR="00964B73" w:rsidP="00D97472" w:rsidRDefault="00964B73" w14:paraId="7596CD39" w14:textId="77777777">
            <w:pPr>
              <w:pStyle w:val="ListParagraph"/>
              <w:numPr>
                <w:ilvl w:val="0"/>
                <w:numId w:val="40"/>
              </w:numPr>
              <w:spacing w:before="0" w:after="0"/>
              <w:rPr>
                <w:rFonts w:ascii="Open Sans" w:hAnsi="Open Sans" w:cs="Open Sans"/>
                <w:sz w:val="22"/>
                <w:szCs w:val="22"/>
              </w:rPr>
            </w:pPr>
            <w:r w:rsidRPr="004E2F78">
              <w:rPr>
                <w:rFonts w:ascii="Open Sans" w:hAnsi="Open Sans" w:cs="Open Sans"/>
                <w:sz w:val="22"/>
                <w:szCs w:val="22"/>
              </w:rPr>
              <w:t>consent for the Commission to gather and use personal and sensitive information has been gained from children and/or parents/carers</w:t>
            </w:r>
          </w:p>
          <w:p w:rsidRPr="004E2F78" w:rsidR="00964B73" w:rsidP="00D97472" w:rsidRDefault="00964B73" w14:paraId="354BEB2F" w14:textId="1F3D0F39">
            <w:pPr>
              <w:pStyle w:val="ListParagraph"/>
              <w:numPr>
                <w:ilvl w:val="0"/>
                <w:numId w:val="40"/>
              </w:numPr>
              <w:spacing w:before="0" w:after="0"/>
              <w:rPr>
                <w:rFonts w:ascii="Open Sans" w:hAnsi="Open Sans" w:cs="Open Sans"/>
                <w:sz w:val="22"/>
                <w:szCs w:val="22"/>
              </w:rPr>
            </w:pPr>
            <w:r w:rsidRPr="004E2F78">
              <w:rPr>
                <w:rFonts w:ascii="Open Sans" w:hAnsi="Open Sans" w:cs="Open Sans"/>
                <w:sz w:val="22"/>
                <w:szCs w:val="22"/>
              </w:rPr>
              <w:t xml:space="preserve">staff know how to respond to disclosures of abuse or risk of harm </w:t>
            </w:r>
          </w:p>
          <w:p w:rsidRPr="004E2F78" w:rsidR="00964B73" w:rsidP="00D97472" w:rsidRDefault="00964B73" w14:paraId="3C8A3E12" w14:textId="6504862B">
            <w:pPr>
              <w:pStyle w:val="ListParagraph"/>
              <w:numPr>
                <w:ilvl w:val="0"/>
                <w:numId w:val="40"/>
              </w:numPr>
              <w:spacing w:before="0" w:after="0"/>
              <w:rPr>
                <w:rFonts w:ascii="Open Sans" w:hAnsi="Open Sans" w:cs="Open Sans"/>
                <w:sz w:val="22"/>
                <w:szCs w:val="22"/>
              </w:rPr>
            </w:pPr>
            <w:r w:rsidRPr="004E2F78">
              <w:rPr>
                <w:rFonts w:ascii="Open Sans" w:hAnsi="Open Sans" w:cs="Open Sans"/>
                <w:sz w:val="22"/>
                <w:szCs w:val="22"/>
              </w:rPr>
              <w:t xml:space="preserve">staff </w:t>
            </w:r>
            <w:r w:rsidR="00032B1B">
              <w:rPr>
                <w:rFonts w:ascii="Open Sans" w:hAnsi="Open Sans" w:cs="Open Sans"/>
                <w:sz w:val="22"/>
                <w:szCs w:val="22"/>
              </w:rPr>
              <w:t>do not store</w:t>
            </w:r>
            <w:r w:rsidRPr="004E2F78">
              <w:rPr>
                <w:rFonts w:ascii="Open Sans" w:hAnsi="Open Sans" w:cs="Open Sans"/>
                <w:sz w:val="22"/>
                <w:szCs w:val="22"/>
              </w:rPr>
              <w:t xml:space="preserve"> photos or videos of children involved in Commission work on personal devices or sending them to other people not involved in the Commission activity </w:t>
            </w:r>
          </w:p>
          <w:p w:rsidRPr="004E2F78" w:rsidR="00964B73" w:rsidP="00D97472" w:rsidRDefault="00964B73" w14:paraId="1E7C03C5" w14:textId="208E9E15">
            <w:pPr>
              <w:pStyle w:val="ListParagraph"/>
              <w:numPr>
                <w:ilvl w:val="0"/>
                <w:numId w:val="40"/>
              </w:numPr>
              <w:spacing w:before="0" w:after="0"/>
              <w:rPr>
                <w:rFonts w:ascii="Open Sans" w:hAnsi="Open Sans" w:cs="Open Sans"/>
                <w:sz w:val="22"/>
                <w:szCs w:val="22"/>
              </w:rPr>
            </w:pPr>
            <w:r w:rsidRPr="004E2F78">
              <w:rPr>
                <w:rFonts w:ascii="Open Sans" w:hAnsi="Open Sans" w:cs="Open Sans"/>
                <w:sz w:val="22"/>
                <w:szCs w:val="22"/>
              </w:rPr>
              <w:t>online content is moderated by assigned staff to exclude potentially harmful contributions</w:t>
            </w:r>
          </w:p>
          <w:p w:rsidRPr="004E2F78" w:rsidR="00964B73" w:rsidP="00D97472" w:rsidRDefault="00964B73" w14:paraId="16A95E22" w14:textId="77777777">
            <w:pPr>
              <w:pStyle w:val="ListParagraph"/>
              <w:numPr>
                <w:ilvl w:val="0"/>
                <w:numId w:val="40"/>
              </w:numPr>
              <w:spacing w:before="0" w:after="0"/>
              <w:rPr>
                <w:rFonts w:ascii="Open Sans" w:hAnsi="Open Sans" w:cs="Open Sans"/>
                <w:sz w:val="22"/>
                <w:szCs w:val="22"/>
              </w:rPr>
            </w:pPr>
            <w:r w:rsidRPr="004E2F78">
              <w:rPr>
                <w:rFonts w:ascii="Open Sans" w:hAnsi="Open Sans" w:cs="Open Sans"/>
                <w:sz w:val="22"/>
                <w:szCs w:val="22"/>
              </w:rPr>
              <w:t>information for child participants about the activity clearly sets out expectations of online behaviour, the application of safety filters such as moderation by staff members, and communication protocols</w:t>
            </w:r>
          </w:p>
          <w:p w:rsidR="00964B73" w:rsidP="0042398D" w:rsidRDefault="00964B73" w14:paraId="11563D30" w14:textId="77777777">
            <w:pPr>
              <w:pStyle w:val="ListParagraph"/>
              <w:numPr>
                <w:ilvl w:val="0"/>
                <w:numId w:val="40"/>
              </w:numPr>
              <w:spacing w:before="0" w:after="0"/>
              <w:rPr>
                <w:rFonts w:ascii="Open Sans" w:hAnsi="Open Sans" w:cs="Open Sans"/>
                <w:sz w:val="22"/>
                <w:szCs w:val="22"/>
              </w:rPr>
            </w:pPr>
            <w:r w:rsidRPr="004E2F78">
              <w:rPr>
                <w:rFonts w:ascii="Open Sans" w:hAnsi="Open Sans" w:cs="Open Sans"/>
                <w:sz w:val="22"/>
                <w:szCs w:val="22"/>
              </w:rPr>
              <w:t>activities are consistent with the Commission’s Social Media Protocols</w:t>
            </w:r>
            <w:r w:rsidR="005B4BB9">
              <w:rPr>
                <w:rFonts w:ascii="Open Sans" w:hAnsi="Open Sans" w:cs="Open Sans"/>
                <w:sz w:val="22"/>
                <w:szCs w:val="22"/>
              </w:rPr>
              <w:t>.</w:t>
            </w:r>
          </w:p>
          <w:p w:rsidR="005A5D59" w:rsidP="005A5D59" w:rsidRDefault="005A5D59" w14:paraId="7EDE36F4" w14:textId="77777777">
            <w:pPr>
              <w:spacing w:before="0" w:after="0"/>
              <w:rPr>
                <w:rFonts w:ascii="Open Sans" w:hAnsi="Open Sans" w:cs="Open Sans"/>
              </w:rPr>
            </w:pPr>
          </w:p>
          <w:p w:rsidRPr="003668F4" w:rsidR="005A5D59" w:rsidP="003668F4" w:rsidRDefault="005A5D59" w14:paraId="0CC026AF" w14:textId="4A0D9B19">
            <w:pPr>
              <w:spacing w:before="0" w:after="0"/>
              <w:rPr>
                <w:rFonts w:ascii="Open Sans" w:hAnsi="Open Sans" w:cs="Open Sans"/>
                <w:sz w:val="22"/>
                <w:szCs w:val="22"/>
              </w:rPr>
            </w:pPr>
            <w:r w:rsidRPr="003668F4">
              <w:rPr>
                <w:rFonts w:ascii="Open Sans" w:hAnsi="Open Sans" w:cs="Open Sans"/>
                <w:sz w:val="22"/>
                <w:szCs w:val="22"/>
              </w:rPr>
              <w:t xml:space="preserve">Further information about how to protect a child’s right to privacy </w:t>
            </w:r>
            <w:r w:rsidRPr="003668F4" w:rsidR="003668F4">
              <w:rPr>
                <w:rFonts w:ascii="Open Sans" w:hAnsi="Open Sans" w:cs="Open Sans"/>
                <w:sz w:val="22"/>
                <w:szCs w:val="22"/>
              </w:rPr>
              <w:t xml:space="preserve">is included in the full Policy. </w:t>
            </w:r>
          </w:p>
        </w:tc>
      </w:tr>
      <w:tr w:rsidRPr="004E2F78" w:rsidR="00964B73" w:rsidTr="00964B73" w14:paraId="227450A5" w14:textId="77777777">
        <w:tc>
          <w:tcPr>
            <w:tcW w:w="3539" w:type="dxa"/>
          </w:tcPr>
          <w:p w:rsidRPr="004E2F78" w:rsidR="00964B73" w:rsidP="0047691F" w:rsidRDefault="00964B73" w14:paraId="7A635B56" w14:textId="36D7A1B5">
            <w:pPr>
              <w:spacing w:before="0" w:after="0"/>
              <w:rPr>
                <w:rFonts w:ascii="Open Sans" w:hAnsi="Open Sans" w:cs="Open Sans"/>
                <w:b/>
                <w:sz w:val="22"/>
                <w:szCs w:val="22"/>
              </w:rPr>
            </w:pPr>
            <w:r w:rsidRPr="004E2F78">
              <w:rPr>
                <w:rFonts w:ascii="Open Sans" w:hAnsi="Open Sans" w:cs="Open Sans"/>
                <w:b/>
                <w:sz w:val="22"/>
                <w:szCs w:val="22"/>
              </w:rPr>
              <w:t>National Principle 9: Implementation of national child safe principles is regularly reviewed and improved</w:t>
            </w:r>
          </w:p>
        </w:tc>
        <w:tc>
          <w:tcPr>
            <w:tcW w:w="6095" w:type="dxa"/>
          </w:tcPr>
          <w:p w:rsidRPr="004E2F78" w:rsidR="00964B73" w:rsidP="0042398D" w:rsidRDefault="00964B73" w14:paraId="50B3F2BE" w14:textId="24C4B01D">
            <w:pPr>
              <w:pStyle w:val="ListParagraph"/>
              <w:numPr>
                <w:ilvl w:val="0"/>
                <w:numId w:val="40"/>
              </w:numPr>
              <w:spacing w:before="0" w:after="0"/>
              <w:rPr>
                <w:rFonts w:ascii="Open Sans" w:hAnsi="Open Sans" w:cs="Open Sans"/>
                <w:sz w:val="22"/>
                <w:szCs w:val="22"/>
              </w:rPr>
            </w:pPr>
            <w:r w:rsidRPr="004E2F78">
              <w:rPr>
                <w:rFonts w:ascii="Open Sans" w:hAnsi="Open Sans" w:cs="Open Sans"/>
                <w:sz w:val="22"/>
                <w:szCs w:val="22"/>
              </w:rPr>
              <w:t>The Commission review</w:t>
            </w:r>
            <w:r w:rsidRPr="004E2F78" w:rsidR="0042398D">
              <w:rPr>
                <w:rFonts w:ascii="Open Sans" w:hAnsi="Open Sans" w:cs="Open Sans"/>
                <w:sz w:val="22"/>
                <w:szCs w:val="22"/>
              </w:rPr>
              <w:t>s</w:t>
            </w:r>
            <w:r w:rsidRPr="004E2F78">
              <w:rPr>
                <w:rFonts w:ascii="Open Sans" w:hAnsi="Open Sans" w:cs="Open Sans"/>
                <w:sz w:val="22"/>
                <w:szCs w:val="22"/>
              </w:rPr>
              <w:t xml:space="preserve"> this </w:t>
            </w:r>
            <w:r w:rsidR="00F65CF9">
              <w:rPr>
                <w:rFonts w:ascii="Open Sans" w:hAnsi="Open Sans" w:cs="Open Sans"/>
                <w:sz w:val="22"/>
                <w:szCs w:val="22"/>
              </w:rPr>
              <w:t>P</w:t>
            </w:r>
            <w:r w:rsidRPr="004E2F78">
              <w:rPr>
                <w:rFonts w:ascii="Open Sans" w:hAnsi="Open Sans" w:cs="Open Sans"/>
                <w:sz w:val="22"/>
                <w:szCs w:val="22"/>
              </w:rPr>
              <w:t>olicy regularly (initially after 12 months, then every two years) to ensure its effectiveness and utility in creating a child safe environment.</w:t>
            </w:r>
          </w:p>
        </w:tc>
      </w:tr>
      <w:tr w:rsidRPr="004E2F78" w:rsidR="00964B73" w:rsidTr="00964B73" w14:paraId="3ED8C973" w14:textId="77777777">
        <w:tc>
          <w:tcPr>
            <w:tcW w:w="3539" w:type="dxa"/>
          </w:tcPr>
          <w:p w:rsidRPr="004E2F78" w:rsidR="00964B73" w:rsidP="0047691F" w:rsidRDefault="00964B73" w14:paraId="634699D0" w14:textId="1104157F">
            <w:pPr>
              <w:spacing w:before="0" w:after="0"/>
              <w:rPr>
                <w:rFonts w:ascii="Open Sans" w:hAnsi="Open Sans" w:cs="Open Sans"/>
                <w:b/>
                <w:sz w:val="22"/>
                <w:szCs w:val="22"/>
              </w:rPr>
            </w:pPr>
            <w:r w:rsidRPr="004E2F78">
              <w:rPr>
                <w:rFonts w:ascii="Open Sans" w:hAnsi="Open Sans" w:cs="Open Sans"/>
                <w:b/>
                <w:sz w:val="22"/>
                <w:szCs w:val="22"/>
              </w:rPr>
              <w:t>National Principle 10: Policies and procedures document how the organisation is safe for children and young people</w:t>
            </w:r>
          </w:p>
        </w:tc>
        <w:tc>
          <w:tcPr>
            <w:tcW w:w="6095" w:type="dxa"/>
          </w:tcPr>
          <w:p w:rsidRPr="004E2F78" w:rsidR="0042398D" w:rsidP="0042398D" w:rsidRDefault="00964B73" w14:paraId="543409ED" w14:textId="5F644E3B">
            <w:pPr>
              <w:pStyle w:val="ListParagraph"/>
              <w:numPr>
                <w:ilvl w:val="0"/>
                <w:numId w:val="49"/>
              </w:numPr>
              <w:spacing w:before="0" w:after="0"/>
              <w:rPr>
                <w:rFonts w:ascii="Open Sans" w:hAnsi="Open Sans" w:cs="Open Sans"/>
                <w:sz w:val="22"/>
                <w:szCs w:val="22"/>
              </w:rPr>
            </w:pPr>
            <w:r w:rsidRPr="004E2F78">
              <w:rPr>
                <w:rFonts w:ascii="Open Sans" w:hAnsi="Open Sans" w:cs="Open Sans"/>
                <w:sz w:val="22"/>
                <w:szCs w:val="22"/>
              </w:rPr>
              <w:t xml:space="preserve">This </w:t>
            </w:r>
            <w:r w:rsidR="00F65CF9">
              <w:rPr>
                <w:rFonts w:ascii="Open Sans" w:hAnsi="Open Sans" w:cs="Open Sans"/>
                <w:sz w:val="22"/>
                <w:szCs w:val="22"/>
              </w:rPr>
              <w:t>P</w:t>
            </w:r>
            <w:r w:rsidRPr="004E2F78">
              <w:rPr>
                <w:rFonts w:ascii="Open Sans" w:hAnsi="Open Sans" w:cs="Open Sans"/>
                <w:sz w:val="22"/>
                <w:szCs w:val="22"/>
              </w:rPr>
              <w:t>olicy is publicly accessible through the Australian Human Rights Commission website.</w:t>
            </w:r>
          </w:p>
          <w:p w:rsidRPr="004E2F78" w:rsidR="00964B73" w:rsidP="0042398D" w:rsidRDefault="00964B73" w14:paraId="2687B288" w14:textId="515925CC">
            <w:pPr>
              <w:pStyle w:val="ListParagraph"/>
              <w:numPr>
                <w:ilvl w:val="0"/>
                <w:numId w:val="49"/>
              </w:numPr>
              <w:spacing w:before="0" w:after="0"/>
              <w:rPr>
                <w:rFonts w:ascii="Open Sans" w:hAnsi="Open Sans" w:cs="Open Sans"/>
                <w:sz w:val="22"/>
                <w:szCs w:val="22"/>
              </w:rPr>
            </w:pPr>
            <w:r w:rsidRPr="004E2F78">
              <w:rPr>
                <w:rFonts w:ascii="Open Sans" w:hAnsi="Open Sans" w:cs="Open Sans"/>
                <w:sz w:val="22"/>
                <w:szCs w:val="22"/>
              </w:rPr>
              <w:t xml:space="preserve">Other policies and procedures, and further information, are available to guide staff in meeting their obligations under this </w:t>
            </w:r>
            <w:r w:rsidR="00F65CF9">
              <w:rPr>
                <w:rFonts w:ascii="Open Sans" w:hAnsi="Open Sans" w:cs="Open Sans"/>
                <w:sz w:val="22"/>
                <w:szCs w:val="22"/>
              </w:rPr>
              <w:t>P</w:t>
            </w:r>
            <w:r w:rsidRPr="004E2F78">
              <w:rPr>
                <w:rFonts w:ascii="Open Sans" w:hAnsi="Open Sans" w:cs="Open Sans"/>
                <w:sz w:val="22"/>
                <w:szCs w:val="22"/>
              </w:rPr>
              <w:t>olicy.</w:t>
            </w:r>
          </w:p>
        </w:tc>
      </w:tr>
    </w:tbl>
    <w:p w:rsidR="00E05784" w:rsidRDefault="00E05784" w14:paraId="595444F4" w14:textId="426AC768">
      <w:pPr>
        <w:spacing w:before="0" w:after="0"/>
      </w:pPr>
    </w:p>
    <w:p w:rsidR="00E27E87" w:rsidRDefault="00CA1C2F" w14:paraId="0B4DA9ED" w14:textId="47A03899">
      <w:pPr>
        <w:spacing w:before="0" w:after="0"/>
      </w:pPr>
      <w:r>
        <w:br w:type="page"/>
      </w:r>
    </w:p>
    <w:p w:rsidRPr="004413ED" w:rsidR="00170437" w:rsidP="00584AC2" w:rsidRDefault="001C766C" w14:paraId="675BE51A" w14:textId="68A832D3">
      <w:pPr>
        <w:rPr>
          <w:rFonts w:ascii="Open Sans" w:hAnsi="Open Sans" w:cs="Open Sans"/>
          <w:b/>
          <w:bCs/>
          <w:sz w:val="36"/>
          <w:szCs w:val="36"/>
        </w:rPr>
      </w:pPr>
      <w:r w:rsidRPr="004413ED">
        <w:rPr>
          <w:rFonts w:ascii="Open Sans" w:hAnsi="Open Sans" w:cs="Open Sans"/>
          <w:b/>
          <w:bCs/>
          <w:sz w:val="36"/>
          <w:szCs w:val="36"/>
        </w:rPr>
        <w:t>Child Safet</w:t>
      </w:r>
      <w:r w:rsidRPr="004413ED" w:rsidR="00F55807">
        <w:rPr>
          <w:rFonts w:ascii="Open Sans" w:hAnsi="Open Sans" w:cs="Open Sans"/>
          <w:b/>
          <w:bCs/>
          <w:sz w:val="36"/>
          <w:szCs w:val="36"/>
        </w:rPr>
        <w:t>y and Wellbeing Policy</w:t>
      </w:r>
      <w:r w:rsidRPr="004413ED" w:rsidR="00CA1C2F">
        <w:rPr>
          <w:rFonts w:ascii="Open Sans" w:hAnsi="Open Sans" w:cs="Open Sans"/>
          <w:b/>
          <w:bCs/>
          <w:sz w:val="36"/>
          <w:szCs w:val="36"/>
        </w:rPr>
        <w:tab/>
      </w:r>
    </w:p>
    <w:p w:rsidRPr="004360AE" w:rsidR="00F8198B" w:rsidP="007A0E50" w:rsidRDefault="00F8198B" w14:paraId="68776220" w14:textId="7A315CF1">
      <w:pPr>
        <w:pStyle w:val="Heading1"/>
        <w:rPr>
          <w:rFonts w:ascii="Open Sans" w:hAnsi="Open Sans" w:cs="Open Sans"/>
        </w:rPr>
      </w:pPr>
      <w:bookmarkStart w:name="_Toc34833712" w:id="2"/>
      <w:r w:rsidRPr="004360AE">
        <w:rPr>
          <w:rFonts w:ascii="Open Sans" w:hAnsi="Open Sans" w:cs="Open Sans"/>
        </w:rPr>
        <w:t xml:space="preserve">About this </w:t>
      </w:r>
      <w:r w:rsidR="00523FBB">
        <w:rPr>
          <w:rFonts w:ascii="Open Sans" w:hAnsi="Open Sans" w:cs="Open Sans"/>
        </w:rPr>
        <w:t>P</w:t>
      </w:r>
      <w:r w:rsidRPr="004360AE">
        <w:rPr>
          <w:rFonts w:ascii="Open Sans" w:hAnsi="Open Sans" w:cs="Open Sans"/>
        </w:rPr>
        <w:t>olicy</w:t>
      </w:r>
      <w:bookmarkEnd w:id="2"/>
    </w:p>
    <w:p w:rsidRPr="004360AE" w:rsidR="003E1650" w:rsidP="00D428DB" w:rsidRDefault="0042051A" w14:paraId="7FE5CABA" w14:textId="1D83E866">
      <w:pPr>
        <w:pStyle w:val="Heading2"/>
      </w:pPr>
      <w:bookmarkStart w:name="_Toc34833713" w:id="3"/>
      <w:r w:rsidRPr="004360AE">
        <w:t>Purpose</w:t>
      </w:r>
      <w:bookmarkEnd w:id="3"/>
    </w:p>
    <w:p w:rsidRPr="00C2449D" w:rsidR="001D40CE" w:rsidP="001D40CE" w:rsidRDefault="00E85945" w14:paraId="2D9F2F6B" w14:textId="7891A890">
      <w:pPr>
        <w:rPr>
          <w:rFonts w:ascii="Open Sans" w:hAnsi="Open Sans" w:cs="Open Sans"/>
        </w:rPr>
      </w:pPr>
      <w:r w:rsidRPr="00C2449D">
        <w:rPr>
          <w:rFonts w:ascii="Open Sans" w:hAnsi="Open Sans" w:cs="Open Sans"/>
        </w:rPr>
        <w:t xml:space="preserve">This </w:t>
      </w:r>
      <w:r w:rsidRPr="00C2449D" w:rsidR="00233073">
        <w:rPr>
          <w:rFonts w:ascii="Open Sans" w:hAnsi="Open Sans" w:cs="Open Sans"/>
        </w:rPr>
        <w:t>Child Safety and Wellbeing P</w:t>
      </w:r>
      <w:r w:rsidRPr="00C2449D" w:rsidR="001D40CE">
        <w:rPr>
          <w:rFonts w:ascii="Open Sans" w:hAnsi="Open Sans" w:cs="Open Sans"/>
        </w:rPr>
        <w:t>olicy</w:t>
      </w:r>
      <w:r w:rsidR="005C644B">
        <w:rPr>
          <w:rFonts w:ascii="Open Sans" w:hAnsi="Open Sans" w:cs="Open Sans"/>
        </w:rPr>
        <w:t xml:space="preserve"> (this </w:t>
      </w:r>
      <w:r w:rsidR="00D428DB">
        <w:rPr>
          <w:rFonts w:ascii="Open Sans" w:hAnsi="Open Sans" w:cs="Open Sans"/>
        </w:rPr>
        <w:t>P</w:t>
      </w:r>
      <w:r w:rsidR="005C644B">
        <w:rPr>
          <w:rFonts w:ascii="Open Sans" w:hAnsi="Open Sans" w:cs="Open Sans"/>
        </w:rPr>
        <w:t>olicy)</w:t>
      </w:r>
      <w:r w:rsidRPr="00C2449D">
        <w:rPr>
          <w:rFonts w:ascii="Open Sans" w:hAnsi="Open Sans" w:cs="Open Sans"/>
        </w:rPr>
        <w:t xml:space="preserve"> </w:t>
      </w:r>
      <w:r w:rsidRPr="00C2449D" w:rsidR="001D40CE">
        <w:rPr>
          <w:rFonts w:ascii="Open Sans" w:hAnsi="Open Sans" w:cs="Open Sans"/>
        </w:rPr>
        <w:t>outlines the</w:t>
      </w:r>
      <w:r w:rsidRPr="00C2449D" w:rsidR="005C59F7">
        <w:rPr>
          <w:rFonts w:ascii="Open Sans" w:hAnsi="Open Sans" w:cs="Open Sans"/>
        </w:rPr>
        <w:t xml:space="preserve"> commitment of the</w:t>
      </w:r>
      <w:r w:rsidRPr="00C2449D" w:rsidR="001D40CE">
        <w:rPr>
          <w:rFonts w:ascii="Open Sans" w:hAnsi="Open Sans" w:cs="Open Sans"/>
        </w:rPr>
        <w:t xml:space="preserve"> Australian Human Rights Commission</w:t>
      </w:r>
      <w:r w:rsidRPr="00C2449D" w:rsidR="005C59F7">
        <w:rPr>
          <w:rFonts w:ascii="Open Sans" w:hAnsi="Open Sans" w:cs="Open Sans"/>
        </w:rPr>
        <w:t xml:space="preserve"> (</w:t>
      </w:r>
      <w:r w:rsidR="00F43C02">
        <w:rPr>
          <w:rFonts w:ascii="Open Sans" w:hAnsi="Open Sans" w:cs="Open Sans"/>
        </w:rPr>
        <w:t xml:space="preserve">the </w:t>
      </w:r>
      <w:r w:rsidRPr="00C2449D" w:rsidR="005C59F7">
        <w:rPr>
          <w:rFonts w:ascii="Open Sans" w:hAnsi="Open Sans" w:cs="Open Sans"/>
        </w:rPr>
        <w:t xml:space="preserve">Commission) </w:t>
      </w:r>
      <w:r w:rsidRPr="00C2449D" w:rsidR="001D40CE">
        <w:rPr>
          <w:rFonts w:ascii="Open Sans" w:hAnsi="Open Sans" w:cs="Open Sans"/>
        </w:rPr>
        <w:t>to making our workplace and our work child safe. It informs all staff of their obligations to act ethically towards children and gives guidance on the processes and procedures necessary to ensure child safety an</w:t>
      </w:r>
      <w:r w:rsidRPr="00C2449D">
        <w:rPr>
          <w:rFonts w:ascii="Open Sans" w:hAnsi="Open Sans" w:cs="Open Sans"/>
        </w:rPr>
        <w:t>d wellbeing across all areas of our work</w:t>
      </w:r>
      <w:r w:rsidRPr="00C2449D" w:rsidR="001D40CE">
        <w:rPr>
          <w:rFonts w:ascii="Open Sans" w:hAnsi="Open Sans" w:cs="Open Sans"/>
        </w:rPr>
        <w:t>.</w:t>
      </w:r>
    </w:p>
    <w:p w:rsidRPr="00C2449D" w:rsidR="00F203C1" w:rsidP="001D40CE" w:rsidRDefault="001D40CE" w14:paraId="00A6FF30" w14:textId="234F8E3D">
      <w:pPr>
        <w:rPr>
          <w:rFonts w:ascii="Open Sans" w:hAnsi="Open Sans" w:cs="Open Sans"/>
        </w:rPr>
      </w:pPr>
      <w:r w:rsidRPr="00C2449D">
        <w:rPr>
          <w:rFonts w:ascii="Open Sans" w:hAnsi="Open Sans" w:cs="Open Sans"/>
        </w:rPr>
        <w:t xml:space="preserve">This </w:t>
      </w:r>
      <w:r w:rsidR="00F43C02">
        <w:rPr>
          <w:rFonts w:ascii="Open Sans" w:hAnsi="Open Sans" w:cs="Open Sans"/>
        </w:rPr>
        <w:t>P</w:t>
      </w:r>
      <w:r w:rsidRPr="00C2449D">
        <w:rPr>
          <w:rFonts w:ascii="Open Sans" w:hAnsi="Open Sans" w:cs="Open Sans"/>
        </w:rPr>
        <w:t xml:space="preserve">olicy also describes how the Commission implements the ten </w:t>
      </w:r>
      <w:hyperlink w:history="1" r:id="rId22">
        <w:r w:rsidRPr="00C2449D">
          <w:rPr>
            <w:rStyle w:val="Hyperlink"/>
            <w:rFonts w:ascii="Open Sans" w:hAnsi="Open Sans" w:cs="Open Sans"/>
          </w:rPr>
          <w:t>National Principles for Child Safe</w:t>
        </w:r>
        <w:r w:rsidRPr="00C2449D" w:rsidR="0042051A">
          <w:rPr>
            <w:rStyle w:val="Hyperlink"/>
            <w:rFonts w:ascii="Open Sans" w:hAnsi="Open Sans" w:cs="Open Sans"/>
          </w:rPr>
          <w:t xml:space="preserve"> Organisations</w:t>
        </w:r>
      </w:hyperlink>
      <w:r w:rsidRPr="00C2449D" w:rsidR="00AA3E3E">
        <w:rPr>
          <w:rFonts w:ascii="Open Sans" w:hAnsi="Open Sans" w:cs="Open Sans"/>
        </w:rPr>
        <w:t>.</w:t>
      </w:r>
      <w:r w:rsidRPr="00C2449D" w:rsidR="00CC2B4D">
        <w:rPr>
          <w:rFonts w:ascii="Open Sans" w:hAnsi="Open Sans" w:cs="Open Sans"/>
        </w:rPr>
        <w:t xml:space="preserve"> </w:t>
      </w:r>
      <w:r w:rsidRPr="00C2449D" w:rsidR="00852309">
        <w:rPr>
          <w:rFonts w:ascii="Open Sans" w:hAnsi="Open Sans" w:cs="Open Sans"/>
        </w:rPr>
        <w:t>The</w:t>
      </w:r>
      <w:r w:rsidRPr="00C2449D" w:rsidR="005C59F7">
        <w:rPr>
          <w:rFonts w:ascii="Open Sans" w:hAnsi="Open Sans" w:cs="Open Sans"/>
        </w:rPr>
        <w:t xml:space="preserve"> relevant </w:t>
      </w:r>
      <w:r w:rsidRPr="00C2449D" w:rsidR="00852309">
        <w:rPr>
          <w:rFonts w:ascii="Open Sans" w:hAnsi="Open Sans" w:cs="Open Sans"/>
        </w:rPr>
        <w:t xml:space="preserve">principle </w:t>
      </w:r>
      <w:r w:rsidRPr="00C2449D" w:rsidR="005C59F7">
        <w:rPr>
          <w:rFonts w:ascii="Open Sans" w:hAnsi="Open Sans" w:cs="Open Sans"/>
        </w:rPr>
        <w:t>is</w:t>
      </w:r>
      <w:r w:rsidRPr="00C2449D" w:rsidR="00852309">
        <w:rPr>
          <w:rFonts w:ascii="Open Sans" w:hAnsi="Open Sans" w:cs="Open Sans"/>
        </w:rPr>
        <w:t xml:space="preserve"> included at the beginning of each section. </w:t>
      </w:r>
    </w:p>
    <w:tbl>
      <w:tblPr>
        <w:tblStyle w:val="TableGrid"/>
        <w:tblW w:w="0" w:type="auto"/>
        <w:tblLook w:val="04A0" w:firstRow="1" w:lastRow="0" w:firstColumn="1" w:lastColumn="0" w:noHBand="0" w:noVBand="1"/>
      </w:tblPr>
      <w:tblGrid>
        <w:gridCol w:w="9060"/>
      </w:tblGrid>
      <w:tr w:rsidRPr="00C2449D" w:rsidR="00F203C1" w:rsidTr="00F203C1" w14:paraId="1042DA5E" w14:textId="77777777">
        <w:tc>
          <w:tcPr>
            <w:tcW w:w="9060" w:type="dxa"/>
          </w:tcPr>
          <w:p w:rsidRPr="00C2449D" w:rsidR="00F203C1" w:rsidP="001D40CE" w:rsidRDefault="00F203C1" w14:paraId="05B51DBF" w14:textId="7998DA42">
            <w:pPr>
              <w:rPr>
                <w:rFonts w:ascii="Open Sans" w:hAnsi="Open Sans" w:cs="Open Sans"/>
              </w:rPr>
            </w:pPr>
            <w:r w:rsidRPr="00C2449D">
              <w:rPr>
                <w:rFonts w:ascii="Open Sans" w:hAnsi="Open Sans" w:cs="Open Sans"/>
              </w:rPr>
              <w:t xml:space="preserve">The National Principles implement key recommendations of the Royal Commission into Institutional Responses to Child Sexual Abuse. They seek to build workplace practices that </w:t>
            </w:r>
            <w:r w:rsidRPr="00C2449D" w:rsidR="00AD09E0">
              <w:rPr>
                <w:rFonts w:ascii="Open Sans" w:hAnsi="Open Sans" w:cs="Open Sans"/>
              </w:rPr>
              <w:t xml:space="preserve">prevent </w:t>
            </w:r>
            <w:r w:rsidR="0046083A">
              <w:rPr>
                <w:rFonts w:ascii="Open Sans" w:hAnsi="Open Sans" w:cs="Open Sans"/>
              </w:rPr>
              <w:t xml:space="preserve">child </w:t>
            </w:r>
            <w:r w:rsidRPr="00C2449D" w:rsidR="00AD09E0">
              <w:rPr>
                <w:rFonts w:ascii="Open Sans" w:hAnsi="Open Sans" w:cs="Open Sans"/>
              </w:rPr>
              <w:t xml:space="preserve">sexual abuse and which </w:t>
            </w:r>
            <w:r w:rsidRPr="00C2449D">
              <w:rPr>
                <w:rFonts w:ascii="Open Sans" w:hAnsi="Open Sans" w:cs="Open Sans"/>
              </w:rPr>
              <w:t>proactively</w:t>
            </w:r>
            <w:r w:rsidRPr="00C2449D" w:rsidR="00AD09E0">
              <w:rPr>
                <w:rFonts w:ascii="Open Sans" w:hAnsi="Open Sans" w:cs="Open Sans"/>
              </w:rPr>
              <w:t xml:space="preserve"> address it where it occurs.</w:t>
            </w:r>
            <w:r w:rsidRPr="00C2449D">
              <w:rPr>
                <w:rFonts w:ascii="Open Sans" w:hAnsi="Open Sans" w:cs="Open Sans"/>
              </w:rPr>
              <w:t xml:space="preserve"> </w:t>
            </w:r>
            <w:r w:rsidRPr="00C2449D" w:rsidR="00AD09E0">
              <w:rPr>
                <w:rFonts w:ascii="Open Sans" w:hAnsi="Open Sans" w:cs="Open Sans"/>
              </w:rPr>
              <w:t>The National Children’s Commissioner has been a leading advocate for such principles and was tasked with the</w:t>
            </w:r>
            <w:r w:rsidRPr="00C2449D" w:rsidR="00BB0D94">
              <w:rPr>
                <w:rFonts w:ascii="Open Sans" w:hAnsi="Open Sans" w:cs="Open Sans"/>
              </w:rPr>
              <w:t>ir</w:t>
            </w:r>
            <w:r w:rsidRPr="00C2449D" w:rsidR="00AD09E0">
              <w:rPr>
                <w:rFonts w:ascii="Open Sans" w:hAnsi="Open Sans" w:cs="Open Sans"/>
              </w:rPr>
              <w:t xml:space="preserve"> design. The </w:t>
            </w:r>
            <w:r w:rsidRPr="00C2449D" w:rsidR="00BB0D94">
              <w:rPr>
                <w:rFonts w:ascii="Open Sans" w:hAnsi="Open Sans" w:cs="Open Sans"/>
              </w:rPr>
              <w:t>principles hold extra importance for the Commission</w:t>
            </w:r>
            <w:r w:rsidRPr="00C2449D" w:rsidR="00F614AE">
              <w:rPr>
                <w:rFonts w:ascii="Open Sans" w:hAnsi="Open Sans" w:cs="Open Sans"/>
              </w:rPr>
              <w:t xml:space="preserve"> in ‘walking the talk’ </w:t>
            </w:r>
            <w:r w:rsidRPr="00C2449D" w:rsidR="00AD5324">
              <w:rPr>
                <w:rFonts w:ascii="Open Sans" w:hAnsi="Open Sans" w:cs="Open Sans"/>
              </w:rPr>
              <w:t>and ensuring that its own practices adopt a human rights</w:t>
            </w:r>
            <w:r w:rsidR="0046083A">
              <w:rPr>
                <w:rFonts w:ascii="Open Sans" w:hAnsi="Open Sans" w:cs="Open Sans"/>
              </w:rPr>
              <w:t>-</w:t>
            </w:r>
            <w:r w:rsidRPr="00C2449D" w:rsidR="00AD5324">
              <w:rPr>
                <w:rFonts w:ascii="Open Sans" w:hAnsi="Open Sans" w:cs="Open Sans"/>
              </w:rPr>
              <w:t>based approach.</w:t>
            </w:r>
          </w:p>
        </w:tc>
      </w:tr>
    </w:tbl>
    <w:p w:rsidRPr="004360AE" w:rsidR="009F2764" w:rsidP="00D10189" w:rsidRDefault="0042051A" w14:paraId="22CAC7DE" w14:textId="2CA8E48F">
      <w:pPr>
        <w:pStyle w:val="Heading2"/>
        <w:rPr>
          <w:rFonts w:ascii="Open Sans" w:hAnsi="Open Sans" w:cs="Open Sans"/>
        </w:rPr>
      </w:pPr>
      <w:bookmarkStart w:name="_Toc34833714" w:id="4"/>
      <w:r w:rsidRPr="004360AE">
        <w:rPr>
          <w:rFonts w:ascii="Open Sans" w:hAnsi="Open Sans" w:cs="Open Sans"/>
        </w:rPr>
        <w:t>Scope</w:t>
      </w:r>
      <w:bookmarkEnd w:id="4"/>
    </w:p>
    <w:p w:rsidRPr="00C2449D" w:rsidR="00401AAC" w:rsidP="001D40CE" w:rsidRDefault="001D40CE" w14:paraId="332C77BF" w14:textId="62B86C0A">
      <w:pPr>
        <w:spacing w:before="0" w:after="0"/>
        <w:rPr>
          <w:rFonts w:ascii="Open Sans" w:hAnsi="Open Sans" w:cs="Open Sans"/>
        </w:rPr>
      </w:pPr>
      <w:r w:rsidRPr="00C2449D">
        <w:rPr>
          <w:rFonts w:ascii="Open Sans" w:hAnsi="Open Sans" w:cs="Open Sans"/>
        </w:rPr>
        <w:t>This Policy appli</w:t>
      </w:r>
      <w:r w:rsidRPr="00C2449D" w:rsidR="00ED08F8">
        <w:rPr>
          <w:rFonts w:ascii="Open Sans" w:hAnsi="Open Sans" w:cs="Open Sans"/>
        </w:rPr>
        <w:t xml:space="preserve">es to all persons working </w:t>
      </w:r>
      <w:r w:rsidRPr="00C2449D">
        <w:rPr>
          <w:rFonts w:ascii="Open Sans" w:hAnsi="Open Sans" w:cs="Open Sans"/>
        </w:rPr>
        <w:t xml:space="preserve">for the Commission, including paid </w:t>
      </w:r>
      <w:r w:rsidRPr="00C2449D" w:rsidR="00CF7F85">
        <w:rPr>
          <w:rFonts w:ascii="Open Sans" w:hAnsi="Open Sans" w:cs="Open Sans"/>
        </w:rPr>
        <w:t xml:space="preserve">and unpaid </w:t>
      </w:r>
      <w:r w:rsidRPr="00C2449D">
        <w:rPr>
          <w:rFonts w:ascii="Open Sans" w:hAnsi="Open Sans" w:cs="Open Sans"/>
        </w:rPr>
        <w:t xml:space="preserve">staff, and the </w:t>
      </w:r>
      <w:r w:rsidR="00940F15">
        <w:rPr>
          <w:rFonts w:ascii="Open Sans" w:hAnsi="Open Sans" w:cs="Open Sans"/>
        </w:rPr>
        <w:t>President and Commissioners</w:t>
      </w:r>
      <w:r w:rsidRPr="00C2449D">
        <w:rPr>
          <w:rFonts w:ascii="Open Sans" w:hAnsi="Open Sans" w:cs="Open Sans"/>
        </w:rPr>
        <w:t>, regardless of whether or not their current work is child-related.</w:t>
      </w:r>
    </w:p>
    <w:p w:rsidRPr="00C2449D" w:rsidR="001D40CE" w:rsidP="001D40CE" w:rsidRDefault="001D40CE" w14:paraId="4D3A2E59" w14:textId="77777777">
      <w:pPr>
        <w:spacing w:before="0" w:after="0"/>
        <w:rPr>
          <w:rFonts w:ascii="Open Sans" w:hAnsi="Open Sans" w:cs="Open Sans"/>
        </w:rPr>
      </w:pPr>
    </w:p>
    <w:p w:rsidRPr="00C2449D" w:rsidR="001D40CE" w:rsidP="001D40CE" w:rsidRDefault="001D40CE" w14:paraId="4C10E7F8" w14:textId="73D9482E">
      <w:pPr>
        <w:spacing w:before="0" w:after="0"/>
        <w:rPr>
          <w:rFonts w:ascii="Open Sans" w:hAnsi="Open Sans" w:cs="Open Sans"/>
        </w:rPr>
      </w:pPr>
      <w:r w:rsidRPr="00C2449D">
        <w:rPr>
          <w:rFonts w:ascii="Open Sans" w:hAnsi="Open Sans" w:cs="Open Sans"/>
        </w:rPr>
        <w:t xml:space="preserve">The Commission conducts a range of activities related to children. While not all staff are in direct contact with children, </w:t>
      </w:r>
      <w:r w:rsidRPr="00C2449D" w:rsidR="005C59F7">
        <w:rPr>
          <w:rFonts w:ascii="Open Sans" w:hAnsi="Open Sans" w:cs="Open Sans"/>
        </w:rPr>
        <w:t xml:space="preserve">a significant amount of </w:t>
      </w:r>
      <w:r w:rsidRPr="00C2449D" w:rsidR="00ED08F8">
        <w:rPr>
          <w:rFonts w:ascii="Open Sans" w:hAnsi="Open Sans" w:cs="Open Sans"/>
        </w:rPr>
        <w:t xml:space="preserve">our work focuses </w:t>
      </w:r>
      <w:r w:rsidRPr="00C2449D">
        <w:rPr>
          <w:rFonts w:ascii="Open Sans" w:hAnsi="Open Sans" w:cs="Open Sans"/>
        </w:rPr>
        <w:t>on</w:t>
      </w:r>
      <w:r w:rsidRPr="00C2449D" w:rsidR="00ED08F8">
        <w:rPr>
          <w:rFonts w:ascii="Open Sans" w:hAnsi="Open Sans" w:cs="Open Sans"/>
        </w:rPr>
        <w:t xml:space="preserve"> children’s rights and</w:t>
      </w:r>
      <w:r w:rsidRPr="00C2449D" w:rsidR="005C59F7">
        <w:rPr>
          <w:rFonts w:ascii="Open Sans" w:hAnsi="Open Sans" w:cs="Open Sans"/>
        </w:rPr>
        <w:t>/or</w:t>
      </w:r>
      <w:r w:rsidRPr="00C2449D" w:rsidR="00ED08F8">
        <w:rPr>
          <w:rFonts w:ascii="Open Sans" w:hAnsi="Open Sans" w:cs="Open Sans"/>
        </w:rPr>
        <w:t xml:space="preserve"> involves</w:t>
      </w:r>
      <w:r w:rsidRPr="00C2449D">
        <w:rPr>
          <w:rFonts w:ascii="Open Sans" w:hAnsi="Open Sans" w:cs="Open Sans"/>
        </w:rPr>
        <w:t xml:space="preserve"> children. </w:t>
      </w:r>
      <w:r w:rsidRPr="00C2449D" w:rsidR="006F3250">
        <w:rPr>
          <w:rFonts w:ascii="Open Sans" w:hAnsi="Open Sans" w:cs="Open Sans"/>
        </w:rPr>
        <w:t>T</w:t>
      </w:r>
      <w:r w:rsidRPr="00C2449D" w:rsidR="005C59F7">
        <w:rPr>
          <w:rFonts w:ascii="Open Sans" w:hAnsi="Open Sans" w:cs="Open Sans"/>
        </w:rPr>
        <w:t>his</w:t>
      </w:r>
      <w:r w:rsidRPr="00C2449D">
        <w:rPr>
          <w:rFonts w:ascii="Open Sans" w:hAnsi="Open Sans" w:cs="Open Sans"/>
        </w:rPr>
        <w:t xml:space="preserve"> includes</w:t>
      </w:r>
      <w:r w:rsidRPr="00C2449D" w:rsidR="00CB7A3B">
        <w:rPr>
          <w:rFonts w:ascii="Open Sans" w:hAnsi="Open Sans" w:cs="Open Sans"/>
        </w:rPr>
        <w:t>:</w:t>
      </w:r>
    </w:p>
    <w:p w:rsidRPr="00C2449D" w:rsidR="00CB7A3B" w:rsidP="001D40CE" w:rsidRDefault="00CB7A3B" w14:paraId="55B9B182" w14:textId="77777777">
      <w:pPr>
        <w:spacing w:before="0" w:after="0"/>
        <w:rPr>
          <w:rFonts w:ascii="Open Sans" w:hAnsi="Open Sans" w:cs="Open Sans"/>
        </w:rPr>
      </w:pPr>
    </w:p>
    <w:p w:rsidRPr="00C2449D" w:rsidR="001D40CE" w:rsidP="00C207A9" w:rsidRDefault="001D40CE" w14:paraId="3F9FF48E" w14:textId="35677043">
      <w:pPr>
        <w:pStyle w:val="ListParagraph"/>
        <w:numPr>
          <w:ilvl w:val="0"/>
          <w:numId w:val="17"/>
        </w:numPr>
        <w:spacing w:before="0" w:after="0"/>
        <w:rPr>
          <w:rFonts w:ascii="Open Sans" w:hAnsi="Open Sans" w:cs="Open Sans"/>
        </w:rPr>
      </w:pPr>
      <w:r w:rsidRPr="00C2449D">
        <w:rPr>
          <w:rFonts w:ascii="Open Sans" w:hAnsi="Open Sans" w:cs="Open Sans"/>
        </w:rPr>
        <w:t>policy work promoting and protecting children’s rights (in particular, work by the National Children’s Commissioner</w:t>
      </w:r>
      <w:r w:rsidRPr="00C2449D" w:rsidR="005C59F7">
        <w:rPr>
          <w:rFonts w:ascii="Open Sans" w:hAnsi="Open Sans" w:cs="Open Sans"/>
        </w:rPr>
        <w:t xml:space="preserve"> and the Children’s Rights </w:t>
      </w:r>
      <w:r w:rsidRPr="00C2449D" w:rsidR="00BB4695">
        <w:rPr>
          <w:rFonts w:ascii="Open Sans" w:hAnsi="Open Sans" w:cs="Open Sans"/>
        </w:rPr>
        <w:t>t</w:t>
      </w:r>
      <w:r w:rsidRPr="00C2449D" w:rsidR="005C59F7">
        <w:rPr>
          <w:rFonts w:ascii="Open Sans" w:hAnsi="Open Sans" w:cs="Open Sans"/>
        </w:rPr>
        <w:t>eam</w:t>
      </w:r>
      <w:r w:rsidRPr="00C2449D">
        <w:rPr>
          <w:rFonts w:ascii="Open Sans" w:hAnsi="Open Sans" w:cs="Open Sans"/>
        </w:rPr>
        <w:t>)</w:t>
      </w:r>
    </w:p>
    <w:p w:rsidRPr="00C2449D" w:rsidR="00004B81" w:rsidP="00C207A9" w:rsidRDefault="00004B81" w14:paraId="7675AECB" w14:textId="66D29CEF">
      <w:pPr>
        <w:pStyle w:val="ListParagraph"/>
        <w:numPr>
          <w:ilvl w:val="0"/>
          <w:numId w:val="17"/>
        </w:numPr>
        <w:spacing w:before="0" w:after="0"/>
        <w:rPr>
          <w:rFonts w:ascii="Open Sans" w:hAnsi="Open Sans" w:cs="Open Sans"/>
        </w:rPr>
      </w:pPr>
      <w:r w:rsidRPr="00C2449D">
        <w:rPr>
          <w:rFonts w:ascii="Open Sans" w:hAnsi="Open Sans" w:cs="Open Sans"/>
        </w:rPr>
        <w:t>national inquiries and project</w:t>
      </w:r>
      <w:r w:rsidRPr="00C2449D" w:rsidR="00ED08F8">
        <w:rPr>
          <w:rFonts w:ascii="Open Sans" w:hAnsi="Open Sans" w:cs="Open Sans"/>
        </w:rPr>
        <w:t>s where children may make</w:t>
      </w:r>
      <w:r w:rsidRPr="00C2449D">
        <w:rPr>
          <w:rFonts w:ascii="Open Sans" w:hAnsi="Open Sans" w:cs="Open Sans"/>
        </w:rPr>
        <w:t xml:space="preserve"> submissions and</w:t>
      </w:r>
      <w:r w:rsidRPr="00C2449D" w:rsidR="005C59F7">
        <w:rPr>
          <w:rFonts w:ascii="Open Sans" w:hAnsi="Open Sans" w:cs="Open Sans"/>
        </w:rPr>
        <w:t>/or</w:t>
      </w:r>
      <w:r w:rsidRPr="00C2449D">
        <w:rPr>
          <w:rFonts w:ascii="Open Sans" w:hAnsi="Open Sans" w:cs="Open Sans"/>
        </w:rPr>
        <w:t xml:space="preserve"> </w:t>
      </w:r>
      <w:r w:rsidRPr="00C2449D" w:rsidR="00ED08F8">
        <w:rPr>
          <w:rFonts w:ascii="Open Sans" w:hAnsi="Open Sans" w:cs="Open Sans"/>
        </w:rPr>
        <w:t xml:space="preserve">participate in </w:t>
      </w:r>
      <w:r w:rsidRPr="00C2449D">
        <w:rPr>
          <w:rFonts w:ascii="Open Sans" w:hAnsi="Open Sans" w:cs="Open Sans"/>
        </w:rPr>
        <w:t>consultations</w:t>
      </w:r>
    </w:p>
    <w:p w:rsidRPr="00C2449D" w:rsidR="00004B81" w:rsidP="00C207A9" w:rsidRDefault="00004B81" w14:paraId="1BBF9F54" w14:textId="4447A5E8">
      <w:pPr>
        <w:pStyle w:val="ListParagraph"/>
        <w:numPr>
          <w:ilvl w:val="0"/>
          <w:numId w:val="17"/>
        </w:numPr>
        <w:spacing w:before="0" w:after="0"/>
        <w:rPr>
          <w:rFonts w:ascii="Open Sans" w:hAnsi="Open Sans" w:cs="Open Sans"/>
        </w:rPr>
      </w:pPr>
      <w:r w:rsidRPr="00C2449D">
        <w:rPr>
          <w:rFonts w:ascii="Open Sans" w:hAnsi="Open Sans" w:cs="Open Sans"/>
        </w:rPr>
        <w:t xml:space="preserve">complaints made by </w:t>
      </w:r>
      <w:r w:rsidRPr="00C2449D" w:rsidR="00541DA7">
        <w:rPr>
          <w:rFonts w:ascii="Open Sans" w:hAnsi="Open Sans" w:cs="Open Sans"/>
        </w:rPr>
        <w:t xml:space="preserve">or on behalf of </w:t>
      </w:r>
      <w:r w:rsidRPr="00C2449D">
        <w:rPr>
          <w:rFonts w:ascii="Open Sans" w:hAnsi="Open Sans" w:cs="Open Sans"/>
        </w:rPr>
        <w:t xml:space="preserve">children to the Commission about </w:t>
      </w:r>
      <w:r w:rsidRPr="00C2449D" w:rsidR="00812080">
        <w:rPr>
          <w:rFonts w:ascii="Open Sans" w:hAnsi="Open Sans" w:cs="Open Sans"/>
        </w:rPr>
        <w:t xml:space="preserve">alleged </w:t>
      </w:r>
      <w:r w:rsidRPr="00C2449D">
        <w:rPr>
          <w:rFonts w:ascii="Open Sans" w:hAnsi="Open Sans" w:cs="Open Sans"/>
        </w:rPr>
        <w:t>discrimination or human rights breaches</w:t>
      </w:r>
    </w:p>
    <w:p w:rsidRPr="00C2449D" w:rsidR="00812080" w:rsidP="00DB01B6" w:rsidRDefault="001D40CE" w14:paraId="542064F4" w14:textId="77777777">
      <w:pPr>
        <w:pStyle w:val="ListParagraph"/>
        <w:numPr>
          <w:ilvl w:val="0"/>
          <w:numId w:val="17"/>
        </w:numPr>
        <w:spacing w:before="0" w:after="0"/>
        <w:rPr>
          <w:rFonts w:ascii="Open Sans" w:hAnsi="Open Sans" w:cs="Open Sans"/>
        </w:rPr>
      </w:pPr>
      <w:r w:rsidRPr="00C2449D">
        <w:rPr>
          <w:rFonts w:ascii="Open Sans" w:hAnsi="Open Sans" w:cs="Open Sans"/>
        </w:rPr>
        <w:t xml:space="preserve">competitions and awards for children </w:t>
      </w:r>
      <w:r w:rsidRPr="00C2449D" w:rsidR="00ED08F8">
        <w:rPr>
          <w:rFonts w:ascii="Open Sans" w:hAnsi="Open Sans" w:cs="Open Sans"/>
        </w:rPr>
        <w:t>and young people</w:t>
      </w:r>
    </w:p>
    <w:p w:rsidRPr="00C2449D" w:rsidR="00740A3D" w:rsidP="00381413" w:rsidRDefault="00812080" w14:paraId="5FE92C06" w14:textId="156F85CC">
      <w:pPr>
        <w:pStyle w:val="ListParagraph"/>
        <w:numPr>
          <w:ilvl w:val="0"/>
          <w:numId w:val="17"/>
        </w:numPr>
        <w:spacing w:before="0" w:after="0"/>
        <w:rPr>
          <w:rFonts w:ascii="Open Sans" w:hAnsi="Open Sans" w:cs="Open Sans"/>
        </w:rPr>
      </w:pPr>
      <w:r w:rsidRPr="00C2449D">
        <w:rPr>
          <w:rFonts w:ascii="Open Sans" w:hAnsi="Open Sans" w:cs="Open Sans"/>
        </w:rPr>
        <w:t>events attended by children and young people</w:t>
      </w:r>
      <w:r w:rsidRPr="00C2449D" w:rsidR="00740A3D">
        <w:rPr>
          <w:rFonts w:ascii="Open Sans" w:hAnsi="Open Sans" w:cs="Open Sans"/>
        </w:rPr>
        <w:t>.</w:t>
      </w:r>
    </w:p>
    <w:p w:rsidRPr="004360AE" w:rsidR="00285E44" w:rsidP="00D10189" w:rsidRDefault="00285E44" w14:paraId="46BF0EE3" w14:textId="48730146">
      <w:pPr>
        <w:pStyle w:val="Heading2"/>
        <w:rPr>
          <w:rFonts w:ascii="Open Sans" w:hAnsi="Open Sans" w:cs="Open Sans"/>
        </w:rPr>
      </w:pPr>
      <w:bookmarkStart w:name="_Toc34833715" w:id="5"/>
      <w:r w:rsidRPr="004360AE">
        <w:rPr>
          <w:rFonts w:ascii="Open Sans" w:hAnsi="Open Sans" w:cs="Open Sans"/>
        </w:rPr>
        <w:t>Responsibilities</w:t>
      </w:r>
      <w:bookmarkEnd w:id="5"/>
    </w:p>
    <w:p w:rsidRPr="00C2449D" w:rsidR="00C37826" w:rsidP="00DB01B6" w:rsidRDefault="00C37826" w14:paraId="33BEFB0D" w14:textId="586ABD84">
      <w:pPr>
        <w:spacing w:before="0" w:after="0"/>
        <w:rPr>
          <w:rFonts w:ascii="Open Sans" w:hAnsi="Open Sans" w:cs="Open Sans"/>
        </w:rPr>
      </w:pPr>
      <w:r w:rsidRPr="00C2449D">
        <w:rPr>
          <w:rFonts w:ascii="Open Sans" w:hAnsi="Open Sans" w:cs="Open Sans"/>
        </w:rPr>
        <w:t>Child safety and wellbeing is a shared responsibility for everyone at the Commission.</w:t>
      </w:r>
      <w:r w:rsidRPr="00C2449D" w:rsidR="005C59F7">
        <w:rPr>
          <w:rFonts w:ascii="Open Sans" w:hAnsi="Open Sans" w:cs="Open Sans"/>
        </w:rPr>
        <w:t xml:space="preserve"> Those in particular roles hold special responsibilities, as follows:</w:t>
      </w:r>
    </w:p>
    <w:p w:rsidRPr="00C2449D" w:rsidR="00C37826" w:rsidP="00DB01B6" w:rsidRDefault="00C37826" w14:paraId="2CEC69DB" w14:textId="77777777">
      <w:pPr>
        <w:spacing w:before="0" w:after="0"/>
        <w:rPr>
          <w:rFonts w:ascii="Open Sans" w:hAnsi="Open Sans" w:cs="Open Sans"/>
        </w:rPr>
      </w:pPr>
    </w:p>
    <w:p w:rsidRPr="00C2449D" w:rsidR="00212908" w:rsidP="00DB01B6" w:rsidRDefault="00212908" w14:paraId="2F950F5C" w14:textId="789C0268">
      <w:pPr>
        <w:spacing w:before="0" w:after="0"/>
        <w:rPr>
          <w:rFonts w:ascii="Open Sans" w:hAnsi="Open Sans" w:cs="Open Sans"/>
        </w:rPr>
      </w:pPr>
      <w:r w:rsidRPr="00C2449D">
        <w:rPr>
          <w:rFonts w:ascii="Open Sans" w:hAnsi="Open Sans" w:cs="Open Sans"/>
        </w:rPr>
        <w:t xml:space="preserve">The </w:t>
      </w:r>
      <w:r w:rsidRPr="00C2449D">
        <w:rPr>
          <w:rFonts w:ascii="Open Sans" w:hAnsi="Open Sans" w:cs="Open Sans"/>
          <w:b/>
        </w:rPr>
        <w:t>President and Commissioners</w:t>
      </w:r>
      <w:r w:rsidRPr="00C2449D">
        <w:rPr>
          <w:rFonts w:ascii="Open Sans" w:hAnsi="Open Sans" w:cs="Open Sans"/>
        </w:rPr>
        <w:t xml:space="preserve"> are responsible for:</w:t>
      </w:r>
    </w:p>
    <w:p w:rsidRPr="00C2449D" w:rsidR="00212908" w:rsidP="00D97472" w:rsidRDefault="00212908" w14:paraId="141559A7" w14:textId="63822087">
      <w:pPr>
        <w:pStyle w:val="ListParagraph"/>
        <w:numPr>
          <w:ilvl w:val="0"/>
          <w:numId w:val="34"/>
        </w:numPr>
        <w:spacing w:before="0" w:after="0"/>
        <w:rPr>
          <w:rFonts w:ascii="Open Sans" w:hAnsi="Open Sans" w:cs="Open Sans"/>
        </w:rPr>
      </w:pPr>
      <w:r w:rsidRPr="00C2449D">
        <w:rPr>
          <w:rFonts w:ascii="Open Sans" w:hAnsi="Open Sans" w:cs="Open Sans"/>
        </w:rPr>
        <w:t>making a public commitment to child safety and wellbeing</w:t>
      </w:r>
    </w:p>
    <w:p w:rsidRPr="00C2449D" w:rsidR="00212908" w:rsidP="00D97472" w:rsidRDefault="00212908" w14:paraId="397F958A" w14:textId="0C78CAAA">
      <w:pPr>
        <w:pStyle w:val="ListParagraph"/>
        <w:numPr>
          <w:ilvl w:val="0"/>
          <w:numId w:val="34"/>
        </w:numPr>
        <w:spacing w:before="0" w:after="0"/>
        <w:rPr>
          <w:rFonts w:ascii="Open Sans" w:hAnsi="Open Sans" w:cs="Open Sans"/>
        </w:rPr>
      </w:pPr>
      <w:r w:rsidRPr="00C2449D">
        <w:rPr>
          <w:rFonts w:ascii="Open Sans" w:hAnsi="Open Sans" w:cs="Open Sans"/>
        </w:rPr>
        <w:t>championing a child safe culture</w:t>
      </w:r>
    </w:p>
    <w:p w:rsidR="00212908" w:rsidP="00D97472" w:rsidRDefault="00212908" w14:paraId="556795AC" w14:textId="09545A3B">
      <w:pPr>
        <w:pStyle w:val="ListParagraph"/>
        <w:numPr>
          <w:ilvl w:val="0"/>
          <w:numId w:val="34"/>
        </w:numPr>
        <w:spacing w:before="0" w:after="0"/>
        <w:rPr>
          <w:rFonts w:ascii="Open Sans" w:hAnsi="Open Sans" w:cs="Open Sans"/>
        </w:rPr>
      </w:pPr>
      <w:r w:rsidRPr="00C2449D">
        <w:rPr>
          <w:rFonts w:ascii="Open Sans" w:hAnsi="Open Sans" w:cs="Open Sans"/>
        </w:rPr>
        <w:t>modelling and reinforcing attitudes that value children.</w:t>
      </w:r>
    </w:p>
    <w:p w:rsidRPr="00C2449D" w:rsidR="00212908" w:rsidP="00DB01B6" w:rsidRDefault="00212908" w14:paraId="6E2727F3" w14:textId="05E3A109">
      <w:pPr>
        <w:spacing w:before="0" w:after="0"/>
        <w:rPr>
          <w:rFonts w:ascii="Open Sans" w:hAnsi="Open Sans" w:cs="Open Sans"/>
        </w:rPr>
      </w:pPr>
    </w:p>
    <w:p w:rsidRPr="00C2449D" w:rsidR="00DB01B6" w:rsidP="00DB01B6" w:rsidRDefault="00DB01B6" w14:paraId="48336CB7" w14:textId="6692EE4A">
      <w:pPr>
        <w:spacing w:before="0" w:after="0"/>
        <w:rPr>
          <w:rFonts w:ascii="Open Sans" w:hAnsi="Open Sans" w:cs="Open Sans"/>
        </w:rPr>
      </w:pPr>
      <w:r w:rsidRPr="00C2449D">
        <w:rPr>
          <w:rFonts w:ascii="Open Sans" w:hAnsi="Open Sans" w:cs="Open Sans"/>
        </w:rPr>
        <w:t xml:space="preserve">The </w:t>
      </w:r>
      <w:r w:rsidRPr="0026777F" w:rsidR="0026777F">
        <w:rPr>
          <w:rFonts w:ascii="Open Sans" w:hAnsi="Open Sans" w:cs="Open Sans"/>
          <w:b/>
          <w:bCs/>
        </w:rPr>
        <w:t xml:space="preserve">Chief </w:t>
      </w:r>
      <w:r w:rsidRPr="00C2449D">
        <w:rPr>
          <w:rFonts w:ascii="Open Sans" w:hAnsi="Open Sans" w:cs="Open Sans"/>
          <w:b/>
        </w:rPr>
        <w:t>Executive</w:t>
      </w:r>
      <w:r w:rsidRPr="00C2449D">
        <w:rPr>
          <w:rFonts w:ascii="Open Sans" w:hAnsi="Open Sans" w:cs="Open Sans"/>
        </w:rPr>
        <w:t xml:space="preserve"> is responsible for:</w:t>
      </w:r>
    </w:p>
    <w:p w:rsidRPr="00C2449D" w:rsidR="00DB01B6" w:rsidP="00D97472" w:rsidRDefault="00DB01B6" w14:paraId="6D1A5944" w14:textId="453163EB">
      <w:pPr>
        <w:pStyle w:val="ListParagraph"/>
        <w:numPr>
          <w:ilvl w:val="0"/>
          <w:numId w:val="25"/>
        </w:numPr>
        <w:spacing w:before="0" w:after="0"/>
        <w:rPr>
          <w:rFonts w:ascii="Open Sans" w:hAnsi="Open Sans" w:cs="Open Sans"/>
        </w:rPr>
      </w:pPr>
      <w:r w:rsidRPr="00C2449D">
        <w:rPr>
          <w:rFonts w:ascii="Open Sans" w:hAnsi="Open Sans" w:cs="Open Sans"/>
        </w:rPr>
        <w:t>dealing with and inve</w:t>
      </w:r>
      <w:r w:rsidRPr="00C2449D" w:rsidR="000A5634">
        <w:rPr>
          <w:rFonts w:ascii="Open Sans" w:hAnsi="Open Sans" w:cs="Open Sans"/>
        </w:rPr>
        <w:t xml:space="preserve">stigating reports of misconduct by </w:t>
      </w:r>
      <w:r w:rsidRPr="00C2449D" w:rsidR="00212908">
        <w:rPr>
          <w:rFonts w:ascii="Open Sans" w:hAnsi="Open Sans" w:cs="Open Sans"/>
        </w:rPr>
        <w:t xml:space="preserve">Commission </w:t>
      </w:r>
      <w:r w:rsidRPr="00C2449D" w:rsidR="000A5634">
        <w:rPr>
          <w:rFonts w:ascii="Open Sans" w:hAnsi="Open Sans" w:cs="Open Sans"/>
        </w:rPr>
        <w:t>staff</w:t>
      </w:r>
      <w:r w:rsidR="0095710D">
        <w:rPr>
          <w:rFonts w:ascii="Open Sans" w:hAnsi="Open Sans" w:cs="Open Sans"/>
        </w:rPr>
        <w:t xml:space="preserve"> and</w:t>
      </w:r>
      <w:r w:rsidR="00E53BF4">
        <w:rPr>
          <w:rFonts w:ascii="Open Sans" w:hAnsi="Open Sans" w:cs="Open Sans"/>
        </w:rPr>
        <w:t xml:space="preserve"> service providers</w:t>
      </w:r>
    </w:p>
    <w:p w:rsidRPr="00C2449D" w:rsidR="00DB01B6" w:rsidP="00D97472" w:rsidRDefault="00DB01B6" w14:paraId="080616D3" w14:textId="08719FCE">
      <w:pPr>
        <w:pStyle w:val="ListParagraph"/>
        <w:numPr>
          <w:ilvl w:val="0"/>
          <w:numId w:val="25"/>
        </w:numPr>
        <w:spacing w:before="0" w:after="0"/>
        <w:rPr>
          <w:rFonts w:ascii="Open Sans" w:hAnsi="Open Sans" w:cs="Open Sans"/>
        </w:rPr>
      </w:pPr>
      <w:r w:rsidRPr="00C2449D">
        <w:rPr>
          <w:rFonts w:ascii="Open Sans" w:hAnsi="Open Sans" w:cs="Open Sans"/>
        </w:rPr>
        <w:t>ensuring all staff</w:t>
      </w:r>
      <w:r w:rsidRPr="00C2449D" w:rsidR="00CF7F85">
        <w:rPr>
          <w:rFonts w:ascii="Open Sans" w:hAnsi="Open Sans" w:cs="Open Sans"/>
        </w:rPr>
        <w:t xml:space="preserve"> (paid and unpaid)</w:t>
      </w:r>
      <w:r w:rsidRPr="00C2449D" w:rsidR="0058156A">
        <w:rPr>
          <w:rFonts w:ascii="Open Sans" w:hAnsi="Open Sans" w:cs="Open Sans"/>
        </w:rPr>
        <w:t xml:space="preserve"> </w:t>
      </w:r>
      <w:r w:rsidRPr="00C2449D">
        <w:rPr>
          <w:rFonts w:ascii="Open Sans" w:hAnsi="Open Sans" w:cs="Open Sans"/>
        </w:rPr>
        <w:t xml:space="preserve">are aware of relevant laws, organisational policies and procedures </w:t>
      </w:r>
      <w:r w:rsidRPr="00C2449D" w:rsidR="00212908">
        <w:rPr>
          <w:rFonts w:ascii="Open Sans" w:hAnsi="Open Sans" w:cs="Open Sans"/>
        </w:rPr>
        <w:t xml:space="preserve">relating to child safety and wellbeing, this </w:t>
      </w:r>
      <w:r w:rsidR="009A4A5D">
        <w:rPr>
          <w:rFonts w:ascii="Open Sans" w:hAnsi="Open Sans" w:cs="Open Sans"/>
        </w:rPr>
        <w:t>P</w:t>
      </w:r>
      <w:r w:rsidRPr="00C2449D" w:rsidR="00212908">
        <w:rPr>
          <w:rFonts w:ascii="Open Sans" w:hAnsi="Open Sans" w:cs="Open Sans"/>
        </w:rPr>
        <w:t xml:space="preserve">olicy </w:t>
      </w:r>
      <w:r w:rsidRPr="00C2449D">
        <w:rPr>
          <w:rFonts w:ascii="Open Sans" w:hAnsi="Open Sans" w:cs="Open Sans"/>
        </w:rPr>
        <w:t>and the Child Safe</w:t>
      </w:r>
      <w:r w:rsidRPr="00C2449D" w:rsidR="00CB2E2E">
        <w:rPr>
          <w:rFonts w:ascii="Open Sans" w:hAnsi="Open Sans" w:cs="Open Sans"/>
        </w:rPr>
        <w:t xml:space="preserve"> </w:t>
      </w:r>
      <w:r w:rsidRPr="00C2449D">
        <w:rPr>
          <w:rFonts w:ascii="Open Sans" w:hAnsi="Open Sans" w:cs="Open Sans"/>
        </w:rPr>
        <w:t>Code of Conduct</w:t>
      </w:r>
    </w:p>
    <w:p w:rsidRPr="00C2449D" w:rsidR="002F0EAC" w:rsidP="00D97472" w:rsidRDefault="002F0EAC" w14:paraId="776EBA99" w14:textId="273FE429">
      <w:pPr>
        <w:pStyle w:val="ListParagraph"/>
        <w:numPr>
          <w:ilvl w:val="0"/>
          <w:numId w:val="25"/>
        </w:numPr>
        <w:spacing w:before="0" w:after="0"/>
        <w:rPr>
          <w:rFonts w:ascii="Open Sans" w:hAnsi="Open Sans" w:cs="Open Sans"/>
        </w:rPr>
      </w:pPr>
      <w:r w:rsidRPr="00C2449D">
        <w:rPr>
          <w:rFonts w:ascii="Open Sans" w:hAnsi="Open Sans" w:cs="Open Sans"/>
        </w:rPr>
        <w:t>making reports to the relevant authorities of suspected or actual child harm</w:t>
      </w:r>
    </w:p>
    <w:p w:rsidRPr="00C2449D" w:rsidR="007E0C8C" w:rsidP="00D97472" w:rsidRDefault="00DB01B6" w14:paraId="6EE27BED" w14:textId="45356F91">
      <w:pPr>
        <w:pStyle w:val="ListParagraph"/>
        <w:numPr>
          <w:ilvl w:val="0"/>
          <w:numId w:val="25"/>
        </w:numPr>
        <w:spacing w:before="0" w:after="0"/>
        <w:rPr>
          <w:rFonts w:ascii="Open Sans" w:hAnsi="Open Sans" w:cs="Open Sans"/>
        </w:rPr>
      </w:pPr>
      <w:r w:rsidRPr="00C2449D">
        <w:rPr>
          <w:rFonts w:ascii="Open Sans" w:hAnsi="Open Sans" w:cs="Open Sans"/>
        </w:rPr>
        <w:t xml:space="preserve">providing support </w:t>
      </w:r>
      <w:r w:rsidRPr="00C2449D" w:rsidR="00212908">
        <w:rPr>
          <w:rFonts w:ascii="Open Sans" w:hAnsi="Open Sans" w:cs="Open Sans"/>
        </w:rPr>
        <w:t xml:space="preserve">and training </w:t>
      </w:r>
      <w:r w:rsidRPr="00C2449D">
        <w:rPr>
          <w:rFonts w:ascii="Open Sans" w:hAnsi="Open Sans" w:cs="Open Sans"/>
        </w:rPr>
        <w:t>for st</w:t>
      </w:r>
      <w:r w:rsidRPr="00C2449D" w:rsidR="00C37826">
        <w:rPr>
          <w:rFonts w:ascii="Open Sans" w:hAnsi="Open Sans" w:cs="Open Sans"/>
        </w:rPr>
        <w:t>aff</w:t>
      </w:r>
      <w:r w:rsidRPr="00C2449D" w:rsidR="0058156A">
        <w:rPr>
          <w:rFonts w:ascii="Open Sans" w:hAnsi="Open Sans" w:cs="Open Sans"/>
        </w:rPr>
        <w:t xml:space="preserve"> (paid and unpaid) in</w:t>
      </w:r>
      <w:r w:rsidRPr="00C2449D">
        <w:rPr>
          <w:rFonts w:ascii="Open Sans" w:hAnsi="Open Sans" w:cs="Open Sans"/>
        </w:rPr>
        <w:t xml:space="preserve"> undertaking their child safety obligations</w:t>
      </w:r>
    </w:p>
    <w:p w:rsidRPr="00C2449D" w:rsidR="00DB01B6" w:rsidP="00D97472" w:rsidRDefault="007E0C8C" w14:paraId="08800C64" w14:textId="70C7F79F">
      <w:pPr>
        <w:pStyle w:val="ListParagraph"/>
        <w:numPr>
          <w:ilvl w:val="0"/>
          <w:numId w:val="25"/>
        </w:numPr>
        <w:spacing w:before="0" w:after="0"/>
        <w:rPr>
          <w:rFonts w:ascii="Open Sans" w:hAnsi="Open Sans" w:cs="Open Sans"/>
        </w:rPr>
      </w:pPr>
      <w:r w:rsidRPr="00C2449D">
        <w:rPr>
          <w:rFonts w:ascii="Open Sans" w:hAnsi="Open Sans" w:cs="Open Sans"/>
        </w:rPr>
        <w:t xml:space="preserve">conducting a review of this Policy within </w:t>
      </w:r>
      <w:r w:rsidRPr="00C2449D" w:rsidR="00BB4695">
        <w:rPr>
          <w:rFonts w:ascii="Open Sans" w:hAnsi="Open Sans" w:cs="Open Sans"/>
        </w:rPr>
        <w:t>12 months</w:t>
      </w:r>
      <w:r w:rsidRPr="00C2449D">
        <w:rPr>
          <w:rFonts w:ascii="Open Sans" w:hAnsi="Open Sans" w:cs="Open Sans"/>
        </w:rPr>
        <w:t xml:space="preserve"> of adoption</w:t>
      </w:r>
      <w:r w:rsidRPr="00C2449D" w:rsidR="00BB4695">
        <w:rPr>
          <w:rFonts w:ascii="Open Sans" w:hAnsi="Open Sans" w:cs="Open Sans"/>
        </w:rPr>
        <w:t>, and every two years thereafter</w:t>
      </w:r>
      <w:r w:rsidRPr="00C2449D">
        <w:rPr>
          <w:rFonts w:ascii="Open Sans" w:hAnsi="Open Sans" w:cs="Open Sans"/>
        </w:rPr>
        <w:t>.</w:t>
      </w:r>
    </w:p>
    <w:p w:rsidRPr="00C2449D" w:rsidR="00DB01B6" w:rsidP="00DB01B6" w:rsidRDefault="00DB01B6" w14:paraId="4EC448FC" w14:textId="4FFA4D6C">
      <w:pPr>
        <w:spacing w:before="0" w:after="0"/>
        <w:rPr>
          <w:rFonts w:ascii="Open Sans" w:hAnsi="Open Sans" w:cs="Open Sans"/>
        </w:rPr>
      </w:pPr>
    </w:p>
    <w:p w:rsidRPr="00C2449D" w:rsidR="00212908" w:rsidP="00DB01B6" w:rsidRDefault="00F106D3" w14:paraId="5078F782" w14:textId="5D5C4742">
      <w:pPr>
        <w:spacing w:before="0" w:after="0"/>
        <w:rPr>
          <w:rFonts w:ascii="Open Sans" w:hAnsi="Open Sans" w:cs="Open Sans"/>
        </w:rPr>
      </w:pPr>
      <w:r w:rsidRPr="00F106D3">
        <w:rPr>
          <w:rFonts w:ascii="Open Sans" w:hAnsi="Open Sans" w:cs="Open Sans"/>
          <w:bCs/>
        </w:rPr>
        <w:t xml:space="preserve">The </w:t>
      </w:r>
      <w:r w:rsidRPr="00C2449D" w:rsidR="00212908">
        <w:rPr>
          <w:rFonts w:ascii="Open Sans" w:hAnsi="Open Sans" w:cs="Open Sans"/>
          <w:b/>
        </w:rPr>
        <w:t>L</w:t>
      </w:r>
      <w:r w:rsidRPr="00C2449D" w:rsidR="00230284">
        <w:rPr>
          <w:rFonts w:ascii="Open Sans" w:hAnsi="Open Sans" w:cs="Open Sans"/>
          <w:b/>
        </w:rPr>
        <w:t>egal</w:t>
      </w:r>
      <w:r w:rsidR="00F24C42">
        <w:rPr>
          <w:rFonts w:ascii="Open Sans" w:hAnsi="Open Sans" w:cs="Open Sans"/>
          <w:b/>
        </w:rPr>
        <w:t xml:space="preserve"> Section </w:t>
      </w:r>
      <w:r w:rsidR="00F24C42">
        <w:rPr>
          <w:rFonts w:ascii="Open Sans" w:hAnsi="Open Sans" w:cs="Open Sans"/>
          <w:bCs/>
        </w:rPr>
        <w:t>at the Commission</w:t>
      </w:r>
      <w:r w:rsidRPr="00C2449D" w:rsidR="00230284">
        <w:rPr>
          <w:rFonts w:ascii="Open Sans" w:hAnsi="Open Sans" w:cs="Open Sans"/>
          <w:b/>
        </w:rPr>
        <w:t xml:space="preserve"> </w:t>
      </w:r>
      <w:r w:rsidR="00164AEF">
        <w:rPr>
          <w:rFonts w:ascii="Open Sans" w:hAnsi="Open Sans" w:cs="Open Sans"/>
        </w:rPr>
        <w:t>is</w:t>
      </w:r>
      <w:r w:rsidRPr="00C2449D" w:rsidR="00230284">
        <w:rPr>
          <w:rFonts w:ascii="Open Sans" w:hAnsi="Open Sans" w:cs="Open Sans"/>
        </w:rPr>
        <w:t xml:space="preserve"> responsible for: </w:t>
      </w:r>
    </w:p>
    <w:p w:rsidRPr="00C2449D" w:rsidR="005A2999" w:rsidP="00D97472" w:rsidRDefault="00230284" w14:paraId="2EADB6DA" w14:textId="724ED2CF">
      <w:pPr>
        <w:pStyle w:val="ListParagraph"/>
        <w:numPr>
          <w:ilvl w:val="0"/>
          <w:numId w:val="30"/>
        </w:numPr>
        <w:spacing w:before="0" w:after="0"/>
        <w:rPr>
          <w:rFonts w:ascii="Open Sans" w:hAnsi="Open Sans" w:cs="Open Sans"/>
        </w:rPr>
      </w:pPr>
      <w:r w:rsidRPr="00C2449D">
        <w:rPr>
          <w:rFonts w:ascii="Open Sans" w:hAnsi="Open Sans" w:cs="Open Sans"/>
        </w:rPr>
        <w:t xml:space="preserve">advising </w:t>
      </w:r>
      <w:r w:rsidRPr="00C2449D" w:rsidR="00894E8B">
        <w:rPr>
          <w:rFonts w:ascii="Open Sans" w:hAnsi="Open Sans" w:cs="Open Sans"/>
        </w:rPr>
        <w:t xml:space="preserve">the </w:t>
      </w:r>
      <w:r w:rsidRPr="00C2449D" w:rsidR="006F3250">
        <w:rPr>
          <w:rFonts w:ascii="Open Sans" w:hAnsi="Open Sans" w:cs="Open Sans"/>
        </w:rPr>
        <w:t xml:space="preserve">Commission </w:t>
      </w:r>
      <w:r w:rsidRPr="00C2449D" w:rsidR="00894E8B">
        <w:rPr>
          <w:rFonts w:ascii="Open Sans" w:hAnsi="Open Sans" w:cs="Open Sans"/>
        </w:rPr>
        <w:t>and Commission staff</w:t>
      </w:r>
      <w:r w:rsidRPr="00C2449D">
        <w:rPr>
          <w:rFonts w:ascii="Open Sans" w:hAnsi="Open Sans" w:cs="Open Sans"/>
        </w:rPr>
        <w:t xml:space="preserve"> on </w:t>
      </w:r>
      <w:r w:rsidRPr="00C2449D" w:rsidR="005A2999">
        <w:rPr>
          <w:rFonts w:ascii="Open Sans" w:hAnsi="Open Sans" w:cs="Open Sans"/>
        </w:rPr>
        <w:t>legal requirements</w:t>
      </w:r>
      <w:r w:rsidRPr="00C2449D">
        <w:rPr>
          <w:rFonts w:ascii="Open Sans" w:hAnsi="Open Sans" w:cs="Open Sans"/>
        </w:rPr>
        <w:t xml:space="preserve"> related to child safety</w:t>
      </w:r>
      <w:r w:rsidRPr="00C2449D" w:rsidR="005A2999">
        <w:rPr>
          <w:rFonts w:ascii="Open Sans" w:hAnsi="Open Sans" w:cs="Open Sans"/>
        </w:rPr>
        <w:t xml:space="preserve">, including mandatory </w:t>
      </w:r>
      <w:r w:rsidRPr="00C2449D" w:rsidR="00894E8B">
        <w:rPr>
          <w:rFonts w:ascii="Open Sans" w:hAnsi="Open Sans" w:cs="Open Sans"/>
        </w:rPr>
        <w:t xml:space="preserve">and voluntary </w:t>
      </w:r>
      <w:r w:rsidRPr="00C2449D" w:rsidR="005A2999">
        <w:rPr>
          <w:rFonts w:ascii="Open Sans" w:hAnsi="Open Sans" w:cs="Open Sans"/>
        </w:rPr>
        <w:t xml:space="preserve">reporting obligations, privacy issues and consent. </w:t>
      </w:r>
    </w:p>
    <w:p w:rsidRPr="00C2449D" w:rsidR="005A2999" w:rsidP="00DB01B6" w:rsidRDefault="005A2999" w14:paraId="0031C286" w14:textId="3C5E1F54">
      <w:pPr>
        <w:spacing w:before="0" w:after="0"/>
        <w:rPr>
          <w:rFonts w:ascii="Open Sans" w:hAnsi="Open Sans" w:cs="Open Sans"/>
        </w:rPr>
      </w:pPr>
    </w:p>
    <w:p w:rsidRPr="00C2449D" w:rsidR="005A2999" w:rsidP="00DB01B6" w:rsidRDefault="005A2999" w14:paraId="01E4B395" w14:textId="2B452DDD">
      <w:pPr>
        <w:spacing w:before="0" w:after="0"/>
        <w:rPr>
          <w:rFonts w:ascii="Open Sans" w:hAnsi="Open Sans" w:cs="Open Sans"/>
        </w:rPr>
      </w:pPr>
      <w:r w:rsidRPr="00C2449D">
        <w:rPr>
          <w:rFonts w:ascii="Open Sans" w:hAnsi="Open Sans" w:cs="Open Sans"/>
          <w:b/>
        </w:rPr>
        <w:t>Human Resources</w:t>
      </w:r>
      <w:r w:rsidRPr="00C2449D" w:rsidR="00230284">
        <w:rPr>
          <w:rFonts w:ascii="Open Sans" w:hAnsi="Open Sans" w:cs="Open Sans"/>
        </w:rPr>
        <w:t xml:space="preserve"> </w:t>
      </w:r>
      <w:r w:rsidR="00F24C42">
        <w:rPr>
          <w:rFonts w:ascii="Open Sans" w:hAnsi="Open Sans" w:cs="Open Sans"/>
        </w:rPr>
        <w:t xml:space="preserve">at the Commission </w:t>
      </w:r>
      <w:r w:rsidR="008A722D">
        <w:rPr>
          <w:rFonts w:ascii="Open Sans" w:hAnsi="Open Sans" w:cs="Open Sans"/>
        </w:rPr>
        <w:t>is</w:t>
      </w:r>
      <w:r w:rsidRPr="00C2449D" w:rsidR="00230284">
        <w:rPr>
          <w:rFonts w:ascii="Open Sans" w:hAnsi="Open Sans" w:cs="Open Sans"/>
        </w:rPr>
        <w:t xml:space="preserve"> responsible for:</w:t>
      </w:r>
    </w:p>
    <w:p w:rsidRPr="00C2449D" w:rsidR="005A2999" w:rsidP="00D97472" w:rsidRDefault="005A2999" w14:paraId="7B2BC50B" w14:textId="190E4629">
      <w:pPr>
        <w:pStyle w:val="ListParagraph"/>
        <w:numPr>
          <w:ilvl w:val="0"/>
          <w:numId w:val="30"/>
        </w:numPr>
        <w:spacing w:before="0" w:after="0"/>
        <w:rPr>
          <w:rFonts w:ascii="Open Sans" w:hAnsi="Open Sans" w:cs="Open Sans"/>
        </w:rPr>
      </w:pPr>
      <w:r w:rsidRPr="00C2449D">
        <w:rPr>
          <w:rFonts w:ascii="Open Sans" w:hAnsi="Open Sans" w:cs="Open Sans"/>
        </w:rPr>
        <w:t>ensuring staff who work with children meet suitability requirements</w:t>
      </w:r>
    </w:p>
    <w:p w:rsidRPr="00C2449D" w:rsidR="005A2999" w:rsidP="00D97472" w:rsidRDefault="000A0A9B" w14:paraId="59332C08" w14:textId="299F9E44">
      <w:pPr>
        <w:pStyle w:val="ListParagraph"/>
        <w:numPr>
          <w:ilvl w:val="0"/>
          <w:numId w:val="30"/>
        </w:numPr>
        <w:spacing w:before="0" w:after="0"/>
        <w:rPr>
          <w:rFonts w:ascii="Open Sans" w:hAnsi="Open Sans" w:cs="Open Sans"/>
        </w:rPr>
      </w:pPr>
      <w:r>
        <w:rPr>
          <w:rFonts w:ascii="Open Sans" w:hAnsi="Open Sans" w:cs="Open Sans"/>
        </w:rPr>
        <w:t xml:space="preserve">assisting the </w:t>
      </w:r>
      <w:r w:rsidR="00C2512B">
        <w:rPr>
          <w:rFonts w:ascii="Open Sans" w:hAnsi="Open Sans" w:cs="Open Sans"/>
        </w:rPr>
        <w:t xml:space="preserve">Chief Executive </w:t>
      </w:r>
      <w:r w:rsidR="00D84910">
        <w:rPr>
          <w:rFonts w:ascii="Open Sans" w:hAnsi="Open Sans" w:cs="Open Sans"/>
        </w:rPr>
        <w:t xml:space="preserve">to </w:t>
      </w:r>
      <w:r w:rsidR="00C2512B">
        <w:rPr>
          <w:rFonts w:ascii="Open Sans" w:hAnsi="Open Sans" w:cs="Open Sans"/>
        </w:rPr>
        <w:t xml:space="preserve">deal with and investigate </w:t>
      </w:r>
      <w:r w:rsidRPr="00C2449D" w:rsidR="00230284">
        <w:rPr>
          <w:rFonts w:ascii="Open Sans" w:hAnsi="Open Sans" w:cs="Open Sans"/>
        </w:rPr>
        <w:t xml:space="preserve">complaints of breaches of the </w:t>
      </w:r>
      <w:r w:rsidR="00B20C27">
        <w:rPr>
          <w:rFonts w:ascii="Open Sans" w:hAnsi="Open Sans" w:cs="Open Sans"/>
        </w:rPr>
        <w:t xml:space="preserve">APS Code of Conduct and the </w:t>
      </w:r>
      <w:r w:rsidRPr="00C2449D" w:rsidR="00230284">
        <w:rPr>
          <w:rFonts w:ascii="Open Sans" w:hAnsi="Open Sans" w:cs="Open Sans"/>
        </w:rPr>
        <w:t>Child Safe Code of Conduct</w:t>
      </w:r>
    </w:p>
    <w:p w:rsidRPr="00C2449D" w:rsidR="00212908" w:rsidP="00D97472" w:rsidRDefault="00541E29" w14:paraId="180EB886" w14:textId="1B70BA19">
      <w:pPr>
        <w:pStyle w:val="ListParagraph"/>
        <w:numPr>
          <w:ilvl w:val="0"/>
          <w:numId w:val="30"/>
        </w:numPr>
        <w:spacing w:before="0" w:after="0"/>
        <w:rPr>
          <w:rFonts w:ascii="Open Sans" w:hAnsi="Open Sans" w:cs="Open Sans"/>
        </w:rPr>
      </w:pPr>
      <w:r w:rsidRPr="00C2449D">
        <w:rPr>
          <w:rFonts w:ascii="Open Sans" w:hAnsi="Open Sans" w:cs="Open Sans"/>
        </w:rPr>
        <w:t xml:space="preserve">educating staff about </w:t>
      </w:r>
      <w:r w:rsidRPr="00C2449D" w:rsidR="00381413">
        <w:rPr>
          <w:rFonts w:ascii="Open Sans" w:hAnsi="Open Sans" w:cs="Open Sans"/>
        </w:rPr>
        <w:t>their responsibilities under the APS Code of Conduct and the Child Safe Code of Conduct</w:t>
      </w:r>
      <w:r w:rsidR="001A2D68">
        <w:rPr>
          <w:rFonts w:ascii="Open Sans" w:hAnsi="Open Sans" w:cs="Open Sans"/>
        </w:rPr>
        <w:t>.</w:t>
      </w:r>
    </w:p>
    <w:p w:rsidRPr="00C2449D" w:rsidR="0018152E" w:rsidP="00DB01B6" w:rsidRDefault="0018152E" w14:paraId="58DE43C7" w14:textId="77777777">
      <w:pPr>
        <w:spacing w:before="0" w:after="0"/>
        <w:rPr>
          <w:rFonts w:ascii="Open Sans" w:hAnsi="Open Sans" w:cs="Open Sans"/>
        </w:rPr>
      </w:pPr>
    </w:p>
    <w:p w:rsidRPr="00C2449D" w:rsidR="00DB01B6" w:rsidP="00DB01B6" w:rsidRDefault="009E783A" w14:paraId="6B73059D" w14:textId="434AB869">
      <w:pPr>
        <w:spacing w:before="0" w:after="0"/>
        <w:rPr>
          <w:rFonts w:ascii="Open Sans" w:hAnsi="Open Sans" w:cs="Open Sans"/>
        </w:rPr>
      </w:pPr>
      <w:r w:rsidRPr="00C2449D">
        <w:rPr>
          <w:rFonts w:ascii="Open Sans" w:hAnsi="Open Sans" w:cs="Open Sans"/>
          <w:b/>
        </w:rPr>
        <w:t>Directors</w:t>
      </w:r>
      <w:r w:rsidRPr="00C2449D" w:rsidR="00D83641">
        <w:rPr>
          <w:rFonts w:ascii="Open Sans" w:hAnsi="Open Sans" w:cs="Open Sans"/>
          <w:b/>
        </w:rPr>
        <w:t>/</w:t>
      </w:r>
      <w:r w:rsidRPr="00C2449D" w:rsidR="00C37826">
        <w:rPr>
          <w:rFonts w:ascii="Open Sans" w:hAnsi="Open Sans" w:cs="Open Sans"/>
          <w:b/>
        </w:rPr>
        <w:t>M</w:t>
      </w:r>
      <w:r w:rsidRPr="00C2449D" w:rsidR="00DB01B6">
        <w:rPr>
          <w:rFonts w:ascii="Open Sans" w:hAnsi="Open Sans" w:cs="Open Sans"/>
          <w:b/>
        </w:rPr>
        <w:t>anagers</w:t>
      </w:r>
      <w:r w:rsidRPr="00C2449D" w:rsidR="00DB01B6">
        <w:rPr>
          <w:rFonts w:ascii="Open Sans" w:hAnsi="Open Sans" w:cs="Open Sans"/>
        </w:rPr>
        <w:t xml:space="preserve"> </w:t>
      </w:r>
      <w:r w:rsidR="00F24C42">
        <w:rPr>
          <w:rFonts w:ascii="Open Sans" w:hAnsi="Open Sans" w:cs="Open Sans"/>
        </w:rPr>
        <w:t xml:space="preserve">of teams </w:t>
      </w:r>
      <w:r w:rsidRPr="00C2449D" w:rsidR="00230284">
        <w:rPr>
          <w:rFonts w:ascii="Open Sans" w:hAnsi="Open Sans" w:cs="Open Sans"/>
        </w:rPr>
        <w:t>are responsible for</w:t>
      </w:r>
      <w:r w:rsidRPr="00C2449D" w:rsidR="00DB01B6">
        <w:rPr>
          <w:rFonts w:ascii="Open Sans" w:hAnsi="Open Sans" w:cs="Open Sans"/>
        </w:rPr>
        <w:t>:</w:t>
      </w:r>
    </w:p>
    <w:p w:rsidRPr="00C2449D" w:rsidR="00DB01B6" w:rsidP="00D97472" w:rsidRDefault="009E783A" w14:paraId="2254C38D" w14:textId="01F2897A">
      <w:pPr>
        <w:pStyle w:val="ListParagraph"/>
        <w:numPr>
          <w:ilvl w:val="0"/>
          <w:numId w:val="26"/>
        </w:numPr>
        <w:spacing w:before="0" w:after="0"/>
        <w:rPr>
          <w:rFonts w:ascii="Open Sans" w:hAnsi="Open Sans" w:cs="Open Sans"/>
        </w:rPr>
      </w:pPr>
      <w:r w:rsidRPr="00C2449D">
        <w:rPr>
          <w:rFonts w:ascii="Open Sans" w:hAnsi="Open Sans" w:cs="Open Sans"/>
        </w:rPr>
        <w:t>p</w:t>
      </w:r>
      <w:r w:rsidRPr="00C2449D" w:rsidR="00DB01B6">
        <w:rPr>
          <w:rFonts w:ascii="Open Sans" w:hAnsi="Open Sans" w:cs="Open Sans"/>
        </w:rPr>
        <w:t>romot</w:t>
      </w:r>
      <w:r w:rsidRPr="00C2449D" w:rsidR="00230284">
        <w:rPr>
          <w:rFonts w:ascii="Open Sans" w:hAnsi="Open Sans" w:cs="Open Sans"/>
        </w:rPr>
        <w:t>ing</w:t>
      </w:r>
      <w:r w:rsidRPr="00C2449D" w:rsidR="00DB01B6">
        <w:rPr>
          <w:rFonts w:ascii="Open Sans" w:hAnsi="Open Sans" w:cs="Open Sans"/>
        </w:rPr>
        <w:t xml:space="preserve"> child safety </w:t>
      </w:r>
      <w:r w:rsidRPr="00C2449D" w:rsidR="00950DA7">
        <w:rPr>
          <w:rFonts w:ascii="Open Sans" w:hAnsi="Open Sans" w:cs="Open Sans"/>
        </w:rPr>
        <w:t xml:space="preserve">and wellbeing </w:t>
      </w:r>
      <w:r w:rsidRPr="00C2449D" w:rsidR="00DB01B6">
        <w:rPr>
          <w:rFonts w:ascii="Open Sans" w:hAnsi="Open Sans" w:cs="Open Sans"/>
        </w:rPr>
        <w:t>at all times</w:t>
      </w:r>
    </w:p>
    <w:p w:rsidRPr="00C2449D" w:rsidR="00DB01B6" w:rsidP="00D97472" w:rsidRDefault="009E783A" w14:paraId="320B23FA" w14:textId="52AE01B9">
      <w:pPr>
        <w:pStyle w:val="ListParagraph"/>
        <w:numPr>
          <w:ilvl w:val="0"/>
          <w:numId w:val="26"/>
        </w:numPr>
        <w:spacing w:before="0" w:after="0"/>
        <w:rPr>
          <w:rFonts w:ascii="Open Sans" w:hAnsi="Open Sans" w:cs="Open Sans"/>
        </w:rPr>
      </w:pPr>
      <w:r w:rsidRPr="00C2449D">
        <w:rPr>
          <w:rFonts w:ascii="Open Sans" w:hAnsi="Open Sans" w:cs="Open Sans"/>
        </w:rPr>
        <w:t>a</w:t>
      </w:r>
      <w:r w:rsidRPr="00C2449D" w:rsidR="00DB01B6">
        <w:rPr>
          <w:rFonts w:ascii="Open Sans" w:hAnsi="Open Sans" w:cs="Open Sans"/>
        </w:rPr>
        <w:t>ssess</w:t>
      </w:r>
      <w:r w:rsidRPr="00C2449D" w:rsidR="00541E29">
        <w:rPr>
          <w:rFonts w:ascii="Open Sans" w:hAnsi="Open Sans" w:cs="Open Sans"/>
        </w:rPr>
        <w:t>ing</w:t>
      </w:r>
      <w:r w:rsidRPr="00C2449D" w:rsidR="00DB01B6">
        <w:rPr>
          <w:rFonts w:ascii="Open Sans" w:hAnsi="Open Sans" w:cs="Open Sans"/>
        </w:rPr>
        <w:t xml:space="preserve"> the risk of child harm within their area</w:t>
      </w:r>
      <w:r w:rsidRPr="00C2449D">
        <w:rPr>
          <w:rFonts w:ascii="Open Sans" w:hAnsi="Open Sans" w:cs="Open Sans"/>
        </w:rPr>
        <w:t>s</w:t>
      </w:r>
      <w:r w:rsidRPr="00C2449D" w:rsidR="00DB01B6">
        <w:rPr>
          <w:rFonts w:ascii="Open Sans" w:hAnsi="Open Sans" w:cs="Open Sans"/>
        </w:rPr>
        <w:t xml:space="preserve"> of </w:t>
      </w:r>
      <w:r w:rsidRPr="00C2449D">
        <w:rPr>
          <w:rFonts w:ascii="Open Sans" w:hAnsi="Open Sans" w:cs="Open Sans"/>
        </w:rPr>
        <w:t xml:space="preserve">responsibility </w:t>
      </w:r>
      <w:r w:rsidRPr="00C2449D" w:rsidR="00DB01B6">
        <w:rPr>
          <w:rFonts w:ascii="Open Sans" w:hAnsi="Open Sans" w:cs="Open Sans"/>
        </w:rPr>
        <w:t xml:space="preserve">and </w:t>
      </w:r>
      <w:r w:rsidRPr="00C2449D" w:rsidR="00812080">
        <w:rPr>
          <w:rFonts w:ascii="Open Sans" w:hAnsi="Open Sans" w:cs="Open Sans"/>
        </w:rPr>
        <w:t>mitigat</w:t>
      </w:r>
      <w:r w:rsidRPr="00C2449D" w:rsidR="007F063E">
        <w:rPr>
          <w:rFonts w:ascii="Open Sans" w:hAnsi="Open Sans" w:cs="Open Sans"/>
        </w:rPr>
        <w:t>ing</w:t>
      </w:r>
      <w:r w:rsidRPr="00C2449D" w:rsidR="00DB01B6">
        <w:rPr>
          <w:rFonts w:ascii="Open Sans" w:hAnsi="Open Sans" w:cs="Open Sans"/>
        </w:rPr>
        <w:t xml:space="preserve"> any risk to the extent possible</w:t>
      </w:r>
    </w:p>
    <w:p w:rsidRPr="00C2449D" w:rsidR="00BB4695" w:rsidP="00D97472" w:rsidRDefault="00A04358" w14:paraId="01286DA3" w14:textId="77777777">
      <w:pPr>
        <w:pStyle w:val="ListParagraph"/>
        <w:numPr>
          <w:ilvl w:val="0"/>
          <w:numId w:val="27"/>
        </w:numPr>
        <w:spacing w:before="0" w:after="0"/>
        <w:rPr>
          <w:rFonts w:ascii="Open Sans" w:hAnsi="Open Sans" w:cs="Open Sans"/>
        </w:rPr>
      </w:pPr>
      <w:r w:rsidRPr="00C2449D">
        <w:rPr>
          <w:rFonts w:ascii="Open Sans" w:hAnsi="Open Sans" w:cs="Open Sans"/>
        </w:rPr>
        <w:t>advising staff of the procedure to follow when there is a reasonable belief that a child’s safety is at risk</w:t>
      </w:r>
    </w:p>
    <w:p w:rsidRPr="00C2449D" w:rsidR="00DB01B6" w:rsidP="00D97472" w:rsidRDefault="002F0EAC" w14:paraId="17B776A7" w14:textId="03DC5B53">
      <w:pPr>
        <w:pStyle w:val="ListParagraph"/>
        <w:numPr>
          <w:ilvl w:val="0"/>
          <w:numId w:val="27"/>
        </w:numPr>
        <w:spacing w:before="0" w:after="0"/>
        <w:rPr>
          <w:rFonts w:ascii="Open Sans" w:hAnsi="Open Sans" w:cs="Open Sans"/>
        </w:rPr>
      </w:pPr>
      <w:r w:rsidRPr="00C2449D">
        <w:rPr>
          <w:rFonts w:ascii="Open Sans" w:hAnsi="Open Sans" w:cs="Open Sans"/>
        </w:rPr>
        <w:t>escalating concerns identi</w:t>
      </w:r>
      <w:r w:rsidRPr="00C2449D" w:rsidR="00043A3F">
        <w:rPr>
          <w:rFonts w:ascii="Open Sans" w:hAnsi="Open Sans" w:cs="Open Sans"/>
        </w:rPr>
        <w:t>fi</w:t>
      </w:r>
      <w:r w:rsidRPr="00C2449D">
        <w:rPr>
          <w:rFonts w:ascii="Open Sans" w:hAnsi="Open Sans" w:cs="Open Sans"/>
        </w:rPr>
        <w:t xml:space="preserve">ed by staff about a child’s safety to Legal and the </w:t>
      </w:r>
      <w:r w:rsidR="00CB00DD">
        <w:rPr>
          <w:rFonts w:ascii="Open Sans" w:hAnsi="Open Sans" w:cs="Open Sans"/>
        </w:rPr>
        <w:t>Chief E</w:t>
      </w:r>
      <w:r w:rsidRPr="00C2449D">
        <w:rPr>
          <w:rFonts w:ascii="Open Sans" w:hAnsi="Open Sans" w:cs="Open Sans"/>
        </w:rPr>
        <w:t>xecutive to consider</w:t>
      </w:r>
      <w:r w:rsidRPr="00C2449D" w:rsidR="00A04358">
        <w:rPr>
          <w:rFonts w:ascii="Open Sans" w:hAnsi="Open Sans" w:cs="Open Sans"/>
        </w:rPr>
        <w:t xml:space="preserve"> reporting </w:t>
      </w:r>
      <w:r w:rsidRPr="00C2449D">
        <w:rPr>
          <w:rFonts w:ascii="Open Sans" w:hAnsi="Open Sans" w:cs="Open Sans"/>
        </w:rPr>
        <w:t>to the relevant authorities</w:t>
      </w:r>
      <w:r w:rsidRPr="00C2449D" w:rsidR="00A04358">
        <w:rPr>
          <w:rFonts w:ascii="Open Sans" w:hAnsi="Open Sans" w:cs="Open Sans"/>
        </w:rPr>
        <w:t xml:space="preserve">. </w:t>
      </w:r>
    </w:p>
    <w:p w:rsidRPr="00C2449D" w:rsidR="00DB01B6" w:rsidP="00DB01B6" w:rsidRDefault="00DB01B6" w14:paraId="768DA4E1" w14:textId="2A1FC309">
      <w:pPr>
        <w:spacing w:before="0" w:after="0"/>
        <w:rPr>
          <w:rFonts w:ascii="Open Sans" w:hAnsi="Open Sans" w:cs="Open Sans"/>
        </w:rPr>
      </w:pPr>
    </w:p>
    <w:p w:rsidRPr="00C2449D" w:rsidR="00DB01B6" w:rsidP="00DB01B6" w:rsidRDefault="00DB01B6" w14:paraId="1F89FF65" w14:textId="33832E7B">
      <w:pPr>
        <w:spacing w:before="0" w:after="0"/>
        <w:rPr>
          <w:rFonts w:ascii="Open Sans" w:hAnsi="Open Sans" w:cs="Open Sans"/>
        </w:rPr>
      </w:pPr>
      <w:r w:rsidRPr="00C2449D">
        <w:rPr>
          <w:rFonts w:ascii="Open Sans" w:hAnsi="Open Sans" w:cs="Open Sans"/>
        </w:rPr>
        <w:t xml:space="preserve">All </w:t>
      </w:r>
      <w:r w:rsidRPr="00C2449D">
        <w:rPr>
          <w:rFonts w:ascii="Open Sans" w:hAnsi="Open Sans" w:cs="Open Sans"/>
          <w:b/>
        </w:rPr>
        <w:t>staff</w:t>
      </w:r>
      <w:r w:rsidRPr="00C2449D" w:rsidR="00CF7F85">
        <w:rPr>
          <w:rFonts w:ascii="Open Sans" w:hAnsi="Open Sans" w:cs="Open Sans"/>
          <w:b/>
        </w:rPr>
        <w:t xml:space="preserve"> (paid and unpaid)</w:t>
      </w:r>
      <w:r w:rsidRPr="00C2449D">
        <w:rPr>
          <w:rFonts w:ascii="Open Sans" w:hAnsi="Open Sans" w:cs="Open Sans"/>
        </w:rPr>
        <w:t xml:space="preserve"> </w:t>
      </w:r>
      <w:r w:rsidRPr="00C2449D" w:rsidR="00230284">
        <w:rPr>
          <w:rFonts w:ascii="Open Sans" w:hAnsi="Open Sans" w:cs="Open Sans"/>
        </w:rPr>
        <w:t>are responsible for</w:t>
      </w:r>
      <w:r w:rsidRPr="00C2449D" w:rsidR="00C37826">
        <w:rPr>
          <w:rFonts w:ascii="Open Sans" w:hAnsi="Open Sans" w:cs="Open Sans"/>
        </w:rPr>
        <w:t>:</w:t>
      </w:r>
    </w:p>
    <w:p w:rsidRPr="00C2449D" w:rsidR="00DB01B6" w:rsidP="00D97472" w:rsidRDefault="009E783A" w14:paraId="185DE3BE" w14:textId="26E27669">
      <w:pPr>
        <w:pStyle w:val="ListParagraph"/>
        <w:numPr>
          <w:ilvl w:val="0"/>
          <w:numId w:val="27"/>
        </w:numPr>
        <w:spacing w:before="0" w:after="0"/>
        <w:rPr>
          <w:rFonts w:ascii="Open Sans" w:hAnsi="Open Sans" w:cs="Open Sans"/>
        </w:rPr>
      </w:pPr>
      <w:r w:rsidRPr="00C2449D">
        <w:rPr>
          <w:rFonts w:ascii="Open Sans" w:hAnsi="Open Sans" w:cs="Open Sans"/>
        </w:rPr>
        <w:t>f</w:t>
      </w:r>
      <w:r w:rsidRPr="00C2449D" w:rsidR="00DB01B6">
        <w:rPr>
          <w:rFonts w:ascii="Open Sans" w:hAnsi="Open Sans" w:cs="Open Sans"/>
        </w:rPr>
        <w:t>amiliaris</w:t>
      </w:r>
      <w:r w:rsidRPr="00C2449D" w:rsidR="000C360E">
        <w:rPr>
          <w:rFonts w:ascii="Open Sans" w:hAnsi="Open Sans" w:cs="Open Sans"/>
        </w:rPr>
        <w:t>ing</w:t>
      </w:r>
      <w:r w:rsidRPr="00C2449D" w:rsidR="00DB01B6">
        <w:rPr>
          <w:rFonts w:ascii="Open Sans" w:hAnsi="Open Sans" w:cs="Open Sans"/>
        </w:rPr>
        <w:t xml:space="preserve"> themselves</w:t>
      </w:r>
      <w:r w:rsidRPr="00C2449D" w:rsidR="00C37826">
        <w:rPr>
          <w:rFonts w:ascii="Open Sans" w:hAnsi="Open Sans" w:cs="Open Sans"/>
        </w:rPr>
        <w:t xml:space="preserve"> with this Policy, the Child Saf</w:t>
      </w:r>
      <w:r w:rsidRPr="00C2449D" w:rsidR="00CB2E2E">
        <w:rPr>
          <w:rFonts w:ascii="Open Sans" w:hAnsi="Open Sans" w:cs="Open Sans"/>
        </w:rPr>
        <w:t>e</w:t>
      </w:r>
      <w:r w:rsidRPr="00C2449D" w:rsidR="00C37826">
        <w:rPr>
          <w:rFonts w:ascii="Open Sans" w:hAnsi="Open Sans" w:cs="Open Sans"/>
        </w:rPr>
        <w:t xml:space="preserve"> Code of Condu</w:t>
      </w:r>
      <w:r w:rsidRPr="00C2449D" w:rsidR="00DB01B6">
        <w:rPr>
          <w:rFonts w:ascii="Open Sans" w:hAnsi="Open Sans" w:cs="Open Sans"/>
        </w:rPr>
        <w:t xml:space="preserve">ct and policies and procedures in relation to </w:t>
      </w:r>
      <w:r w:rsidRPr="00C2449D" w:rsidR="00C37826">
        <w:rPr>
          <w:rFonts w:ascii="Open Sans" w:hAnsi="Open Sans" w:cs="Open Sans"/>
        </w:rPr>
        <w:t>child-related activities of the Commission, and comply</w:t>
      </w:r>
      <w:r w:rsidRPr="00C2449D" w:rsidR="000C360E">
        <w:rPr>
          <w:rFonts w:ascii="Open Sans" w:hAnsi="Open Sans" w:cs="Open Sans"/>
        </w:rPr>
        <w:t>ing</w:t>
      </w:r>
      <w:r w:rsidRPr="00C2449D" w:rsidR="00C37826">
        <w:rPr>
          <w:rFonts w:ascii="Open Sans" w:hAnsi="Open Sans" w:cs="Open Sans"/>
        </w:rPr>
        <w:t xml:space="preserve"> with all requirements</w:t>
      </w:r>
      <w:r w:rsidRPr="00C2449D" w:rsidR="00D72179">
        <w:rPr>
          <w:rFonts w:ascii="Open Sans" w:hAnsi="Open Sans" w:cs="Open Sans"/>
        </w:rPr>
        <w:t xml:space="preserve"> relevant to them</w:t>
      </w:r>
    </w:p>
    <w:p w:rsidRPr="00C2449D" w:rsidR="007F063E" w:rsidP="00D97472" w:rsidRDefault="008E5C94" w14:paraId="299284D8" w14:textId="71F33088">
      <w:pPr>
        <w:pStyle w:val="ListParagraph"/>
        <w:numPr>
          <w:ilvl w:val="0"/>
          <w:numId w:val="27"/>
        </w:numPr>
        <w:spacing w:before="0" w:after="0"/>
        <w:rPr>
          <w:rFonts w:ascii="Open Sans" w:hAnsi="Open Sans" w:cs="Open Sans"/>
        </w:rPr>
      </w:pPr>
      <w:r w:rsidRPr="00C2449D">
        <w:rPr>
          <w:rFonts w:ascii="Open Sans" w:hAnsi="Open Sans" w:cs="Open Sans"/>
        </w:rPr>
        <w:t>report</w:t>
      </w:r>
      <w:r w:rsidRPr="00C2449D" w:rsidR="00043A3F">
        <w:rPr>
          <w:rFonts w:ascii="Open Sans" w:hAnsi="Open Sans" w:cs="Open Sans"/>
        </w:rPr>
        <w:t>ing</w:t>
      </w:r>
      <w:r w:rsidRPr="00C2449D">
        <w:rPr>
          <w:rFonts w:ascii="Open Sans" w:hAnsi="Open Sans" w:cs="Open Sans"/>
        </w:rPr>
        <w:t xml:space="preserve"> any concerns about a child’s safety to either their </w:t>
      </w:r>
      <w:r w:rsidRPr="00C2449D" w:rsidR="00BB4695">
        <w:rPr>
          <w:rFonts w:ascii="Open Sans" w:hAnsi="Open Sans" w:cs="Open Sans"/>
        </w:rPr>
        <w:t>Director/</w:t>
      </w:r>
      <w:r w:rsidRPr="00C2449D">
        <w:rPr>
          <w:rFonts w:ascii="Open Sans" w:hAnsi="Open Sans" w:cs="Open Sans"/>
        </w:rPr>
        <w:t>Manager</w:t>
      </w:r>
      <w:r w:rsidR="00085887">
        <w:rPr>
          <w:rFonts w:ascii="Open Sans" w:hAnsi="Open Sans" w:cs="Open Sans"/>
        </w:rPr>
        <w:t xml:space="preserve"> and Legal,</w:t>
      </w:r>
      <w:r w:rsidRPr="00C2449D">
        <w:rPr>
          <w:rFonts w:ascii="Open Sans" w:hAnsi="Open Sans" w:cs="Open Sans"/>
        </w:rPr>
        <w:t xml:space="preserve"> or the </w:t>
      </w:r>
      <w:r w:rsidR="0051255C">
        <w:rPr>
          <w:rFonts w:ascii="Open Sans" w:hAnsi="Open Sans" w:cs="Open Sans"/>
        </w:rPr>
        <w:t xml:space="preserve">Chief </w:t>
      </w:r>
      <w:r w:rsidRPr="00C2449D">
        <w:rPr>
          <w:rFonts w:ascii="Open Sans" w:hAnsi="Open Sans" w:cs="Open Sans"/>
        </w:rPr>
        <w:t>Executive as appropriate</w:t>
      </w:r>
      <w:r w:rsidRPr="00C2449D" w:rsidR="00C37826">
        <w:rPr>
          <w:rFonts w:ascii="Open Sans" w:hAnsi="Open Sans" w:cs="Open Sans"/>
        </w:rPr>
        <w:t xml:space="preserve"> </w:t>
      </w:r>
      <w:r w:rsidRPr="00C2449D" w:rsidR="00950DA7">
        <w:rPr>
          <w:rFonts w:ascii="Open Sans" w:hAnsi="Open Sans" w:cs="Open Sans"/>
        </w:rPr>
        <w:t>in accordance with this Policy</w:t>
      </w:r>
      <w:r w:rsidR="007657D6">
        <w:rPr>
          <w:rFonts w:ascii="Open Sans" w:hAnsi="Open Sans" w:cs="Open Sans"/>
        </w:rPr>
        <w:t>,</w:t>
      </w:r>
      <w:r w:rsidRPr="00C2449D" w:rsidR="00950DA7">
        <w:rPr>
          <w:rFonts w:ascii="Open Sans" w:hAnsi="Open Sans" w:cs="Open Sans"/>
        </w:rPr>
        <w:t xml:space="preserve"> </w:t>
      </w:r>
      <w:r w:rsidRPr="00C2449D" w:rsidR="00C37826">
        <w:rPr>
          <w:rFonts w:ascii="Open Sans" w:hAnsi="Open Sans" w:cs="Open Sans"/>
        </w:rPr>
        <w:t>where there is a reasonable belief that a child’s safety is at risk</w:t>
      </w:r>
    </w:p>
    <w:p w:rsidRPr="00C2449D" w:rsidR="00C37826" w:rsidP="00D97472" w:rsidRDefault="009E783A" w14:paraId="7AD2A528" w14:textId="2EAC785E">
      <w:pPr>
        <w:pStyle w:val="ListParagraph"/>
        <w:numPr>
          <w:ilvl w:val="0"/>
          <w:numId w:val="27"/>
        </w:numPr>
        <w:spacing w:before="0" w:after="0"/>
        <w:rPr>
          <w:rFonts w:ascii="Open Sans" w:hAnsi="Open Sans" w:cs="Open Sans"/>
        </w:rPr>
      </w:pPr>
      <w:r w:rsidRPr="00C2449D">
        <w:rPr>
          <w:rFonts w:ascii="Open Sans" w:hAnsi="Open Sans" w:cs="Open Sans"/>
        </w:rPr>
        <w:t>p</w:t>
      </w:r>
      <w:r w:rsidRPr="00C2449D" w:rsidR="00C37826">
        <w:rPr>
          <w:rFonts w:ascii="Open Sans" w:hAnsi="Open Sans" w:cs="Open Sans"/>
        </w:rPr>
        <w:t>rovid</w:t>
      </w:r>
      <w:r w:rsidRPr="00C2449D" w:rsidR="000C360E">
        <w:rPr>
          <w:rFonts w:ascii="Open Sans" w:hAnsi="Open Sans" w:cs="Open Sans"/>
        </w:rPr>
        <w:t>ing</w:t>
      </w:r>
      <w:r w:rsidRPr="00C2449D" w:rsidR="00C37826">
        <w:rPr>
          <w:rFonts w:ascii="Open Sans" w:hAnsi="Open Sans" w:cs="Open Sans"/>
        </w:rPr>
        <w:t xml:space="preserve"> an environment that is supportive of children’s safety and wellbeing. </w:t>
      </w:r>
    </w:p>
    <w:p w:rsidRPr="004360AE" w:rsidR="00A70EDC" w:rsidP="00D10189" w:rsidRDefault="00A70EDC" w14:paraId="1987A17F" w14:textId="77777777">
      <w:pPr>
        <w:pStyle w:val="Heading2"/>
        <w:rPr>
          <w:rFonts w:ascii="Open Sans" w:hAnsi="Open Sans" w:cs="Open Sans"/>
        </w:rPr>
      </w:pPr>
      <w:bookmarkStart w:name="_Toc34833716" w:id="6"/>
      <w:r w:rsidRPr="004360AE">
        <w:rPr>
          <w:rFonts w:ascii="Open Sans" w:hAnsi="Open Sans" w:cs="Open Sans"/>
        </w:rPr>
        <w:t>Definitions</w:t>
      </w:r>
      <w:bookmarkEnd w:id="6"/>
    </w:p>
    <w:p w:rsidRPr="00C2449D" w:rsidR="00D51BE0" w:rsidP="00A92181" w:rsidRDefault="00D51BE0" w14:paraId="034B4641" w14:textId="6D726FB1">
      <w:pPr>
        <w:tabs>
          <w:tab w:val="left" w:pos="971"/>
        </w:tabs>
        <w:ind w:left="2880" w:hanging="2880"/>
        <w:rPr>
          <w:rFonts w:ascii="Open Sans" w:hAnsi="Open Sans" w:cs="Open Sans"/>
        </w:rPr>
      </w:pPr>
      <w:r w:rsidRPr="00C2449D">
        <w:rPr>
          <w:rFonts w:ascii="Open Sans" w:hAnsi="Open Sans" w:cs="Open Sans"/>
        </w:rPr>
        <w:t>Child</w:t>
      </w:r>
      <w:r w:rsidRPr="00C2449D" w:rsidR="00C37826">
        <w:rPr>
          <w:rFonts w:ascii="Open Sans" w:hAnsi="Open Sans" w:cs="Open Sans"/>
        </w:rPr>
        <w:tab/>
      </w:r>
      <w:r w:rsidRPr="00C2449D" w:rsidR="00C37826">
        <w:rPr>
          <w:rFonts w:ascii="Open Sans" w:hAnsi="Open Sans" w:cs="Open Sans"/>
        </w:rPr>
        <w:tab/>
      </w:r>
      <w:r w:rsidRPr="00C2449D" w:rsidR="00AD276D">
        <w:rPr>
          <w:rFonts w:ascii="Open Sans" w:hAnsi="Open Sans" w:cs="Open Sans"/>
        </w:rPr>
        <w:t xml:space="preserve">A </w:t>
      </w:r>
      <w:r w:rsidRPr="00C2449D" w:rsidR="00C37826">
        <w:rPr>
          <w:rFonts w:ascii="Open Sans" w:hAnsi="Open Sans" w:cs="Open Sans"/>
        </w:rPr>
        <w:t>p</w:t>
      </w:r>
      <w:r w:rsidRPr="00C2449D" w:rsidR="00292A36">
        <w:rPr>
          <w:rFonts w:ascii="Open Sans" w:hAnsi="Open Sans" w:cs="Open Sans"/>
        </w:rPr>
        <w:t>erson</w:t>
      </w:r>
      <w:r w:rsidRPr="00C2449D" w:rsidR="00C37826">
        <w:rPr>
          <w:rFonts w:ascii="Open Sans" w:hAnsi="Open Sans" w:cs="Open Sans"/>
        </w:rPr>
        <w:t xml:space="preserve"> below the age of 18 years</w:t>
      </w:r>
      <w:r w:rsidRPr="00C2449D" w:rsidR="00A92181">
        <w:rPr>
          <w:rFonts w:ascii="Open Sans" w:hAnsi="Open Sans" w:cs="Open Sans"/>
        </w:rPr>
        <w:t xml:space="preserve">, in accordance with the definition </w:t>
      </w:r>
      <w:r w:rsidRPr="00C2449D" w:rsidR="00272FEF">
        <w:rPr>
          <w:rFonts w:ascii="Open Sans" w:hAnsi="Open Sans" w:cs="Open Sans"/>
        </w:rPr>
        <w:t xml:space="preserve">of child </w:t>
      </w:r>
      <w:r w:rsidRPr="00C2449D" w:rsidR="00A92181">
        <w:rPr>
          <w:rFonts w:ascii="Open Sans" w:hAnsi="Open Sans" w:cs="Open Sans"/>
        </w:rPr>
        <w:t xml:space="preserve">under the </w:t>
      </w:r>
      <w:r w:rsidRPr="00C2449D" w:rsidR="00A92181">
        <w:rPr>
          <w:rFonts w:ascii="Open Sans" w:hAnsi="Open Sans" w:cs="Open Sans"/>
          <w:i/>
        </w:rPr>
        <w:t>Convention on the Rights of the Child</w:t>
      </w:r>
    </w:p>
    <w:p w:rsidRPr="00C2449D" w:rsidR="00451F74" w:rsidP="00945EC4" w:rsidRDefault="00451F74" w14:paraId="356E06EA" w14:textId="0EC8DA3C">
      <w:pPr>
        <w:ind w:left="2880" w:hanging="2880"/>
        <w:rPr>
          <w:rFonts w:ascii="Open Sans" w:hAnsi="Open Sans" w:cs="Open Sans"/>
        </w:rPr>
      </w:pPr>
      <w:r w:rsidRPr="00C2449D">
        <w:rPr>
          <w:rFonts w:ascii="Open Sans" w:hAnsi="Open Sans" w:cs="Open Sans"/>
        </w:rPr>
        <w:t>Co</w:t>
      </w:r>
      <w:r w:rsidRPr="00C2449D" w:rsidR="00AE0243">
        <w:rPr>
          <w:rFonts w:ascii="Open Sans" w:hAnsi="Open Sans" w:cs="Open Sans"/>
        </w:rPr>
        <w:t>ntact with a child</w:t>
      </w:r>
      <w:r w:rsidRPr="00C2449D" w:rsidR="00AE0243">
        <w:rPr>
          <w:rFonts w:ascii="Open Sans" w:hAnsi="Open Sans" w:cs="Open Sans"/>
        </w:rPr>
        <w:tab/>
      </w:r>
      <w:r w:rsidRPr="00C2449D" w:rsidR="00AD276D">
        <w:rPr>
          <w:rFonts w:ascii="Open Sans" w:hAnsi="Open Sans" w:cs="Open Sans"/>
        </w:rPr>
        <w:t>I</w:t>
      </w:r>
      <w:r w:rsidRPr="00C2449D" w:rsidR="000A5634">
        <w:rPr>
          <w:rFonts w:ascii="Open Sans" w:hAnsi="Open Sans" w:cs="Open Sans"/>
        </w:rPr>
        <w:t>n this Policy, contact means p</w:t>
      </w:r>
      <w:r w:rsidRPr="00C2449D" w:rsidR="00AE0243">
        <w:rPr>
          <w:rFonts w:ascii="Open Sans" w:hAnsi="Open Sans" w:cs="Open Sans"/>
        </w:rPr>
        <w:t>hysical contact,</w:t>
      </w:r>
      <w:r w:rsidRPr="00C2449D">
        <w:rPr>
          <w:rFonts w:ascii="Open Sans" w:hAnsi="Open Sans" w:cs="Open Sans"/>
        </w:rPr>
        <w:t xml:space="preserve"> face-to-face</w:t>
      </w:r>
      <w:r w:rsidRPr="00C2449D" w:rsidR="00AE0243">
        <w:rPr>
          <w:rFonts w:ascii="Open Sans" w:hAnsi="Open Sans" w:cs="Open Sans"/>
        </w:rPr>
        <w:t xml:space="preserve"> contact, </w:t>
      </w:r>
      <w:r w:rsidRPr="00C2449D">
        <w:rPr>
          <w:rFonts w:ascii="Open Sans" w:hAnsi="Open Sans" w:cs="Open Sans"/>
        </w:rPr>
        <w:t>writte</w:t>
      </w:r>
      <w:r w:rsidRPr="00C2449D" w:rsidR="00AE0243">
        <w:rPr>
          <w:rFonts w:ascii="Open Sans" w:hAnsi="Open Sans" w:cs="Open Sans"/>
        </w:rPr>
        <w:t xml:space="preserve">n communication, </w:t>
      </w:r>
      <w:r w:rsidRPr="00C2449D">
        <w:rPr>
          <w:rFonts w:ascii="Open Sans" w:hAnsi="Open Sans" w:cs="Open Sans"/>
        </w:rPr>
        <w:t>oral communication</w:t>
      </w:r>
      <w:r w:rsidRPr="00C2449D" w:rsidR="00AE0243">
        <w:rPr>
          <w:rFonts w:ascii="Open Sans" w:hAnsi="Open Sans" w:cs="Open Sans"/>
        </w:rPr>
        <w:t xml:space="preserve">, or </w:t>
      </w:r>
      <w:r w:rsidRPr="00C2449D">
        <w:rPr>
          <w:rFonts w:ascii="Open Sans" w:hAnsi="Open Sans" w:cs="Open Sans"/>
        </w:rPr>
        <w:t>electronic communication.</w:t>
      </w:r>
      <w:r w:rsidRPr="00C2449D" w:rsidR="00292A36">
        <w:rPr>
          <w:rFonts w:ascii="Open Sans" w:hAnsi="Open Sans" w:cs="Open Sans"/>
        </w:rPr>
        <w:t xml:space="preserve"> Contact does not include providing information to children on our website or </w:t>
      </w:r>
      <w:r w:rsidRPr="00C2449D" w:rsidR="00474046">
        <w:rPr>
          <w:rFonts w:ascii="Open Sans" w:hAnsi="Open Sans" w:cs="Open Sans"/>
        </w:rPr>
        <w:t xml:space="preserve">through </w:t>
      </w:r>
      <w:r w:rsidRPr="00C2449D" w:rsidR="00292A36">
        <w:rPr>
          <w:rFonts w:ascii="Open Sans" w:hAnsi="Open Sans" w:cs="Open Sans"/>
        </w:rPr>
        <w:t xml:space="preserve">other means where there is no exchange of information </w:t>
      </w:r>
      <w:r w:rsidRPr="00C2449D" w:rsidR="00AA3E3E">
        <w:rPr>
          <w:rFonts w:ascii="Open Sans" w:hAnsi="Open Sans" w:cs="Open Sans"/>
        </w:rPr>
        <w:t xml:space="preserve">or communication with a child.  </w:t>
      </w:r>
    </w:p>
    <w:p w:rsidRPr="00E77F15" w:rsidR="005E6789" w:rsidP="00474046" w:rsidRDefault="00D51BE0" w14:paraId="28E23140" w14:textId="6D945EEF">
      <w:pPr>
        <w:ind w:left="2880" w:hanging="2880"/>
        <w:rPr>
          <w:rFonts w:ascii="Open Sans" w:hAnsi="Open Sans" w:cs="Open Sans"/>
        </w:rPr>
      </w:pPr>
      <w:r w:rsidRPr="00C2449D">
        <w:rPr>
          <w:rFonts w:ascii="Open Sans" w:hAnsi="Open Sans" w:cs="Open Sans"/>
        </w:rPr>
        <w:t>Child harm</w:t>
      </w:r>
      <w:r w:rsidRPr="00C2449D" w:rsidR="00474046">
        <w:rPr>
          <w:rFonts w:ascii="Open Sans" w:hAnsi="Open Sans" w:cs="Open Sans"/>
        </w:rPr>
        <w:tab/>
      </w:r>
      <w:r w:rsidRPr="00C2449D" w:rsidR="00AD276D">
        <w:rPr>
          <w:rFonts w:ascii="Open Sans" w:hAnsi="Open Sans" w:cs="Open Sans"/>
        </w:rPr>
        <w:t>A</w:t>
      </w:r>
      <w:r w:rsidRPr="00C2449D" w:rsidR="00C37826">
        <w:rPr>
          <w:rFonts w:ascii="Open Sans" w:hAnsi="Open Sans" w:cs="Open Sans"/>
        </w:rPr>
        <w:t xml:space="preserve">ll forms of </w:t>
      </w:r>
      <w:r w:rsidRPr="00C2449D" w:rsidR="00474046">
        <w:rPr>
          <w:rFonts w:ascii="Open Sans" w:hAnsi="Open Sans" w:cs="Open Sans"/>
        </w:rPr>
        <w:t xml:space="preserve">physical, emotional </w:t>
      </w:r>
      <w:r w:rsidRPr="00C2449D" w:rsidR="00AD276D">
        <w:rPr>
          <w:rFonts w:ascii="Open Sans" w:hAnsi="Open Sans" w:cs="Open Sans"/>
        </w:rPr>
        <w:t>or</w:t>
      </w:r>
      <w:r w:rsidRPr="00C2449D" w:rsidR="00AD10AA">
        <w:rPr>
          <w:rFonts w:ascii="Open Sans" w:hAnsi="Open Sans" w:cs="Open Sans"/>
        </w:rPr>
        <w:t xml:space="preserve"> </w:t>
      </w:r>
      <w:r w:rsidRPr="00C2449D" w:rsidR="00474046">
        <w:rPr>
          <w:rFonts w:ascii="Open Sans" w:hAnsi="Open Sans" w:cs="Open Sans"/>
        </w:rPr>
        <w:t xml:space="preserve">sexual abuse or </w:t>
      </w:r>
      <w:r w:rsidRPr="00E77F15" w:rsidR="00474046">
        <w:rPr>
          <w:rFonts w:ascii="Open Sans" w:hAnsi="Open Sans" w:cs="Open Sans"/>
        </w:rPr>
        <w:t xml:space="preserve">exploitation, neglect </w:t>
      </w:r>
      <w:r w:rsidRPr="00E77F15" w:rsidR="00AD276D">
        <w:rPr>
          <w:rFonts w:ascii="Open Sans" w:hAnsi="Open Sans" w:cs="Open Sans"/>
        </w:rPr>
        <w:t>or</w:t>
      </w:r>
      <w:r w:rsidRPr="00E77F15" w:rsidR="00474046">
        <w:rPr>
          <w:rFonts w:ascii="Open Sans" w:hAnsi="Open Sans" w:cs="Open Sans"/>
        </w:rPr>
        <w:t xml:space="preserve"> harm</w:t>
      </w:r>
      <w:r w:rsidRPr="00E77F15" w:rsidR="00562CEE">
        <w:rPr>
          <w:rFonts w:ascii="Open Sans" w:hAnsi="Open Sans" w:cs="Open Sans"/>
        </w:rPr>
        <w:t>.</w:t>
      </w:r>
    </w:p>
    <w:p w:rsidR="00641BAD" w:rsidP="00945EC4" w:rsidRDefault="00945EC4" w14:paraId="08881A94" w14:textId="41C50D6C">
      <w:pPr>
        <w:ind w:left="2880" w:hanging="2880"/>
        <w:rPr>
          <w:rFonts w:ascii="Open Sans" w:hAnsi="Open Sans" w:cs="Open Sans"/>
        </w:rPr>
      </w:pPr>
      <w:r w:rsidRPr="00E77F15">
        <w:rPr>
          <w:rFonts w:ascii="Open Sans" w:hAnsi="Open Sans" w:cs="Open Sans"/>
        </w:rPr>
        <w:t>Commission staff</w:t>
      </w:r>
      <w:r w:rsidRPr="00E77F15">
        <w:rPr>
          <w:rFonts w:ascii="Open Sans" w:hAnsi="Open Sans" w:cs="Open Sans"/>
        </w:rPr>
        <w:tab/>
      </w:r>
      <w:r w:rsidRPr="00E77F15">
        <w:rPr>
          <w:rFonts w:ascii="Open Sans" w:hAnsi="Open Sans" w:cs="Open Sans"/>
        </w:rPr>
        <w:t>P</w:t>
      </w:r>
      <w:r w:rsidRPr="00E77F15" w:rsidR="00641BAD">
        <w:rPr>
          <w:rFonts w:ascii="Open Sans" w:hAnsi="Open Sans" w:cs="Open Sans"/>
        </w:rPr>
        <w:t xml:space="preserve">aid staff, </w:t>
      </w:r>
      <w:r w:rsidRPr="00E77F15" w:rsidR="00CF7F85">
        <w:rPr>
          <w:rFonts w:ascii="Open Sans" w:hAnsi="Open Sans" w:cs="Open Sans"/>
        </w:rPr>
        <w:t>unpaid staff</w:t>
      </w:r>
      <w:r w:rsidRPr="00E77F15" w:rsidR="005C59F7">
        <w:rPr>
          <w:rFonts w:ascii="Open Sans" w:hAnsi="Open Sans" w:cs="Open Sans"/>
        </w:rPr>
        <w:t xml:space="preserve"> (such as interns)</w:t>
      </w:r>
      <w:r w:rsidRPr="00E77F15" w:rsidR="00B1292D">
        <w:rPr>
          <w:rFonts w:ascii="Open Sans" w:hAnsi="Open Sans" w:cs="Open Sans"/>
        </w:rPr>
        <w:t xml:space="preserve"> </w:t>
      </w:r>
      <w:r w:rsidRPr="00E77F15" w:rsidR="00641BAD">
        <w:rPr>
          <w:rFonts w:ascii="Open Sans" w:hAnsi="Open Sans" w:cs="Open Sans"/>
        </w:rPr>
        <w:t xml:space="preserve">and </w:t>
      </w:r>
      <w:r w:rsidRPr="00E77F15" w:rsidR="00E77F15">
        <w:rPr>
          <w:rFonts w:ascii="Open Sans" w:hAnsi="Open Sans" w:cs="Open Sans"/>
        </w:rPr>
        <w:t xml:space="preserve">the </w:t>
      </w:r>
      <w:r w:rsidRPr="00E77F15" w:rsidR="00641BAD">
        <w:rPr>
          <w:rFonts w:ascii="Open Sans" w:hAnsi="Open Sans" w:cs="Open Sans"/>
        </w:rPr>
        <w:t>Commission Executive</w:t>
      </w:r>
      <w:r w:rsidRPr="00E77F15" w:rsidR="00546F92">
        <w:rPr>
          <w:rFonts w:ascii="Open Sans" w:hAnsi="Open Sans" w:cs="Open Sans"/>
        </w:rPr>
        <w:t xml:space="preserve"> (including President and Commi</w:t>
      </w:r>
      <w:r w:rsidRPr="00E77F15" w:rsidR="0080614B">
        <w:rPr>
          <w:rFonts w:ascii="Open Sans" w:hAnsi="Open Sans" w:cs="Open Sans"/>
        </w:rPr>
        <w:t>s</w:t>
      </w:r>
      <w:r w:rsidRPr="00E77F15" w:rsidR="00546F92">
        <w:rPr>
          <w:rFonts w:ascii="Open Sans" w:hAnsi="Open Sans" w:cs="Open Sans"/>
        </w:rPr>
        <w:t>sioners)</w:t>
      </w:r>
    </w:p>
    <w:p w:rsidR="00E530CF" w:rsidRDefault="00E530CF" w14:paraId="3FA0B470" w14:textId="1336FC1D">
      <w:pPr>
        <w:spacing w:before="0" w:after="0"/>
        <w:rPr>
          <w:rFonts w:ascii="Open Sans" w:hAnsi="Open Sans" w:cs="Open Sans"/>
        </w:rPr>
      </w:pPr>
      <w:r>
        <w:rPr>
          <w:rFonts w:ascii="Open Sans" w:hAnsi="Open Sans" w:cs="Open Sans"/>
        </w:rPr>
        <w:br w:type="page"/>
      </w:r>
    </w:p>
    <w:p w:rsidRPr="004360AE" w:rsidR="00D10189" w:rsidP="007A0E50" w:rsidRDefault="005E7451" w14:paraId="5B1DEA63" w14:textId="749F9107">
      <w:pPr>
        <w:pStyle w:val="Heading1"/>
        <w:rPr>
          <w:rFonts w:ascii="Open Sans" w:hAnsi="Open Sans" w:cs="Open Sans"/>
        </w:rPr>
      </w:pPr>
      <w:bookmarkStart w:name="_Toc34833717" w:id="7"/>
      <w:r w:rsidRPr="004360AE">
        <w:rPr>
          <w:rFonts w:ascii="Open Sans" w:hAnsi="Open Sans" w:cs="Open Sans"/>
        </w:rPr>
        <w:t>Implementing the National Principles</w:t>
      </w:r>
      <w:bookmarkEnd w:id="7"/>
    </w:p>
    <w:p w:rsidRPr="004360AE" w:rsidR="0066576C" w:rsidP="005E7451" w:rsidRDefault="0066576C" w14:paraId="2BB2521C" w14:textId="587D5475">
      <w:pPr>
        <w:pStyle w:val="Heading2"/>
        <w:rPr>
          <w:rFonts w:ascii="Open Sans" w:hAnsi="Open Sans" w:cs="Open Sans"/>
        </w:rPr>
      </w:pPr>
      <w:bookmarkStart w:name="_Toc34833718" w:id="8"/>
      <w:r w:rsidRPr="004360AE">
        <w:rPr>
          <w:rFonts w:ascii="Open Sans" w:hAnsi="Open Sans" w:cs="Open Sans"/>
        </w:rPr>
        <w:t>A commitment to child safety and wellbeing</w:t>
      </w:r>
      <w:bookmarkEnd w:id="8"/>
    </w:p>
    <w:p w:rsidRPr="00C2449D" w:rsidR="006D52AC" w:rsidP="0018152E" w:rsidRDefault="00812080" w14:paraId="75025424" w14:textId="4B8F0BB5">
      <w:pPr>
        <w:pBdr>
          <w:top w:val="single" w:color="auto" w:sz="4" w:space="1"/>
          <w:left w:val="single" w:color="auto" w:sz="4" w:space="4"/>
          <w:bottom w:val="single" w:color="auto" w:sz="4" w:space="1"/>
          <w:right w:val="single" w:color="auto" w:sz="4" w:space="4"/>
        </w:pBdr>
        <w:shd w:val="clear" w:color="auto" w:fill="BDD6EE" w:themeFill="accent1" w:themeFillTint="66"/>
        <w:rPr>
          <w:rFonts w:ascii="Open Sans" w:hAnsi="Open Sans" w:cs="Open Sans"/>
        </w:rPr>
      </w:pPr>
      <w:r w:rsidRPr="00C2449D">
        <w:rPr>
          <w:rFonts w:ascii="Open Sans" w:hAnsi="Open Sans" w:cs="Open Sans"/>
          <w:b/>
        </w:rPr>
        <w:t xml:space="preserve">National </w:t>
      </w:r>
      <w:r w:rsidRPr="00C2449D" w:rsidR="006D52AC">
        <w:rPr>
          <w:rFonts w:ascii="Open Sans" w:hAnsi="Open Sans" w:cs="Open Sans"/>
          <w:b/>
        </w:rPr>
        <w:t>Principle</w:t>
      </w:r>
      <w:r w:rsidRPr="00C2449D" w:rsidR="000C360E">
        <w:rPr>
          <w:rFonts w:ascii="Open Sans" w:hAnsi="Open Sans" w:cs="Open Sans"/>
          <w:b/>
        </w:rPr>
        <w:t xml:space="preserve"> 1</w:t>
      </w:r>
      <w:r w:rsidRPr="00C2449D" w:rsidR="006D52AC">
        <w:rPr>
          <w:rFonts w:ascii="Open Sans" w:hAnsi="Open Sans" w:cs="Open Sans"/>
        </w:rPr>
        <w:t xml:space="preserve">: </w:t>
      </w:r>
      <w:r w:rsidRPr="00C2449D" w:rsidR="00E8758B">
        <w:rPr>
          <w:rFonts w:ascii="Open Sans" w:hAnsi="Open Sans" w:cs="Open Sans"/>
        </w:rPr>
        <w:t>C</w:t>
      </w:r>
      <w:r w:rsidRPr="00C2449D" w:rsidR="006D52AC">
        <w:rPr>
          <w:rFonts w:ascii="Open Sans" w:hAnsi="Open Sans" w:cs="Open Sans"/>
        </w:rPr>
        <w:t>hild safety and wellbeing is embedded in organisational leadership, governance and culture</w:t>
      </w:r>
    </w:p>
    <w:p w:rsidRPr="00C2449D" w:rsidR="0066576C" w:rsidP="0066576C" w:rsidRDefault="0066576C" w14:paraId="1DB68F72" w14:textId="0CE51BAF">
      <w:pPr>
        <w:rPr>
          <w:rFonts w:ascii="Open Sans" w:hAnsi="Open Sans" w:cs="Open Sans"/>
        </w:rPr>
      </w:pPr>
      <w:r w:rsidRPr="00C2449D">
        <w:rPr>
          <w:rFonts w:ascii="Open Sans" w:hAnsi="Open Sans" w:cs="Open Sans"/>
        </w:rPr>
        <w:t xml:space="preserve">The Commission is committed to ensuring the safety, wellbeing and </w:t>
      </w:r>
      <w:r w:rsidRPr="00C2449D" w:rsidR="00AD276D">
        <w:rPr>
          <w:rFonts w:ascii="Open Sans" w:hAnsi="Open Sans" w:cs="Open Sans"/>
        </w:rPr>
        <w:t xml:space="preserve">human </w:t>
      </w:r>
      <w:r w:rsidRPr="00C2449D">
        <w:rPr>
          <w:rFonts w:ascii="Open Sans" w:hAnsi="Open Sans" w:cs="Open Sans"/>
        </w:rPr>
        <w:t xml:space="preserve">rights of children. Across our work, we </w:t>
      </w:r>
      <w:r w:rsidRPr="00C2449D" w:rsidR="00285E44">
        <w:rPr>
          <w:rFonts w:ascii="Open Sans" w:hAnsi="Open Sans" w:cs="Open Sans"/>
        </w:rPr>
        <w:t>endeavour to</w:t>
      </w:r>
      <w:r w:rsidRPr="00C2449D">
        <w:rPr>
          <w:rFonts w:ascii="Open Sans" w:hAnsi="Open Sans" w:cs="Open Sans"/>
        </w:rPr>
        <w:t xml:space="preserve"> create environments where all children can feel, and be, safe and welcomed, and where their participation is valued. Our statutory role in protecting and promoting children’s rights, including the right to be safe from all forms of harm, places a particular responsibility on us to be child safe and child-friendly in the way that we work. </w:t>
      </w:r>
    </w:p>
    <w:p w:rsidRPr="00C2449D" w:rsidR="0066576C" w:rsidP="0066576C" w:rsidRDefault="0066576C" w14:paraId="7FA9D330" w14:textId="55FB4455">
      <w:pPr>
        <w:rPr>
          <w:rFonts w:ascii="Open Sans" w:hAnsi="Open Sans" w:cs="Open Sans"/>
        </w:rPr>
      </w:pPr>
      <w:r w:rsidRPr="00C2449D">
        <w:rPr>
          <w:rFonts w:ascii="Open Sans" w:hAnsi="Open Sans" w:cs="Open Sans"/>
        </w:rPr>
        <w:t xml:space="preserve">We demonstrate </w:t>
      </w:r>
      <w:r w:rsidRPr="00C2449D" w:rsidR="00D72179">
        <w:rPr>
          <w:rFonts w:ascii="Open Sans" w:hAnsi="Open Sans" w:cs="Open Sans"/>
        </w:rPr>
        <w:t xml:space="preserve">this </w:t>
      </w:r>
      <w:r w:rsidRPr="00C2449D">
        <w:rPr>
          <w:rFonts w:ascii="Open Sans" w:hAnsi="Open Sans" w:cs="Open Sans"/>
        </w:rPr>
        <w:t>commitment by the following actions:</w:t>
      </w:r>
    </w:p>
    <w:p w:rsidRPr="00C2449D" w:rsidR="0066576C" w:rsidP="0066576C" w:rsidRDefault="0066576C" w14:paraId="3117E348" w14:textId="16AD767B">
      <w:pPr>
        <w:pStyle w:val="ListParagraph"/>
        <w:numPr>
          <w:ilvl w:val="0"/>
          <w:numId w:val="18"/>
        </w:numPr>
        <w:rPr>
          <w:rFonts w:ascii="Open Sans" w:hAnsi="Open Sans" w:cs="Open Sans"/>
        </w:rPr>
      </w:pPr>
      <w:r w:rsidRPr="00C2449D">
        <w:rPr>
          <w:rFonts w:ascii="Open Sans" w:hAnsi="Open Sans" w:cs="Open Sans"/>
        </w:rPr>
        <w:t>This Policy is distributed to all new and existing staff</w:t>
      </w:r>
      <w:r w:rsidRPr="00C2449D" w:rsidR="00AD276D">
        <w:rPr>
          <w:rFonts w:ascii="Open Sans" w:hAnsi="Open Sans" w:cs="Open Sans"/>
        </w:rPr>
        <w:t>.</w:t>
      </w:r>
    </w:p>
    <w:p w:rsidRPr="00C2449D" w:rsidR="0066576C" w:rsidP="0066576C" w:rsidRDefault="0066576C" w14:paraId="7C770AF5" w14:textId="182EEC73">
      <w:pPr>
        <w:pStyle w:val="ListParagraph"/>
        <w:numPr>
          <w:ilvl w:val="0"/>
          <w:numId w:val="18"/>
        </w:numPr>
        <w:rPr>
          <w:rFonts w:ascii="Open Sans" w:hAnsi="Open Sans" w:cs="Open Sans"/>
        </w:rPr>
      </w:pPr>
      <w:r w:rsidRPr="00C2449D">
        <w:rPr>
          <w:rFonts w:ascii="Open Sans" w:hAnsi="Open Sans" w:cs="Open Sans"/>
        </w:rPr>
        <w:t xml:space="preserve">All staff are required to act in accordance with our Child Safe </w:t>
      </w:r>
      <w:r w:rsidRPr="00C2449D" w:rsidR="006D52AC">
        <w:rPr>
          <w:rFonts w:ascii="Open Sans" w:hAnsi="Open Sans" w:cs="Open Sans"/>
        </w:rPr>
        <w:t xml:space="preserve">Code of Conduct, </w:t>
      </w:r>
      <w:r w:rsidRPr="00C2449D">
        <w:rPr>
          <w:rFonts w:ascii="Open Sans" w:hAnsi="Open Sans" w:cs="Open Sans"/>
        </w:rPr>
        <w:t xml:space="preserve">this Policy, </w:t>
      </w:r>
      <w:r w:rsidRPr="00C2449D" w:rsidR="006D52AC">
        <w:rPr>
          <w:rFonts w:ascii="Open Sans" w:hAnsi="Open Sans" w:cs="Open Sans"/>
        </w:rPr>
        <w:t>and associated procedures and processes.</w:t>
      </w:r>
    </w:p>
    <w:p w:rsidRPr="00C2449D" w:rsidR="0066576C" w:rsidP="0066576C" w:rsidRDefault="0066576C" w14:paraId="7DEC55FB" w14:textId="6B1A2749">
      <w:pPr>
        <w:pStyle w:val="ListParagraph"/>
        <w:numPr>
          <w:ilvl w:val="0"/>
          <w:numId w:val="18"/>
        </w:numPr>
        <w:rPr>
          <w:rFonts w:ascii="Open Sans" w:hAnsi="Open Sans" w:cs="Open Sans"/>
        </w:rPr>
      </w:pPr>
      <w:r w:rsidRPr="00C2449D">
        <w:rPr>
          <w:rFonts w:ascii="Open Sans" w:hAnsi="Open Sans" w:cs="Open Sans"/>
        </w:rPr>
        <w:t>Leadership (Directors</w:t>
      </w:r>
      <w:r w:rsidRPr="00C2449D" w:rsidR="00D83641">
        <w:rPr>
          <w:rFonts w:ascii="Open Sans" w:hAnsi="Open Sans" w:cs="Open Sans"/>
        </w:rPr>
        <w:t>/Managers</w:t>
      </w:r>
      <w:r w:rsidRPr="00C2449D">
        <w:rPr>
          <w:rFonts w:ascii="Open Sans" w:hAnsi="Open Sans" w:cs="Open Sans"/>
        </w:rPr>
        <w:t xml:space="preserve"> and Commission Executive) commit to championing children’s rights and model</w:t>
      </w:r>
      <w:r w:rsidRPr="00C2449D" w:rsidR="00AD276D">
        <w:rPr>
          <w:rFonts w:ascii="Open Sans" w:hAnsi="Open Sans" w:cs="Open Sans"/>
        </w:rPr>
        <w:t>ling</w:t>
      </w:r>
      <w:r w:rsidRPr="00C2449D">
        <w:rPr>
          <w:rFonts w:ascii="Open Sans" w:hAnsi="Open Sans" w:cs="Open Sans"/>
        </w:rPr>
        <w:t xml:space="preserve"> best practice in ensuring child safety</w:t>
      </w:r>
      <w:r w:rsidRPr="00C2449D" w:rsidR="00AD276D">
        <w:rPr>
          <w:rFonts w:ascii="Open Sans" w:hAnsi="Open Sans" w:cs="Open Sans"/>
        </w:rPr>
        <w:t xml:space="preserve"> and wellbeing.</w:t>
      </w:r>
    </w:p>
    <w:p w:rsidRPr="00C2449D" w:rsidR="00484471" w:rsidP="00484471" w:rsidRDefault="000A36D9" w14:paraId="67FC2075" w14:textId="3FD689F9">
      <w:pPr>
        <w:pStyle w:val="ListParagraph"/>
        <w:numPr>
          <w:ilvl w:val="0"/>
          <w:numId w:val="18"/>
        </w:numPr>
        <w:rPr>
          <w:rFonts w:ascii="Open Sans" w:hAnsi="Open Sans" w:cs="Open Sans"/>
        </w:rPr>
      </w:pPr>
      <w:r w:rsidRPr="00C2449D">
        <w:rPr>
          <w:rFonts w:ascii="Open Sans" w:hAnsi="Open Sans" w:cs="Open Sans"/>
        </w:rPr>
        <w:t>Staff are equipped with a</w:t>
      </w:r>
      <w:r w:rsidRPr="00C2449D" w:rsidR="00484471">
        <w:rPr>
          <w:rFonts w:ascii="Open Sans" w:hAnsi="Open Sans" w:cs="Open Sans"/>
        </w:rPr>
        <w:t xml:space="preserve">ppropriate </w:t>
      </w:r>
      <w:r w:rsidRPr="00C2449D" w:rsidR="00AD276D">
        <w:rPr>
          <w:rFonts w:ascii="Open Sans" w:hAnsi="Open Sans" w:cs="Open Sans"/>
        </w:rPr>
        <w:t xml:space="preserve">induction, </w:t>
      </w:r>
      <w:r w:rsidRPr="00C2449D" w:rsidR="00484471">
        <w:rPr>
          <w:rFonts w:ascii="Open Sans" w:hAnsi="Open Sans" w:cs="Open Sans"/>
        </w:rPr>
        <w:t xml:space="preserve">training and professional development </w:t>
      </w:r>
      <w:r w:rsidRPr="00C2449D">
        <w:rPr>
          <w:rFonts w:ascii="Open Sans" w:hAnsi="Open Sans" w:cs="Open Sans"/>
        </w:rPr>
        <w:t xml:space="preserve">on </w:t>
      </w:r>
      <w:r w:rsidRPr="00C2449D" w:rsidR="00484471">
        <w:rPr>
          <w:rFonts w:ascii="Open Sans" w:hAnsi="Open Sans" w:cs="Open Sans"/>
        </w:rPr>
        <w:t>children’s rights, child safety and wellbeing</w:t>
      </w:r>
      <w:r w:rsidRPr="00C2449D" w:rsidR="00AD276D">
        <w:rPr>
          <w:rFonts w:ascii="Open Sans" w:hAnsi="Open Sans" w:cs="Open Sans"/>
        </w:rPr>
        <w:t>.</w:t>
      </w:r>
    </w:p>
    <w:p w:rsidRPr="00C2449D" w:rsidR="0066576C" w:rsidP="0066576C" w:rsidRDefault="0066576C" w14:paraId="6EAB7D7C" w14:textId="7763D1B4">
      <w:pPr>
        <w:pStyle w:val="ListParagraph"/>
        <w:numPr>
          <w:ilvl w:val="0"/>
          <w:numId w:val="18"/>
        </w:numPr>
        <w:rPr>
          <w:rFonts w:ascii="Open Sans" w:hAnsi="Open Sans" w:cs="Open Sans"/>
        </w:rPr>
      </w:pPr>
      <w:r w:rsidRPr="00C2449D">
        <w:rPr>
          <w:rFonts w:ascii="Open Sans" w:hAnsi="Open Sans" w:cs="Open Sans"/>
        </w:rPr>
        <w:t xml:space="preserve">This Policy is </w:t>
      </w:r>
      <w:r w:rsidRPr="00C2449D" w:rsidR="00AD276D">
        <w:rPr>
          <w:rFonts w:ascii="Open Sans" w:hAnsi="Open Sans" w:cs="Open Sans"/>
        </w:rPr>
        <w:t xml:space="preserve">freely </w:t>
      </w:r>
      <w:r w:rsidRPr="00C2449D">
        <w:rPr>
          <w:rFonts w:ascii="Open Sans" w:hAnsi="Open Sans" w:cs="Open Sans"/>
        </w:rPr>
        <w:t>available and accessible to children and their famil</w:t>
      </w:r>
      <w:r w:rsidR="00CE483D">
        <w:rPr>
          <w:rFonts w:ascii="Open Sans" w:hAnsi="Open Sans" w:cs="Open Sans"/>
        </w:rPr>
        <w:t>y</w:t>
      </w:r>
      <w:r w:rsidRPr="00C2449D">
        <w:rPr>
          <w:rFonts w:ascii="Open Sans" w:hAnsi="Open Sans" w:cs="Open Sans"/>
        </w:rPr>
        <w:t>, and the public, including on our website</w:t>
      </w:r>
      <w:r w:rsidRPr="00C2449D" w:rsidR="00AD276D">
        <w:rPr>
          <w:rFonts w:ascii="Open Sans" w:hAnsi="Open Sans" w:cs="Open Sans"/>
        </w:rPr>
        <w:t>.</w:t>
      </w:r>
    </w:p>
    <w:p w:rsidRPr="00C2449D" w:rsidR="0066576C" w:rsidP="006D52AC" w:rsidRDefault="0066576C" w14:paraId="2B0F2615" w14:textId="4303071F">
      <w:pPr>
        <w:pStyle w:val="ListParagraph"/>
        <w:numPr>
          <w:ilvl w:val="0"/>
          <w:numId w:val="18"/>
        </w:numPr>
        <w:rPr>
          <w:rFonts w:ascii="Open Sans" w:hAnsi="Open Sans" w:cs="Open Sans"/>
        </w:rPr>
      </w:pPr>
      <w:r w:rsidRPr="00C2449D">
        <w:rPr>
          <w:rFonts w:ascii="Open Sans" w:hAnsi="Open Sans" w:cs="Open Sans"/>
        </w:rPr>
        <w:t>T</w:t>
      </w:r>
      <w:r w:rsidRPr="00C2449D" w:rsidR="006D52AC">
        <w:rPr>
          <w:rFonts w:ascii="Open Sans" w:hAnsi="Open Sans" w:cs="Open Sans"/>
        </w:rPr>
        <w:t xml:space="preserve">his Policy, and associated </w:t>
      </w:r>
      <w:r w:rsidRPr="00C2449D">
        <w:rPr>
          <w:rFonts w:ascii="Open Sans" w:hAnsi="Open Sans" w:cs="Open Sans"/>
        </w:rPr>
        <w:t xml:space="preserve">procedures and processes, </w:t>
      </w:r>
      <w:r w:rsidRPr="00C2449D" w:rsidR="00E16D44">
        <w:rPr>
          <w:rFonts w:ascii="Open Sans" w:hAnsi="Open Sans" w:cs="Open Sans"/>
        </w:rPr>
        <w:t>is</w:t>
      </w:r>
      <w:r w:rsidRPr="00C2449D">
        <w:rPr>
          <w:rFonts w:ascii="Open Sans" w:hAnsi="Open Sans" w:cs="Open Sans"/>
        </w:rPr>
        <w:t xml:space="preserve"> reviewed within </w:t>
      </w:r>
      <w:r w:rsidRPr="00C2449D" w:rsidR="00BD2401">
        <w:rPr>
          <w:rFonts w:ascii="Open Sans" w:hAnsi="Open Sans" w:cs="Open Sans"/>
        </w:rPr>
        <w:t>12 months</w:t>
      </w:r>
      <w:r w:rsidRPr="00C2449D">
        <w:rPr>
          <w:rFonts w:ascii="Open Sans" w:hAnsi="Open Sans" w:cs="Open Sans"/>
        </w:rPr>
        <w:t xml:space="preserve"> of its adoption, </w:t>
      </w:r>
      <w:r w:rsidRPr="00C2449D" w:rsidR="00BD2401">
        <w:rPr>
          <w:rFonts w:ascii="Open Sans" w:hAnsi="Open Sans" w:cs="Open Sans"/>
        </w:rPr>
        <w:t xml:space="preserve">and every two years thereafter, </w:t>
      </w:r>
      <w:r w:rsidRPr="00C2449D">
        <w:rPr>
          <w:rFonts w:ascii="Open Sans" w:hAnsi="Open Sans" w:cs="Open Sans"/>
        </w:rPr>
        <w:t>for effectiveness and utility in creating a child safe environmen</w:t>
      </w:r>
      <w:r w:rsidRPr="00C2449D" w:rsidR="00FB656B">
        <w:rPr>
          <w:rFonts w:ascii="Open Sans" w:hAnsi="Open Sans" w:cs="Open Sans"/>
        </w:rPr>
        <w:t xml:space="preserve">t. </w:t>
      </w:r>
    </w:p>
    <w:p w:rsidRPr="004360AE" w:rsidR="00D9398B" w:rsidP="005E7451" w:rsidRDefault="00532352" w14:paraId="51FF6416" w14:textId="4ACB8C69">
      <w:pPr>
        <w:pStyle w:val="Heading2"/>
        <w:rPr>
          <w:rFonts w:ascii="Open Sans" w:hAnsi="Open Sans" w:cs="Open Sans"/>
        </w:rPr>
      </w:pPr>
      <w:bookmarkStart w:name="_Toc34833719" w:id="9"/>
      <w:r w:rsidRPr="004360AE">
        <w:rPr>
          <w:rFonts w:ascii="Open Sans" w:hAnsi="Open Sans" w:cs="Open Sans"/>
        </w:rPr>
        <w:t>Taking c</w:t>
      </w:r>
      <w:r w:rsidRPr="004360AE" w:rsidR="005F0AA5">
        <w:rPr>
          <w:rFonts w:ascii="Open Sans" w:hAnsi="Open Sans" w:cs="Open Sans"/>
        </w:rPr>
        <w:t xml:space="preserve">hild </w:t>
      </w:r>
      <w:r w:rsidRPr="004360AE" w:rsidR="00904E71">
        <w:rPr>
          <w:rFonts w:ascii="Open Sans" w:hAnsi="Open Sans" w:cs="Open Sans"/>
        </w:rPr>
        <w:t>participation</w:t>
      </w:r>
      <w:r w:rsidRPr="004360AE">
        <w:rPr>
          <w:rFonts w:ascii="Open Sans" w:hAnsi="Open Sans" w:cs="Open Sans"/>
        </w:rPr>
        <w:t xml:space="preserve"> </w:t>
      </w:r>
      <w:r w:rsidRPr="004360AE" w:rsidR="00C538F6">
        <w:rPr>
          <w:rFonts w:ascii="Open Sans" w:hAnsi="Open Sans" w:cs="Open Sans"/>
        </w:rPr>
        <w:t xml:space="preserve">and consent </w:t>
      </w:r>
      <w:r w:rsidRPr="004360AE">
        <w:rPr>
          <w:rFonts w:ascii="Open Sans" w:hAnsi="Open Sans" w:cs="Open Sans"/>
        </w:rPr>
        <w:t>seriously</w:t>
      </w:r>
      <w:bookmarkEnd w:id="9"/>
      <w:r w:rsidRPr="004360AE">
        <w:rPr>
          <w:rFonts w:ascii="Open Sans" w:hAnsi="Open Sans" w:cs="Open Sans"/>
        </w:rPr>
        <w:t xml:space="preserve"> </w:t>
      </w:r>
    </w:p>
    <w:p w:rsidRPr="00C2449D" w:rsidR="006D52AC" w:rsidP="0018152E" w:rsidRDefault="00812080" w14:paraId="1A1778AB" w14:textId="1819C0AE">
      <w:pPr>
        <w:pBdr>
          <w:top w:val="single" w:color="auto" w:sz="4" w:space="1"/>
          <w:left w:val="single" w:color="auto" w:sz="4" w:space="4"/>
          <w:bottom w:val="single" w:color="auto" w:sz="4" w:space="1"/>
          <w:right w:val="single" w:color="auto" w:sz="4" w:space="4"/>
        </w:pBdr>
        <w:shd w:val="clear" w:color="auto" w:fill="BDD6EE" w:themeFill="accent1" w:themeFillTint="66"/>
        <w:rPr>
          <w:rFonts w:ascii="Open Sans" w:hAnsi="Open Sans" w:cs="Open Sans"/>
        </w:rPr>
      </w:pPr>
      <w:r w:rsidRPr="00C2449D">
        <w:rPr>
          <w:rFonts w:ascii="Open Sans" w:hAnsi="Open Sans" w:cs="Open Sans"/>
          <w:b/>
        </w:rPr>
        <w:t xml:space="preserve">National </w:t>
      </w:r>
      <w:r w:rsidRPr="00C2449D" w:rsidR="006D52AC">
        <w:rPr>
          <w:rFonts w:ascii="Open Sans" w:hAnsi="Open Sans" w:cs="Open Sans"/>
          <w:b/>
        </w:rPr>
        <w:t>Principle</w:t>
      </w:r>
      <w:r w:rsidRPr="00C2449D" w:rsidR="00AD276D">
        <w:rPr>
          <w:rFonts w:ascii="Open Sans" w:hAnsi="Open Sans" w:cs="Open Sans"/>
          <w:b/>
        </w:rPr>
        <w:t xml:space="preserve"> 2</w:t>
      </w:r>
      <w:r w:rsidRPr="00C2449D" w:rsidR="006D52AC">
        <w:rPr>
          <w:rFonts w:ascii="Open Sans" w:hAnsi="Open Sans" w:cs="Open Sans"/>
        </w:rPr>
        <w:t>: Children and young people are informed about their rights, participate in decisions affecting them and are taken seriously</w:t>
      </w:r>
    </w:p>
    <w:p w:rsidRPr="00C2449D" w:rsidR="001726D2" w:rsidP="00DB4AA3" w:rsidRDefault="002B01AA" w14:paraId="215AFBE3" w14:textId="60D71A9D">
      <w:pPr>
        <w:spacing w:before="0" w:after="0"/>
        <w:rPr>
          <w:rFonts w:ascii="Open Sans" w:hAnsi="Open Sans" w:cs="Open Sans"/>
        </w:rPr>
      </w:pPr>
      <w:r w:rsidRPr="00C2449D">
        <w:rPr>
          <w:rFonts w:ascii="Open Sans" w:hAnsi="Open Sans" w:cs="Open Sans"/>
        </w:rPr>
        <w:t>Protecting and promoting children’s right to participate is central to the work of the Commission, in particular the work of the Na</w:t>
      </w:r>
      <w:r w:rsidRPr="00C2449D" w:rsidR="00532352">
        <w:rPr>
          <w:rFonts w:ascii="Open Sans" w:hAnsi="Open Sans" w:cs="Open Sans"/>
        </w:rPr>
        <w:t>tional Chil</w:t>
      </w:r>
      <w:r w:rsidRPr="00C2449D" w:rsidR="00F56689">
        <w:rPr>
          <w:rFonts w:ascii="Open Sans" w:hAnsi="Open Sans" w:cs="Open Sans"/>
        </w:rPr>
        <w:t xml:space="preserve">dren’s Commissioner. The </w:t>
      </w:r>
      <w:r w:rsidRPr="00C2449D" w:rsidR="003E662F">
        <w:rPr>
          <w:rFonts w:ascii="Open Sans" w:hAnsi="Open Sans" w:cs="Open Sans"/>
        </w:rPr>
        <w:t>right</w:t>
      </w:r>
      <w:r w:rsidRPr="00C2449D" w:rsidR="00532352">
        <w:rPr>
          <w:rFonts w:ascii="Open Sans" w:hAnsi="Open Sans" w:cs="Open Sans"/>
        </w:rPr>
        <w:t xml:space="preserve"> </w:t>
      </w:r>
      <w:r w:rsidRPr="00C2449D" w:rsidR="000E54F6">
        <w:rPr>
          <w:rFonts w:ascii="Open Sans" w:hAnsi="Open Sans" w:cs="Open Sans"/>
        </w:rPr>
        <w:t>to participate</w:t>
      </w:r>
      <w:r w:rsidRPr="00C2449D" w:rsidR="00F56689">
        <w:rPr>
          <w:rFonts w:ascii="Open Sans" w:hAnsi="Open Sans" w:cs="Open Sans"/>
        </w:rPr>
        <w:t xml:space="preserve"> </w:t>
      </w:r>
      <w:r w:rsidRPr="00C2449D" w:rsidR="00532352">
        <w:rPr>
          <w:rFonts w:ascii="Open Sans" w:hAnsi="Open Sans" w:cs="Open Sans"/>
        </w:rPr>
        <w:t xml:space="preserve">is one of the four Guiding Principles of the </w:t>
      </w:r>
      <w:r w:rsidRPr="00C2449D" w:rsidR="00532352">
        <w:rPr>
          <w:rFonts w:ascii="Open Sans" w:hAnsi="Open Sans" w:cs="Open Sans"/>
          <w:i/>
        </w:rPr>
        <w:t>Convention on the Rights of the Child</w:t>
      </w:r>
      <w:r w:rsidRPr="00C2449D" w:rsidR="00532352">
        <w:rPr>
          <w:rFonts w:ascii="Open Sans" w:hAnsi="Open Sans" w:cs="Open Sans"/>
        </w:rPr>
        <w:t xml:space="preserve"> and </w:t>
      </w:r>
      <w:r w:rsidRPr="00C2449D" w:rsidR="007F461E">
        <w:rPr>
          <w:rFonts w:ascii="Open Sans" w:hAnsi="Open Sans" w:cs="Open Sans"/>
        </w:rPr>
        <w:t xml:space="preserve">is fundamental to the enjoyment of all other rights in the Convention. </w:t>
      </w:r>
      <w:r w:rsidRPr="00C2449D" w:rsidR="001726D2">
        <w:rPr>
          <w:rFonts w:ascii="Open Sans" w:hAnsi="Open Sans" w:cs="Open Sans"/>
        </w:rPr>
        <w:t xml:space="preserve">Creating an environment where children are included and involved </w:t>
      </w:r>
      <w:r w:rsidRPr="00C2449D">
        <w:rPr>
          <w:rFonts w:ascii="Open Sans" w:hAnsi="Open Sans" w:cs="Open Sans"/>
        </w:rPr>
        <w:t>helps children to feel</w:t>
      </w:r>
      <w:r w:rsidRPr="00C2449D" w:rsidR="001726D2">
        <w:rPr>
          <w:rFonts w:ascii="Open Sans" w:hAnsi="Open Sans" w:cs="Open Sans"/>
        </w:rPr>
        <w:t>,</w:t>
      </w:r>
      <w:r w:rsidRPr="00C2449D">
        <w:rPr>
          <w:rFonts w:ascii="Open Sans" w:hAnsi="Open Sans" w:cs="Open Sans"/>
        </w:rPr>
        <w:t xml:space="preserve"> and be</w:t>
      </w:r>
      <w:r w:rsidRPr="00C2449D" w:rsidR="001726D2">
        <w:rPr>
          <w:rFonts w:ascii="Open Sans" w:hAnsi="Open Sans" w:cs="Open Sans"/>
        </w:rPr>
        <w:t xml:space="preserve">, safe. </w:t>
      </w:r>
    </w:p>
    <w:p w:rsidRPr="00C2449D" w:rsidR="00DB4AA3" w:rsidP="00DB4AA3" w:rsidRDefault="00DB4AA3" w14:paraId="0179A2CA" w14:textId="77777777">
      <w:pPr>
        <w:spacing w:before="0" w:after="0"/>
        <w:rPr>
          <w:rFonts w:ascii="Open Sans" w:hAnsi="Open Sans" w:cs="Open Sans"/>
        </w:rPr>
      </w:pPr>
    </w:p>
    <w:p w:rsidRPr="00C2449D" w:rsidR="002B7261" w:rsidP="002B01AA" w:rsidRDefault="007F063E" w14:paraId="01BCD1EC" w14:textId="17BF1DB7">
      <w:pPr>
        <w:spacing w:before="0" w:after="0"/>
        <w:rPr>
          <w:rFonts w:ascii="Open Sans" w:hAnsi="Open Sans" w:cs="Open Sans"/>
        </w:rPr>
      </w:pPr>
      <w:r w:rsidRPr="00C2449D">
        <w:rPr>
          <w:rFonts w:ascii="Open Sans" w:hAnsi="Open Sans" w:cs="Open Sans"/>
        </w:rPr>
        <w:t>Across our work, staff identify opportunities to seek the views of children and encourage their participation in decision-making</w:t>
      </w:r>
      <w:r w:rsidRPr="00C2449D" w:rsidR="00D72179">
        <w:rPr>
          <w:rFonts w:ascii="Open Sans" w:hAnsi="Open Sans" w:cs="Open Sans"/>
        </w:rPr>
        <w:t>.</w:t>
      </w:r>
      <w:r w:rsidRPr="00C2449D" w:rsidR="005F5079">
        <w:rPr>
          <w:rFonts w:ascii="Open Sans" w:hAnsi="Open Sans" w:cs="Open Sans"/>
        </w:rPr>
        <w:t xml:space="preserve"> </w:t>
      </w:r>
    </w:p>
    <w:p w:rsidRPr="00C2449D" w:rsidR="002B7261" w:rsidP="002B01AA" w:rsidRDefault="002B7261" w14:paraId="7CD1816B" w14:textId="77777777">
      <w:pPr>
        <w:spacing w:before="0" w:after="0"/>
        <w:rPr>
          <w:rFonts w:ascii="Open Sans" w:hAnsi="Open Sans" w:cs="Open Sans"/>
        </w:rPr>
      </w:pPr>
    </w:p>
    <w:p w:rsidRPr="00C2449D" w:rsidR="007F461E" w:rsidP="002B01AA" w:rsidRDefault="005F5079" w14:paraId="0DF71BDC" w14:textId="0A18B192">
      <w:pPr>
        <w:spacing w:before="0" w:after="0"/>
        <w:rPr>
          <w:rFonts w:ascii="Open Sans" w:hAnsi="Open Sans" w:cs="Open Sans"/>
        </w:rPr>
      </w:pPr>
      <w:r w:rsidRPr="00C2449D">
        <w:rPr>
          <w:rFonts w:ascii="Open Sans" w:hAnsi="Open Sans" w:cs="Open Sans"/>
        </w:rPr>
        <w:t xml:space="preserve">We </w:t>
      </w:r>
      <w:r w:rsidRPr="00C2449D" w:rsidR="00421FB9">
        <w:rPr>
          <w:rFonts w:ascii="Open Sans" w:hAnsi="Open Sans" w:cs="Open Sans"/>
        </w:rPr>
        <w:t>commit</w:t>
      </w:r>
      <w:r w:rsidRPr="00C2449D">
        <w:rPr>
          <w:rFonts w:ascii="Open Sans" w:hAnsi="Open Sans" w:cs="Open Sans"/>
        </w:rPr>
        <w:t xml:space="preserve"> to:</w:t>
      </w:r>
    </w:p>
    <w:p w:rsidRPr="00C2449D" w:rsidR="00F2347C" w:rsidP="00E7081D" w:rsidRDefault="001847CB" w14:paraId="5BF484E3" w14:textId="3A8294D6">
      <w:pPr>
        <w:pStyle w:val="ListParagraph"/>
        <w:numPr>
          <w:ilvl w:val="0"/>
          <w:numId w:val="21"/>
        </w:numPr>
        <w:spacing w:before="0" w:after="0"/>
        <w:rPr>
          <w:rFonts w:ascii="Open Sans" w:hAnsi="Open Sans" w:cs="Open Sans"/>
        </w:rPr>
      </w:pPr>
      <w:r w:rsidRPr="00C2449D">
        <w:rPr>
          <w:rFonts w:ascii="Open Sans" w:hAnsi="Open Sans" w:cs="Open Sans"/>
        </w:rPr>
        <w:t>examining</w:t>
      </w:r>
      <w:r w:rsidRPr="00C2449D" w:rsidR="00034D07">
        <w:rPr>
          <w:rFonts w:ascii="Open Sans" w:hAnsi="Open Sans" w:cs="Open Sans"/>
        </w:rPr>
        <w:t xml:space="preserve"> our activities for opportunities to involve children</w:t>
      </w:r>
      <w:r w:rsidRPr="00C2449D" w:rsidR="00F2347C">
        <w:rPr>
          <w:rFonts w:ascii="Open Sans" w:hAnsi="Open Sans" w:cs="Open Sans"/>
        </w:rPr>
        <w:t xml:space="preserve"> </w:t>
      </w:r>
    </w:p>
    <w:p w:rsidRPr="00C2449D" w:rsidR="00B47934" w:rsidP="00B47934" w:rsidRDefault="00FB656B" w14:paraId="687FB78B" w14:textId="5770CE91">
      <w:pPr>
        <w:pStyle w:val="ListParagraph"/>
        <w:numPr>
          <w:ilvl w:val="0"/>
          <w:numId w:val="21"/>
        </w:numPr>
        <w:spacing w:before="0" w:after="0"/>
        <w:rPr>
          <w:rFonts w:ascii="Open Sans" w:hAnsi="Open Sans" w:cs="Open Sans"/>
        </w:rPr>
      </w:pPr>
      <w:r w:rsidRPr="00C2449D">
        <w:rPr>
          <w:rFonts w:ascii="Open Sans" w:hAnsi="Open Sans" w:cs="Open Sans"/>
        </w:rPr>
        <w:t>p</w:t>
      </w:r>
      <w:r w:rsidRPr="00C2449D" w:rsidR="00B47934">
        <w:rPr>
          <w:rFonts w:ascii="Open Sans" w:hAnsi="Open Sans" w:cs="Open Sans"/>
        </w:rPr>
        <w:t>rovid</w:t>
      </w:r>
      <w:r w:rsidRPr="00C2449D" w:rsidR="00421FB9">
        <w:rPr>
          <w:rFonts w:ascii="Open Sans" w:hAnsi="Open Sans" w:cs="Open Sans"/>
        </w:rPr>
        <w:t>ing</w:t>
      </w:r>
      <w:r w:rsidRPr="00C2449D" w:rsidR="00B47934">
        <w:rPr>
          <w:rFonts w:ascii="Open Sans" w:hAnsi="Open Sans" w:cs="Open Sans"/>
        </w:rPr>
        <w:t xml:space="preserve"> appropriate advice and training on children’s rights and </w:t>
      </w:r>
      <w:r w:rsidRPr="00C2449D" w:rsidR="001847CB">
        <w:rPr>
          <w:rFonts w:ascii="Open Sans" w:hAnsi="Open Sans" w:cs="Open Sans"/>
        </w:rPr>
        <w:t>modelling</w:t>
      </w:r>
      <w:r w:rsidRPr="00C2449D" w:rsidR="00B47934">
        <w:rPr>
          <w:rFonts w:ascii="Open Sans" w:hAnsi="Open Sans" w:cs="Open Sans"/>
        </w:rPr>
        <w:t xml:space="preserve"> </w:t>
      </w:r>
      <w:r w:rsidRPr="00C2449D" w:rsidR="001847CB">
        <w:rPr>
          <w:rFonts w:ascii="Open Sans" w:hAnsi="Open Sans" w:cs="Open Sans"/>
        </w:rPr>
        <w:t xml:space="preserve">good </w:t>
      </w:r>
      <w:r w:rsidRPr="00C2449D" w:rsidR="00B47934">
        <w:rPr>
          <w:rFonts w:ascii="Open Sans" w:hAnsi="Open Sans" w:cs="Open Sans"/>
        </w:rPr>
        <w:t>practice approaches to engaging with children</w:t>
      </w:r>
    </w:p>
    <w:p w:rsidRPr="00C2449D" w:rsidR="000154C8" w:rsidP="000154C8" w:rsidRDefault="000154C8" w14:paraId="4891CC88" w14:textId="19230BD7">
      <w:pPr>
        <w:pStyle w:val="ListParagraph"/>
        <w:numPr>
          <w:ilvl w:val="0"/>
          <w:numId w:val="21"/>
        </w:numPr>
        <w:spacing w:before="0" w:after="0"/>
        <w:rPr>
          <w:rFonts w:ascii="Open Sans" w:hAnsi="Open Sans" w:cs="Open Sans"/>
        </w:rPr>
      </w:pPr>
      <w:r w:rsidRPr="00C2449D">
        <w:rPr>
          <w:rFonts w:ascii="Open Sans" w:hAnsi="Open Sans" w:cs="Open Sans"/>
        </w:rPr>
        <w:t>making</w:t>
      </w:r>
      <w:r w:rsidRPr="00C2449D" w:rsidR="001C5F51">
        <w:rPr>
          <w:rFonts w:ascii="Open Sans" w:hAnsi="Open Sans" w:cs="Open Sans"/>
        </w:rPr>
        <w:t xml:space="preserve"> our activities</w:t>
      </w:r>
      <w:r w:rsidRPr="00C2449D">
        <w:rPr>
          <w:rFonts w:ascii="Open Sans" w:hAnsi="Open Sans" w:cs="Open Sans"/>
        </w:rPr>
        <w:t xml:space="preserve">, including our </w:t>
      </w:r>
      <w:r w:rsidRPr="00C2449D" w:rsidR="001C5F51">
        <w:rPr>
          <w:rFonts w:ascii="Open Sans" w:hAnsi="Open Sans" w:cs="Open Sans"/>
        </w:rPr>
        <w:t xml:space="preserve">policy processes, </w:t>
      </w:r>
      <w:r w:rsidRPr="00C2449D">
        <w:rPr>
          <w:rFonts w:ascii="Open Sans" w:hAnsi="Open Sans" w:cs="Open Sans"/>
        </w:rPr>
        <w:t>complaints system</w:t>
      </w:r>
      <w:r w:rsidRPr="00C2449D" w:rsidR="001C5F51">
        <w:rPr>
          <w:rFonts w:ascii="Open Sans" w:hAnsi="Open Sans" w:cs="Open Sans"/>
        </w:rPr>
        <w:t xml:space="preserve"> and educational work,</w:t>
      </w:r>
      <w:r w:rsidRPr="00C2449D">
        <w:rPr>
          <w:rFonts w:ascii="Open Sans" w:hAnsi="Open Sans" w:cs="Open Sans"/>
        </w:rPr>
        <w:t xml:space="preserve"> accessible and child-friendly</w:t>
      </w:r>
    </w:p>
    <w:p w:rsidRPr="00C2449D" w:rsidR="00F2347C" w:rsidP="00E7081D" w:rsidRDefault="00F2347C" w14:paraId="4E9ADA9F" w14:textId="1B096FFA">
      <w:pPr>
        <w:pStyle w:val="ListParagraph"/>
        <w:numPr>
          <w:ilvl w:val="0"/>
          <w:numId w:val="21"/>
        </w:numPr>
        <w:spacing w:before="0" w:after="0"/>
        <w:rPr>
          <w:rFonts w:ascii="Open Sans" w:hAnsi="Open Sans" w:cs="Open Sans"/>
        </w:rPr>
      </w:pPr>
      <w:r w:rsidRPr="00C2449D">
        <w:rPr>
          <w:rFonts w:ascii="Open Sans" w:hAnsi="Open Sans" w:cs="Open Sans"/>
        </w:rPr>
        <w:t>inform</w:t>
      </w:r>
      <w:r w:rsidRPr="00C2449D" w:rsidR="00421FB9">
        <w:rPr>
          <w:rFonts w:ascii="Open Sans" w:hAnsi="Open Sans" w:cs="Open Sans"/>
        </w:rPr>
        <w:t>ing</w:t>
      </w:r>
      <w:r w:rsidRPr="00C2449D">
        <w:rPr>
          <w:rFonts w:ascii="Open Sans" w:hAnsi="Open Sans" w:cs="Open Sans"/>
        </w:rPr>
        <w:t xml:space="preserve"> children in an accessible and child-friendly way about their rights and about the purpose, process and outcomes of </w:t>
      </w:r>
      <w:r w:rsidRPr="00C2449D" w:rsidR="00421FB9">
        <w:rPr>
          <w:rFonts w:ascii="Open Sans" w:hAnsi="Open Sans" w:cs="Open Sans"/>
        </w:rPr>
        <w:t>each</w:t>
      </w:r>
      <w:r w:rsidRPr="00C2449D">
        <w:rPr>
          <w:rFonts w:ascii="Open Sans" w:hAnsi="Open Sans" w:cs="Open Sans"/>
        </w:rPr>
        <w:t xml:space="preserve"> activity</w:t>
      </w:r>
      <w:r w:rsidRPr="00C2449D" w:rsidR="001847CB">
        <w:rPr>
          <w:rFonts w:ascii="Open Sans" w:hAnsi="Open Sans" w:cs="Open Sans"/>
        </w:rPr>
        <w:t xml:space="preserve"> involving children</w:t>
      </w:r>
    </w:p>
    <w:p w:rsidRPr="00C2449D" w:rsidR="00F2347C" w:rsidP="00E7081D" w:rsidRDefault="001847CB" w14:paraId="25C1DDA8" w14:textId="541AE6A3">
      <w:pPr>
        <w:pStyle w:val="ListParagraph"/>
        <w:numPr>
          <w:ilvl w:val="0"/>
          <w:numId w:val="21"/>
        </w:numPr>
        <w:spacing w:before="0" w:after="0"/>
        <w:rPr>
          <w:rFonts w:ascii="Open Sans" w:hAnsi="Open Sans" w:cs="Open Sans"/>
        </w:rPr>
      </w:pPr>
      <w:r w:rsidRPr="00C2449D">
        <w:rPr>
          <w:rFonts w:ascii="Open Sans" w:hAnsi="Open Sans" w:cs="Open Sans"/>
        </w:rPr>
        <w:t xml:space="preserve">for activities involving children, </w:t>
      </w:r>
      <w:r w:rsidRPr="00C2449D" w:rsidR="00014322">
        <w:rPr>
          <w:rFonts w:ascii="Open Sans" w:hAnsi="Open Sans" w:cs="Open Sans"/>
        </w:rPr>
        <w:t xml:space="preserve">ensuring that </w:t>
      </w:r>
      <w:r w:rsidRPr="00C2449D" w:rsidR="000625F8">
        <w:rPr>
          <w:rFonts w:ascii="Open Sans" w:hAnsi="Open Sans" w:cs="Open Sans"/>
        </w:rPr>
        <w:t xml:space="preserve">the </w:t>
      </w:r>
      <w:r w:rsidRPr="00C2449D">
        <w:rPr>
          <w:rFonts w:ascii="Open Sans" w:hAnsi="Open Sans" w:cs="Open Sans"/>
        </w:rPr>
        <w:t xml:space="preserve">child </w:t>
      </w:r>
      <w:r w:rsidR="00E939FA">
        <w:rPr>
          <w:rFonts w:ascii="Open Sans" w:hAnsi="Open Sans" w:cs="Open Sans"/>
        </w:rPr>
        <w:t>and/</w:t>
      </w:r>
      <w:r w:rsidRPr="00C2449D" w:rsidR="000625F8">
        <w:rPr>
          <w:rFonts w:ascii="Open Sans" w:hAnsi="Open Sans" w:cs="Open Sans"/>
        </w:rPr>
        <w:t xml:space="preserve">or </w:t>
      </w:r>
      <w:r w:rsidRPr="00C2449D" w:rsidR="007F063E">
        <w:rPr>
          <w:rFonts w:ascii="Open Sans" w:hAnsi="Open Sans" w:cs="Open Sans"/>
        </w:rPr>
        <w:t xml:space="preserve">their </w:t>
      </w:r>
      <w:r w:rsidRPr="00C2449D">
        <w:rPr>
          <w:rFonts w:ascii="Open Sans" w:hAnsi="Open Sans" w:cs="Open Sans"/>
        </w:rPr>
        <w:t xml:space="preserve">parents </w:t>
      </w:r>
      <w:r w:rsidRPr="00C2449D" w:rsidR="007F063E">
        <w:rPr>
          <w:rFonts w:ascii="Open Sans" w:hAnsi="Open Sans" w:cs="Open Sans"/>
        </w:rPr>
        <w:t>or</w:t>
      </w:r>
      <w:r w:rsidRPr="00C2449D">
        <w:rPr>
          <w:rFonts w:ascii="Open Sans" w:hAnsi="Open Sans" w:cs="Open Sans"/>
        </w:rPr>
        <w:t xml:space="preserve"> carers </w:t>
      </w:r>
      <w:r w:rsidRPr="00C2449D" w:rsidR="00014322">
        <w:rPr>
          <w:rFonts w:ascii="Open Sans" w:hAnsi="Open Sans" w:cs="Open Sans"/>
        </w:rPr>
        <w:t xml:space="preserve">have </w:t>
      </w:r>
      <w:r w:rsidRPr="00C2449D" w:rsidR="00DF0241">
        <w:rPr>
          <w:rFonts w:ascii="Open Sans" w:hAnsi="Open Sans" w:cs="Open Sans"/>
        </w:rPr>
        <w:t>agreed</w:t>
      </w:r>
      <w:r w:rsidRPr="00C2449D" w:rsidR="00014322">
        <w:rPr>
          <w:rFonts w:ascii="Open Sans" w:hAnsi="Open Sans" w:cs="Open Sans"/>
        </w:rPr>
        <w:t xml:space="preserve"> to</w:t>
      </w:r>
      <w:r w:rsidRPr="00C2449D" w:rsidR="000625F8">
        <w:rPr>
          <w:rFonts w:ascii="Open Sans" w:hAnsi="Open Sans" w:cs="Open Sans"/>
        </w:rPr>
        <w:t xml:space="preserve"> the child’s</w:t>
      </w:r>
      <w:r w:rsidRPr="00C2449D" w:rsidR="00F2347C">
        <w:rPr>
          <w:rFonts w:ascii="Open Sans" w:hAnsi="Open Sans" w:cs="Open Sans"/>
        </w:rPr>
        <w:t xml:space="preserve"> participat</w:t>
      </w:r>
      <w:r w:rsidRPr="00C2449D" w:rsidR="003A43A6">
        <w:rPr>
          <w:rFonts w:ascii="Open Sans" w:hAnsi="Open Sans" w:cs="Open Sans"/>
        </w:rPr>
        <w:t>ion</w:t>
      </w:r>
      <w:r w:rsidRPr="00C2449D" w:rsidR="00F2347C">
        <w:rPr>
          <w:rFonts w:ascii="Open Sans" w:hAnsi="Open Sans" w:cs="Open Sans"/>
        </w:rPr>
        <w:t xml:space="preserve"> in the activity</w:t>
      </w:r>
    </w:p>
    <w:p w:rsidRPr="00C2449D" w:rsidR="000E7493" w:rsidP="00E7081D" w:rsidRDefault="00DB4AA3" w14:paraId="19612BFB" w14:textId="0F2DA7A4">
      <w:pPr>
        <w:pStyle w:val="ListParagraph"/>
        <w:numPr>
          <w:ilvl w:val="0"/>
          <w:numId w:val="20"/>
        </w:numPr>
        <w:spacing w:before="0" w:after="0"/>
        <w:rPr>
          <w:rFonts w:ascii="Open Sans" w:hAnsi="Open Sans" w:cs="Open Sans"/>
        </w:rPr>
      </w:pPr>
      <w:r w:rsidRPr="00C2449D">
        <w:rPr>
          <w:rFonts w:ascii="Open Sans" w:hAnsi="Open Sans" w:cs="Open Sans"/>
        </w:rPr>
        <w:t xml:space="preserve">giving </w:t>
      </w:r>
      <w:r w:rsidRPr="00C2449D" w:rsidR="000E7493">
        <w:rPr>
          <w:rFonts w:ascii="Open Sans" w:hAnsi="Open Sans" w:cs="Open Sans"/>
        </w:rPr>
        <w:t>children</w:t>
      </w:r>
      <w:r w:rsidRPr="00C2449D">
        <w:rPr>
          <w:rFonts w:ascii="Open Sans" w:hAnsi="Open Sans" w:cs="Open Sans"/>
        </w:rPr>
        <w:t xml:space="preserve"> opportunities to be </w:t>
      </w:r>
      <w:r w:rsidRPr="00C2449D" w:rsidR="001847CB">
        <w:rPr>
          <w:rFonts w:ascii="Open Sans" w:hAnsi="Open Sans" w:cs="Open Sans"/>
        </w:rPr>
        <w:t>involve</w:t>
      </w:r>
      <w:r w:rsidRPr="00C2449D">
        <w:rPr>
          <w:rFonts w:ascii="Open Sans" w:hAnsi="Open Sans" w:cs="Open Sans"/>
        </w:rPr>
        <w:t>d</w:t>
      </w:r>
      <w:r w:rsidRPr="00C2449D" w:rsidR="007F063E">
        <w:rPr>
          <w:rFonts w:ascii="Open Sans" w:hAnsi="Open Sans" w:cs="Open Sans"/>
        </w:rPr>
        <w:t xml:space="preserve"> </w:t>
      </w:r>
      <w:r w:rsidRPr="00C2449D" w:rsidR="000E7493">
        <w:rPr>
          <w:rFonts w:ascii="Open Sans" w:hAnsi="Open Sans" w:cs="Open Sans"/>
        </w:rPr>
        <w:t>at all stages of the project or activity</w:t>
      </w:r>
      <w:r w:rsidRPr="00C2449D" w:rsidR="007220DA">
        <w:rPr>
          <w:rFonts w:ascii="Open Sans" w:hAnsi="Open Sans" w:cs="Open Sans"/>
        </w:rPr>
        <w:t xml:space="preserve"> where possible,</w:t>
      </w:r>
      <w:r w:rsidRPr="00C2449D" w:rsidR="000E7493">
        <w:rPr>
          <w:rFonts w:ascii="Open Sans" w:hAnsi="Open Sans" w:cs="Open Sans"/>
        </w:rPr>
        <w:t xml:space="preserve"> including reviewing </w:t>
      </w:r>
      <w:r w:rsidRPr="00C2449D" w:rsidR="001847CB">
        <w:rPr>
          <w:rFonts w:ascii="Open Sans" w:hAnsi="Open Sans" w:cs="Open Sans"/>
        </w:rPr>
        <w:t xml:space="preserve">the activity </w:t>
      </w:r>
      <w:r w:rsidRPr="00C2449D" w:rsidR="000E7493">
        <w:rPr>
          <w:rFonts w:ascii="Open Sans" w:hAnsi="Open Sans" w:cs="Open Sans"/>
        </w:rPr>
        <w:t>or giving feedback on their involvement.</w:t>
      </w:r>
    </w:p>
    <w:p w:rsidRPr="00C2449D" w:rsidR="006D52AC" w:rsidP="00B102D8" w:rsidRDefault="006D52AC" w14:paraId="77440C02" w14:textId="364D0506">
      <w:pPr>
        <w:spacing w:before="0" w:after="0"/>
        <w:rPr>
          <w:rFonts w:ascii="Open Sans" w:hAnsi="Open Sans" w:cs="Open Sans"/>
        </w:rPr>
      </w:pPr>
    </w:p>
    <w:p w:rsidRPr="00C2449D" w:rsidR="00D004AF" w:rsidP="00D004AF" w:rsidRDefault="00D004AF" w14:paraId="3C9EDAB2" w14:textId="7F5BE1E4">
      <w:pPr>
        <w:spacing w:before="0" w:after="0"/>
        <w:rPr>
          <w:rFonts w:ascii="Open Sans" w:hAnsi="Open Sans" w:cs="Open Sans"/>
          <w:b/>
        </w:rPr>
      </w:pPr>
      <w:r w:rsidRPr="00C2449D">
        <w:rPr>
          <w:rFonts w:ascii="Open Sans" w:hAnsi="Open Sans" w:cs="Open Sans"/>
          <w:b/>
        </w:rPr>
        <w:t>Consent</w:t>
      </w:r>
    </w:p>
    <w:p w:rsidRPr="00C2449D" w:rsidR="00D004AF" w:rsidP="00D004AF" w:rsidRDefault="00D004AF" w14:paraId="3538AC11" w14:textId="40BA3D79">
      <w:pPr>
        <w:spacing w:before="0" w:after="0"/>
        <w:rPr>
          <w:rFonts w:ascii="Open Sans" w:hAnsi="Open Sans" w:cs="Open Sans"/>
        </w:rPr>
      </w:pPr>
    </w:p>
    <w:p w:rsidRPr="00C2449D" w:rsidR="00DB4AA3" w:rsidP="0041086A" w:rsidRDefault="005D226C" w14:paraId="525BD6A9" w14:textId="6126767C">
      <w:pPr>
        <w:spacing w:before="0" w:after="0"/>
        <w:rPr>
          <w:rFonts w:ascii="Open Sans" w:hAnsi="Open Sans" w:cs="Open Sans"/>
        </w:rPr>
      </w:pPr>
      <w:r w:rsidRPr="00C2449D">
        <w:rPr>
          <w:rFonts w:ascii="Open Sans" w:hAnsi="Open Sans" w:cs="Open Sans"/>
        </w:rPr>
        <w:t xml:space="preserve">Staff will </w:t>
      </w:r>
      <w:r w:rsidR="009D1D12">
        <w:rPr>
          <w:rFonts w:ascii="Open Sans" w:hAnsi="Open Sans" w:cs="Open Sans"/>
        </w:rPr>
        <w:t xml:space="preserve">generally </w:t>
      </w:r>
      <w:r w:rsidRPr="00C2449D">
        <w:rPr>
          <w:rFonts w:ascii="Open Sans" w:hAnsi="Open Sans" w:cs="Open Sans"/>
        </w:rPr>
        <w:t>seek the consent of children</w:t>
      </w:r>
      <w:r w:rsidR="00A16C94">
        <w:rPr>
          <w:rFonts w:ascii="Open Sans" w:hAnsi="Open Sans" w:cs="Open Sans"/>
        </w:rPr>
        <w:t>,</w:t>
      </w:r>
      <w:r w:rsidRPr="00C2449D">
        <w:rPr>
          <w:rFonts w:ascii="Open Sans" w:hAnsi="Open Sans" w:cs="Open Sans"/>
        </w:rPr>
        <w:t xml:space="preserve"> </w:t>
      </w:r>
      <w:r w:rsidRPr="00C2449D" w:rsidR="003B098E">
        <w:rPr>
          <w:rFonts w:ascii="Open Sans" w:hAnsi="Open Sans" w:cs="Open Sans"/>
        </w:rPr>
        <w:t>and/or</w:t>
      </w:r>
      <w:r w:rsidRPr="00C2449D">
        <w:rPr>
          <w:rFonts w:ascii="Open Sans" w:hAnsi="Open Sans" w:cs="Open Sans"/>
        </w:rPr>
        <w:t xml:space="preserve"> their parents or carers</w:t>
      </w:r>
      <w:r w:rsidR="00A16C94">
        <w:rPr>
          <w:rFonts w:ascii="Open Sans" w:hAnsi="Open Sans" w:cs="Open Sans"/>
        </w:rPr>
        <w:t>,</w:t>
      </w:r>
      <w:r w:rsidRPr="00C2449D">
        <w:rPr>
          <w:rFonts w:ascii="Open Sans" w:hAnsi="Open Sans" w:cs="Open Sans"/>
        </w:rPr>
        <w:t xml:space="preserve"> </w:t>
      </w:r>
      <w:r w:rsidR="00AD6D78">
        <w:rPr>
          <w:rFonts w:ascii="Open Sans" w:hAnsi="Open Sans" w:cs="Open Sans"/>
        </w:rPr>
        <w:t xml:space="preserve">to </w:t>
      </w:r>
      <w:r w:rsidRPr="00C2449D">
        <w:rPr>
          <w:rFonts w:ascii="Open Sans" w:hAnsi="Open Sans" w:cs="Open Sans"/>
        </w:rPr>
        <w:t>participat</w:t>
      </w:r>
      <w:r w:rsidR="00AD6D78">
        <w:rPr>
          <w:rFonts w:ascii="Open Sans" w:hAnsi="Open Sans" w:cs="Open Sans"/>
        </w:rPr>
        <w:t>e</w:t>
      </w:r>
      <w:r w:rsidRPr="00C2449D">
        <w:rPr>
          <w:rFonts w:ascii="Open Sans" w:hAnsi="Open Sans" w:cs="Open Sans"/>
        </w:rPr>
        <w:t xml:space="preserve"> in Commission activities.</w:t>
      </w:r>
      <w:r w:rsidR="00A55D3E">
        <w:rPr>
          <w:rFonts w:cs="Open Sans"/>
        </w:rPr>
        <w:t>*</w:t>
      </w:r>
      <w:r w:rsidRPr="00C2449D" w:rsidR="00BD2401">
        <w:rPr>
          <w:rFonts w:ascii="Open Sans" w:hAnsi="Open Sans" w:cs="Open Sans"/>
        </w:rPr>
        <w:t xml:space="preserve"> </w:t>
      </w:r>
    </w:p>
    <w:p w:rsidRPr="00C2449D" w:rsidR="00DB4AA3" w:rsidP="0041086A" w:rsidRDefault="00DB4AA3" w14:paraId="2CBC889B" w14:textId="77777777">
      <w:pPr>
        <w:spacing w:before="0" w:after="0"/>
        <w:rPr>
          <w:rFonts w:ascii="Open Sans" w:hAnsi="Open Sans" w:cs="Open Sans"/>
        </w:rPr>
      </w:pPr>
    </w:p>
    <w:p w:rsidRPr="00C2449D" w:rsidR="0041086A" w:rsidP="0041086A" w:rsidRDefault="0041086A" w14:paraId="31D8C52C" w14:textId="391D1BB4">
      <w:pPr>
        <w:spacing w:before="0" w:after="0"/>
        <w:rPr>
          <w:rFonts w:ascii="Open Sans" w:hAnsi="Open Sans" w:cs="Open Sans"/>
        </w:rPr>
      </w:pPr>
      <w:r w:rsidRPr="00C2449D">
        <w:rPr>
          <w:rFonts w:ascii="Open Sans" w:hAnsi="Open Sans" w:cs="Open Sans"/>
        </w:rPr>
        <w:t>To be valid, consent must be:</w:t>
      </w:r>
    </w:p>
    <w:p w:rsidRPr="00C2449D" w:rsidR="0041086A" w:rsidP="0041086A" w:rsidRDefault="0041086A" w14:paraId="64110345" w14:textId="35081C67">
      <w:pPr>
        <w:pStyle w:val="ListParagraph"/>
        <w:numPr>
          <w:ilvl w:val="0"/>
          <w:numId w:val="20"/>
        </w:numPr>
        <w:spacing w:before="0" w:after="0"/>
        <w:rPr>
          <w:rFonts w:ascii="Open Sans" w:hAnsi="Open Sans" w:cs="Open Sans"/>
        </w:rPr>
      </w:pPr>
      <w:r w:rsidRPr="00C2449D">
        <w:rPr>
          <w:rFonts w:ascii="Open Sans" w:hAnsi="Open Sans" w:cs="Open Sans"/>
        </w:rPr>
        <w:t>informed—children and parents or carers should receive clear and age-appropriate information about the activity</w:t>
      </w:r>
    </w:p>
    <w:p w:rsidRPr="00C2449D" w:rsidR="0041086A" w:rsidP="0041086A" w:rsidRDefault="0041086A" w14:paraId="7BB7698B" w14:textId="77777777">
      <w:pPr>
        <w:pStyle w:val="ListParagraph"/>
        <w:numPr>
          <w:ilvl w:val="0"/>
          <w:numId w:val="20"/>
        </w:numPr>
        <w:spacing w:before="0" w:after="0"/>
        <w:rPr>
          <w:rFonts w:ascii="Open Sans" w:hAnsi="Open Sans" w:cs="Open Sans"/>
        </w:rPr>
      </w:pPr>
      <w:r w:rsidRPr="00C2449D">
        <w:rPr>
          <w:rFonts w:ascii="Open Sans" w:hAnsi="Open Sans" w:cs="Open Sans"/>
        </w:rPr>
        <w:t>voluntary—a child’s refusal to be part of the activity should always be respected</w:t>
      </w:r>
    </w:p>
    <w:p w:rsidRPr="00C2449D" w:rsidR="0041086A" w:rsidP="0041086A" w:rsidRDefault="0041086A" w14:paraId="465906E3" w14:textId="7B62BFBA">
      <w:pPr>
        <w:pStyle w:val="ListParagraph"/>
        <w:numPr>
          <w:ilvl w:val="0"/>
          <w:numId w:val="20"/>
        </w:numPr>
        <w:spacing w:before="0" w:after="0"/>
        <w:rPr>
          <w:rFonts w:ascii="Open Sans" w:hAnsi="Open Sans" w:cs="Open Sans"/>
        </w:rPr>
      </w:pPr>
      <w:r w:rsidRPr="00C2449D">
        <w:rPr>
          <w:rFonts w:ascii="Open Sans" w:hAnsi="Open Sans" w:cs="Open Sans"/>
        </w:rPr>
        <w:t>current and negotiable—children must know that they can withdraw from the project at any time.</w:t>
      </w:r>
    </w:p>
    <w:p w:rsidRPr="00C2449D" w:rsidR="0041086A" w:rsidP="005D226C" w:rsidRDefault="0041086A" w14:paraId="5731C576" w14:textId="77777777">
      <w:pPr>
        <w:spacing w:before="0" w:after="0"/>
        <w:rPr>
          <w:rFonts w:ascii="Open Sans" w:hAnsi="Open Sans" w:cs="Open Sans"/>
        </w:rPr>
      </w:pPr>
    </w:p>
    <w:p w:rsidRPr="00C2449D" w:rsidR="0041086A" w:rsidP="00B17047" w:rsidRDefault="00363463" w14:paraId="21C79BFB" w14:textId="6D067751">
      <w:pPr>
        <w:spacing w:before="0" w:after="0"/>
        <w:rPr>
          <w:rFonts w:ascii="Open Sans" w:hAnsi="Open Sans" w:cs="Open Sans"/>
        </w:rPr>
      </w:pPr>
      <w:r w:rsidRPr="00C2449D">
        <w:rPr>
          <w:rFonts w:ascii="Open Sans" w:hAnsi="Open Sans" w:cs="Open Sans"/>
        </w:rPr>
        <w:t xml:space="preserve">For </w:t>
      </w:r>
      <w:r w:rsidRPr="00C2449D" w:rsidR="0041086A">
        <w:rPr>
          <w:rFonts w:ascii="Open Sans" w:hAnsi="Open Sans" w:cs="Open Sans"/>
        </w:rPr>
        <w:t>child</w:t>
      </w:r>
      <w:r w:rsidRPr="00C2449D">
        <w:rPr>
          <w:rFonts w:ascii="Open Sans" w:hAnsi="Open Sans" w:cs="Open Sans"/>
        </w:rPr>
        <w:t xml:space="preserve">ren </w:t>
      </w:r>
      <w:r w:rsidRPr="00C2449D" w:rsidR="0041086A">
        <w:rPr>
          <w:rFonts w:ascii="Open Sans" w:hAnsi="Open Sans" w:cs="Open Sans"/>
        </w:rPr>
        <w:t xml:space="preserve">under 16 years, </w:t>
      </w:r>
      <w:r w:rsidRPr="00C2449D">
        <w:rPr>
          <w:rFonts w:ascii="Open Sans" w:hAnsi="Open Sans" w:cs="Open Sans"/>
        </w:rPr>
        <w:t xml:space="preserve">the </w:t>
      </w:r>
      <w:r w:rsidRPr="00C2449D" w:rsidR="0032006C">
        <w:rPr>
          <w:rFonts w:ascii="Open Sans" w:hAnsi="Open Sans" w:cs="Open Sans"/>
        </w:rPr>
        <w:t xml:space="preserve">written consent of </w:t>
      </w:r>
      <w:r w:rsidRPr="00C2449D">
        <w:rPr>
          <w:rFonts w:ascii="Open Sans" w:hAnsi="Open Sans" w:cs="Open Sans"/>
        </w:rPr>
        <w:t xml:space="preserve">their </w:t>
      </w:r>
      <w:r w:rsidRPr="00C2449D" w:rsidR="0032006C">
        <w:rPr>
          <w:rFonts w:ascii="Open Sans" w:hAnsi="Open Sans" w:cs="Open Sans"/>
        </w:rPr>
        <w:t>parents or carers</w:t>
      </w:r>
      <w:r w:rsidRPr="00C2449D">
        <w:rPr>
          <w:rFonts w:ascii="Open Sans" w:hAnsi="Open Sans" w:cs="Open Sans"/>
        </w:rPr>
        <w:t xml:space="preserve"> </w:t>
      </w:r>
      <w:r w:rsidRPr="00C2449D" w:rsidR="001F4BB4">
        <w:rPr>
          <w:rFonts w:ascii="Open Sans" w:hAnsi="Open Sans" w:cs="Open Sans"/>
        </w:rPr>
        <w:t>is</w:t>
      </w:r>
      <w:r w:rsidR="00266622">
        <w:rPr>
          <w:rFonts w:ascii="Open Sans" w:hAnsi="Open Sans" w:cs="Open Sans"/>
        </w:rPr>
        <w:t xml:space="preserve"> </w:t>
      </w:r>
      <w:r w:rsidRPr="00C2449D" w:rsidR="001F4BB4">
        <w:rPr>
          <w:rFonts w:ascii="Open Sans" w:hAnsi="Open Sans" w:cs="Open Sans"/>
        </w:rPr>
        <w:t>required</w:t>
      </w:r>
      <w:r w:rsidRPr="00C2449D" w:rsidR="00D3644E">
        <w:rPr>
          <w:rFonts w:ascii="Open Sans" w:hAnsi="Open Sans" w:cs="Open Sans"/>
        </w:rPr>
        <w:t>.*</w:t>
      </w:r>
      <w:r w:rsidR="004F5921">
        <w:rPr>
          <w:rFonts w:ascii="Open Sans" w:hAnsi="Open Sans" w:cs="Open Sans"/>
        </w:rPr>
        <w:t>*</w:t>
      </w:r>
    </w:p>
    <w:p w:rsidRPr="00C2449D" w:rsidR="00C45442" w:rsidP="00B17047" w:rsidRDefault="00C45442" w14:paraId="4C661DD9" w14:textId="77777777">
      <w:pPr>
        <w:spacing w:before="0" w:after="0"/>
        <w:rPr>
          <w:rFonts w:ascii="Open Sans" w:hAnsi="Open Sans" w:cs="Open Sans"/>
        </w:rPr>
      </w:pPr>
    </w:p>
    <w:p w:rsidRPr="00C2449D" w:rsidR="0041086A" w:rsidP="004A3217" w:rsidRDefault="00363463" w14:paraId="573E5F82" w14:textId="4B70E279">
      <w:pPr>
        <w:spacing w:before="0" w:after="0"/>
        <w:rPr>
          <w:rFonts w:ascii="Open Sans" w:hAnsi="Open Sans" w:cs="Open Sans"/>
        </w:rPr>
      </w:pPr>
      <w:r w:rsidRPr="00C2449D">
        <w:rPr>
          <w:rFonts w:ascii="Open Sans" w:hAnsi="Open Sans" w:cs="Open Sans"/>
        </w:rPr>
        <w:t xml:space="preserve">For children </w:t>
      </w:r>
      <w:r w:rsidRPr="00C2449D" w:rsidR="004A3217">
        <w:rPr>
          <w:rFonts w:ascii="Open Sans" w:hAnsi="Open Sans" w:cs="Open Sans"/>
        </w:rPr>
        <w:t xml:space="preserve">16 years </w:t>
      </w:r>
      <w:r w:rsidRPr="00C2449D" w:rsidR="00DB4AA3">
        <w:rPr>
          <w:rFonts w:ascii="Open Sans" w:hAnsi="Open Sans" w:cs="Open Sans"/>
        </w:rPr>
        <w:t>and over</w:t>
      </w:r>
      <w:r w:rsidRPr="00C2449D" w:rsidR="004A3217">
        <w:rPr>
          <w:rFonts w:ascii="Open Sans" w:hAnsi="Open Sans" w:cs="Open Sans"/>
        </w:rPr>
        <w:t xml:space="preserve">, </w:t>
      </w:r>
      <w:r w:rsidRPr="00C2449D" w:rsidR="00D3644E">
        <w:rPr>
          <w:rFonts w:ascii="Open Sans" w:hAnsi="Open Sans" w:cs="Open Sans"/>
        </w:rPr>
        <w:t xml:space="preserve">the </w:t>
      </w:r>
      <w:r w:rsidRPr="00C2449D" w:rsidR="008974B3">
        <w:rPr>
          <w:rFonts w:ascii="Open Sans" w:hAnsi="Open Sans" w:cs="Open Sans"/>
        </w:rPr>
        <w:t xml:space="preserve">written </w:t>
      </w:r>
      <w:r w:rsidRPr="00C2449D" w:rsidR="00D3644E">
        <w:rPr>
          <w:rFonts w:ascii="Open Sans" w:hAnsi="Open Sans" w:cs="Open Sans"/>
        </w:rPr>
        <w:t xml:space="preserve">consent of the child </w:t>
      </w:r>
      <w:r w:rsidR="00507C0B">
        <w:rPr>
          <w:rFonts w:ascii="Open Sans" w:hAnsi="Open Sans" w:cs="Open Sans"/>
        </w:rPr>
        <w:t xml:space="preserve">or the parent/carer </w:t>
      </w:r>
      <w:r w:rsidRPr="00C2449D" w:rsidR="00D3644E">
        <w:rPr>
          <w:rFonts w:ascii="Open Sans" w:hAnsi="Open Sans" w:cs="Open Sans"/>
        </w:rPr>
        <w:t xml:space="preserve">is required. </w:t>
      </w:r>
      <w:r w:rsidRPr="00C2449D" w:rsidR="00894E8B">
        <w:rPr>
          <w:rFonts w:ascii="Open Sans" w:hAnsi="Open Sans" w:cs="Open Sans"/>
        </w:rPr>
        <w:t>While</w:t>
      </w:r>
      <w:r w:rsidRPr="00C2449D" w:rsidR="00D3644E">
        <w:rPr>
          <w:rFonts w:ascii="Open Sans" w:hAnsi="Open Sans" w:cs="Open Sans"/>
        </w:rPr>
        <w:t xml:space="preserve"> </w:t>
      </w:r>
      <w:r w:rsidRPr="00C2449D">
        <w:rPr>
          <w:rFonts w:ascii="Open Sans" w:hAnsi="Open Sans" w:cs="Open Sans"/>
        </w:rPr>
        <w:t xml:space="preserve">it is </w:t>
      </w:r>
      <w:r w:rsidRPr="00C2449D" w:rsidR="00C45442">
        <w:rPr>
          <w:rFonts w:ascii="Open Sans" w:hAnsi="Open Sans" w:cs="Open Sans"/>
        </w:rPr>
        <w:t xml:space="preserve">not </w:t>
      </w:r>
      <w:r w:rsidRPr="00C2449D">
        <w:rPr>
          <w:rFonts w:ascii="Open Sans" w:hAnsi="Open Sans" w:cs="Open Sans"/>
        </w:rPr>
        <w:t xml:space="preserve">generally </w:t>
      </w:r>
      <w:r w:rsidRPr="00C2449D" w:rsidR="00147D7E">
        <w:rPr>
          <w:rFonts w:ascii="Open Sans" w:hAnsi="Open Sans" w:cs="Open Sans"/>
        </w:rPr>
        <w:t xml:space="preserve">necessary for staff to seek the </w:t>
      </w:r>
      <w:r w:rsidRPr="00C2449D" w:rsidR="00C45442">
        <w:rPr>
          <w:rFonts w:ascii="Open Sans" w:hAnsi="Open Sans" w:cs="Open Sans"/>
        </w:rPr>
        <w:t xml:space="preserve">written </w:t>
      </w:r>
      <w:r w:rsidRPr="00C2449D" w:rsidR="006C7B87">
        <w:rPr>
          <w:rFonts w:ascii="Open Sans" w:hAnsi="Open Sans" w:cs="Open Sans"/>
        </w:rPr>
        <w:t>co</w:t>
      </w:r>
      <w:r w:rsidRPr="00C2449D" w:rsidR="00C45442">
        <w:rPr>
          <w:rFonts w:ascii="Open Sans" w:hAnsi="Open Sans" w:cs="Open Sans"/>
        </w:rPr>
        <w:t>nsent of parents or carer</w:t>
      </w:r>
      <w:r w:rsidRPr="00C2449D" w:rsidR="004A3217">
        <w:rPr>
          <w:rFonts w:ascii="Open Sans" w:hAnsi="Open Sans" w:cs="Open Sans"/>
        </w:rPr>
        <w:t>s</w:t>
      </w:r>
      <w:r w:rsidRPr="00C2449D" w:rsidR="00894E8B">
        <w:rPr>
          <w:rFonts w:ascii="Open Sans" w:hAnsi="Open Sans" w:cs="Open Sans"/>
        </w:rPr>
        <w:t xml:space="preserve"> when children are 16</w:t>
      </w:r>
      <w:r w:rsidR="00375EBA">
        <w:rPr>
          <w:rFonts w:ascii="Open Sans" w:hAnsi="Open Sans" w:cs="Open Sans"/>
        </w:rPr>
        <w:t>–</w:t>
      </w:r>
      <w:r w:rsidRPr="00C2449D" w:rsidR="00894E8B">
        <w:rPr>
          <w:rFonts w:ascii="Open Sans" w:hAnsi="Open Sans" w:cs="Open Sans"/>
        </w:rPr>
        <w:t>17 years, w</w:t>
      </w:r>
      <w:r w:rsidRPr="00C2449D" w:rsidR="004A3217">
        <w:rPr>
          <w:rFonts w:ascii="Open Sans" w:hAnsi="Open Sans" w:cs="Open Sans"/>
        </w:rPr>
        <w:t xml:space="preserve">ritten consent of parents or carers may be </w:t>
      </w:r>
      <w:r w:rsidRPr="00C2449D" w:rsidR="00D3644E">
        <w:rPr>
          <w:rFonts w:ascii="Open Sans" w:hAnsi="Open Sans" w:cs="Open Sans"/>
        </w:rPr>
        <w:t>necessary</w:t>
      </w:r>
      <w:r w:rsidRPr="00C2449D" w:rsidR="004A3217">
        <w:rPr>
          <w:rFonts w:ascii="Open Sans" w:hAnsi="Open Sans" w:cs="Open Sans"/>
        </w:rPr>
        <w:t xml:space="preserve"> depending on the nature o</w:t>
      </w:r>
      <w:r w:rsidRPr="00C2449D" w:rsidR="00A84DA5">
        <w:rPr>
          <w:rFonts w:ascii="Open Sans" w:hAnsi="Open Sans" w:cs="Open Sans"/>
        </w:rPr>
        <w:t>f the activity</w:t>
      </w:r>
      <w:r w:rsidR="006519A1">
        <w:rPr>
          <w:rFonts w:ascii="Open Sans" w:hAnsi="Open Sans" w:cs="Open Sans"/>
        </w:rPr>
        <w:t>.</w:t>
      </w:r>
      <w:r w:rsidRPr="00C2449D" w:rsidR="004A3217">
        <w:rPr>
          <w:rFonts w:ascii="Open Sans" w:hAnsi="Open Sans" w:cs="Open Sans"/>
        </w:rPr>
        <w:t xml:space="preserve"> </w:t>
      </w:r>
    </w:p>
    <w:p w:rsidRPr="00C2449D" w:rsidR="0041086A" w:rsidP="00B17047" w:rsidRDefault="0041086A" w14:paraId="4D106D7D" w14:textId="77777777">
      <w:pPr>
        <w:spacing w:before="0" w:after="0"/>
        <w:rPr>
          <w:rFonts w:ascii="Open Sans" w:hAnsi="Open Sans" w:cs="Open Sans"/>
        </w:rPr>
      </w:pPr>
    </w:p>
    <w:p w:rsidRPr="00C2449D" w:rsidR="00D004AF" w:rsidP="00D004AF" w:rsidRDefault="004A3217" w14:paraId="75DD14BF" w14:textId="6C32607E">
      <w:pPr>
        <w:spacing w:before="0" w:after="0"/>
        <w:rPr>
          <w:rFonts w:ascii="Open Sans" w:hAnsi="Open Sans" w:cs="Open Sans"/>
        </w:rPr>
      </w:pPr>
      <w:r w:rsidRPr="00C2449D">
        <w:rPr>
          <w:rFonts w:ascii="Open Sans" w:hAnsi="Open Sans" w:cs="Open Sans"/>
        </w:rPr>
        <w:t>Written c</w:t>
      </w:r>
      <w:r w:rsidRPr="00C2449D" w:rsidR="00D004AF">
        <w:rPr>
          <w:rFonts w:ascii="Open Sans" w:hAnsi="Open Sans" w:cs="Open Sans"/>
        </w:rPr>
        <w:t xml:space="preserve">onsent forms </w:t>
      </w:r>
      <w:r w:rsidRPr="00C2449D" w:rsidR="008725C0">
        <w:rPr>
          <w:rFonts w:ascii="Open Sans" w:hAnsi="Open Sans" w:cs="Open Sans"/>
        </w:rPr>
        <w:t>for children</w:t>
      </w:r>
      <w:r w:rsidRPr="00C2449D" w:rsidR="003E1F6F">
        <w:rPr>
          <w:rFonts w:ascii="Open Sans" w:hAnsi="Open Sans" w:cs="Open Sans"/>
        </w:rPr>
        <w:t xml:space="preserve"> </w:t>
      </w:r>
      <w:r w:rsidRPr="00C2449D" w:rsidR="006B56D8">
        <w:rPr>
          <w:rFonts w:ascii="Open Sans" w:hAnsi="Open Sans" w:cs="Open Sans"/>
        </w:rPr>
        <w:t xml:space="preserve">or their parents or carers </w:t>
      </w:r>
      <w:r w:rsidRPr="00C2449D" w:rsidR="008A181C">
        <w:rPr>
          <w:rFonts w:ascii="Open Sans" w:hAnsi="Open Sans" w:cs="Open Sans"/>
        </w:rPr>
        <w:t>need to</w:t>
      </w:r>
      <w:r w:rsidRPr="00C2449D" w:rsidR="004800C8">
        <w:rPr>
          <w:rFonts w:ascii="Open Sans" w:hAnsi="Open Sans" w:cs="Open Sans"/>
        </w:rPr>
        <w:t xml:space="preserve"> be</w:t>
      </w:r>
      <w:r w:rsidRPr="00C2449D" w:rsidR="003E1F6F">
        <w:rPr>
          <w:rFonts w:ascii="Open Sans" w:hAnsi="Open Sans" w:cs="Open Sans"/>
        </w:rPr>
        <w:t xml:space="preserve"> </w:t>
      </w:r>
      <w:r w:rsidRPr="00C2449D" w:rsidR="00D004AF">
        <w:rPr>
          <w:rFonts w:ascii="Open Sans" w:hAnsi="Open Sans" w:cs="Open Sans"/>
        </w:rPr>
        <w:t>tai</w:t>
      </w:r>
      <w:r w:rsidRPr="00C2449D" w:rsidR="00762008">
        <w:rPr>
          <w:rFonts w:ascii="Open Sans" w:hAnsi="Open Sans" w:cs="Open Sans"/>
        </w:rPr>
        <w:t>lored to each specific activity</w:t>
      </w:r>
      <w:r w:rsidRPr="00C2449D" w:rsidR="004800C8">
        <w:rPr>
          <w:rFonts w:ascii="Open Sans" w:hAnsi="Open Sans" w:cs="Open Sans"/>
        </w:rPr>
        <w:t xml:space="preserve"> and approved by Legal.</w:t>
      </w:r>
      <w:r w:rsidRPr="00C2449D">
        <w:rPr>
          <w:rFonts w:ascii="Open Sans" w:hAnsi="Open Sans" w:cs="Open Sans"/>
        </w:rPr>
        <w:t xml:space="preserve"> </w:t>
      </w:r>
      <w:r w:rsidRPr="00C2449D" w:rsidR="00BF29F6">
        <w:rPr>
          <w:rFonts w:ascii="Open Sans" w:hAnsi="Open Sans" w:cs="Open Sans"/>
        </w:rPr>
        <w:t xml:space="preserve">If staff are intending to film or photograph children during the activity, consent forms </w:t>
      </w:r>
      <w:r w:rsidRPr="00C2449D" w:rsidR="00BC176E">
        <w:rPr>
          <w:rFonts w:ascii="Open Sans" w:hAnsi="Open Sans" w:cs="Open Sans"/>
        </w:rPr>
        <w:t xml:space="preserve">seek </w:t>
      </w:r>
      <w:r w:rsidRPr="00C2449D" w:rsidR="001F4BB4">
        <w:rPr>
          <w:rFonts w:ascii="Open Sans" w:hAnsi="Open Sans" w:cs="Open Sans"/>
        </w:rPr>
        <w:t xml:space="preserve">explicitly </w:t>
      </w:r>
      <w:r w:rsidRPr="00C2449D" w:rsidR="00DA7D18">
        <w:rPr>
          <w:rFonts w:ascii="Open Sans" w:hAnsi="Open Sans" w:cs="Open Sans"/>
        </w:rPr>
        <w:t xml:space="preserve">the consent </w:t>
      </w:r>
      <w:r w:rsidRPr="00C2449D" w:rsidR="003E1F6F">
        <w:rPr>
          <w:rFonts w:ascii="Open Sans" w:hAnsi="Open Sans" w:cs="Open Sans"/>
        </w:rPr>
        <w:t xml:space="preserve">to take and use these images </w:t>
      </w:r>
      <w:r w:rsidRPr="00C2449D" w:rsidR="006B56D8">
        <w:rPr>
          <w:rFonts w:ascii="Open Sans" w:hAnsi="Open Sans" w:cs="Open Sans"/>
        </w:rPr>
        <w:t>as specified in the consent form</w:t>
      </w:r>
      <w:r w:rsidRPr="00C2449D" w:rsidR="003E1F6F">
        <w:rPr>
          <w:rFonts w:ascii="Open Sans" w:hAnsi="Open Sans" w:cs="Open Sans"/>
        </w:rPr>
        <w:t xml:space="preserve">. Children who do not consent to their images being taken </w:t>
      </w:r>
      <w:r w:rsidRPr="00C2449D" w:rsidR="006B56D8">
        <w:rPr>
          <w:rFonts w:ascii="Open Sans" w:hAnsi="Open Sans" w:cs="Open Sans"/>
        </w:rPr>
        <w:t>may</w:t>
      </w:r>
      <w:r w:rsidRPr="00C2449D" w:rsidR="003E1F6F">
        <w:rPr>
          <w:rFonts w:ascii="Open Sans" w:hAnsi="Open Sans" w:cs="Open Sans"/>
        </w:rPr>
        <w:t xml:space="preserve"> still </w:t>
      </w:r>
      <w:r w:rsidRPr="00C2449D" w:rsidR="006B56D8">
        <w:rPr>
          <w:rFonts w:ascii="Open Sans" w:hAnsi="Open Sans" w:cs="Open Sans"/>
        </w:rPr>
        <w:t xml:space="preserve">be </w:t>
      </w:r>
      <w:r w:rsidRPr="00C2449D" w:rsidR="003E1F6F">
        <w:rPr>
          <w:rFonts w:ascii="Open Sans" w:hAnsi="Open Sans" w:cs="Open Sans"/>
        </w:rPr>
        <w:t>able to participate in the activity.</w:t>
      </w:r>
      <w:r w:rsidRPr="00C2449D" w:rsidR="00BF29F6">
        <w:rPr>
          <w:rFonts w:ascii="Open Sans" w:hAnsi="Open Sans" w:cs="Open Sans"/>
        </w:rPr>
        <w:t xml:space="preserve"> </w:t>
      </w:r>
    </w:p>
    <w:p w:rsidRPr="00C2449D" w:rsidR="003F6D93" w:rsidP="00D004AF" w:rsidRDefault="003F6D93" w14:paraId="00C1F013" w14:textId="2286504B">
      <w:pPr>
        <w:spacing w:before="0" w:after="0"/>
        <w:rPr>
          <w:rFonts w:ascii="Open Sans" w:hAnsi="Open Sans" w:cs="Open Sans"/>
        </w:rPr>
      </w:pPr>
    </w:p>
    <w:p w:rsidRPr="00C2449D" w:rsidR="00A84DA5" w:rsidP="00A84DA5" w:rsidRDefault="00A84DA5" w14:paraId="49ED4993" w14:textId="170B2DD9">
      <w:pPr>
        <w:spacing w:before="0" w:after="0"/>
        <w:rPr>
          <w:rFonts w:ascii="Open Sans" w:hAnsi="Open Sans" w:cs="Open Sans"/>
        </w:rPr>
      </w:pPr>
      <w:r w:rsidRPr="00C2449D">
        <w:rPr>
          <w:rFonts w:ascii="Open Sans" w:hAnsi="Open Sans" w:cs="Open Sans"/>
        </w:rPr>
        <w:t>When children are invited to participate in Commission activities, the request for consent</w:t>
      </w:r>
      <w:r w:rsidRPr="00C2449D" w:rsidR="00BC176E">
        <w:rPr>
          <w:rFonts w:ascii="Open Sans" w:hAnsi="Open Sans" w:cs="Open Sans"/>
        </w:rPr>
        <w:t xml:space="preserve"> is</w:t>
      </w:r>
      <w:r w:rsidRPr="00C2449D" w:rsidR="00E16D44">
        <w:rPr>
          <w:rFonts w:ascii="Open Sans" w:hAnsi="Open Sans" w:cs="Open Sans"/>
        </w:rPr>
        <w:t xml:space="preserve"> </w:t>
      </w:r>
      <w:r w:rsidRPr="00C2449D">
        <w:rPr>
          <w:rFonts w:ascii="Open Sans" w:hAnsi="Open Sans" w:cs="Open Sans"/>
        </w:rPr>
        <w:t>accompanied by age-appropriate and clear explanations of the purpose of the activity or involvement and how any information about children or provided by children (including images</w:t>
      </w:r>
      <w:r w:rsidRPr="00C2449D" w:rsidR="00DB5D39">
        <w:rPr>
          <w:rFonts w:ascii="Open Sans" w:hAnsi="Open Sans" w:cs="Open Sans"/>
        </w:rPr>
        <w:t xml:space="preserve"> and artworks</w:t>
      </w:r>
      <w:r w:rsidRPr="00C2449D">
        <w:rPr>
          <w:rFonts w:ascii="Open Sans" w:hAnsi="Open Sans" w:cs="Open Sans"/>
        </w:rPr>
        <w:t>) will be used</w:t>
      </w:r>
      <w:r w:rsidRPr="00C2449D" w:rsidR="007C5992">
        <w:rPr>
          <w:rFonts w:ascii="Open Sans" w:hAnsi="Open Sans" w:cs="Open Sans"/>
        </w:rPr>
        <w:t xml:space="preserve"> in the future</w:t>
      </w:r>
      <w:r w:rsidRPr="00C2449D">
        <w:rPr>
          <w:rFonts w:ascii="Open Sans" w:hAnsi="Open Sans" w:cs="Open Sans"/>
        </w:rPr>
        <w:t>.</w:t>
      </w:r>
      <w:r w:rsidR="00562734">
        <w:rPr>
          <w:rFonts w:ascii="Open Sans" w:hAnsi="Open Sans" w:cs="Open Sans"/>
        </w:rPr>
        <w:t xml:space="preserve"> The request for consent </w:t>
      </w:r>
      <w:r w:rsidR="005450A7">
        <w:rPr>
          <w:rFonts w:ascii="Open Sans" w:hAnsi="Open Sans" w:cs="Open Sans"/>
        </w:rPr>
        <w:t xml:space="preserve">and </w:t>
      </w:r>
      <w:r w:rsidR="00C94D6A">
        <w:rPr>
          <w:rFonts w:ascii="Open Sans" w:hAnsi="Open Sans" w:cs="Open Sans"/>
        </w:rPr>
        <w:t xml:space="preserve">accompanying explanations </w:t>
      </w:r>
      <w:r w:rsidR="00562734">
        <w:rPr>
          <w:rFonts w:ascii="Open Sans" w:hAnsi="Open Sans" w:cs="Open Sans"/>
        </w:rPr>
        <w:t>should be distributed to parents or carers</w:t>
      </w:r>
      <w:r w:rsidR="0079530C">
        <w:rPr>
          <w:rFonts w:ascii="Open Sans" w:hAnsi="Open Sans" w:cs="Open Sans"/>
        </w:rPr>
        <w:t xml:space="preserve"> in advance of the activity.</w:t>
      </w:r>
    </w:p>
    <w:p w:rsidRPr="00C2449D" w:rsidR="00A84DA5" w:rsidP="00A84DA5" w:rsidRDefault="00A84DA5" w14:paraId="14BF80EF" w14:textId="77777777">
      <w:pPr>
        <w:spacing w:before="0" w:after="0"/>
        <w:rPr>
          <w:rFonts w:ascii="Open Sans" w:hAnsi="Open Sans" w:cs="Open Sans"/>
        </w:rPr>
      </w:pPr>
    </w:p>
    <w:p w:rsidRPr="00C2449D" w:rsidR="003F6D93" w:rsidP="00D004AF" w:rsidRDefault="007C5992" w14:paraId="15C31807" w14:textId="2C28676E">
      <w:pPr>
        <w:spacing w:before="0" w:after="0"/>
        <w:rPr>
          <w:rFonts w:ascii="Open Sans" w:hAnsi="Open Sans" w:cs="Open Sans"/>
        </w:rPr>
      </w:pPr>
      <w:r w:rsidRPr="00C2449D">
        <w:rPr>
          <w:rFonts w:ascii="Open Sans" w:hAnsi="Open Sans" w:cs="Open Sans"/>
        </w:rPr>
        <w:t xml:space="preserve">For face-to-face activities involving children, staff </w:t>
      </w:r>
      <w:r w:rsidRPr="00C2449D" w:rsidR="008974B3">
        <w:rPr>
          <w:rFonts w:ascii="Open Sans" w:hAnsi="Open Sans" w:cs="Open Sans"/>
        </w:rPr>
        <w:t xml:space="preserve">also </w:t>
      </w:r>
      <w:r w:rsidRPr="00C2449D">
        <w:rPr>
          <w:rFonts w:ascii="Open Sans" w:hAnsi="Open Sans" w:cs="Open Sans"/>
        </w:rPr>
        <w:t xml:space="preserve">verbally check with children, at the commencement of the activity, whether they are happy to participate. </w:t>
      </w:r>
      <w:r w:rsidRPr="00C2449D" w:rsidR="00B41F8D">
        <w:rPr>
          <w:rFonts w:ascii="Open Sans" w:hAnsi="Open Sans" w:cs="Open Sans"/>
        </w:rPr>
        <w:t>This occur</w:t>
      </w:r>
      <w:r w:rsidRPr="00C2449D" w:rsidR="00BC176E">
        <w:rPr>
          <w:rFonts w:ascii="Open Sans" w:hAnsi="Open Sans" w:cs="Open Sans"/>
        </w:rPr>
        <w:t>s</w:t>
      </w:r>
      <w:r w:rsidRPr="00C2449D" w:rsidR="00B41F8D">
        <w:rPr>
          <w:rFonts w:ascii="Open Sans" w:hAnsi="Open Sans" w:cs="Open Sans"/>
        </w:rPr>
        <w:t xml:space="preserve"> in a manner and content suitable for their capacity and maturity. If they do not </w:t>
      </w:r>
      <w:r w:rsidRPr="00C2449D" w:rsidR="00A84DA5">
        <w:rPr>
          <w:rFonts w:ascii="Open Sans" w:hAnsi="Open Sans" w:cs="Open Sans"/>
        </w:rPr>
        <w:t>agree</w:t>
      </w:r>
      <w:r w:rsidRPr="00C2449D" w:rsidR="00B41F8D">
        <w:rPr>
          <w:rFonts w:ascii="Open Sans" w:hAnsi="Open Sans" w:cs="Open Sans"/>
        </w:rPr>
        <w:t xml:space="preserve"> to being involved, or </w:t>
      </w:r>
      <w:r w:rsidRPr="00C2449D" w:rsidR="00A84DA5">
        <w:rPr>
          <w:rFonts w:ascii="Open Sans" w:hAnsi="Open Sans" w:cs="Open Sans"/>
        </w:rPr>
        <w:t>agree</w:t>
      </w:r>
      <w:r w:rsidRPr="00C2449D" w:rsidR="00B41F8D">
        <w:rPr>
          <w:rFonts w:ascii="Open Sans" w:hAnsi="Open Sans" w:cs="Open Sans"/>
        </w:rPr>
        <w:t xml:space="preserve"> to only part of the activity, arrangements </w:t>
      </w:r>
      <w:r w:rsidRPr="00C2449D" w:rsidR="00BC176E">
        <w:rPr>
          <w:rFonts w:ascii="Open Sans" w:hAnsi="Open Sans" w:cs="Open Sans"/>
        </w:rPr>
        <w:t xml:space="preserve">are </w:t>
      </w:r>
      <w:r w:rsidRPr="00C2449D" w:rsidR="00B41F8D">
        <w:rPr>
          <w:rFonts w:ascii="Open Sans" w:hAnsi="Open Sans" w:cs="Open Sans"/>
        </w:rPr>
        <w:t>made for their withdrawal from this activity</w:t>
      </w:r>
      <w:r w:rsidRPr="00C2449D" w:rsidR="00522939">
        <w:rPr>
          <w:rFonts w:ascii="Open Sans" w:hAnsi="Open Sans" w:cs="Open Sans"/>
        </w:rPr>
        <w:t xml:space="preserve">. Their objection to </w:t>
      </w:r>
      <w:r w:rsidRPr="00C2449D" w:rsidR="00B41F8D">
        <w:rPr>
          <w:rFonts w:ascii="Open Sans" w:hAnsi="Open Sans" w:cs="Open Sans"/>
        </w:rPr>
        <w:t xml:space="preserve">full or partial participation </w:t>
      </w:r>
      <w:r w:rsidRPr="00C2449D" w:rsidR="00BC176E">
        <w:rPr>
          <w:rFonts w:ascii="Open Sans" w:hAnsi="Open Sans" w:cs="Open Sans"/>
        </w:rPr>
        <w:t xml:space="preserve">is </w:t>
      </w:r>
      <w:r w:rsidRPr="00C2449D" w:rsidR="00B41F8D">
        <w:rPr>
          <w:rFonts w:ascii="Open Sans" w:hAnsi="Open Sans" w:cs="Open Sans"/>
        </w:rPr>
        <w:t>recorded</w:t>
      </w:r>
      <w:r w:rsidRPr="00C2449D" w:rsidR="00522939">
        <w:rPr>
          <w:rFonts w:ascii="Open Sans" w:hAnsi="Open Sans" w:cs="Open Sans"/>
        </w:rPr>
        <w:t xml:space="preserve"> in writing</w:t>
      </w:r>
      <w:r w:rsidRPr="00C2449D">
        <w:rPr>
          <w:rFonts w:ascii="Open Sans" w:hAnsi="Open Sans" w:cs="Open Sans"/>
        </w:rPr>
        <w:t xml:space="preserve"> and stored with any material collected for the activity or project.</w:t>
      </w:r>
    </w:p>
    <w:p w:rsidRPr="00C2449D" w:rsidR="000E4B52" w:rsidP="000E4B52" w:rsidRDefault="000E4B52" w14:paraId="7F533FE4" w14:textId="475F3545">
      <w:pPr>
        <w:spacing w:before="0" w:after="0"/>
        <w:rPr>
          <w:rFonts w:ascii="Open Sans" w:hAnsi="Open Sans" w:cs="Open Sans"/>
        </w:rPr>
      </w:pPr>
    </w:p>
    <w:p w:rsidR="00620258" w:rsidP="002F40BE" w:rsidRDefault="002F40BE" w14:paraId="0CF3AF42" w14:textId="2A71CA82">
      <w:pPr>
        <w:spacing w:before="0" w:after="0"/>
        <w:rPr>
          <w:rFonts w:ascii="Open Sans" w:hAnsi="Open Sans" w:cs="Open Sans"/>
        </w:rPr>
      </w:pPr>
      <w:r w:rsidRPr="007372D4">
        <w:rPr>
          <w:rFonts w:ascii="Open Sans" w:hAnsi="Open Sans" w:cs="Open Sans"/>
        </w:rPr>
        <w:t xml:space="preserve">The Commission’s Survey </w:t>
      </w:r>
      <w:r w:rsidRPr="007372D4" w:rsidR="007372D4">
        <w:rPr>
          <w:rFonts w:ascii="Open Sans" w:hAnsi="Open Sans" w:cs="Open Sans"/>
        </w:rPr>
        <w:t xml:space="preserve">and Submission </w:t>
      </w:r>
      <w:r w:rsidRPr="007372D4">
        <w:rPr>
          <w:rFonts w:ascii="Open Sans" w:hAnsi="Open Sans" w:cs="Open Sans"/>
        </w:rPr>
        <w:t xml:space="preserve">Policy </w:t>
      </w:r>
      <w:r w:rsidRPr="007372D4" w:rsidR="007C5992">
        <w:rPr>
          <w:rFonts w:ascii="Open Sans" w:hAnsi="Open Sans" w:cs="Open Sans"/>
        </w:rPr>
        <w:t>provides guidance</w:t>
      </w:r>
      <w:r w:rsidRPr="007372D4" w:rsidR="00056E48">
        <w:rPr>
          <w:rFonts w:ascii="Open Sans" w:hAnsi="Open Sans" w:cs="Open Sans"/>
        </w:rPr>
        <w:t xml:space="preserve"> </w:t>
      </w:r>
      <w:r w:rsidRPr="007372D4" w:rsidR="00331170">
        <w:rPr>
          <w:rFonts w:ascii="Open Sans" w:hAnsi="Open Sans" w:cs="Open Sans"/>
        </w:rPr>
        <w:t>on children’s participation in</w:t>
      </w:r>
      <w:r w:rsidRPr="007372D4">
        <w:rPr>
          <w:rFonts w:ascii="Open Sans" w:hAnsi="Open Sans" w:cs="Open Sans"/>
        </w:rPr>
        <w:t xml:space="preserve"> surveys</w:t>
      </w:r>
      <w:r w:rsidRPr="007372D4" w:rsidR="007372D4">
        <w:rPr>
          <w:rFonts w:ascii="Open Sans" w:hAnsi="Open Sans" w:cs="Open Sans"/>
        </w:rPr>
        <w:t xml:space="preserve"> and submissions.</w:t>
      </w:r>
    </w:p>
    <w:p w:rsidR="00A55D3E" w:rsidP="002F40BE" w:rsidRDefault="00A55D3E" w14:paraId="6A72B2B8" w14:textId="4D3F2059">
      <w:pPr>
        <w:spacing w:before="0" w:after="0"/>
        <w:rPr>
          <w:rFonts w:ascii="Open Sans" w:hAnsi="Open Sans" w:cs="Open Sans"/>
        </w:rPr>
      </w:pPr>
    </w:p>
    <w:p w:rsidRPr="00C2449D" w:rsidR="00E92351" w:rsidP="00E92351" w:rsidRDefault="00A55D3E" w14:paraId="1117AD4D" w14:textId="13C34753">
      <w:pPr>
        <w:spacing w:before="0" w:after="0"/>
        <w:rPr>
          <w:rFonts w:ascii="Open Sans" w:hAnsi="Open Sans" w:cs="Open Sans"/>
        </w:rPr>
      </w:pPr>
      <w:r>
        <w:rPr>
          <w:rFonts w:ascii="Open Sans" w:hAnsi="Open Sans" w:cs="Open Sans"/>
        </w:rPr>
        <w:t>*</w:t>
      </w:r>
      <w:r w:rsidRPr="006406B1">
        <w:rPr>
          <w:rFonts w:ascii="Open Sans" w:hAnsi="Open Sans" w:cs="Open Sans"/>
        </w:rPr>
        <w:t>This does not include</w:t>
      </w:r>
      <w:r w:rsidR="00781920">
        <w:rPr>
          <w:rFonts w:ascii="Open Sans" w:hAnsi="Open Sans" w:cs="Open Sans"/>
        </w:rPr>
        <w:t xml:space="preserve"> </w:t>
      </w:r>
      <w:r w:rsidR="003A455A">
        <w:rPr>
          <w:rFonts w:ascii="Open Sans" w:hAnsi="Open Sans" w:cs="Open Sans"/>
        </w:rPr>
        <w:t xml:space="preserve">when </w:t>
      </w:r>
      <w:r w:rsidRPr="006406B1">
        <w:rPr>
          <w:rFonts w:ascii="Open Sans" w:hAnsi="Open Sans" w:eastAsia="Times New Roman" w:cs="Open Sans"/>
        </w:rPr>
        <w:t xml:space="preserve">children </w:t>
      </w:r>
      <w:r w:rsidR="00781920">
        <w:rPr>
          <w:rFonts w:ascii="Open Sans" w:hAnsi="Open Sans" w:eastAsia="Times New Roman" w:cs="Open Sans"/>
        </w:rPr>
        <w:t>attend</w:t>
      </w:r>
      <w:r w:rsidR="00E92351">
        <w:rPr>
          <w:rFonts w:ascii="Open Sans" w:hAnsi="Open Sans" w:eastAsia="Times New Roman" w:cs="Open Sans"/>
        </w:rPr>
        <w:t xml:space="preserve"> </w:t>
      </w:r>
      <w:r w:rsidR="00E92351">
        <w:rPr>
          <w:rFonts w:ascii="Open Sans" w:hAnsi="Open Sans" w:cs="Open Sans"/>
        </w:rPr>
        <w:t>Commission events open to the general public</w:t>
      </w:r>
      <w:r w:rsidR="00137C2D">
        <w:rPr>
          <w:rFonts w:ascii="Open Sans" w:hAnsi="Open Sans" w:cs="Open Sans"/>
        </w:rPr>
        <w:t>, for example as audience members</w:t>
      </w:r>
      <w:r w:rsidR="004F5921">
        <w:rPr>
          <w:rFonts w:ascii="Open Sans" w:hAnsi="Open Sans" w:cs="Open Sans"/>
        </w:rPr>
        <w:t xml:space="preserve"> at public talks.</w:t>
      </w:r>
    </w:p>
    <w:p w:rsidRPr="00C2449D" w:rsidR="00D3644E" w:rsidP="002F40BE" w:rsidRDefault="00D3644E" w14:paraId="1617F4BF" w14:textId="312D62E3">
      <w:pPr>
        <w:spacing w:before="0" w:after="0"/>
        <w:rPr>
          <w:rFonts w:ascii="Open Sans" w:hAnsi="Open Sans" w:cs="Open Sans"/>
        </w:rPr>
      </w:pPr>
    </w:p>
    <w:p w:rsidRPr="00C2449D" w:rsidR="00D3644E" w:rsidP="002F40BE" w:rsidRDefault="00D3644E" w14:paraId="35376F77" w14:textId="1F1B717F">
      <w:pPr>
        <w:spacing w:before="0" w:after="0"/>
        <w:rPr>
          <w:rFonts w:ascii="Open Sans" w:hAnsi="Open Sans" w:cs="Open Sans"/>
        </w:rPr>
      </w:pPr>
      <w:r w:rsidRPr="00C2449D">
        <w:rPr>
          <w:rFonts w:ascii="Open Sans" w:hAnsi="Open Sans" w:cs="Open Sans"/>
        </w:rPr>
        <w:t>*</w:t>
      </w:r>
      <w:r w:rsidR="004F5921">
        <w:rPr>
          <w:rFonts w:ascii="Open Sans" w:hAnsi="Open Sans" w:cs="Open Sans"/>
        </w:rPr>
        <w:t>*</w:t>
      </w:r>
      <w:r w:rsidRPr="00C2449D">
        <w:rPr>
          <w:rFonts w:ascii="Open Sans" w:hAnsi="Open Sans" w:cs="Open Sans"/>
        </w:rPr>
        <w:t>In the case of complaints to the Commission by children alleging breaches of discrimination or human rights laws, an individualised assessment will determine from whom consent is required.</w:t>
      </w:r>
    </w:p>
    <w:p w:rsidRPr="00C2449D" w:rsidR="00C4048F" w:rsidP="00B102D8" w:rsidRDefault="00C4048F" w14:paraId="1E65F5E9" w14:textId="5702542E">
      <w:pPr>
        <w:spacing w:before="0" w:after="0"/>
        <w:rPr>
          <w:rFonts w:ascii="Open Sans" w:hAnsi="Open Sans" w:cs="Open Sans"/>
        </w:rPr>
      </w:pPr>
    </w:p>
    <w:p w:rsidRPr="00C2449D" w:rsidR="00C4048F" w:rsidP="00B102D8" w:rsidRDefault="005120D4" w14:paraId="53F32249" w14:textId="17143376">
      <w:pPr>
        <w:spacing w:before="0" w:after="0"/>
        <w:rPr>
          <w:rFonts w:ascii="Open Sans" w:hAnsi="Open Sans" w:cs="Open Sans"/>
          <w:b/>
        </w:rPr>
      </w:pPr>
      <w:r w:rsidRPr="00C2449D">
        <w:rPr>
          <w:rFonts w:ascii="Open Sans" w:hAnsi="Open Sans" w:cs="Open Sans"/>
          <w:b/>
        </w:rPr>
        <w:t>Gifts</w:t>
      </w:r>
      <w:r w:rsidRPr="00C2449D" w:rsidR="007F5469">
        <w:rPr>
          <w:rFonts w:ascii="Open Sans" w:hAnsi="Open Sans" w:cs="Open Sans"/>
          <w:b/>
        </w:rPr>
        <w:t xml:space="preserve"> and prizes</w:t>
      </w:r>
      <w:r w:rsidRPr="00C2449D" w:rsidR="003B3B88">
        <w:rPr>
          <w:rFonts w:ascii="Open Sans" w:hAnsi="Open Sans" w:cs="Open Sans"/>
          <w:b/>
        </w:rPr>
        <w:t xml:space="preserve"> </w:t>
      </w:r>
      <w:r w:rsidRPr="00C2449D" w:rsidR="00C4048F">
        <w:rPr>
          <w:rFonts w:ascii="Open Sans" w:hAnsi="Open Sans" w:cs="Open Sans"/>
          <w:b/>
        </w:rPr>
        <w:t>for children</w:t>
      </w:r>
    </w:p>
    <w:p w:rsidRPr="00C2449D" w:rsidR="00C4048F" w:rsidP="00B102D8" w:rsidRDefault="00C4048F" w14:paraId="4AFAF1DA" w14:textId="0671A2CC">
      <w:pPr>
        <w:spacing w:before="0" w:after="0"/>
        <w:rPr>
          <w:rFonts w:ascii="Open Sans" w:hAnsi="Open Sans" w:cs="Open Sans"/>
        </w:rPr>
      </w:pPr>
    </w:p>
    <w:p w:rsidRPr="00C2449D" w:rsidR="00AC533F" w:rsidP="00AC533F" w:rsidRDefault="00BF7811" w14:paraId="1F14917B" w14:textId="5C839F5A">
      <w:pPr>
        <w:spacing w:before="0" w:after="0"/>
        <w:rPr>
          <w:rFonts w:ascii="Open Sans" w:hAnsi="Open Sans" w:cs="Open Sans"/>
        </w:rPr>
      </w:pPr>
      <w:r w:rsidRPr="00C2449D">
        <w:rPr>
          <w:rFonts w:ascii="Open Sans" w:hAnsi="Open Sans" w:cs="Open Sans"/>
        </w:rPr>
        <w:t xml:space="preserve">Providing </w:t>
      </w:r>
      <w:r w:rsidRPr="00C2449D" w:rsidR="005120D4">
        <w:rPr>
          <w:rFonts w:ascii="Open Sans" w:hAnsi="Open Sans" w:cs="Open Sans"/>
        </w:rPr>
        <w:t xml:space="preserve">gifts </w:t>
      </w:r>
      <w:r w:rsidRPr="00C2449D" w:rsidR="008D50F9">
        <w:rPr>
          <w:rFonts w:ascii="Open Sans" w:hAnsi="Open Sans" w:cs="Open Sans"/>
        </w:rPr>
        <w:t xml:space="preserve">or prizes </w:t>
      </w:r>
      <w:r w:rsidRPr="00C2449D" w:rsidR="003B3B88">
        <w:rPr>
          <w:rFonts w:ascii="Open Sans" w:hAnsi="Open Sans" w:cs="Open Sans"/>
        </w:rPr>
        <w:t xml:space="preserve">to children </w:t>
      </w:r>
      <w:r w:rsidRPr="00C2449D">
        <w:rPr>
          <w:rFonts w:ascii="Open Sans" w:hAnsi="Open Sans" w:cs="Open Sans"/>
        </w:rPr>
        <w:t xml:space="preserve">is one way of recognising </w:t>
      </w:r>
      <w:r w:rsidRPr="00C2449D" w:rsidR="0041070F">
        <w:rPr>
          <w:rFonts w:ascii="Open Sans" w:hAnsi="Open Sans" w:cs="Open Sans"/>
        </w:rPr>
        <w:t xml:space="preserve">a child’s </w:t>
      </w:r>
      <w:r w:rsidRPr="00C2449D" w:rsidR="00C4048F">
        <w:rPr>
          <w:rFonts w:ascii="Open Sans" w:hAnsi="Open Sans" w:cs="Open Sans"/>
        </w:rPr>
        <w:t xml:space="preserve">contribution </w:t>
      </w:r>
      <w:r w:rsidRPr="00C2449D" w:rsidR="003B3B88">
        <w:rPr>
          <w:rFonts w:ascii="Open Sans" w:hAnsi="Open Sans" w:cs="Open Sans"/>
        </w:rPr>
        <w:t>to</w:t>
      </w:r>
      <w:r w:rsidRPr="00C2449D">
        <w:rPr>
          <w:rFonts w:ascii="Open Sans" w:hAnsi="Open Sans" w:cs="Open Sans"/>
        </w:rPr>
        <w:t xml:space="preserve"> Commission activities </w:t>
      </w:r>
      <w:r w:rsidRPr="00C2449D" w:rsidR="00C4048F">
        <w:rPr>
          <w:rFonts w:ascii="Open Sans" w:hAnsi="Open Sans" w:cs="Open Sans"/>
        </w:rPr>
        <w:t>and compensating them for their time and cos</w:t>
      </w:r>
      <w:r w:rsidRPr="00C2449D">
        <w:rPr>
          <w:rFonts w:ascii="Open Sans" w:hAnsi="Open Sans" w:cs="Open Sans"/>
        </w:rPr>
        <w:t xml:space="preserve">ts associated with their participation. </w:t>
      </w:r>
      <w:r w:rsidRPr="00C2449D" w:rsidR="005120D4">
        <w:rPr>
          <w:rFonts w:ascii="Open Sans" w:hAnsi="Open Sans" w:cs="Open Sans"/>
        </w:rPr>
        <w:t>When advertised in advance of</w:t>
      </w:r>
      <w:r w:rsidRPr="00C2449D" w:rsidR="007F5469">
        <w:rPr>
          <w:rFonts w:ascii="Open Sans" w:hAnsi="Open Sans" w:cs="Open Sans"/>
        </w:rPr>
        <w:t xml:space="preserve"> the activity, gifts and prizes</w:t>
      </w:r>
      <w:r w:rsidRPr="00C2449D" w:rsidR="005120D4">
        <w:rPr>
          <w:rFonts w:ascii="Open Sans" w:hAnsi="Open Sans" w:cs="Open Sans"/>
        </w:rPr>
        <w:t xml:space="preserve"> may </w:t>
      </w:r>
      <w:r w:rsidRPr="00C2449D" w:rsidR="001F45DD">
        <w:rPr>
          <w:rFonts w:ascii="Open Sans" w:hAnsi="Open Sans" w:cs="Open Sans"/>
        </w:rPr>
        <w:t xml:space="preserve">also </w:t>
      </w:r>
      <w:r w:rsidRPr="00C2449D" w:rsidR="00AC533F">
        <w:rPr>
          <w:rFonts w:ascii="Open Sans" w:hAnsi="Open Sans" w:cs="Open Sans"/>
        </w:rPr>
        <w:t>act as</w:t>
      </w:r>
      <w:r w:rsidRPr="00C2449D" w:rsidR="00600BC9">
        <w:rPr>
          <w:rFonts w:ascii="Open Sans" w:hAnsi="Open Sans" w:cs="Open Sans"/>
        </w:rPr>
        <w:t xml:space="preserve"> </w:t>
      </w:r>
      <w:r w:rsidRPr="00C2449D" w:rsidR="001F45DD">
        <w:rPr>
          <w:rFonts w:ascii="Open Sans" w:hAnsi="Open Sans" w:cs="Open Sans"/>
        </w:rPr>
        <w:t xml:space="preserve">an incentive for children to participate. </w:t>
      </w:r>
      <w:r w:rsidRPr="00C2449D" w:rsidR="00AC533F">
        <w:rPr>
          <w:rFonts w:ascii="Open Sans" w:hAnsi="Open Sans" w:cs="Open Sans"/>
        </w:rPr>
        <w:t>For example:</w:t>
      </w:r>
    </w:p>
    <w:p w:rsidRPr="00C2449D" w:rsidR="00C4048F" w:rsidP="00D97472" w:rsidRDefault="00BF7811" w14:paraId="40A8EA0F" w14:textId="21E9BD6C">
      <w:pPr>
        <w:pStyle w:val="ListParagraph"/>
        <w:numPr>
          <w:ilvl w:val="0"/>
          <w:numId w:val="33"/>
        </w:numPr>
        <w:spacing w:before="0" w:after="0"/>
        <w:rPr>
          <w:rFonts w:ascii="Open Sans" w:hAnsi="Open Sans" w:cs="Open Sans"/>
        </w:rPr>
      </w:pPr>
      <w:r w:rsidRPr="00C2449D">
        <w:rPr>
          <w:rFonts w:ascii="Open Sans" w:hAnsi="Open Sans" w:cs="Open Sans"/>
        </w:rPr>
        <w:t>prizes</w:t>
      </w:r>
      <w:r w:rsidRPr="00C2449D" w:rsidR="007F5469">
        <w:rPr>
          <w:rFonts w:ascii="Open Sans" w:hAnsi="Open Sans" w:cs="Open Sans"/>
        </w:rPr>
        <w:t xml:space="preserve"> </w:t>
      </w:r>
      <w:r w:rsidRPr="00C2449D">
        <w:rPr>
          <w:rFonts w:ascii="Open Sans" w:hAnsi="Open Sans" w:cs="Open Sans"/>
        </w:rPr>
        <w:t>for essay or photo competitions</w:t>
      </w:r>
      <w:r w:rsidRPr="00C2449D" w:rsidR="007F5469">
        <w:rPr>
          <w:rFonts w:ascii="Open Sans" w:hAnsi="Open Sans" w:cs="Open Sans"/>
        </w:rPr>
        <w:t>, such as cameras or phones</w:t>
      </w:r>
    </w:p>
    <w:p w:rsidRPr="00C2449D" w:rsidR="00BF7811" w:rsidP="00D97472" w:rsidRDefault="00BF7811" w14:paraId="0032794D" w14:textId="704EBC8E">
      <w:pPr>
        <w:pStyle w:val="ListParagraph"/>
        <w:numPr>
          <w:ilvl w:val="0"/>
          <w:numId w:val="31"/>
        </w:numPr>
        <w:spacing w:before="0" w:after="0"/>
        <w:rPr>
          <w:rFonts w:ascii="Open Sans" w:hAnsi="Open Sans" w:cs="Open Sans"/>
        </w:rPr>
      </w:pPr>
      <w:r w:rsidRPr="00C2449D">
        <w:rPr>
          <w:rFonts w:ascii="Open Sans" w:hAnsi="Open Sans" w:cs="Open Sans"/>
        </w:rPr>
        <w:t xml:space="preserve">gifts </w:t>
      </w:r>
      <w:r w:rsidRPr="00C2449D" w:rsidR="007F5469">
        <w:rPr>
          <w:rFonts w:ascii="Open Sans" w:hAnsi="Open Sans" w:cs="Open Sans"/>
        </w:rPr>
        <w:t>such as stationary, clothing</w:t>
      </w:r>
      <w:r w:rsidR="005B6744">
        <w:rPr>
          <w:rFonts w:ascii="Open Sans" w:hAnsi="Open Sans" w:cs="Open Sans"/>
        </w:rPr>
        <w:t xml:space="preserve"> (like t-shirts)</w:t>
      </w:r>
      <w:r w:rsidRPr="00C2449D" w:rsidR="007F5469">
        <w:rPr>
          <w:rFonts w:ascii="Open Sans" w:hAnsi="Open Sans" w:cs="Open Sans"/>
        </w:rPr>
        <w:t xml:space="preserve"> or vouchers </w:t>
      </w:r>
      <w:r w:rsidRPr="00C2449D">
        <w:rPr>
          <w:rFonts w:ascii="Open Sans" w:hAnsi="Open Sans" w:cs="Open Sans"/>
        </w:rPr>
        <w:t>given to children participating in consultations.</w:t>
      </w:r>
    </w:p>
    <w:p w:rsidRPr="00C2449D" w:rsidR="00BF7811" w:rsidP="00BF7811" w:rsidRDefault="00BF7811" w14:paraId="2FF020F4" w14:textId="2C17723F">
      <w:pPr>
        <w:spacing w:before="0" w:after="0"/>
        <w:rPr>
          <w:rFonts w:ascii="Open Sans" w:hAnsi="Open Sans" w:cs="Open Sans"/>
        </w:rPr>
      </w:pPr>
    </w:p>
    <w:p w:rsidRPr="00C2449D" w:rsidR="00BF7811" w:rsidP="00BF7811" w:rsidRDefault="00BF7811" w14:paraId="1A86A358" w14:textId="262A21AF">
      <w:pPr>
        <w:spacing w:before="0" w:after="0"/>
        <w:rPr>
          <w:rFonts w:ascii="Open Sans" w:hAnsi="Open Sans" w:cs="Open Sans"/>
        </w:rPr>
      </w:pPr>
      <w:r w:rsidRPr="00C2449D">
        <w:rPr>
          <w:rFonts w:ascii="Open Sans" w:hAnsi="Open Sans" w:cs="Open Sans"/>
        </w:rPr>
        <w:t xml:space="preserve">When </w:t>
      </w:r>
      <w:r w:rsidRPr="00C2449D" w:rsidR="00860CFD">
        <w:rPr>
          <w:rFonts w:ascii="Open Sans" w:hAnsi="Open Sans" w:cs="Open Sans"/>
        </w:rPr>
        <w:t xml:space="preserve">providing </w:t>
      </w:r>
      <w:r w:rsidRPr="00C2449D" w:rsidR="00DB2DEE">
        <w:rPr>
          <w:rFonts w:ascii="Open Sans" w:hAnsi="Open Sans" w:cs="Open Sans"/>
        </w:rPr>
        <w:t xml:space="preserve">a gift </w:t>
      </w:r>
      <w:r w:rsidRPr="00C2449D" w:rsidR="001F45DD">
        <w:rPr>
          <w:rFonts w:ascii="Open Sans" w:hAnsi="Open Sans" w:cs="Open Sans"/>
        </w:rPr>
        <w:t xml:space="preserve">or </w:t>
      </w:r>
      <w:r w:rsidRPr="00C2449D" w:rsidR="008974B3">
        <w:rPr>
          <w:rFonts w:ascii="Open Sans" w:hAnsi="Open Sans" w:cs="Open Sans"/>
        </w:rPr>
        <w:t>prize</w:t>
      </w:r>
      <w:r w:rsidRPr="00C2449D" w:rsidR="00860CFD">
        <w:rPr>
          <w:rFonts w:ascii="Open Sans" w:hAnsi="Open Sans" w:cs="Open Sans"/>
        </w:rPr>
        <w:t xml:space="preserve"> </w:t>
      </w:r>
      <w:r w:rsidRPr="00C2449D">
        <w:rPr>
          <w:rFonts w:ascii="Open Sans" w:hAnsi="Open Sans" w:cs="Open Sans"/>
        </w:rPr>
        <w:t>for children,</w:t>
      </w:r>
      <w:r w:rsidRPr="00C2449D" w:rsidR="00860CFD">
        <w:rPr>
          <w:rFonts w:ascii="Open Sans" w:hAnsi="Open Sans" w:cs="Open Sans"/>
        </w:rPr>
        <w:t xml:space="preserve"> </w:t>
      </w:r>
      <w:r w:rsidRPr="00C2449D">
        <w:rPr>
          <w:rFonts w:ascii="Open Sans" w:hAnsi="Open Sans" w:cs="Open Sans"/>
        </w:rPr>
        <w:t>Commission staff</w:t>
      </w:r>
      <w:r w:rsidRPr="00C2449D" w:rsidR="00860CFD">
        <w:rPr>
          <w:rFonts w:ascii="Open Sans" w:hAnsi="Open Sans" w:cs="Open Sans"/>
        </w:rPr>
        <w:t>:</w:t>
      </w:r>
    </w:p>
    <w:p w:rsidRPr="00C2449D" w:rsidR="00BF7811" w:rsidP="00D97472" w:rsidRDefault="00BF7811" w14:paraId="3CD2CAFF" w14:textId="58A3AC5E">
      <w:pPr>
        <w:pStyle w:val="ListParagraph"/>
        <w:numPr>
          <w:ilvl w:val="0"/>
          <w:numId w:val="32"/>
        </w:numPr>
        <w:spacing w:before="0" w:after="0"/>
        <w:rPr>
          <w:rFonts w:ascii="Open Sans" w:hAnsi="Open Sans" w:cs="Open Sans"/>
        </w:rPr>
      </w:pPr>
      <w:r w:rsidRPr="00C2449D">
        <w:rPr>
          <w:rFonts w:ascii="Open Sans" w:hAnsi="Open Sans" w:cs="Open Sans"/>
        </w:rPr>
        <w:t xml:space="preserve">only </w:t>
      </w:r>
      <w:r w:rsidRPr="00C2449D" w:rsidR="00860CFD">
        <w:rPr>
          <w:rFonts w:ascii="Open Sans" w:hAnsi="Open Sans" w:cs="Open Sans"/>
        </w:rPr>
        <w:t xml:space="preserve">do so if the </w:t>
      </w:r>
      <w:r w:rsidRPr="00C2449D">
        <w:rPr>
          <w:rFonts w:ascii="Open Sans" w:hAnsi="Open Sans" w:cs="Open Sans"/>
        </w:rPr>
        <w:t xml:space="preserve">participation </w:t>
      </w:r>
      <w:r w:rsidRPr="00C2449D" w:rsidR="00860CFD">
        <w:rPr>
          <w:rFonts w:ascii="Open Sans" w:hAnsi="Open Sans" w:cs="Open Sans"/>
        </w:rPr>
        <w:t xml:space="preserve">itself </w:t>
      </w:r>
      <w:r w:rsidRPr="00C2449D">
        <w:rPr>
          <w:rFonts w:ascii="Open Sans" w:hAnsi="Open Sans" w:cs="Open Sans"/>
        </w:rPr>
        <w:t>is of benefit to the child</w:t>
      </w:r>
      <w:r w:rsidRPr="00C2449D" w:rsidR="00860CFD">
        <w:rPr>
          <w:rFonts w:ascii="Open Sans" w:hAnsi="Open Sans" w:cs="Open Sans"/>
        </w:rPr>
        <w:t xml:space="preserve"> in some way</w:t>
      </w:r>
      <w:r w:rsidRPr="00C2449D">
        <w:rPr>
          <w:rFonts w:ascii="Open Sans" w:hAnsi="Open Sans" w:cs="Open Sans"/>
        </w:rPr>
        <w:t xml:space="preserve"> </w:t>
      </w:r>
    </w:p>
    <w:p w:rsidRPr="00C2449D" w:rsidR="00BF7811" w:rsidP="00D97472" w:rsidRDefault="007C3480" w14:paraId="243BBDEA" w14:textId="5BF13E21">
      <w:pPr>
        <w:pStyle w:val="ListParagraph"/>
        <w:numPr>
          <w:ilvl w:val="0"/>
          <w:numId w:val="32"/>
        </w:numPr>
        <w:spacing w:before="0" w:after="0"/>
        <w:rPr>
          <w:rFonts w:ascii="Open Sans" w:hAnsi="Open Sans" w:cs="Open Sans"/>
        </w:rPr>
      </w:pPr>
      <w:r w:rsidRPr="00C2449D">
        <w:rPr>
          <w:rFonts w:ascii="Open Sans" w:hAnsi="Open Sans" w:cs="Open Sans"/>
        </w:rPr>
        <w:t>make sure</w:t>
      </w:r>
      <w:r w:rsidRPr="00C2449D" w:rsidR="00BF7811">
        <w:rPr>
          <w:rFonts w:ascii="Open Sans" w:hAnsi="Open Sans" w:cs="Open Sans"/>
        </w:rPr>
        <w:t xml:space="preserve"> that the system </w:t>
      </w:r>
      <w:r w:rsidRPr="00C2449D" w:rsidR="00860CFD">
        <w:rPr>
          <w:rFonts w:ascii="Open Sans" w:hAnsi="Open Sans" w:cs="Open Sans"/>
        </w:rPr>
        <w:t xml:space="preserve">for providing </w:t>
      </w:r>
      <w:r w:rsidRPr="00C2449D" w:rsidR="00AC533F">
        <w:rPr>
          <w:rFonts w:ascii="Open Sans" w:hAnsi="Open Sans" w:cs="Open Sans"/>
        </w:rPr>
        <w:t>gifts</w:t>
      </w:r>
      <w:r w:rsidRPr="00C2449D" w:rsidR="00860CFD">
        <w:rPr>
          <w:rFonts w:ascii="Open Sans" w:hAnsi="Open Sans" w:cs="Open Sans"/>
        </w:rPr>
        <w:t xml:space="preserve"> or </w:t>
      </w:r>
      <w:r w:rsidRPr="00C2449D" w:rsidR="008974B3">
        <w:rPr>
          <w:rFonts w:ascii="Open Sans" w:hAnsi="Open Sans" w:cs="Open Sans"/>
        </w:rPr>
        <w:t>prizes</w:t>
      </w:r>
      <w:r w:rsidRPr="00C2449D" w:rsidR="00860CFD">
        <w:rPr>
          <w:rFonts w:ascii="Open Sans" w:hAnsi="Open Sans" w:cs="Open Sans"/>
        </w:rPr>
        <w:t xml:space="preserve"> </w:t>
      </w:r>
      <w:r w:rsidRPr="00C2449D" w:rsidR="00BF7811">
        <w:rPr>
          <w:rFonts w:ascii="Open Sans" w:hAnsi="Open Sans" w:cs="Open Sans"/>
        </w:rPr>
        <w:t>is fair and not discriminatory</w:t>
      </w:r>
    </w:p>
    <w:p w:rsidRPr="00C2449D" w:rsidR="00BF7811" w:rsidP="00D97472" w:rsidRDefault="009703FC" w14:paraId="1B98DA77" w14:textId="6CD584FE">
      <w:pPr>
        <w:pStyle w:val="ListParagraph"/>
        <w:numPr>
          <w:ilvl w:val="0"/>
          <w:numId w:val="32"/>
        </w:numPr>
        <w:spacing w:before="0" w:after="0"/>
        <w:rPr>
          <w:rFonts w:ascii="Open Sans" w:hAnsi="Open Sans" w:cs="Open Sans"/>
        </w:rPr>
      </w:pPr>
      <w:r w:rsidRPr="00C2449D">
        <w:rPr>
          <w:rFonts w:ascii="Open Sans" w:hAnsi="Open Sans" w:cs="Open Sans"/>
        </w:rPr>
        <w:t xml:space="preserve">do </w:t>
      </w:r>
      <w:r w:rsidRPr="00C2449D" w:rsidR="007C3480">
        <w:rPr>
          <w:rFonts w:ascii="Open Sans" w:hAnsi="Open Sans" w:cs="Open Sans"/>
        </w:rPr>
        <w:t xml:space="preserve">not </w:t>
      </w:r>
      <w:r w:rsidRPr="00C2449D" w:rsidR="00DB2DEE">
        <w:rPr>
          <w:rFonts w:ascii="Open Sans" w:hAnsi="Open Sans" w:cs="Open Sans"/>
        </w:rPr>
        <w:t xml:space="preserve">provide </w:t>
      </w:r>
      <w:r w:rsidRPr="00C2449D" w:rsidR="00973330">
        <w:rPr>
          <w:rFonts w:ascii="Open Sans" w:hAnsi="Open Sans" w:cs="Open Sans"/>
        </w:rPr>
        <w:t xml:space="preserve">cash or </w:t>
      </w:r>
      <w:r w:rsidRPr="00C2449D" w:rsidR="007C3480">
        <w:rPr>
          <w:rFonts w:ascii="Open Sans" w:hAnsi="Open Sans" w:cs="Open Sans"/>
        </w:rPr>
        <w:t>vouchers that can be used for products which may compromise the health or safety of children</w:t>
      </w:r>
    </w:p>
    <w:p w:rsidRPr="00C2449D" w:rsidR="00DB2DEE" w:rsidP="00D97472" w:rsidRDefault="00DB2DEE" w14:paraId="0E63C204" w14:textId="3375491E">
      <w:pPr>
        <w:pStyle w:val="ListParagraph"/>
        <w:numPr>
          <w:ilvl w:val="0"/>
          <w:numId w:val="32"/>
        </w:numPr>
        <w:spacing w:before="0" w:after="0"/>
        <w:rPr>
          <w:rFonts w:ascii="Open Sans" w:hAnsi="Open Sans" w:cs="Open Sans"/>
        </w:rPr>
      </w:pPr>
      <w:r w:rsidRPr="00C2449D">
        <w:rPr>
          <w:rFonts w:ascii="Open Sans" w:hAnsi="Open Sans" w:cs="Open Sans"/>
        </w:rPr>
        <w:t xml:space="preserve">provide gifts </w:t>
      </w:r>
      <w:r w:rsidRPr="00C2449D" w:rsidR="008974B3">
        <w:rPr>
          <w:rFonts w:ascii="Open Sans" w:hAnsi="Open Sans" w:cs="Open Sans"/>
        </w:rPr>
        <w:t xml:space="preserve">or prizes </w:t>
      </w:r>
      <w:r w:rsidRPr="00C2449D">
        <w:rPr>
          <w:rFonts w:ascii="Open Sans" w:hAnsi="Open Sans" w:cs="Open Sans"/>
        </w:rPr>
        <w:t xml:space="preserve">that are age-appropriate </w:t>
      </w:r>
    </w:p>
    <w:p w:rsidRPr="00C2449D" w:rsidR="007C3480" w:rsidP="00D97472" w:rsidRDefault="00DB2DEE" w14:paraId="082F9557" w14:textId="38129700">
      <w:pPr>
        <w:pStyle w:val="ListParagraph"/>
        <w:numPr>
          <w:ilvl w:val="0"/>
          <w:numId w:val="32"/>
        </w:numPr>
        <w:spacing w:before="0" w:after="0"/>
        <w:rPr>
          <w:rFonts w:ascii="Open Sans" w:hAnsi="Open Sans" w:cs="Open Sans"/>
        </w:rPr>
      </w:pPr>
      <w:r w:rsidRPr="00C2449D">
        <w:rPr>
          <w:rFonts w:ascii="Open Sans" w:hAnsi="Open Sans" w:cs="Open Sans"/>
        </w:rPr>
        <w:t>if a significant gift</w:t>
      </w:r>
      <w:r w:rsidRPr="00C2449D" w:rsidR="00973330">
        <w:rPr>
          <w:rFonts w:ascii="Open Sans" w:hAnsi="Open Sans" w:cs="Open Sans"/>
        </w:rPr>
        <w:t xml:space="preserve"> or prize</w:t>
      </w:r>
      <w:r w:rsidRPr="00C2449D">
        <w:rPr>
          <w:rFonts w:ascii="Open Sans" w:hAnsi="Open Sans" w:cs="Open Sans"/>
        </w:rPr>
        <w:t xml:space="preserve">, </w:t>
      </w:r>
      <w:r w:rsidRPr="00C2449D" w:rsidR="007C3480">
        <w:rPr>
          <w:rFonts w:ascii="Open Sans" w:hAnsi="Open Sans" w:cs="Open Sans"/>
        </w:rPr>
        <w:t xml:space="preserve">inform parents </w:t>
      </w:r>
      <w:r w:rsidRPr="00C2449D">
        <w:rPr>
          <w:rFonts w:ascii="Open Sans" w:hAnsi="Open Sans" w:cs="Open Sans"/>
        </w:rPr>
        <w:t>and children about it in advance of the activity taking place, for example in information handed out prior to consultations.</w:t>
      </w:r>
      <w:r w:rsidRPr="00C2449D" w:rsidR="0048179E">
        <w:rPr>
          <w:rFonts w:ascii="Open Sans" w:hAnsi="Open Sans" w:cs="Open Sans"/>
        </w:rPr>
        <w:t xml:space="preserve"> </w:t>
      </w:r>
    </w:p>
    <w:p w:rsidRPr="004360AE" w:rsidR="00006A88" w:rsidP="005E7451" w:rsidRDefault="00006A88" w14:paraId="6C692952" w14:textId="516D9E1B">
      <w:pPr>
        <w:pStyle w:val="Heading2"/>
        <w:rPr>
          <w:rFonts w:ascii="Open Sans" w:hAnsi="Open Sans" w:cs="Open Sans"/>
        </w:rPr>
      </w:pPr>
      <w:bookmarkStart w:name="_Toc34833720" w:id="10"/>
      <w:r w:rsidRPr="004360AE">
        <w:rPr>
          <w:rFonts w:ascii="Open Sans" w:hAnsi="Open Sans" w:cs="Open Sans"/>
        </w:rPr>
        <w:t>Involving families</w:t>
      </w:r>
      <w:r w:rsidRPr="004360AE" w:rsidR="00B521CE">
        <w:rPr>
          <w:rFonts w:ascii="Open Sans" w:hAnsi="Open Sans" w:cs="Open Sans"/>
        </w:rPr>
        <w:t xml:space="preserve"> and communities</w:t>
      </w:r>
      <w:bookmarkEnd w:id="10"/>
    </w:p>
    <w:p w:rsidRPr="00C2449D" w:rsidR="00006A88" w:rsidP="0018152E" w:rsidRDefault="00600BC9" w14:paraId="07A23E0D" w14:textId="06ACE09C">
      <w:pPr>
        <w:pStyle w:val="ListParagraph"/>
        <w:pBdr>
          <w:top w:val="single" w:color="auto" w:sz="4" w:space="1"/>
          <w:left w:val="single" w:color="auto" w:sz="4" w:space="4"/>
          <w:bottom w:val="single" w:color="auto" w:sz="4" w:space="1"/>
          <w:right w:val="single" w:color="auto" w:sz="4" w:space="4"/>
        </w:pBdr>
        <w:shd w:val="clear" w:color="auto" w:fill="BDD6EE" w:themeFill="accent1" w:themeFillTint="66"/>
        <w:ind w:left="120"/>
        <w:rPr>
          <w:rFonts w:ascii="Open Sans" w:hAnsi="Open Sans" w:cs="Open Sans"/>
        </w:rPr>
      </w:pPr>
      <w:r w:rsidRPr="00C2449D">
        <w:rPr>
          <w:rFonts w:ascii="Open Sans" w:hAnsi="Open Sans" w:cs="Open Sans"/>
          <w:b/>
        </w:rPr>
        <w:t xml:space="preserve">National </w:t>
      </w:r>
      <w:r w:rsidRPr="00C2449D" w:rsidR="00006A88">
        <w:rPr>
          <w:rFonts w:ascii="Open Sans" w:hAnsi="Open Sans" w:cs="Open Sans"/>
          <w:b/>
        </w:rPr>
        <w:t>Principle</w:t>
      </w:r>
      <w:r w:rsidRPr="00C2449D" w:rsidR="007E0C8C">
        <w:rPr>
          <w:rFonts w:ascii="Open Sans" w:hAnsi="Open Sans" w:cs="Open Sans"/>
          <w:b/>
        </w:rPr>
        <w:t xml:space="preserve"> 3</w:t>
      </w:r>
      <w:r w:rsidRPr="00C2449D" w:rsidR="00006A88">
        <w:rPr>
          <w:rFonts w:ascii="Open Sans" w:hAnsi="Open Sans" w:cs="Open Sans"/>
        </w:rPr>
        <w:t>: Families and communities are informed and involved in promoting child safety and wellbeing</w:t>
      </w:r>
    </w:p>
    <w:p w:rsidRPr="00C2449D" w:rsidR="00014322" w:rsidP="00014322" w:rsidRDefault="007B256C" w14:paraId="3550D19E" w14:textId="0EE446A9">
      <w:pPr>
        <w:rPr>
          <w:rFonts w:ascii="Open Sans" w:hAnsi="Open Sans" w:cs="Open Sans"/>
        </w:rPr>
      </w:pPr>
      <w:r w:rsidRPr="00C2449D">
        <w:rPr>
          <w:rFonts w:ascii="Open Sans" w:hAnsi="Open Sans" w:cs="Open Sans"/>
        </w:rPr>
        <w:t xml:space="preserve">Open and respectful communication with </w:t>
      </w:r>
      <w:r w:rsidRPr="00C2449D" w:rsidR="008D50F9">
        <w:rPr>
          <w:rFonts w:ascii="Open Sans" w:hAnsi="Open Sans" w:cs="Open Sans"/>
        </w:rPr>
        <w:t xml:space="preserve">families and communities </w:t>
      </w:r>
      <w:r w:rsidRPr="00C2449D">
        <w:rPr>
          <w:rFonts w:ascii="Open Sans" w:hAnsi="Open Sans" w:cs="Open Sans"/>
        </w:rPr>
        <w:t xml:space="preserve">about the Commission’s child safe policies is an important part of ensuring children </w:t>
      </w:r>
      <w:r w:rsidRPr="00C2449D" w:rsidR="00E102F6">
        <w:rPr>
          <w:rFonts w:ascii="Open Sans" w:hAnsi="Open Sans" w:cs="Open Sans"/>
        </w:rPr>
        <w:t>can participate fully in our activities.</w:t>
      </w:r>
      <w:r w:rsidRPr="00C2449D" w:rsidR="00056E48">
        <w:rPr>
          <w:rFonts w:ascii="Open Sans" w:hAnsi="Open Sans" w:cs="Open Sans"/>
        </w:rPr>
        <w:t xml:space="preserve"> </w:t>
      </w:r>
    </w:p>
    <w:p w:rsidRPr="00C2449D" w:rsidR="00014322" w:rsidP="00486519" w:rsidRDefault="00014322" w14:paraId="36A19106" w14:textId="6160C7CA">
      <w:pPr>
        <w:spacing w:before="0" w:after="0"/>
        <w:rPr>
          <w:rFonts w:ascii="Open Sans" w:hAnsi="Open Sans" w:cs="Open Sans"/>
        </w:rPr>
      </w:pPr>
      <w:r w:rsidRPr="00065B88">
        <w:rPr>
          <w:rFonts w:ascii="Open Sans" w:hAnsi="Open Sans" w:cs="Open Sans"/>
        </w:rPr>
        <w:t xml:space="preserve">Parents or carers </w:t>
      </w:r>
      <w:r w:rsidRPr="00065B88" w:rsidR="00CC45D8">
        <w:rPr>
          <w:rFonts w:ascii="Open Sans" w:hAnsi="Open Sans" w:cs="Open Sans"/>
        </w:rPr>
        <w:t xml:space="preserve">and/or their children </w:t>
      </w:r>
      <w:r w:rsidRPr="00065B88" w:rsidR="00BC176E">
        <w:rPr>
          <w:rFonts w:ascii="Open Sans" w:hAnsi="Open Sans" w:cs="Open Sans"/>
        </w:rPr>
        <w:t>are</w:t>
      </w:r>
      <w:r w:rsidRPr="00065B88">
        <w:rPr>
          <w:rFonts w:ascii="Open Sans" w:hAnsi="Open Sans" w:cs="Open Sans"/>
        </w:rPr>
        <w:t xml:space="preserve"> provided with clear and accessible information about </w:t>
      </w:r>
      <w:r w:rsidRPr="00065B88" w:rsidR="00496376">
        <w:rPr>
          <w:rFonts w:ascii="Open Sans" w:hAnsi="Open Sans" w:cs="Open Sans"/>
        </w:rPr>
        <w:t>any Commission</w:t>
      </w:r>
      <w:r w:rsidRPr="00065B88">
        <w:rPr>
          <w:rFonts w:ascii="Open Sans" w:hAnsi="Open Sans" w:cs="Open Sans"/>
        </w:rPr>
        <w:t xml:space="preserve"> activity involving their child, its purpose, how</w:t>
      </w:r>
      <w:r w:rsidRPr="00C2449D">
        <w:rPr>
          <w:rFonts w:ascii="Open Sans" w:hAnsi="Open Sans" w:cs="Open Sans"/>
        </w:rPr>
        <w:t xml:space="preserve"> information about their child will be used, and who</w:t>
      </w:r>
      <w:r w:rsidR="00921788">
        <w:rPr>
          <w:rFonts w:ascii="Open Sans" w:hAnsi="Open Sans" w:cs="Open Sans"/>
        </w:rPr>
        <w:t>m</w:t>
      </w:r>
      <w:r w:rsidRPr="00C2449D">
        <w:rPr>
          <w:rFonts w:ascii="Open Sans" w:hAnsi="Open Sans" w:cs="Open Sans"/>
        </w:rPr>
        <w:t xml:space="preserve"> to contact </w:t>
      </w:r>
      <w:r w:rsidRPr="00C2449D" w:rsidR="001F4BB4">
        <w:rPr>
          <w:rFonts w:ascii="Open Sans" w:hAnsi="Open Sans" w:cs="Open Sans"/>
        </w:rPr>
        <w:t xml:space="preserve">if </w:t>
      </w:r>
      <w:r w:rsidRPr="00C2449D">
        <w:rPr>
          <w:rFonts w:ascii="Open Sans" w:hAnsi="Open Sans" w:cs="Open Sans"/>
        </w:rPr>
        <w:t>they have any concerns.</w:t>
      </w:r>
      <w:r w:rsidRPr="00C2449D" w:rsidR="00496376">
        <w:rPr>
          <w:rFonts w:ascii="Open Sans" w:hAnsi="Open Sans" w:cs="Open Sans"/>
        </w:rPr>
        <w:t xml:space="preserve"> As outlined above, generally the written consent of parents or carers </w:t>
      </w:r>
      <w:r w:rsidRPr="00C2449D" w:rsidR="001F4BB4">
        <w:rPr>
          <w:rFonts w:ascii="Open Sans" w:hAnsi="Open Sans" w:cs="Open Sans"/>
        </w:rPr>
        <w:t xml:space="preserve">is required </w:t>
      </w:r>
      <w:r w:rsidRPr="00C2449D" w:rsidR="00496376">
        <w:rPr>
          <w:rFonts w:ascii="Open Sans" w:hAnsi="Open Sans" w:cs="Open Sans"/>
        </w:rPr>
        <w:t>for any activity involving children under 16 year</w:t>
      </w:r>
      <w:r w:rsidRPr="00D155FB" w:rsidR="00496376">
        <w:rPr>
          <w:rFonts w:ascii="Open Sans" w:hAnsi="Open Sans" w:cs="Open Sans"/>
        </w:rPr>
        <w:t xml:space="preserve">s. </w:t>
      </w:r>
      <w:r w:rsidRPr="00D155FB" w:rsidR="00774BDE">
        <w:rPr>
          <w:rFonts w:ascii="Open Sans" w:hAnsi="Open Sans" w:cs="Open Sans"/>
        </w:rPr>
        <w:t>I</w:t>
      </w:r>
      <w:r w:rsidRPr="00D155FB" w:rsidR="006A6515">
        <w:rPr>
          <w:rFonts w:ascii="Open Sans" w:hAnsi="Open Sans" w:cs="Open Sans"/>
        </w:rPr>
        <w:t xml:space="preserve">nformation </w:t>
      </w:r>
      <w:r w:rsidRPr="00D155FB" w:rsidR="00774BDE">
        <w:rPr>
          <w:rFonts w:ascii="Open Sans" w:hAnsi="Open Sans" w:cs="Open Sans"/>
        </w:rPr>
        <w:t xml:space="preserve">about the activity </w:t>
      </w:r>
      <w:r w:rsidRPr="00D155FB" w:rsidR="006A6515">
        <w:rPr>
          <w:rFonts w:ascii="Open Sans" w:hAnsi="Open Sans" w:cs="Open Sans"/>
        </w:rPr>
        <w:t>should accompany the consent form.</w:t>
      </w:r>
    </w:p>
    <w:p w:rsidRPr="00C2449D" w:rsidR="00056E48" w:rsidP="00056E48" w:rsidRDefault="004E71EE" w14:paraId="4994BA04" w14:textId="10FEB206">
      <w:pPr>
        <w:rPr>
          <w:rFonts w:ascii="Open Sans" w:hAnsi="Open Sans" w:cs="Open Sans"/>
        </w:rPr>
      </w:pPr>
      <w:r w:rsidRPr="00C2449D">
        <w:rPr>
          <w:rFonts w:ascii="Open Sans" w:hAnsi="Open Sans" w:cs="Open Sans"/>
        </w:rPr>
        <w:t xml:space="preserve">Families and communities </w:t>
      </w:r>
      <w:r w:rsidRPr="00C2449D" w:rsidR="00496376">
        <w:rPr>
          <w:rFonts w:ascii="Open Sans" w:hAnsi="Open Sans" w:cs="Open Sans"/>
        </w:rPr>
        <w:t xml:space="preserve">are also </w:t>
      </w:r>
      <w:r w:rsidRPr="00C2449D" w:rsidR="00014322">
        <w:rPr>
          <w:rFonts w:ascii="Open Sans" w:hAnsi="Open Sans" w:cs="Open Sans"/>
        </w:rPr>
        <w:t xml:space="preserve">able to access information about the Commission’s </w:t>
      </w:r>
      <w:r w:rsidRPr="00C2449D" w:rsidR="00C128AD">
        <w:rPr>
          <w:rFonts w:ascii="Open Sans" w:hAnsi="Open Sans" w:cs="Open Sans"/>
        </w:rPr>
        <w:t>approach to child safety and wellbeing, including this Policy</w:t>
      </w:r>
      <w:r w:rsidRPr="00C2449D" w:rsidR="00014322">
        <w:rPr>
          <w:rFonts w:ascii="Open Sans" w:hAnsi="Open Sans" w:cs="Open Sans"/>
        </w:rPr>
        <w:t xml:space="preserve">, </w:t>
      </w:r>
      <w:r w:rsidR="000528D4">
        <w:rPr>
          <w:rFonts w:ascii="Open Sans" w:hAnsi="Open Sans" w:cs="Open Sans"/>
        </w:rPr>
        <w:t>C</w:t>
      </w:r>
      <w:r w:rsidRPr="00C2449D" w:rsidR="00014322">
        <w:rPr>
          <w:rFonts w:ascii="Open Sans" w:hAnsi="Open Sans" w:cs="Open Sans"/>
        </w:rPr>
        <w:t xml:space="preserve">ode of </w:t>
      </w:r>
      <w:r w:rsidR="000528D4">
        <w:rPr>
          <w:rFonts w:ascii="Open Sans" w:hAnsi="Open Sans" w:cs="Open Sans"/>
        </w:rPr>
        <w:t>C</w:t>
      </w:r>
      <w:r w:rsidRPr="00C2449D" w:rsidR="00014322">
        <w:rPr>
          <w:rFonts w:ascii="Open Sans" w:hAnsi="Open Sans" w:cs="Open Sans"/>
        </w:rPr>
        <w:t>onduct and complaints processes</w:t>
      </w:r>
      <w:r w:rsidRPr="00C2449D" w:rsidR="00C128AD">
        <w:rPr>
          <w:rFonts w:ascii="Open Sans" w:hAnsi="Open Sans" w:cs="Open Sans"/>
        </w:rPr>
        <w:t>,</w:t>
      </w:r>
      <w:r w:rsidRPr="00C2449D" w:rsidR="00014322">
        <w:rPr>
          <w:rFonts w:ascii="Open Sans" w:hAnsi="Open Sans" w:cs="Open Sans"/>
        </w:rPr>
        <w:t xml:space="preserve"> in accessible language and formats. </w:t>
      </w:r>
      <w:r w:rsidRPr="00C2449D" w:rsidR="007C080D">
        <w:rPr>
          <w:rFonts w:ascii="Open Sans" w:hAnsi="Open Sans" w:cs="Open Sans"/>
        </w:rPr>
        <w:t>P</w:t>
      </w:r>
      <w:r w:rsidRPr="00C2449D" w:rsidR="00056E48">
        <w:rPr>
          <w:rFonts w:ascii="Open Sans" w:hAnsi="Open Sans" w:cs="Open Sans"/>
        </w:rPr>
        <w:t xml:space="preserve">arents and carers </w:t>
      </w:r>
      <w:r w:rsidRPr="00C2449D" w:rsidR="007C080D">
        <w:rPr>
          <w:rFonts w:ascii="Open Sans" w:hAnsi="Open Sans" w:cs="Open Sans"/>
        </w:rPr>
        <w:t xml:space="preserve">may also be offered </w:t>
      </w:r>
      <w:r w:rsidRPr="00C2449D" w:rsidR="00056E48">
        <w:rPr>
          <w:rFonts w:ascii="Open Sans" w:hAnsi="Open Sans" w:cs="Open Sans"/>
        </w:rPr>
        <w:t>the opportunity to participate in certain activities together with their children where appropriate, for example when the activity involves very young children.</w:t>
      </w:r>
    </w:p>
    <w:p w:rsidRPr="00C2449D" w:rsidR="000D2920" w:rsidP="00C019DC" w:rsidRDefault="000D2920" w14:paraId="3063F030" w14:textId="5F3286C9">
      <w:pPr>
        <w:rPr>
          <w:rFonts w:ascii="Open Sans" w:hAnsi="Open Sans" w:cs="Open Sans"/>
        </w:rPr>
      </w:pPr>
      <w:r w:rsidRPr="00C2449D">
        <w:rPr>
          <w:rFonts w:ascii="Open Sans" w:hAnsi="Open Sans" w:cs="Open Sans"/>
        </w:rPr>
        <w:t xml:space="preserve">If a child is involved in a Commission project or activity that requires them to </w:t>
      </w:r>
      <w:r w:rsidRPr="00C2449D" w:rsidR="004352E4">
        <w:rPr>
          <w:rFonts w:ascii="Open Sans" w:hAnsi="Open Sans" w:cs="Open Sans"/>
        </w:rPr>
        <w:t xml:space="preserve">travel long distances from their home or </w:t>
      </w:r>
      <w:r w:rsidRPr="00C2449D">
        <w:rPr>
          <w:rFonts w:ascii="Open Sans" w:hAnsi="Open Sans" w:cs="Open Sans"/>
        </w:rPr>
        <w:t>stay overnight away from their home</w:t>
      </w:r>
      <w:r w:rsidRPr="00C2449D" w:rsidR="004352E4">
        <w:rPr>
          <w:rFonts w:ascii="Open Sans" w:hAnsi="Open Sans" w:cs="Open Sans"/>
        </w:rPr>
        <w:t xml:space="preserve">, Commission staff ensure </w:t>
      </w:r>
      <w:r w:rsidRPr="00C2449D" w:rsidR="008A181C">
        <w:rPr>
          <w:rFonts w:ascii="Open Sans" w:hAnsi="Open Sans" w:cs="Open Sans"/>
        </w:rPr>
        <w:t>the</w:t>
      </w:r>
      <w:r w:rsidRPr="00C2449D" w:rsidR="004352E4">
        <w:rPr>
          <w:rFonts w:ascii="Open Sans" w:hAnsi="Open Sans" w:cs="Open Sans"/>
        </w:rPr>
        <w:t xml:space="preserve"> child is accompanied by a parent or carer</w:t>
      </w:r>
      <w:r w:rsidRPr="00C2449D" w:rsidR="009C0D21">
        <w:rPr>
          <w:rFonts w:ascii="Open Sans" w:hAnsi="Open Sans" w:cs="Open Sans"/>
        </w:rPr>
        <w:t>,</w:t>
      </w:r>
      <w:r w:rsidRPr="00C2449D" w:rsidR="004352E4">
        <w:rPr>
          <w:rFonts w:ascii="Open Sans" w:hAnsi="Open Sans" w:cs="Open Sans"/>
        </w:rPr>
        <w:t xml:space="preserve"> or </w:t>
      </w:r>
      <w:r w:rsidRPr="00C2449D" w:rsidR="008974B3">
        <w:rPr>
          <w:rFonts w:ascii="Open Sans" w:hAnsi="Open Sans" w:cs="Open Sans"/>
        </w:rPr>
        <w:t xml:space="preserve">by </w:t>
      </w:r>
      <w:r w:rsidRPr="00C2449D" w:rsidR="004352E4">
        <w:rPr>
          <w:rFonts w:ascii="Open Sans" w:hAnsi="Open Sans" w:cs="Open Sans"/>
        </w:rPr>
        <w:t>another adult with responsibility for the child.</w:t>
      </w:r>
    </w:p>
    <w:p w:rsidRPr="004360AE" w:rsidR="005F0AA5" w:rsidP="005E7451" w:rsidRDefault="005F0AA5" w14:paraId="44557A45" w14:textId="6B3FE83E">
      <w:pPr>
        <w:pStyle w:val="Heading2"/>
        <w:rPr>
          <w:rFonts w:ascii="Open Sans" w:hAnsi="Open Sans" w:cs="Open Sans"/>
        </w:rPr>
      </w:pPr>
      <w:bookmarkStart w:name="_Toc34833721" w:id="11"/>
      <w:r w:rsidRPr="004360AE">
        <w:rPr>
          <w:rFonts w:ascii="Open Sans" w:hAnsi="Open Sans" w:cs="Open Sans"/>
        </w:rPr>
        <w:t>Respecting equity and diversity</w:t>
      </w:r>
      <w:bookmarkEnd w:id="11"/>
    </w:p>
    <w:p w:rsidRPr="00C2449D" w:rsidR="006D52AC" w:rsidP="0018152E" w:rsidRDefault="00600BC9" w14:paraId="511BF41F" w14:textId="0D1A810C">
      <w:pPr>
        <w:pBdr>
          <w:top w:val="single" w:color="auto" w:sz="4" w:space="1"/>
          <w:left w:val="single" w:color="auto" w:sz="4" w:space="4"/>
          <w:bottom w:val="single" w:color="auto" w:sz="4" w:space="1"/>
          <w:right w:val="single" w:color="auto" w:sz="4" w:space="4"/>
        </w:pBdr>
        <w:shd w:val="clear" w:color="auto" w:fill="BDD6EE" w:themeFill="accent1" w:themeFillTint="66"/>
        <w:rPr>
          <w:rFonts w:ascii="Open Sans" w:hAnsi="Open Sans" w:cs="Open Sans"/>
        </w:rPr>
      </w:pPr>
      <w:r w:rsidRPr="00C2449D">
        <w:rPr>
          <w:rFonts w:ascii="Open Sans" w:hAnsi="Open Sans" w:cs="Open Sans"/>
          <w:b/>
        </w:rPr>
        <w:t xml:space="preserve">National </w:t>
      </w:r>
      <w:r w:rsidRPr="00C2449D" w:rsidR="006028C0">
        <w:rPr>
          <w:rFonts w:ascii="Open Sans" w:hAnsi="Open Sans" w:cs="Open Sans"/>
          <w:b/>
        </w:rPr>
        <w:t>Principle</w:t>
      </w:r>
      <w:r w:rsidRPr="00C2449D" w:rsidR="007E0C8C">
        <w:rPr>
          <w:rFonts w:ascii="Open Sans" w:hAnsi="Open Sans" w:cs="Open Sans"/>
          <w:b/>
        </w:rPr>
        <w:t xml:space="preserve"> 4</w:t>
      </w:r>
      <w:r w:rsidRPr="00C2449D" w:rsidR="006028C0">
        <w:rPr>
          <w:rFonts w:ascii="Open Sans" w:hAnsi="Open Sans" w:cs="Open Sans"/>
        </w:rPr>
        <w:t xml:space="preserve">: Equity is </w:t>
      </w:r>
      <w:r w:rsidRPr="00C2449D" w:rsidR="00E102F6">
        <w:rPr>
          <w:rFonts w:ascii="Open Sans" w:hAnsi="Open Sans" w:cs="Open Sans"/>
        </w:rPr>
        <w:t>upheld</w:t>
      </w:r>
      <w:r w:rsidRPr="00C2449D" w:rsidR="006028C0">
        <w:rPr>
          <w:rFonts w:ascii="Open Sans" w:hAnsi="Open Sans" w:cs="Open Sans"/>
        </w:rPr>
        <w:t xml:space="preserve"> and divers</w:t>
      </w:r>
      <w:r w:rsidRPr="00C2449D" w:rsidR="00E102F6">
        <w:rPr>
          <w:rFonts w:ascii="Open Sans" w:hAnsi="Open Sans" w:cs="Open Sans"/>
        </w:rPr>
        <w:t>e needs</w:t>
      </w:r>
      <w:r w:rsidRPr="00C2449D" w:rsidR="006028C0">
        <w:rPr>
          <w:rFonts w:ascii="Open Sans" w:hAnsi="Open Sans" w:cs="Open Sans"/>
        </w:rPr>
        <w:t xml:space="preserve"> respected in policy and practice</w:t>
      </w:r>
    </w:p>
    <w:p w:rsidRPr="00C2449D" w:rsidR="00101756" w:rsidP="00101756" w:rsidRDefault="00101756" w14:paraId="1E407B1E" w14:textId="41926BEC">
      <w:pPr>
        <w:spacing w:before="0" w:after="0"/>
        <w:rPr>
          <w:rFonts w:ascii="Open Sans" w:hAnsi="Open Sans" w:cs="Open Sans"/>
        </w:rPr>
      </w:pPr>
      <w:r w:rsidRPr="00C2449D">
        <w:rPr>
          <w:rFonts w:ascii="Open Sans" w:hAnsi="Open Sans" w:cs="Open Sans"/>
        </w:rPr>
        <w:t xml:space="preserve">The Commission recognises that children come from diverse backgrounds with diverse needs and circumstances. While all children are vulnerable to harm in organisational contexts, some children have specific vulnerabilities due to their age, backgrounds or circumstances. Aboriginal and Torres Strait Islander children, children from culturally and linguistically diverse backgrounds, children </w:t>
      </w:r>
      <w:r w:rsidRPr="00C2449D" w:rsidR="006E1823">
        <w:rPr>
          <w:rFonts w:ascii="Open Sans" w:hAnsi="Open Sans" w:cs="Open Sans"/>
        </w:rPr>
        <w:t>who are unable to live at home</w:t>
      </w:r>
      <w:r w:rsidRPr="00C2449D" w:rsidR="0018152E">
        <w:rPr>
          <w:rFonts w:ascii="Open Sans" w:hAnsi="Open Sans" w:cs="Open Sans"/>
        </w:rPr>
        <w:t xml:space="preserve">, </w:t>
      </w:r>
      <w:r w:rsidRPr="00C2449D">
        <w:rPr>
          <w:rFonts w:ascii="Open Sans" w:hAnsi="Open Sans" w:cs="Open Sans"/>
        </w:rPr>
        <w:t>children with disabilit</w:t>
      </w:r>
      <w:r w:rsidRPr="00C2449D" w:rsidR="006E1823">
        <w:rPr>
          <w:rFonts w:ascii="Open Sans" w:hAnsi="Open Sans" w:cs="Open Sans"/>
        </w:rPr>
        <w:t xml:space="preserve">y, and lesbian, gay, bisexual, transgender and intersex children </w:t>
      </w:r>
      <w:r w:rsidRPr="00C2449D">
        <w:rPr>
          <w:rFonts w:ascii="Open Sans" w:hAnsi="Open Sans" w:cs="Open Sans"/>
        </w:rPr>
        <w:t xml:space="preserve">are </w:t>
      </w:r>
      <w:r w:rsidRPr="00C2449D" w:rsidR="006E1823">
        <w:rPr>
          <w:rFonts w:ascii="Open Sans" w:hAnsi="Open Sans" w:cs="Open Sans"/>
        </w:rPr>
        <w:t xml:space="preserve">among those </w:t>
      </w:r>
      <w:r w:rsidRPr="00C2449D">
        <w:rPr>
          <w:rFonts w:ascii="Open Sans" w:hAnsi="Open Sans" w:cs="Open Sans"/>
        </w:rPr>
        <w:t xml:space="preserve">groups of children whose rights and particular needs must be considered when </w:t>
      </w:r>
      <w:r w:rsidRPr="00C2449D" w:rsidR="00E65D54">
        <w:rPr>
          <w:rFonts w:ascii="Open Sans" w:hAnsi="Open Sans" w:cs="Open Sans"/>
        </w:rPr>
        <w:t xml:space="preserve">the Commission </w:t>
      </w:r>
      <w:r w:rsidRPr="00C2449D">
        <w:rPr>
          <w:rFonts w:ascii="Open Sans" w:hAnsi="Open Sans" w:cs="Open Sans"/>
        </w:rPr>
        <w:t>involv</w:t>
      </w:r>
      <w:r w:rsidRPr="00C2449D" w:rsidR="00E65D54">
        <w:rPr>
          <w:rFonts w:ascii="Open Sans" w:hAnsi="Open Sans" w:cs="Open Sans"/>
        </w:rPr>
        <w:t>es them</w:t>
      </w:r>
      <w:r w:rsidRPr="00C2449D">
        <w:rPr>
          <w:rFonts w:ascii="Open Sans" w:hAnsi="Open Sans" w:cs="Open Sans"/>
        </w:rPr>
        <w:t xml:space="preserve"> in </w:t>
      </w:r>
      <w:r w:rsidRPr="00C2449D" w:rsidR="00E65D54">
        <w:rPr>
          <w:rFonts w:ascii="Open Sans" w:hAnsi="Open Sans" w:cs="Open Sans"/>
        </w:rPr>
        <w:t xml:space="preserve">its </w:t>
      </w:r>
      <w:r w:rsidRPr="00C2449D">
        <w:rPr>
          <w:rFonts w:ascii="Open Sans" w:hAnsi="Open Sans" w:cs="Open Sans"/>
        </w:rPr>
        <w:t xml:space="preserve">activities. </w:t>
      </w:r>
    </w:p>
    <w:p w:rsidRPr="00C2449D" w:rsidR="00101756" w:rsidP="00101756" w:rsidRDefault="00101756" w14:paraId="2ABFDD68" w14:textId="77777777">
      <w:pPr>
        <w:spacing w:before="0" w:after="0"/>
        <w:rPr>
          <w:rFonts w:ascii="Open Sans" w:hAnsi="Open Sans" w:cs="Open Sans"/>
        </w:rPr>
      </w:pPr>
    </w:p>
    <w:p w:rsidRPr="00C2449D" w:rsidR="00945EC4" w:rsidP="00A41F7B" w:rsidRDefault="00704A31" w14:paraId="40901897" w14:textId="4FB9B866">
      <w:pPr>
        <w:spacing w:before="0" w:after="0"/>
        <w:rPr>
          <w:rFonts w:ascii="Open Sans" w:hAnsi="Open Sans" w:cs="Open Sans"/>
        </w:rPr>
      </w:pPr>
      <w:r w:rsidRPr="00C2449D">
        <w:rPr>
          <w:rFonts w:ascii="Open Sans" w:hAnsi="Open Sans" w:cs="Open Sans"/>
        </w:rPr>
        <w:t xml:space="preserve">When conducting activities with children, </w:t>
      </w:r>
      <w:r w:rsidRPr="00C2449D" w:rsidR="00101756">
        <w:rPr>
          <w:rFonts w:ascii="Open Sans" w:hAnsi="Open Sans" w:cs="Open Sans"/>
        </w:rPr>
        <w:t>physical</w:t>
      </w:r>
      <w:r w:rsidRPr="00C2449D" w:rsidR="006E1823">
        <w:rPr>
          <w:rFonts w:ascii="Open Sans" w:hAnsi="Open Sans" w:cs="Open Sans"/>
        </w:rPr>
        <w:t>,</w:t>
      </w:r>
      <w:r w:rsidRPr="00C2449D" w:rsidR="0018152E">
        <w:rPr>
          <w:rFonts w:ascii="Open Sans" w:hAnsi="Open Sans" w:cs="Open Sans"/>
        </w:rPr>
        <w:t xml:space="preserve"> </w:t>
      </w:r>
      <w:r w:rsidRPr="00C2449D" w:rsidR="00101756">
        <w:rPr>
          <w:rFonts w:ascii="Open Sans" w:hAnsi="Open Sans" w:cs="Open Sans"/>
        </w:rPr>
        <w:t>online</w:t>
      </w:r>
      <w:r w:rsidRPr="00C2449D" w:rsidR="006E1823">
        <w:rPr>
          <w:rFonts w:ascii="Open Sans" w:hAnsi="Open Sans" w:cs="Open Sans"/>
        </w:rPr>
        <w:t xml:space="preserve">, </w:t>
      </w:r>
      <w:r w:rsidRPr="00C2449D" w:rsidR="00101756">
        <w:rPr>
          <w:rFonts w:ascii="Open Sans" w:hAnsi="Open Sans" w:cs="Open Sans"/>
        </w:rPr>
        <w:t>and social environment</w:t>
      </w:r>
      <w:r w:rsidRPr="00C2449D" w:rsidR="007C080D">
        <w:rPr>
          <w:rFonts w:ascii="Open Sans" w:hAnsi="Open Sans" w:cs="Open Sans"/>
        </w:rPr>
        <w:t>s</w:t>
      </w:r>
      <w:r w:rsidRPr="00C2449D" w:rsidR="00101756">
        <w:rPr>
          <w:rFonts w:ascii="Open Sans" w:hAnsi="Open Sans" w:cs="Open Sans"/>
        </w:rPr>
        <w:t xml:space="preserve"> </w:t>
      </w:r>
      <w:r w:rsidRPr="00C2449D" w:rsidR="00EA397C">
        <w:rPr>
          <w:rFonts w:ascii="Open Sans" w:hAnsi="Open Sans" w:cs="Open Sans"/>
        </w:rPr>
        <w:t>need to be</w:t>
      </w:r>
      <w:r w:rsidRPr="00C2449D" w:rsidR="00101756">
        <w:rPr>
          <w:rFonts w:ascii="Open Sans" w:hAnsi="Open Sans" w:cs="Open Sans"/>
        </w:rPr>
        <w:t xml:space="preserve"> culturally safe and i</w:t>
      </w:r>
      <w:r w:rsidRPr="00C2449D" w:rsidR="00B45FE2">
        <w:rPr>
          <w:rFonts w:ascii="Open Sans" w:hAnsi="Open Sans" w:cs="Open Sans"/>
        </w:rPr>
        <w:t>nclusive</w:t>
      </w:r>
      <w:r w:rsidRPr="00C2449D" w:rsidR="00762008">
        <w:rPr>
          <w:rFonts w:ascii="Open Sans" w:hAnsi="Open Sans" w:cs="Open Sans"/>
        </w:rPr>
        <w:t>.</w:t>
      </w:r>
      <w:r w:rsidRPr="00C2449D" w:rsidR="00101756">
        <w:rPr>
          <w:rFonts w:ascii="Open Sans" w:hAnsi="Open Sans" w:cs="Open Sans"/>
        </w:rPr>
        <w:t xml:space="preserve"> </w:t>
      </w:r>
      <w:r w:rsidRPr="00C2449D" w:rsidR="00B45FE2">
        <w:rPr>
          <w:rFonts w:ascii="Open Sans" w:hAnsi="Open Sans" w:cs="Open Sans"/>
        </w:rPr>
        <w:t xml:space="preserve">Some </w:t>
      </w:r>
      <w:r w:rsidRPr="00C2449D" w:rsidR="00EA397C">
        <w:rPr>
          <w:rFonts w:ascii="Open Sans" w:hAnsi="Open Sans" w:cs="Open Sans"/>
        </w:rPr>
        <w:t xml:space="preserve">possible </w:t>
      </w:r>
      <w:r w:rsidRPr="00C2449D" w:rsidR="00B45FE2">
        <w:rPr>
          <w:rFonts w:ascii="Open Sans" w:hAnsi="Open Sans" w:cs="Open Sans"/>
        </w:rPr>
        <w:t>measures include</w:t>
      </w:r>
      <w:r w:rsidRPr="00C2449D" w:rsidR="00945EC4">
        <w:rPr>
          <w:rFonts w:ascii="Open Sans" w:hAnsi="Open Sans" w:cs="Open Sans"/>
        </w:rPr>
        <w:t>:</w:t>
      </w:r>
      <w:r w:rsidRPr="00C2449D" w:rsidR="00A41F7B">
        <w:rPr>
          <w:rFonts w:ascii="Open Sans" w:hAnsi="Open Sans" w:cs="Open Sans"/>
        </w:rPr>
        <w:t xml:space="preserve"> </w:t>
      </w:r>
    </w:p>
    <w:p w:rsidRPr="00C2449D" w:rsidR="00852DDD" w:rsidP="00A41F7B" w:rsidRDefault="00852DDD" w14:paraId="238D8C78" w14:textId="77777777">
      <w:pPr>
        <w:spacing w:before="0" w:after="0"/>
        <w:rPr>
          <w:rFonts w:ascii="Open Sans" w:hAnsi="Open Sans" w:cs="Open Sans"/>
        </w:rPr>
      </w:pPr>
    </w:p>
    <w:p w:rsidRPr="00C2449D" w:rsidR="00945EC4" w:rsidP="00E7081D" w:rsidRDefault="00B45FE2" w14:paraId="4D3297DE" w14:textId="0F3D240E">
      <w:pPr>
        <w:pStyle w:val="ListParagraph"/>
        <w:numPr>
          <w:ilvl w:val="0"/>
          <w:numId w:val="20"/>
        </w:numPr>
        <w:spacing w:before="0" w:after="0"/>
        <w:rPr>
          <w:rFonts w:ascii="Open Sans" w:hAnsi="Open Sans" w:cs="Open Sans"/>
        </w:rPr>
      </w:pPr>
      <w:r w:rsidRPr="00C2449D">
        <w:rPr>
          <w:rFonts w:ascii="Open Sans" w:hAnsi="Open Sans" w:cs="Open Sans"/>
        </w:rPr>
        <w:t>making</w:t>
      </w:r>
      <w:r w:rsidRPr="00C2449D" w:rsidR="00A41F7B">
        <w:rPr>
          <w:rFonts w:ascii="Open Sans" w:hAnsi="Open Sans" w:cs="Open Sans"/>
        </w:rPr>
        <w:t xml:space="preserve"> </w:t>
      </w:r>
      <w:r w:rsidRPr="00C2449D" w:rsidR="00101756">
        <w:rPr>
          <w:rFonts w:ascii="Open Sans" w:hAnsi="Open Sans" w:cs="Open Sans"/>
        </w:rPr>
        <w:t xml:space="preserve">Commission spaces </w:t>
      </w:r>
      <w:r w:rsidRPr="00C2449D" w:rsidR="006E1823">
        <w:rPr>
          <w:rFonts w:ascii="Open Sans" w:hAnsi="Open Sans" w:cs="Open Sans"/>
        </w:rPr>
        <w:t xml:space="preserve">safe </w:t>
      </w:r>
      <w:r w:rsidRPr="00C2449D" w:rsidR="00945EC4">
        <w:rPr>
          <w:rFonts w:ascii="Open Sans" w:hAnsi="Open Sans" w:cs="Open Sans"/>
        </w:rPr>
        <w:t>and welcoming</w:t>
      </w:r>
      <w:r w:rsidRPr="00C2449D" w:rsidR="000D60C5">
        <w:rPr>
          <w:rFonts w:ascii="Open Sans" w:hAnsi="Open Sans" w:cs="Open Sans"/>
        </w:rPr>
        <w:t xml:space="preserve"> for all children</w:t>
      </w:r>
    </w:p>
    <w:p w:rsidRPr="00C2449D" w:rsidR="00945EC4" w:rsidP="00E7081D" w:rsidRDefault="00B45FE2" w14:paraId="48D59D08" w14:textId="379CF5D8">
      <w:pPr>
        <w:pStyle w:val="ListParagraph"/>
        <w:numPr>
          <w:ilvl w:val="0"/>
          <w:numId w:val="20"/>
        </w:numPr>
        <w:spacing w:before="0" w:after="0"/>
        <w:rPr>
          <w:rFonts w:ascii="Open Sans" w:hAnsi="Open Sans" w:cs="Open Sans"/>
        </w:rPr>
      </w:pPr>
      <w:r w:rsidRPr="00C2449D">
        <w:rPr>
          <w:rFonts w:ascii="Open Sans" w:hAnsi="Open Sans" w:cs="Open Sans"/>
        </w:rPr>
        <w:t xml:space="preserve">choosing </w:t>
      </w:r>
      <w:r w:rsidRPr="00C2449D" w:rsidR="00A41F7B">
        <w:rPr>
          <w:rFonts w:ascii="Open Sans" w:hAnsi="Open Sans" w:cs="Open Sans"/>
        </w:rPr>
        <w:t>external venues whi</w:t>
      </w:r>
      <w:r w:rsidRPr="00C2449D">
        <w:rPr>
          <w:rFonts w:ascii="Open Sans" w:hAnsi="Open Sans" w:cs="Open Sans"/>
        </w:rPr>
        <w:t xml:space="preserve">ch are </w:t>
      </w:r>
      <w:r w:rsidRPr="00C2449D" w:rsidR="00945EC4">
        <w:rPr>
          <w:rFonts w:ascii="Open Sans" w:hAnsi="Open Sans" w:cs="Open Sans"/>
        </w:rPr>
        <w:t>culturally safe</w:t>
      </w:r>
      <w:r w:rsidRPr="00C2449D">
        <w:rPr>
          <w:rFonts w:ascii="Open Sans" w:hAnsi="Open Sans" w:cs="Open Sans"/>
        </w:rPr>
        <w:t xml:space="preserve"> </w:t>
      </w:r>
      <w:r w:rsidRPr="00C2449D" w:rsidR="006E1823">
        <w:rPr>
          <w:rFonts w:ascii="Open Sans" w:hAnsi="Open Sans" w:cs="Open Sans"/>
        </w:rPr>
        <w:t>for children and accessible for children with disability</w:t>
      </w:r>
    </w:p>
    <w:p w:rsidRPr="00C2449D" w:rsidR="00945EC4" w:rsidP="00E7081D" w:rsidRDefault="00807983" w14:paraId="4CE87B05" w14:textId="7E0DC1CC">
      <w:pPr>
        <w:pStyle w:val="ListParagraph"/>
        <w:numPr>
          <w:ilvl w:val="0"/>
          <w:numId w:val="20"/>
        </w:numPr>
        <w:spacing w:before="0" w:after="0"/>
        <w:rPr>
          <w:rFonts w:ascii="Open Sans" w:hAnsi="Open Sans" w:cs="Open Sans"/>
        </w:rPr>
      </w:pPr>
      <w:r w:rsidRPr="00C2449D">
        <w:rPr>
          <w:rFonts w:ascii="Open Sans" w:hAnsi="Open Sans" w:cs="Open Sans"/>
        </w:rPr>
        <w:t>employing</w:t>
      </w:r>
      <w:r w:rsidRPr="00C2449D" w:rsidR="00101756">
        <w:rPr>
          <w:rFonts w:ascii="Open Sans" w:hAnsi="Open Sans" w:cs="Open Sans"/>
        </w:rPr>
        <w:t xml:space="preserve"> staff that </w:t>
      </w:r>
      <w:r w:rsidRPr="00C2449D" w:rsidR="007F72CF">
        <w:rPr>
          <w:rFonts w:ascii="Open Sans" w:hAnsi="Open Sans" w:cs="Open Sans"/>
        </w:rPr>
        <w:t xml:space="preserve">children feel comfortable with, for example with similar cultural backgrounds </w:t>
      </w:r>
      <w:r w:rsidRPr="00C2449D" w:rsidR="009524AD">
        <w:rPr>
          <w:rFonts w:ascii="Open Sans" w:hAnsi="Open Sans" w:cs="Open Sans"/>
        </w:rPr>
        <w:t>or experiences</w:t>
      </w:r>
    </w:p>
    <w:p w:rsidRPr="00C2449D" w:rsidR="00101756" w:rsidP="00E7081D" w:rsidRDefault="00A41F7B" w14:paraId="275307BB" w14:textId="36599DAC">
      <w:pPr>
        <w:pStyle w:val="ListParagraph"/>
        <w:numPr>
          <w:ilvl w:val="0"/>
          <w:numId w:val="20"/>
        </w:numPr>
        <w:spacing w:before="0" w:after="0"/>
        <w:rPr>
          <w:rFonts w:ascii="Open Sans" w:hAnsi="Open Sans" w:cs="Open Sans"/>
        </w:rPr>
      </w:pPr>
      <w:r w:rsidRPr="00C2449D">
        <w:rPr>
          <w:rFonts w:ascii="Open Sans" w:hAnsi="Open Sans" w:cs="Open Sans"/>
        </w:rPr>
        <w:t>conduct</w:t>
      </w:r>
      <w:r w:rsidRPr="00C2449D" w:rsidR="00B45FE2">
        <w:rPr>
          <w:rFonts w:ascii="Open Sans" w:hAnsi="Open Sans" w:cs="Open Sans"/>
        </w:rPr>
        <w:t>ing</w:t>
      </w:r>
      <w:r w:rsidRPr="00C2449D" w:rsidR="00101756">
        <w:rPr>
          <w:rFonts w:ascii="Open Sans" w:hAnsi="Open Sans" w:cs="Open Sans"/>
        </w:rPr>
        <w:t xml:space="preserve"> activities in an </w:t>
      </w:r>
      <w:r w:rsidRPr="00C2449D" w:rsidR="006E1823">
        <w:rPr>
          <w:rFonts w:ascii="Open Sans" w:hAnsi="Open Sans" w:cs="Open Sans"/>
        </w:rPr>
        <w:t>age-appropriate</w:t>
      </w:r>
      <w:r w:rsidRPr="00C2449D" w:rsidR="00101756">
        <w:rPr>
          <w:rFonts w:ascii="Open Sans" w:hAnsi="Open Sans" w:cs="Open Sans"/>
        </w:rPr>
        <w:t xml:space="preserve"> and culturally</w:t>
      </w:r>
      <w:r w:rsidR="00D16014">
        <w:rPr>
          <w:rFonts w:ascii="Open Sans" w:hAnsi="Open Sans" w:cs="Open Sans"/>
        </w:rPr>
        <w:t xml:space="preserve"> </w:t>
      </w:r>
      <w:r w:rsidRPr="00C2449D" w:rsidR="00101756">
        <w:rPr>
          <w:rFonts w:ascii="Open Sans" w:hAnsi="Open Sans" w:cs="Open Sans"/>
        </w:rPr>
        <w:t>appropriate way</w:t>
      </w:r>
    </w:p>
    <w:p w:rsidRPr="00C2449D" w:rsidR="007F72CF" w:rsidP="00E7081D" w:rsidRDefault="00E65D54" w14:paraId="56964CD5" w14:textId="77777777">
      <w:pPr>
        <w:pStyle w:val="ListParagraph"/>
        <w:numPr>
          <w:ilvl w:val="0"/>
          <w:numId w:val="20"/>
        </w:numPr>
        <w:spacing w:before="0" w:after="0"/>
        <w:rPr>
          <w:rFonts w:ascii="Open Sans" w:hAnsi="Open Sans" w:cs="Open Sans"/>
        </w:rPr>
      </w:pPr>
      <w:r w:rsidRPr="00C2449D">
        <w:rPr>
          <w:rFonts w:ascii="Open Sans" w:hAnsi="Open Sans" w:cs="Open Sans"/>
        </w:rPr>
        <w:t>making</w:t>
      </w:r>
      <w:r w:rsidRPr="00C2449D" w:rsidR="00F3194D">
        <w:rPr>
          <w:rFonts w:ascii="Open Sans" w:hAnsi="Open Sans" w:cs="Open Sans"/>
        </w:rPr>
        <w:t xml:space="preserve"> information, support and complaints processes</w:t>
      </w:r>
      <w:r w:rsidRPr="00C2449D">
        <w:rPr>
          <w:rFonts w:ascii="Open Sans" w:hAnsi="Open Sans" w:cs="Open Sans"/>
        </w:rPr>
        <w:t xml:space="preserve"> </w:t>
      </w:r>
      <w:r w:rsidRPr="00C2449D" w:rsidR="00F3194D">
        <w:rPr>
          <w:rFonts w:ascii="Open Sans" w:hAnsi="Open Sans" w:cs="Open Sans"/>
        </w:rPr>
        <w:t>culturally safe, accessible and easy to understand</w:t>
      </w:r>
    </w:p>
    <w:p w:rsidRPr="00C2449D" w:rsidR="00F3194D" w:rsidP="00E7081D" w:rsidRDefault="007F72CF" w14:paraId="7937FCAE" w14:textId="70D0AC3D">
      <w:pPr>
        <w:pStyle w:val="ListParagraph"/>
        <w:numPr>
          <w:ilvl w:val="0"/>
          <w:numId w:val="20"/>
        </w:numPr>
        <w:spacing w:before="0" w:after="0"/>
        <w:rPr>
          <w:rFonts w:ascii="Open Sans" w:hAnsi="Open Sans" w:cs="Open Sans"/>
        </w:rPr>
      </w:pPr>
      <w:r w:rsidRPr="00C2449D">
        <w:rPr>
          <w:rFonts w:ascii="Open Sans" w:hAnsi="Open Sans" w:cs="Open Sans"/>
        </w:rPr>
        <w:t>providing information in languages other than English.</w:t>
      </w:r>
    </w:p>
    <w:p w:rsidRPr="00C2449D" w:rsidR="0047408E" w:rsidP="0047408E" w:rsidRDefault="0047408E" w14:paraId="49855148" w14:textId="77777777">
      <w:pPr>
        <w:spacing w:before="0" w:after="0"/>
        <w:rPr>
          <w:rFonts w:ascii="Open Sans" w:hAnsi="Open Sans" w:cs="Open Sans"/>
        </w:rPr>
      </w:pPr>
    </w:p>
    <w:p w:rsidRPr="00C2449D" w:rsidR="0047408E" w:rsidP="0047408E" w:rsidRDefault="004E5616" w14:paraId="2B2367C5" w14:textId="3949E5EB">
      <w:pPr>
        <w:spacing w:before="0" w:after="0"/>
        <w:rPr>
          <w:rFonts w:ascii="Open Sans" w:hAnsi="Open Sans" w:cs="Open Sans"/>
        </w:rPr>
      </w:pPr>
      <w:r w:rsidRPr="00C2449D">
        <w:rPr>
          <w:rFonts w:ascii="Open Sans" w:hAnsi="Open Sans" w:cs="Open Sans"/>
        </w:rPr>
        <w:t>T</w:t>
      </w:r>
      <w:r w:rsidRPr="00C2449D" w:rsidR="007C5992">
        <w:rPr>
          <w:rFonts w:ascii="Open Sans" w:hAnsi="Open Sans" w:cs="Open Sans"/>
        </w:rPr>
        <w:t xml:space="preserve">raining </w:t>
      </w:r>
      <w:r w:rsidRPr="00C2449D">
        <w:rPr>
          <w:rFonts w:ascii="Open Sans" w:hAnsi="Open Sans" w:cs="Open Sans"/>
        </w:rPr>
        <w:t xml:space="preserve">for </w:t>
      </w:r>
      <w:r w:rsidRPr="00C2449D" w:rsidR="007C5992">
        <w:rPr>
          <w:rFonts w:ascii="Open Sans" w:hAnsi="Open Sans" w:cs="Open Sans"/>
        </w:rPr>
        <w:t xml:space="preserve">staff </w:t>
      </w:r>
      <w:r w:rsidR="00AC1404">
        <w:rPr>
          <w:rFonts w:ascii="Open Sans" w:hAnsi="Open Sans" w:cs="Open Sans"/>
        </w:rPr>
        <w:t xml:space="preserve">who are conducting </w:t>
      </w:r>
      <w:r w:rsidRPr="00C2449D" w:rsidR="002F5459">
        <w:rPr>
          <w:rFonts w:ascii="Open Sans" w:hAnsi="Open Sans" w:cs="Open Sans"/>
        </w:rPr>
        <w:t>activities with children</w:t>
      </w:r>
      <w:r w:rsidR="00C1423A">
        <w:rPr>
          <w:rFonts w:ascii="Open Sans" w:hAnsi="Open Sans" w:cs="Open Sans"/>
        </w:rPr>
        <w:t xml:space="preserve"> i</w:t>
      </w:r>
      <w:r w:rsidRPr="00C2449D">
        <w:rPr>
          <w:rFonts w:ascii="Open Sans" w:hAnsi="Open Sans" w:cs="Open Sans"/>
        </w:rPr>
        <w:t>ncludes</w:t>
      </w:r>
      <w:r w:rsidRPr="00C2449D" w:rsidR="002F5459">
        <w:rPr>
          <w:rFonts w:ascii="Open Sans" w:hAnsi="Open Sans" w:cs="Open Sans"/>
        </w:rPr>
        <w:t xml:space="preserve"> </w:t>
      </w:r>
      <w:r w:rsidRPr="00C2449D" w:rsidR="009703FC">
        <w:rPr>
          <w:rFonts w:ascii="Open Sans" w:hAnsi="Open Sans" w:cs="Open Sans"/>
        </w:rPr>
        <w:t xml:space="preserve">guidance on </w:t>
      </w:r>
      <w:r w:rsidRPr="00C2449D" w:rsidR="002F5459">
        <w:rPr>
          <w:rFonts w:ascii="Open Sans" w:hAnsi="Open Sans" w:cs="Open Sans"/>
        </w:rPr>
        <w:t xml:space="preserve">how to respond to children with diverse needs and children </w:t>
      </w:r>
      <w:r w:rsidRPr="00C2449D" w:rsidR="0047408E">
        <w:rPr>
          <w:rFonts w:ascii="Open Sans" w:hAnsi="Open Sans" w:cs="Open Sans"/>
        </w:rPr>
        <w:t>from vulnerable groups</w:t>
      </w:r>
      <w:r w:rsidR="00485A65">
        <w:rPr>
          <w:rFonts w:ascii="Open Sans" w:hAnsi="Open Sans" w:cs="Open Sans"/>
        </w:rPr>
        <w:t xml:space="preserve"> (</w:t>
      </w:r>
      <w:r w:rsidRPr="00C2449D" w:rsidR="00AC1404">
        <w:rPr>
          <w:rFonts w:ascii="Open Sans" w:hAnsi="Open Sans" w:cs="Open Sans"/>
        </w:rPr>
        <w:t xml:space="preserve">such as the </w:t>
      </w:r>
      <w:r w:rsidR="0050722C">
        <w:rPr>
          <w:rFonts w:ascii="Open Sans" w:hAnsi="Open Sans" w:cs="Open Sans"/>
        </w:rPr>
        <w:t xml:space="preserve">Commission’s </w:t>
      </w:r>
      <w:hyperlink w:history="1" r:id="rId23">
        <w:r w:rsidRPr="005C23E1" w:rsidR="00AC1404">
          <w:rPr>
            <w:rStyle w:val="Hyperlink"/>
            <w:rFonts w:ascii="Open Sans" w:hAnsi="Open Sans" w:cs="Open Sans"/>
          </w:rPr>
          <w:t>National Principles e</w:t>
        </w:r>
        <w:r w:rsidRPr="005C23E1" w:rsidR="00BD5A01">
          <w:rPr>
            <w:rStyle w:val="Hyperlink"/>
            <w:rFonts w:ascii="Open Sans" w:hAnsi="Open Sans" w:cs="Open Sans"/>
          </w:rPr>
          <w:t xml:space="preserve">-learning </w:t>
        </w:r>
        <w:r w:rsidRPr="005C23E1" w:rsidR="00AC1404">
          <w:rPr>
            <w:rStyle w:val="Hyperlink"/>
            <w:rFonts w:ascii="Open Sans" w:hAnsi="Open Sans" w:cs="Open Sans"/>
          </w:rPr>
          <w:t>modules</w:t>
        </w:r>
      </w:hyperlink>
      <w:r w:rsidR="00AF0E90">
        <w:rPr>
          <w:rFonts w:ascii="Open Sans" w:hAnsi="Open Sans" w:cs="Open Sans"/>
        </w:rPr>
        <w:t>)</w:t>
      </w:r>
      <w:r w:rsidR="0050722C">
        <w:rPr>
          <w:rFonts w:ascii="Open Sans" w:hAnsi="Open Sans" w:cs="Open Sans"/>
        </w:rPr>
        <w:t>.</w:t>
      </w:r>
    </w:p>
    <w:p w:rsidRPr="004360AE" w:rsidR="005F0AA5" w:rsidP="005E7451" w:rsidRDefault="00E42126" w14:paraId="375C5784" w14:textId="0DDB2327">
      <w:pPr>
        <w:pStyle w:val="Heading2"/>
        <w:rPr>
          <w:rFonts w:ascii="Open Sans" w:hAnsi="Open Sans" w:cs="Open Sans"/>
        </w:rPr>
      </w:pPr>
      <w:bookmarkStart w:name="_Toc34833722" w:id="12"/>
      <w:r w:rsidRPr="004360AE">
        <w:rPr>
          <w:rFonts w:ascii="Open Sans" w:hAnsi="Open Sans" w:cs="Open Sans"/>
        </w:rPr>
        <w:t>Ens</w:t>
      </w:r>
      <w:r w:rsidRPr="004360AE" w:rsidR="00EF5E41">
        <w:rPr>
          <w:rFonts w:ascii="Open Sans" w:hAnsi="Open Sans" w:cs="Open Sans"/>
        </w:rPr>
        <w:t>ur</w:t>
      </w:r>
      <w:r w:rsidRPr="004360AE">
        <w:rPr>
          <w:rFonts w:ascii="Open Sans" w:hAnsi="Open Sans" w:cs="Open Sans"/>
        </w:rPr>
        <w:t>ing</w:t>
      </w:r>
      <w:r w:rsidRPr="004360AE" w:rsidR="00797FE9">
        <w:rPr>
          <w:rFonts w:ascii="Open Sans" w:hAnsi="Open Sans" w:cs="Open Sans"/>
        </w:rPr>
        <w:t xml:space="preserve"> staff</w:t>
      </w:r>
      <w:r w:rsidRPr="004360AE">
        <w:rPr>
          <w:rFonts w:ascii="Open Sans" w:hAnsi="Open Sans" w:cs="Open Sans"/>
        </w:rPr>
        <w:t xml:space="preserve"> are suitable and supported</w:t>
      </w:r>
      <w:bookmarkEnd w:id="12"/>
    </w:p>
    <w:p w:rsidRPr="00C2449D" w:rsidR="006028C0" w:rsidP="0018152E" w:rsidRDefault="00600BC9" w14:paraId="55BA504F" w14:textId="72342411">
      <w:pPr>
        <w:pBdr>
          <w:top w:val="single" w:color="auto" w:sz="4" w:space="1"/>
          <w:left w:val="single" w:color="auto" w:sz="4" w:space="4"/>
          <w:bottom w:val="single" w:color="auto" w:sz="4" w:space="1"/>
          <w:right w:val="single" w:color="auto" w:sz="4" w:space="4"/>
        </w:pBdr>
        <w:shd w:val="clear" w:color="auto" w:fill="BDD6EE" w:themeFill="accent1" w:themeFillTint="66"/>
        <w:rPr>
          <w:rFonts w:ascii="Open Sans" w:hAnsi="Open Sans" w:cs="Open Sans"/>
        </w:rPr>
      </w:pPr>
      <w:r w:rsidRPr="00C2449D">
        <w:rPr>
          <w:rFonts w:ascii="Open Sans" w:hAnsi="Open Sans" w:cs="Open Sans"/>
          <w:b/>
        </w:rPr>
        <w:t xml:space="preserve">National </w:t>
      </w:r>
      <w:r w:rsidRPr="00C2449D" w:rsidR="006028C0">
        <w:rPr>
          <w:rFonts w:ascii="Open Sans" w:hAnsi="Open Sans" w:cs="Open Sans"/>
          <w:b/>
        </w:rPr>
        <w:t>Principle</w:t>
      </w:r>
      <w:r w:rsidRPr="00C2449D" w:rsidR="007E0C8C">
        <w:rPr>
          <w:rFonts w:ascii="Open Sans" w:hAnsi="Open Sans" w:cs="Open Sans"/>
          <w:b/>
        </w:rPr>
        <w:t xml:space="preserve"> 5</w:t>
      </w:r>
      <w:r w:rsidRPr="00C2449D" w:rsidR="006028C0">
        <w:rPr>
          <w:rFonts w:ascii="Open Sans" w:hAnsi="Open Sans" w:cs="Open Sans"/>
        </w:rPr>
        <w:t>: People working with children and young people are suitable and supported to reflect child safety and wellbeing values in practice</w:t>
      </w:r>
    </w:p>
    <w:p w:rsidRPr="00C2449D" w:rsidR="00FC79AC" w:rsidP="005C60D7" w:rsidRDefault="00FC79AC" w14:paraId="6C9640D6" w14:textId="44927F61">
      <w:pPr>
        <w:spacing w:before="0" w:after="0"/>
        <w:rPr>
          <w:rFonts w:ascii="Open Sans" w:hAnsi="Open Sans" w:cs="Open Sans"/>
        </w:rPr>
      </w:pPr>
      <w:r w:rsidRPr="00C2449D">
        <w:rPr>
          <w:rFonts w:ascii="Open Sans" w:hAnsi="Open Sans" w:cs="Open Sans"/>
        </w:rPr>
        <w:t xml:space="preserve">The Commission has a responsibility to make sure </w:t>
      </w:r>
      <w:r w:rsidR="00767359">
        <w:rPr>
          <w:rFonts w:ascii="Open Sans" w:hAnsi="Open Sans" w:cs="Open Sans"/>
        </w:rPr>
        <w:t xml:space="preserve">that </w:t>
      </w:r>
      <w:r w:rsidRPr="00C2449D">
        <w:rPr>
          <w:rFonts w:ascii="Open Sans" w:hAnsi="Open Sans" w:cs="Open Sans"/>
        </w:rPr>
        <w:t xml:space="preserve">staff are suitable and supported </w:t>
      </w:r>
      <w:r w:rsidRPr="00C2449D" w:rsidR="003E662F">
        <w:rPr>
          <w:rFonts w:ascii="Open Sans" w:hAnsi="Open Sans" w:cs="Open Sans"/>
        </w:rPr>
        <w:t xml:space="preserve">for </w:t>
      </w:r>
      <w:r w:rsidRPr="00C2449D" w:rsidR="00F56689">
        <w:rPr>
          <w:rFonts w:ascii="Open Sans" w:hAnsi="Open Sans" w:cs="Open Sans"/>
        </w:rPr>
        <w:t>any work</w:t>
      </w:r>
      <w:r w:rsidRPr="00C2449D" w:rsidR="00EA397C">
        <w:rPr>
          <w:rFonts w:ascii="Open Sans" w:hAnsi="Open Sans" w:cs="Open Sans"/>
        </w:rPr>
        <w:t xml:space="preserve"> involving </w:t>
      </w:r>
      <w:r w:rsidRPr="00C2449D" w:rsidR="00DE3940">
        <w:rPr>
          <w:rFonts w:ascii="Open Sans" w:hAnsi="Open Sans" w:cs="Open Sans"/>
        </w:rPr>
        <w:t>children</w:t>
      </w:r>
      <w:r w:rsidRPr="00C2449D">
        <w:rPr>
          <w:rFonts w:ascii="Open Sans" w:hAnsi="Open Sans" w:cs="Open Sans"/>
        </w:rPr>
        <w:t>.</w:t>
      </w:r>
      <w:r w:rsidRPr="00C2449D" w:rsidR="00DE3940">
        <w:rPr>
          <w:rFonts w:ascii="Open Sans" w:hAnsi="Open Sans" w:cs="Open Sans"/>
        </w:rPr>
        <w:t xml:space="preserve"> </w:t>
      </w:r>
      <w:r w:rsidRPr="00C2449D">
        <w:rPr>
          <w:rFonts w:ascii="Open Sans" w:hAnsi="Open Sans" w:cs="Open Sans"/>
        </w:rPr>
        <w:t>This includes:</w:t>
      </w:r>
    </w:p>
    <w:p w:rsidRPr="00C2449D" w:rsidR="00AB1464" w:rsidP="005C60D7" w:rsidRDefault="00AB1464" w14:paraId="45BF8099" w14:textId="77777777">
      <w:pPr>
        <w:spacing w:before="0" w:after="0"/>
        <w:rPr>
          <w:rFonts w:ascii="Open Sans" w:hAnsi="Open Sans" w:cs="Open Sans"/>
        </w:rPr>
      </w:pPr>
    </w:p>
    <w:p w:rsidRPr="00C2449D" w:rsidR="00AB1464" w:rsidP="00762008" w:rsidRDefault="00FC79AC" w14:paraId="4D91CC36" w14:textId="511BE6F6">
      <w:pPr>
        <w:pStyle w:val="ListParagraph"/>
        <w:numPr>
          <w:ilvl w:val="0"/>
          <w:numId w:val="19"/>
        </w:numPr>
        <w:spacing w:before="0" w:after="0"/>
        <w:rPr>
          <w:rFonts w:ascii="Open Sans" w:hAnsi="Open Sans" w:cs="Open Sans"/>
        </w:rPr>
      </w:pPr>
      <w:r w:rsidRPr="00C2449D">
        <w:rPr>
          <w:rFonts w:ascii="Open Sans" w:hAnsi="Open Sans" w:cs="Open Sans"/>
        </w:rPr>
        <w:t xml:space="preserve">emphasising child safety </w:t>
      </w:r>
      <w:r w:rsidRPr="00C2449D" w:rsidR="00685D42">
        <w:rPr>
          <w:rFonts w:ascii="Open Sans" w:hAnsi="Open Sans" w:cs="Open Sans"/>
        </w:rPr>
        <w:t xml:space="preserve">and wellbeing </w:t>
      </w:r>
      <w:r w:rsidRPr="00C2449D">
        <w:rPr>
          <w:rFonts w:ascii="Open Sans" w:hAnsi="Open Sans" w:cs="Open Sans"/>
        </w:rPr>
        <w:t>when advertising</w:t>
      </w:r>
      <w:r w:rsidRPr="00C2449D" w:rsidR="00B9125A">
        <w:rPr>
          <w:rFonts w:ascii="Open Sans" w:hAnsi="Open Sans" w:cs="Open Sans"/>
        </w:rPr>
        <w:t xml:space="preserve"> and</w:t>
      </w:r>
      <w:r w:rsidRPr="00C2449D">
        <w:rPr>
          <w:rFonts w:ascii="Open Sans" w:hAnsi="Open Sans" w:cs="Open Sans"/>
        </w:rPr>
        <w:t xml:space="preserve"> recruiting </w:t>
      </w:r>
      <w:r w:rsidRPr="00C2449D" w:rsidR="00685D42">
        <w:rPr>
          <w:rFonts w:ascii="Open Sans" w:hAnsi="Open Sans" w:cs="Open Sans"/>
        </w:rPr>
        <w:t xml:space="preserve">for positions </w:t>
      </w:r>
      <w:r w:rsidRPr="00C2449D" w:rsidR="004C6E9A">
        <w:rPr>
          <w:rFonts w:ascii="Open Sans" w:hAnsi="Open Sans" w:cs="Open Sans"/>
        </w:rPr>
        <w:t xml:space="preserve">involving </w:t>
      </w:r>
      <w:r w:rsidRPr="00C2449D" w:rsidR="0041070F">
        <w:rPr>
          <w:rFonts w:ascii="Open Sans" w:hAnsi="Open Sans" w:cs="Open Sans"/>
        </w:rPr>
        <w:t>contact with children</w:t>
      </w:r>
    </w:p>
    <w:p w:rsidRPr="00C2449D" w:rsidR="0008756D" w:rsidP="00762008" w:rsidRDefault="0008756D" w14:paraId="31821E62" w14:textId="043449E4">
      <w:pPr>
        <w:pStyle w:val="ListParagraph"/>
        <w:numPr>
          <w:ilvl w:val="0"/>
          <w:numId w:val="19"/>
        </w:numPr>
        <w:spacing w:before="0" w:after="0"/>
        <w:rPr>
          <w:rFonts w:ascii="Open Sans" w:hAnsi="Open Sans" w:cs="Open Sans"/>
        </w:rPr>
      </w:pPr>
      <w:r w:rsidRPr="00C2449D">
        <w:rPr>
          <w:rFonts w:ascii="Open Sans" w:hAnsi="Open Sans" w:cs="Open Sans"/>
        </w:rPr>
        <w:t xml:space="preserve">ensuring </w:t>
      </w:r>
      <w:r w:rsidRPr="00433A44">
        <w:rPr>
          <w:rFonts w:ascii="Open Sans" w:hAnsi="Open Sans" w:cs="Open Sans"/>
        </w:rPr>
        <w:t>that new and existing staff in</w:t>
      </w:r>
      <w:r w:rsidRPr="00C2449D">
        <w:rPr>
          <w:rFonts w:ascii="Open Sans" w:hAnsi="Open Sans" w:cs="Open Sans"/>
        </w:rPr>
        <w:t xml:space="preserve"> positions where </w:t>
      </w:r>
      <w:r w:rsidRPr="00C2449D" w:rsidR="00372191">
        <w:rPr>
          <w:rFonts w:ascii="Open Sans" w:hAnsi="Open Sans" w:cs="Open Sans"/>
        </w:rPr>
        <w:t>contact with children</w:t>
      </w:r>
      <w:r w:rsidRPr="00C2449D">
        <w:rPr>
          <w:rFonts w:ascii="Open Sans" w:hAnsi="Open Sans" w:cs="Open Sans"/>
        </w:rPr>
        <w:t xml:space="preserve"> is an inherent requirement</w:t>
      </w:r>
      <w:r w:rsidRPr="00C2449D" w:rsidR="00FC2B29">
        <w:rPr>
          <w:rFonts w:ascii="Open Sans" w:hAnsi="Open Sans" w:cs="Open Sans"/>
        </w:rPr>
        <w:t xml:space="preserve"> of</w:t>
      </w:r>
      <w:r w:rsidRPr="00C2449D" w:rsidR="00B350F7">
        <w:rPr>
          <w:rFonts w:ascii="Open Sans" w:hAnsi="Open Sans" w:cs="Open Sans"/>
        </w:rPr>
        <w:t xml:space="preserve"> </w:t>
      </w:r>
      <w:r w:rsidRPr="00C2449D" w:rsidR="004C6E9A">
        <w:rPr>
          <w:rFonts w:ascii="Open Sans" w:hAnsi="Open Sans" w:cs="Open Sans"/>
        </w:rPr>
        <w:t>the position</w:t>
      </w:r>
      <w:r w:rsidRPr="00C2449D">
        <w:rPr>
          <w:rFonts w:ascii="Open Sans" w:hAnsi="Open Sans" w:cs="Open Sans"/>
        </w:rPr>
        <w:t xml:space="preserve"> have </w:t>
      </w:r>
      <w:r w:rsidR="00B26FB8">
        <w:rPr>
          <w:rFonts w:ascii="Open Sans" w:hAnsi="Open Sans" w:cs="Open Sans"/>
        </w:rPr>
        <w:t>Working With Children Checks</w:t>
      </w:r>
      <w:r w:rsidR="004D0541">
        <w:rPr>
          <w:rFonts w:ascii="Open Sans" w:hAnsi="Open Sans" w:cs="Open Sans"/>
        </w:rPr>
        <w:t xml:space="preserve"> (WWCCs)</w:t>
      </w:r>
    </w:p>
    <w:p w:rsidRPr="00C2449D" w:rsidR="004423E0" w:rsidP="00E7081D" w:rsidRDefault="004423E0" w14:paraId="40CEAF53" w14:textId="0916AD22">
      <w:pPr>
        <w:pStyle w:val="ListParagraph"/>
        <w:numPr>
          <w:ilvl w:val="0"/>
          <w:numId w:val="19"/>
        </w:numPr>
        <w:spacing w:before="0" w:after="0"/>
        <w:rPr>
          <w:rFonts w:ascii="Open Sans" w:hAnsi="Open Sans" w:cs="Open Sans"/>
        </w:rPr>
      </w:pPr>
      <w:r w:rsidRPr="00C2449D">
        <w:rPr>
          <w:rFonts w:ascii="Open Sans" w:hAnsi="Open Sans" w:cs="Open Sans"/>
        </w:rPr>
        <w:t>ongoing supervision and people management focused on child safety and wellbeing</w:t>
      </w:r>
    </w:p>
    <w:p w:rsidRPr="00C2449D" w:rsidR="004423E0" w:rsidP="00E7081D" w:rsidRDefault="004423E0" w14:paraId="45FCAEDE" w14:textId="0B3B71C7">
      <w:pPr>
        <w:pStyle w:val="ListParagraph"/>
        <w:numPr>
          <w:ilvl w:val="0"/>
          <w:numId w:val="19"/>
        </w:numPr>
        <w:spacing w:before="0" w:after="0"/>
        <w:rPr>
          <w:rFonts w:ascii="Open Sans" w:hAnsi="Open Sans" w:cs="Open Sans"/>
        </w:rPr>
      </w:pPr>
      <w:r w:rsidRPr="00C2449D">
        <w:rPr>
          <w:rFonts w:ascii="Open Sans" w:hAnsi="Open Sans" w:cs="Open Sans"/>
        </w:rPr>
        <w:t>staff support, supervision and performance management processes that involve child safety</w:t>
      </w:r>
      <w:r w:rsidRPr="00C2449D" w:rsidR="00FE6930">
        <w:rPr>
          <w:rFonts w:ascii="Open Sans" w:hAnsi="Open Sans" w:cs="Open Sans"/>
        </w:rPr>
        <w:t>.</w:t>
      </w:r>
    </w:p>
    <w:p w:rsidRPr="00C2449D" w:rsidR="00052790" w:rsidP="00052790" w:rsidRDefault="00052790" w14:paraId="263F0B5B" w14:textId="24F3B3E2">
      <w:pPr>
        <w:spacing w:before="0" w:after="0"/>
        <w:rPr>
          <w:rFonts w:ascii="Open Sans" w:hAnsi="Open Sans" w:cs="Open Sans"/>
        </w:rPr>
      </w:pPr>
    </w:p>
    <w:p w:rsidRPr="00C2449D" w:rsidR="00B04D09" w:rsidP="00052790" w:rsidRDefault="007751BA" w14:paraId="63CDEFEB" w14:textId="2431FB2F">
      <w:pPr>
        <w:spacing w:before="0" w:after="0"/>
        <w:rPr>
          <w:rFonts w:ascii="Open Sans" w:hAnsi="Open Sans" w:cs="Open Sans"/>
          <w:b/>
        </w:rPr>
      </w:pPr>
      <w:r w:rsidRPr="00C2449D">
        <w:rPr>
          <w:rFonts w:ascii="Open Sans" w:hAnsi="Open Sans" w:cs="Open Sans"/>
          <w:b/>
        </w:rPr>
        <w:t>R</w:t>
      </w:r>
      <w:r w:rsidRPr="00C2449D" w:rsidR="00B04D09">
        <w:rPr>
          <w:rFonts w:ascii="Open Sans" w:hAnsi="Open Sans" w:cs="Open Sans"/>
          <w:b/>
        </w:rPr>
        <w:t>ecruit</w:t>
      </w:r>
      <w:r w:rsidRPr="00C2449D" w:rsidR="00BB11AF">
        <w:rPr>
          <w:rFonts w:ascii="Open Sans" w:hAnsi="Open Sans" w:cs="Open Sans"/>
          <w:b/>
        </w:rPr>
        <w:t xml:space="preserve">ment </w:t>
      </w:r>
      <w:r w:rsidRPr="00C2449D" w:rsidR="00E42126">
        <w:rPr>
          <w:rFonts w:ascii="Open Sans" w:hAnsi="Open Sans" w:cs="Open Sans"/>
          <w:b/>
        </w:rPr>
        <w:t>processes</w:t>
      </w:r>
    </w:p>
    <w:p w:rsidRPr="00C2449D" w:rsidR="00B04D09" w:rsidP="00B04D09" w:rsidRDefault="00B04D09" w14:paraId="369542E5" w14:textId="77777777">
      <w:pPr>
        <w:spacing w:before="0" w:after="0"/>
        <w:rPr>
          <w:rFonts w:ascii="Open Sans" w:hAnsi="Open Sans" w:cs="Open Sans"/>
        </w:rPr>
      </w:pPr>
    </w:p>
    <w:p w:rsidRPr="00C2449D" w:rsidR="007C5992" w:rsidP="00C21F8F" w:rsidRDefault="008E576B" w14:paraId="605DFFC5" w14:textId="6A635B6D">
      <w:pPr>
        <w:spacing w:before="0" w:after="0"/>
        <w:rPr>
          <w:rFonts w:ascii="Open Sans" w:hAnsi="Open Sans" w:cs="Open Sans"/>
        </w:rPr>
      </w:pPr>
      <w:r w:rsidRPr="00C2449D">
        <w:rPr>
          <w:rFonts w:ascii="Open Sans" w:hAnsi="Open Sans" w:cs="Open Sans"/>
        </w:rPr>
        <w:t xml:space="preserve">Directors/Managers, in consultation with Human Resources, are responsible for assessing whether </w:t>
      </w:r>
      <w:r w:rsidRPr="00C2449D" w:rsidR="00372191">
        <w:rPr>
          <w:rFonts w:ascii="Open Sans" w:hAnsi="Open Sans" w:cs="Open Sans"/>
        </w:rPr>
        <w:t>contact</w:t>
      </w:r>
      <w:r w:rsidRPr="00C2449D">
        <w:rPr>
          <w:rFonts w:ascii="Open Sans" w:hAnsi="Open Sans" w:cs="Open Sans"/>
        </w:rPr>
        <w:t xml:space="preserve"> with children is an inherent requirement</w:t>
      </w:r>
      <w:r w:rsidRPr="00C2449D" w:rsidR="00D05586">
        <w:rPr>
          <w:rFonts w:ascii="Open Sans" w:hAnsi="Open Sans" w:cs="Open Sans"/>
        </w:rPr>
        <w:t xml:space="preserve"> of </w:t>
      </w:r>
      <w:r w:rsidRPr="00C2449D">
        <w:rPr>
          <w:rFonts w:ascii="Open Sans" w:hAnsi="Open Sans" w:cs="Open Sans"/>
        </w:rPr>
        <w:t>a particular position</w:t>
      </w:r>
      <w:r w:rsidRPr="00C2449D" w:rsidR="001513CE">
        <w:rPr>
          <w:rFonts w:ascii="Open Sans" w:hAnsi="Open Sans" w:cs="Open Sans"/>
        </w:rPr>
        <w:t>, prior to the advertising and selection process.</w:t>
      </w:r>
      <w:r w:rsidRPr="00C2449D" w:rsidR="00D80482">
        <w:rPr>
          <w:rFonts w:ascii="Open Sans" w:hAnsi="Open Sans" w:cs="Open Sans"/>
        </w:rPr>
        <w:t xml:space="preserve"> </w:t>
      </w:r>
      <w:r w:rsidRPr="00C2449D" w:rsidR="00E16D44">
        <w:rPr>
          <w:rFonts w:ascii="Open Sans" w:hAnsi="Open Sans" w:cs="Open Sans"/>
        </w:rPr>
        <w:t>In policy, t</w:t>
      </w:r>
      <w:r w:rsidRPr="00C2449D" w:rsidR="007C080D">
        <w:rPr>
          <w:rFonts w:ascii="Open Sans" w:hAnsi="Open Sans" w:cs="Open Sans"/>
        </w:rPr>
        <w:t>his assessment takes place during the project planning phase.</w:t>
      </w:r>
    </w:p>
    <w:p w:rsidRPr="00C2449D" w:rsidR="0008756D" w:rsidP="00C21F8F" w:rsidRDefault="0008756D" w14:paraId="511E1DBB" w14:textId="53A3580D">
      <w:pPr>
        <w:spacing w:before="0" w:after="0"/>
        <w:rPr>
          <w:rFonts w:ascii="Open Sans" w:hAnsi="Open Sans" w:cs="Open Sans"/>
        </w:rPr>
      </w:pPr>
    </w:p>
    <w:p w:rsidRPr="00C2449D" w:rsidR="0008756D" w:rsidP="00D97472" w:rsidRDefault="005E0FA9" w14:paraId="3C75CAC8" w14:textId="0A94D559">
      <w:pPr>
        <w:pStyle w:val="ListParagraph"/>
        <w:numPr>
          <w:ilvl w:val="0"/>
          <w:numId w:val="43"/>
        </w:numPr>
        <w:spacing w:before="0" w:after="0"/>
        <w:rPr>
          <w:rFonts w:ascii="Open Sans" w:hAnsi="Open Sans" w:cs="Open Sans"/>
          <w:i/>
        </w:rPr>
      </w:pPr>
      <w:r>
        <w:rPr>
          <w:rFonts w:ascii="Open Sans" w:hAnsi="Open Sans" w:cs="Open Sans"/>
          <w:i/>
        </w:rPr>
        <w:t>Working With Children Checks</w:t>
      </w:r>
    </w:p>
    <w:p w:rsidRPr="00C2449D" w:rsidR="00EF05E5" w:rsidP="00C22778" w:rsidRDefault="00EF05E5" w14:paraId="48CDE142" w14:textId="77777777">
      <w:pPr>
        <w:spacing w:before="0" w:after="0"/>
        <w:rPr>
          <w:rFonts w:ascii="Open Sans" w:hAnsi="Open Sans" w:cs="Open Sans"/>
        </w:rPr>
      </w:pPr>
    </w:p>
    <w:p w:rsidRPr="00C2449D" w:rsidR="003E1439" w:rsidP="002D17FC" w:rsidRDefault="0008756D" w14:paraId="53FAE330" w14:textId="46635273">
      <w:pPr>
        <w:spacing w:before="0" w:after="0"/>
        <w:rPr>
          <w:rFonts w:ascii="Open Sans" w:hAnsi="Open Sans" w:cs="Open Sans"/>
        </w:rPr>
      </w:pPr>
      <w:r w:rsidRPr="00C2449D">
        <w:rPr>
          <w:rFonts w:ascii="Open Sans" w:hAnsi="Open Sans" w:cs="Open Sans"/>
        </w:rPr>
        <w:t xml:space="preserve">Job applicants applying for positions </w:t>
      </w:r>
      <w:r w:rsidR="00275D75">
        <w:rPr>
          <w:rFonts w:ascii="Open Sans" w:hAnsi="Open Sans" w:cs="Open Sans"/>
        </w:rPr>
        <w:t xml:space="preserve">where </w:t>
      </w:r>
      <w:r w:rsidRPr="00C2449D" w:rsidR="00372191">
        <w:rPr>
          <w:rFonts w:ascii="Open Sans" w:hAnsi="Open Sans" w:cs="Open Sans"/>
        </w:rPr>
        <w:t>contact</w:t>
      </w:r>
      <w:r w:rsidRPr="00C2449D">
        <w:rPr>
          <w:rFonts w:ascii="Open Sans" w:hAnsi="Open Sans" w:cs="Open Sans"/>
        </w:rPr>
        <w:t xml:space="preserve"> with children </w:t>
      </w:r>
      <w:r w:rsidR="00275D75">
        <w:rPr>
          <w:rFonts w:ascii="Open Sans" w:hAnsi="Open Sans" w:cs="Open Sans"/>
        </w:rPr>
        <w:t xml:space="preserve">is an inherent requirement of the position </w:t>
      </w:r>
      <w:r w:rsidRPr="00C2449D" w:rsidR="003E1439">
        <w:rPr>
          <w:rFonts w:ascii="Open Sans" w:hAnsi="Open Sans" w:cs="Open Sans"/>
        </w:rPr>
        <w:t xml:space="preserve">are required to </w:t>
      </w:r>
      <w:r w:rsidRPr="00C2449D" w:rsidR="006C4DE2">
        <w:rPr>
          <w:rFonts w:ascii="Open Sans" w:hAnsi="Open Sans" w:cs="Open Sans"/>
        </w:rPr>
        <w:t>undergo a NSW Working With Children Check (WWCC)</w:t>
      </w:r>
      <w:r w:rsidRPr="00C2449D" w:rsidR="00DE3BDA">
        <w:rPr>
          <w:rFonts w:ascii="Open Sans" w:hAnsi="Open Sans" w:cs="Open Sans"/>
        </w:rPr>
        <w:t>.</w:t>
      </w:r>
      <w:r w:rsidR="00275AB4">
        <w:rPr>
          <w:rFonts w:ascii="Open Sans" w:hAnsi="Open Sans" w:cs="Open Sans"/>
        </w:rPr>
        <w:t xml:space="preserve"> </w:t>
      </w:r>
      <w:r w:rsidR="00C4458D">
        <w:rPr>
          <w:rFonts w:ascii="Open Sans" w:hAnsi="Open Sans" w:cs="Open Sans"/>
        </w:rPr>
        <w:t>Applicants</w:t>
      </w:r>
      <w:r w:rsidR="00EC3633">
        <w:rPr>
          <w:rFonts w:ascii="Open Sans" w:hAnsi="Open Sans" w:cs="Open Sans"/>
        </w:rPr>
        <w:t xml:space="preserve"> that hold WWCCs from other jurisdictions will still need to </w:t>
      </w:r>
      <w:r w:rsidR="00C4458D">
        <w:rPr>
          <w:rFonts w:ascii="Open Sans" w:hAnsi="Open Sans" w:cs="Open Sans"/>
        </w:rPr>
        <w:t>undergo</w:t>
      </w:r>
      <w:r w:rsidR="00EC3633">
        <w:rPr>
          <w:rFonts w:ascii="Open Sans" w:hAnsi="Open Sans" w:cs="Open Sans"/>
        </w:rPr>
        <w:t xml:space="preserve"> a NSW WWCC</w:t>
      </w:r>
      <w:r w:rsidR="00C4458D">
        <w:rPr>
          <w:rFonts w:ascii="Open Sans" w:hAnsi="Open Sans" w:cs="Open Sans"/>
        </w:rPr>
        <w:t>.</w:t>
      </w:r>
    </w:p>
    <w:p w:rsidRPr="00C2449D" w:rsidR="003E1439" w:rsidP="002D17FC" w:rsidRDefault="003E1439" w14:paraId="1065CDC7" w14:textId="77777777">
      <w:pPr>
        <w:spacing w:before="0" w:after="0"/>
        <w:rPr>
          <w:rFonts w:ascii="Open Sans" w:hAnsi="Open Sans" w:cs="Open Sans"/>
        </w:rPr>
      </w:pPr>
    </w:p>
    <w:p w:rsidRPr="00C2449D" w:rsidR="004C6E9A" w:rsidP="002D17FC" w:rsidRDefault="00F72AC4" w14:paraId="78B468D0" w14:textId="33AA4142">
      <w:pPr>
        <w:spacing w:before="0" w:after="0"/>
        <w:rPr>
          <w:rFonts w:ascii="Open Sans" w:hAnsi="Open Sans" w:eastAsia="Times New Roman" w:cs="Open Sans"/>
        </w:rPr>
      </w:pPr>
      <w:r w:rsidRPr="00C2449D">
        <w:rPr>
          <w:rFonts w:ascii="Open Sans" w:hAnsi="Open Sans" w:cs="Open Sans"/>
        </w:rPr>
        <w:t>In all states and territories, persons in ‘child-related work’</w:t>
      </w:r>
      <w:r w:rsidRPr="00C2449D" w:rsidR="00DE3BDA">
        <w:rPr>
          <w:rFonts w:ascii="Open Sans" w:hAnsi="Open Sans" w:cs="Open Sans"/>
        </w:rPr>
        <w:t xml:space="preserve"> are legally required to undergo criminal record checking, through Working With Children Check</w:t>
      </w:r>
      <w:r w:rsidR="00F41720">
        <w:rPr>
          <w:rFonts w:ascii="Open Sans" w:hAnsi="Open Sans" w:cs="Open Sans"/>
        </w:rPr>
        <w:t xml:space="preserve"> </w:t>
      </w:r>
      <w:r w:rsidRPr="00C2449D" w:rsidR="00DE3BDA">
        <w:rPr>
          <w:rFonts w:ascii="Open Sans" w:hAnsi="Open Sans" w:cs="Open Sans"/>
        </w:rPr>
        <w:t>schemes, Working With Vulnerable Persons schemes or police checks</w:t>
      </w:r>
      <w:r w:rsidRPr="00C2449D">
        <w:rPr>
          <w:rFonts w:ascii="Open Sans" w:hAnsi="Open Sans" w:cs="Open Sans"/>
        </w:rPr>
        <w:t xml:space="preserve">. ‘Child-related work’ is generally defined </w:t>
      </w:r>
      <w:r w:rsidR="00E551A7">
        <w:rPr>
          <w:rFonts w:ascii="Open Sans" w:hAnsi="Open Sans" w:cs="Open Sans"/>
        </w:rPr>
        <w:t xml:space="preserve">in these schemes </w:t>
      </w:r>
      <w:r w:rsidRPr="00C2449D">
        <w:rPr>
          <w:rFonts w:ascii="Open Sans" w:hAnsi="Open Sans" w:cs="Open Sans"/>
        </w:rPr>
        <w:t>as work involving contact with children (usually direct and not incidental) in a particular sector, service or type of organisation. While some of the activities undertaken by the Commission involve contact with children, the Commission itself does not fall into any of the ‘child-related’ organisational categories</w:t>
      </w:r>
      <w:r w:rsidRPr="00C2449D" w:rsidR="00DE3BDA">
        <w:rPr>
          <w:rFonts w:ascii="Open Sans" w:hAnsi="Open Sans" w:cs="Open Sans"/>
        </w:rPr>
        <w:t xml:space="preserve"> under state and territory legislation</w:t>
      </w:r>
      <w:r w:rsidRPr="00C2449D">
        <w:rPr>
          <w:rFonts w:ascii="Open Sans" w:hAnsi="Open Sans" w:cs="Open Sans"/>
        </w:rPr>
        <w:t xml:space="preserve">. This means that the </w:t>
      </w:r>
      <w:r w:rsidRPr="00C2449D" w:rsidR="00D80482">
        <w:rPr>
          <w:rFonts w:ascii="Open Sans" w:hAnsi="Open Sans" w:cs="Open Sans"/>
        </w:rPr>
        <w:t xml:space="preserve">WWCC schemes are not </w:t>
      </w:r>
      <w:r w:rsidRPr="00C2449D" w:rsidR="007C080D">
        <w:rPr>
          <w:rFonts w:ascii="Open Sans" w:hAnsi="Open Sans" w:cs="Open Sans"/>
        </w:rPr>
        <w:t xml:space="preserve">generally </w:t>
      </w:r>
      <w:r w:rsidRPr="00C2449D" w:rsidR="00D80482">
        <w:rPr>
          <w:rFonts w:ascii="Open Sans" w:hAnsi="Open Sans" w:cs="Open Sans"/>
        </w:rPr>
        <w:t xml:space="preserve">available to the </w:t>
      </w:r>
      <w:r w:rsidRPr="00C2449D">
        <w:rPr>
          <w:rFonts w:ascii="Open Sans" w:hAnsi="Open Sans" w:cs="Open Sans"/>
        </w:rPr>
        <w:t>Commission</w:t>
      </w:r>
      <w:r w:rsidRPr="00C2449D" w:rsidR="004C6E9A">
        <w:rPr>
          <w:rFonts w:ascii="Open Sans" w:hAnsi="Open Sans" w:cs="Open Sans"/>
        </w:rPr>
        <w:t>, or legally required,</w:t>
      </w:r>
      <w:r w:rsidRPr="00C2449D" w:rsidR="00D80482">
        <w:rPr>
          <w:rFonts w:ascii="Open Sans" w:hAnsi="Open Sans" w:cs="Open Sans"/>
        </w:rPr>
        <w:t xml:space="preserve"> </w:t>
      </w:r>
      <w:r w:rsidRPr="00C2449D">
        <w:rPr>
          <w:rFonts w:ascii="Open Sans" w:hAnsi="Open Sans" w:cs="Open Sans"/>
        </w:rPr>
        <w:t>under state and territory legislatio</w:t>
      </w:r>
      <w:r w:rsidRPr="00C2449D" w:rsidR="00D80482">
        <w:rPr>
          <w:rFonts w:ascii="Open Sans" w:hAnsi="Open Sans" w:cs="Open Sans"/>
        </w:rPr>
        <w:t xml:space="preserve">n. </w:t>
      </w:r>
      <w:r w:rsidRPr="00C2449D" w:rsidR="00DE3BDA">
        <w:rPr>
          <w:rFonts w:ascii="Open Sans" w:hAnsi="Open Sans" w:cs="Open Sans"/>
        </w:rPr>
        <w:t>I</w:t>
      </w:r>
      <w:r w:rsidRPr="00C2449D">
        <w:rPr>
          <w:rFonts w:ascii="Open Sans" w:hAnsi="Open Sans" w:cs="Open Sans"/>
        </w:rPr>
        <w:t>n NSW</w:t>
      </w:r>
      <w:r w:rsidRPr="00C2449D" w:rsidR="00DE3BDA">
        <w:rPr>
          <w:rFonts w:ascii="Open Sans" w:hAnsi="Open Sans" w:cs="Open Sans"/>
        </w:rPr>
        <w:t xml:space="preserve"> only</w:t>
      </w:r>
      <w:r w:rsidRPr="00C2449D">
        <w:rPr>
          <w:rFonts w:ascii="Open Sans" w:hAnsi="Open Sans" w:cs="Open Sans"/>
        </w:rPr>
        <w:t xml:space="preserve">, the Commission may seek the approval of the NSW Children’s Guardian to have the position deemed </w:t>
      </w:r>
      <w:r w:rsidR="00E551A7">
        <w:rPr>
          <w:rFonts w:ascii="Open Sans" w:hAnsi="Open Sans" w:cs="Open Sans"/>
        </w:rPr>
        <w:t>‘</w:t>
      </w:r>
      <w:r w:rsidRPr="00C2449D">
        <w:rPr>
          <w:rFonts w:ascii="Open Sans" w:hAnsi="Open Sans" w:cs="Open Sans"/>
        </w:rPr>
        <w:t>additional child-related work</w:t>
      </w:r>
      <w:r w:rsidR="00E551A7">
        <w:rPr>
          <w:rFonts w:ascii="Open Sans" w:hAnsi="Open Sans" w:cs="Open Sans"/>
        </w:rPr>
        <w:t>’</w:t>
      </w:r>
      <w:r w:rsidRPr="00C2449D">
        <w:rPr>
          <w:rFonts w:ascii="Open Sans" w:hAnsi="Open Sans" w:cs="Open Sans"/>
        </w:rPr>
        <w:t xml:space="preserve"> for the purposes of requiring a WWCC</w:t>
      </w:r>
      <w:r w:rsidRPr="00C2449D" w:rsidR="003E53AA">
        <w:rPr>
          <w:rFonts w:ascii="Open Sans" w:hAnsi="Open Sans" w:cs="Open Sans"/>
        </w:rPr>
        <w:t xml:space="preserve"> from an employee</w:t>
      </w:r>
      <w:r w:rsidRPr="00C2449D">
        <w:rPr>
          <w:rFonts w:ascii="Open Sans" w:hAnsi="Open Sans" w:cs="Open Sans"/>
        </w:rPr>
        <w:t>.</w:t>
      </w:r>
    </w:p>
    <w:p w:rsidRPr="00C2449D" w:rsidR="00887E74" w:rsidP="00CD7BAD" w:rsidRDefault="00887E74" w14:paraId="1CABDD87" w14:textId="2092A5AC">
      <w:pPr>
        <w:spacing w:before="0" w:after="0"/>
        <w:rPr>
          <w:rFonts w:ascii="Open Sans" w:hAnsi="Open Sans" w:cs="Open Sans"/>
        </w:rPr>
      </w:pPr>
    </w:p>
    <w:p w:rsidRPr="00C2449D" w:rsidR="004363DC" w:rsidP="004363DC" w:rsidRDefault="00D80482" w14:paraId="06E057C2" w14:textId="13739316">
      <w:pPr>
        <w:spacing w:before="0" w:after="0"/>
        <w:rPr>
          <w:rFonts w:ascii="Open Sans" w:hAnsi="Open Sans" w:cs="Open Sans"/>
        </w:rPr>
      </w:pPr>
      <w:r w:rsidRPr="00C2449D">
        <w:rPr>
          <w:rFonts w:ascii="Open Sans" w:hAnsi="Open Sans" w:cs="Open Sans"/>
        </w:rPr>
        <w:t>T</w:t>
      </w:r>
      <w:r w:rsidRPr="00C2449D" w:rsidR="004363DC">
        <w:rPr>
          <w:rFonts w:ascii="Open Sans" w:hAnsi="Open Sans" w:cs="Open Sans"/>
        </w:rPr>
        <w:t xml:space="preserve">he Australian Government is currently working with states and territories to achieve national consistency in </w:t>
      </w:r>
      <w:r w:rsidR="00E551A7">
        <w:rPr>
          <w:rFonts w:ascii="Open Sans" w:hAnsi="Open Sans" w:cs="Open Sans"/>
        </w:rPr>
        <w:t>WWCC</w:t>
      </w:r>
      <w:r w:rsidRPr="00C2449D" w:rsidR="004363DC">
        <w:rPr>
          <w:rFonts w:ascii="Open Sans" w:hAnsi="Open Sans" w:cs="Open Sans"/>
        </w:rPr>
        <w:t xml:space="preserve"> schemes. If implemented, these changes may affect the legal requirements for Commission staff involved in activities with children.</w:t>
      </w:r>
    </w:p>
    <w:p w:rsidRPr="00C2449D" w:rsidR="004363DC" w:rsidP="00C56C88" w:rsidRDefault="004363DC" w14:paraId="13EE37FA" w14:textId="77777777">
      <w:pPr>
        <w:spacing w:before="0" w:after="0"/>
        <w:rPr>
          <w:rFonts w:ascii="Open Sans" w:hAnsi="Open Sans" w:cs="Open Sans"/>
        </w:rPr>
      </w:pPr>
    </w:p>
    <w:p w:rsidRPr="00C2449D" w:rsidR="00A5702E" w:rsidP="00A5702E" w:rsidRDefault="00A5702E" w14:paraId="385DE5CD" w14:textId="72249A3D">
      <w:pPr>
        <w:spacing w:before="0" w:after="0"/>
        <w:rPr>
          <w:rFonts w:ascii="Open Sans" w:hAnsi="Open Sans" w:cs="Open Sans"/>
        </w:rPr>
      </w:pPr>
      <w:r w:rsidRPr="00C2449D">
        <w:rPr>
          <w:rFonts w:ascii="Open Sans" w:hAnsi="Open Sans" w:cs="Open Sans"/>
        </w:rPr>
        <w:t xml:space="preserve">Directors/Managers </w:t>
      </w:r>
      <w:r w:rsidRPr="00C2449D" w:rsidR="007C080D">
        <w:rPr>
          <w:rFonts w:ascii="Open Sans" w:hAnsi="Open Sans" w:cs="Open Sans"/>
        </w:rPr>
        <w:t xml:space="preserve">need to </w:t>
      </w:r>
      <w:r w:rsidRPr="00C2449D">
        <w:rPr>
          <w:rFonts w:ascii="Open Sans" w:hAnsi="Open Sans" w:cs="Open Sans"/>
        </w:rPr>
        <w:t xml:space="preserve">consult with Human Resources on the process for </w:t>
      </w:r>
      <w:r w:rsidRPr="00C2449D" w:rsidR="00CE3444">
        <w:rPr>
          <w:rFonts w:ascii="Open Sans" w:hAnsi="Open Sans" w:cs="Open Sans"/>
        </w:rPr>
        <w:t xml:space="preserve">applying for a </w:t>
      </w:r>
      <w:r w:rsidRPr="00C2449D" w:rsidR="007C080D">
        <w:rPr>
          <w:rFonts w:ascii="Open Sans" w:hAnsi="Open Sans" w:cs="Open Sans"/>
        </w:rPr>
        <w:t xml:space="preserve">NSW </w:t>
      </w:r>
      <w:r w:rsidRPr="00C2449D" w:rsidR="00CE3444">
        <w:rPr>
          <w:rFonts w:ascii="Open Sans" w:hAnsi="Open Sans" w:cs="Open Sans"/>
        </w:rPr>
        <w:t>WWCC</w:t>
      </w:r>
      <w:r w:rsidRPr="00C2449D">
        <w:rPr>
          <w:rFonts w:ascii="Open Sans" w:hAnsi="Open Sans" w:cs="Open Sans"/>
        </w:rPr>
        <w:t xml:space="preserve"> for </w:t>
      </w:r>
      <w:r w:rsidRPr="00C2449D" w:rsidR="00AF4972">
        <w:rPr>
          <w:rFonts w:ascii="Open Sans" w:hAnsi="Open Sans" w:cs="Open Sans"/>
        </w:rPr>
        <w:t xml:space="preserve">job applicants and existing </w:t>
      </w:r>
      <w:r w:rsidRPr="00C2449D" w:rsidR="00D80482">
        <w:rPr>
          <w:rFonts w:ascii="Open Sans" w:hAnsi="Open Sans" w:cs="Open Sans"/>
        </w:rPr>
        <w:t>staff, prior to advertising any position</w:t>
      </w:r>
      <w:r w:rsidRPr="00C2449D">
        <w:rPr>
          <w:rFonts w:ascii="Open Sans" w:hAnsi="Open Sans" w:cs="Open Sans"/>
        </w:rPr>
        <w:t xml:space="preserve">. </w:t>
      </w:r>
    </w:p>
    <w:p w:rsidRPr="00C2449D" w:rsidR="000B34E6" w:rsidP="007F63E3" w:rsidRDefault="000B34E6" w14:paraId="54967467" w14:textId="77777777">
      <w:pPr>
        <w:spacing w:before="0" w:after="0"/>
        <w:rPr>
          <w:rFonts w:ascii="Open Sans" w:hAnsi="Open Sans" w:cs="Open Sans"/>
        </w:rPr>
      </w:pPr>
    </w:p>
    <w:p w:rsidRPr="00C2449D" w:rsidR="00C5265C" w:rsidP="008F6EA4" w:rsidRDefault="00A5702E" w14:paraId="44F1724F" w14:textId="1A607326">
      <w:pPr>
        <w:pStyle w:val="ListParagraph"/>
        <w:spacing w:before="0" w:after="0"/>
        <w:ind w:left="0"/>
        <w:rPr>
          <w:rFonts w:ascii="Open Sans" w:hAnsi="Open Sans" w:cs="Open Sans"/>
          <w:i/>
        </w:rPr>
      </w:pPr>
      <w:r w:rsidRPr="00C2449D">
        <w:rPr>
          <w:rFonts w:ascii="Open Sans" w:hAnsi="Open Sans" w:cs="Open Sans"/>
          <w:i/>
        </w:rPr>
        <w:t xml:space="preserve">2. </w:t>
      </w:r>
      <w:r w:rsidRPr="00C2449D" w:rsidR="00C5265C">
        <w:rPr>
          <w:rFonts w:ascii="Open Sans" w:hAnsi="Open Sans" w:cs="Open Sans"/>
          <w:i/>
        </w:rPr>
        <w:t>Advertising</w:t>
      </w:r>
      <w:r w:rsidRPr="00C2449D" w:rsidR="002D5338">
        <w:rPr>
          <w:rFonts w:ascii="Open Sans" w:hAnsi="Open Sans" w:cs="Open Sans"/>
          <w:i/>
        </w:rPr>
        <w:t xml:space="preserve"> and selection</w:t>
      </w:r>
    </w:p>
    <w:p w:rsidRPr="00C2449D" w:rsidR="00C5265C" w:rsidP="00FE6930" w:rsidRDefault="00C5265C" w14:paraId="2007BBDC" w14:textId="77777777">
      <w:pPr>
        <w:pStyle w:val="ListParagraph"/>
        <w:spacing w:before="0" w:after="0"/>
        <w:rPr>
          <w:rFonts w:ascii="Open Sans" w:hAnsi="Open Sans" w:cs="Open Sans"/>
        </w:rPr>
      </w:pPr>
    </w:p>
    <w:p w:rsidRPr="00C2449D" w:rsidR="002D5338" w:rsidP="002D5338" w:rsidRDefault="00D80482" w14:paraId="338EE6EA" w14:textId="013E08E1">
      <w:pPr>
        <w:spacing w:before="0" w:after="0"/>
        <w:rPr>
          <w:rFonts w:ascii="Open Sans" w:hAnsi="Open Sans" w:cs="Open Sans"/>
        </w:rPr>
      </w:pPr>
      <w:r w:rsidRPr="00C2449D">
        <w:rPr>
          <w:rFonts w:ascii="Open Sans" w:hAnsi="Open Sans" w:cs="Open Sans"/>
        </w:rPr>
        <w:t>For all positions invol</w:t>
      </w:r>
      <w:r w:rsidRPr="00C2449D" w:rsidR="00CD7BAD">
        <w:rPr>
          <w:rFonts w:ascii="Open Sans" w:hAnsi="Open Sans" w:cs="Open Sans"/>
        </w:rPr>
        <w:t>v</w:t>
      </w:r>
      <w:r w:rsidRPr="00C2449D">
        <w:rPr>
          <w:rFonts w:ascii="Open Sans" w:hAnsi="Open Sans" w:cs="Open Sans"/>
        </w:rPr>
        <w:t xml:space="preserve">ing </w:t>
      </w:r>
      <w:r w:rsidRPr="00C2449D" w:rsidR="00AF4972">
        <w:rPr>
          <w:rFonts w:ascii="Open Sans" w:hAnsi="Open Sans" w:cs="Open Sans"/>
        </w:rPr>
        <w:t>contact with children</w:t>
      </w:r>
      <w:r w:rsidRPr="00C2449D" w:rsidR="005C64DD">
        <w:rPr>
          <w:rFonts w:ascii="Open Sans" w:hAnsi="Open Sans" w:cs="Open Sans"/>
        </w:rPr>
        <w:t xml:space="preserve">, </w:t>
      </w:r>
      <w:r w:rsidRPr="00C2449D" w:rsidR="0075392E">
        <w:rPr>
          <w:rFonts w:ascii="Open Sans" w:hAnsi="Open Sans" w:cs="Open Sans"/>
        </w:rPr>
        <w:t>a</w:t>
      </w:r>
      <w:r w:rsidRPr="00C2449D" w:rsidR="009774FC">
        <w:rPr>
          <w:rFonts w:ascii="Open Sans" w:hAnsi="Open Sans" w:cs="Open Sans"/>
        </w:rPr>
        <w:t>dvertisements, job descriptions and selection criteria highlight child safety, wellbeing and rights. Making suitability to work with children explicit in these processes not only provides a robust process of assessment, it also discourages unsuitable people from applying for a position.</w:t>
      </w:r>
    </w:p>
    <w:p w:rsidRPr="00C2449D" w:rsidR="002D5338" w:rsidP="002D5338" w:rsidRDefault="002D5338" w14:paraId="2969C29B" w14:textId="77777777">
      <w:pPr>
        <w:spacing w:before="0" w:after="0"/>
        <w:rPr>
          <w:rFonts w:ascii="Open Sans" w:hAnsi="Open Sans" w:cs="Open Sans"/>
        </w:rPr>
      </w:pPr>
    </w:p>
    <w:p w:rsidRPr="00C2449D" w:rsidR="002D5338" w:rsidP="002D5338" w:rsidRDefault="002D5338" w14:paraId="7F178472" w14:textId="30C34ED1">
      <w:pPr>
        <w:spacing w:before="0" w:after="0"/>
        <w:rPr>
          <w:rFonts w:ascii="Open Sans" w:hAnsi="Open Sans" w:cs="Open Sans"/>
        </w:rPr>
      </w:pPr>
      <w:r w:rsidRPr="00C2449D">
        <w:rPr>
          <w:rFonts w:ascii="Open Sans" w:hAnsi="Open Sans" w:cs="Open Sans"/>
        </w:rPr>
        <w:t>An assessment of a person’s suitability for working</w:t>
      </w:r>
      <w:r w:rsidRPr="00C2449D" w:rsidR="004C6E9A">
        <w:rPr>
          <w:rFonts w:ascii="Open Sans" w:hAnsi="Open Sans" w:cs="Open Sans"/>
        </w:rPr>
        <w:t xml:space="preserve"> </w:t>
      </w:r>
      <w:r w:rsidRPr="00C2449D" w:rsidR="00CD7BAD">
        <w:rPr>
          <w:rFonts w:ascii="Open Sans" w:hAnsi="Open Sans" w:cs="Open Sans"/>
        </w:rPr>
        <w:t>with</w:t>
      </w:r>
      <w:r w:rsidRPr="00C2449D">
        <w:rPr>
          <w:rFonts w:ascii="Open Sans" w:hAnsi="Open Sans" w:cs="Open Sans"/>
        </w:rPr>
        <w:t xml:space="preserve"> children include</w:t>
      </w:r>
      <w:r w:rsidRPr="00C2449D" w:rsidR="007C080D">
        <w:rPr>
          <w:rFonts w:ascii="Open Sans" w:hAnsi="Open Sans" w:cs="Open Sans"/>
        </w:rPr>
        <w:t>s</w:t>
      </w:r>
      <w:r w:rsidRPr="00C2449D" w:rsidR="009C0D21">
        <w:rPr>
          <w:rFonts w:ascii="Open Sans" w:hAnsi="Open Sans" w:cs="Open Sans"/>
        </w:rPr>
        <w:t xml:space="preserve"> the person’s:</w:t>
      </w:r>
    </w:p>
    <w:p w:rsidRPr="00C2449D" w:rsidR="002D5338" w:rsidP="00D97472" w:rsidRDefault="002D5338" w14:paraId="444117B4" w14:textId="325FAD33">
      <w:pPr>
        <w:pStyle w:val="ListParagraph"/>
        <w:numPr>
          <w:ilvl w:val="0"/>
          <w:numId w:val="37"/>
        </w:numPr>
        <w:spacing w:before="0" w:after="0"/>
        <w:rPr>
          <w:rFonts w:ascii="Open Sans" w:hAnsi="Open Sans" w:cs="Open Sans"/>
        </w:rPr>
      </w:pPr>
      <w:r w:rsidRPr="00C2449D">
        <w:rPr>
          <w:rFonts w:ascii="Open Sans" w:hAnsi="Open Sans" w:cs="Open Sans"/>
        </w:rPr>
        <w:t>understanding of children’s needs</w:t>
      </w:r>
    </w:p>
    <w:p w:rsidRPr="00C2449D" w:rsidR="002D5338" w:rsidP="00D97472" w:rsidRDefault="002D5338" w14:paraId="10372BD6" w14:textId="77777777">
      <w:pPr>
        <w:pStyle w:val="ListParagraph"/>
        <w:numPr>
          <w:ilvl w:val="0"/>
          <w:numId w:val="37"/>
        </w:numPr>
        <w:spacing w:before="0" w:after="0"/>
        <w:rPr>
          <w:rFonts w:ascii="Open Sans" w:hAnsi="Open Sans" w:cs="Open Sans"/>
        </w:rPr>
      </w:pPr>
      <w:r w:rsidRPr="00C2449D">
        <w:rPr>
          <w:rFonts w:ascii="Open Sans" w:hAnsi="Open Sans" w:cs="Open Sans"/>
        </w:rPr>
        <w:t>ability to communicate effectively with children</w:t>
      </w:r>
    </w:p>
    <w:p w:rsidRPr="00C2449D" w:rsidR="002D5338" w:rsidP="00D97472" w:rsidRDefault="002D5338" w14:paraId="2F99633F" w14:textId="44AD0E01">
      <w:pPr>
        <w:pStyle w:val="ListParagraph"/>
        <w:numPr>
          <w:ilvl w:val="0"/>
          <w:numId w:val="37"/>
        </w:numPr>
        <w:spacing w:before="0" w:after="0"/>
        <w:rPr>
          <w:rFonts w:ascii="Open Sans" w:hAnsi="Open Sans" w:cs="Open Sans"/>
        </w:rPr>
      </w:pPr>
      <w:r w:rsidRPr="00C2449D">
        <w:rPr>
          <w:rFonts w:ascii="Open Sans" w:hAnsi="Open Sans" w:cs="Open Sans"/>
        </w:rPr>
        <w:t xml:space="preserve">relevant criminal </w:t>
      </w:r>
      <w:r w:rsidR="004135AD">
        <w:rPr>
          <w:rFonts w:ascii="Open Sans" w:hAnsi="Open Sans" w:cs="Open Sans"/>
        </w:rPr>
        <w:t>history</w:t>
      </w:r>
      <w:r w:rsidRPr="00C2449D">
        <w:rPr>
          <w:rFonts w:ascii="Open Sans" w:hAnsi="Open Sans" w:cs="Open Sans"/>
        </w:rPr>
        <w:t>.</w:t>
      </w:r>
    </w:p>
    <w:p w:rsidRPr="00C2449D" w:rsidR="002D5338" w:rsidP="002D5338" w:rsidRDefault="002D5338" w14:paraId="2A812BB3" w14:textId="77777777">
      <w:pPr>
        <w:spacing w:before="0" w:after="0"/>
        <w:rPr>
          <w:rFonts w:ascii="Open Sans" w:hAnsi="Open Sans" w:cs="Open Sans"/>
        </w:rPr>
      </w:pPr>
    </w:p>
    <w:p w:rsidRPr="00C2449D" w:rsidR="009774FC" w:rsidP="009774FC" w:rsidRDefault="002D5338" w14:paraId="152885F5" w14:textId="6EE37057">
      <w:pPr>
        <w:spacing w:before="0" w:after="0"/>
        <w:rPr>
          <w:rFonts w:ascii="Open Sans" w:hAnsi="Open Sans" w:cs="Open Sans"/>
        </w:rPr>
      </w:pPr>
      <w:r w:rsidRPr="00C2449D">
        <w:rPr>
          <w:rFonts w:ascii="Open Sans" w:hAnsi="Open Sans" w:cs="Open Sans"/>
        </w:rPr>
        <w:t xml:space="preserve">In interviews, job applicants </w:t>
      </w:r>
      <w:r w:rsidRPr="00C2449D" w:rsidR="009F737C">
        <w:rPr>
          <w:rFonts w:ascii="Open Sans" w:hAnsi="Open Sans" w:cs="Open Sans"/>
        </w:rPr>
        <w:t>are</w:t>
      </w:r>
      <w:r w:rsidRPr="00C2449D">
        <w:rPr>
          <w:rFonts w:ascii="Open Sans" w:hAnsi="Open Sans" w:cs="Open Sans"/>
        </w:rPr>
        <w:t xml:space="preserve"> required to:</w:t>
      </w:r>
    </w:p>
    <w:p w:rsidRPr="00C2449D" w:rsidR="009774FC" w:rsidP="00D97472" w:rsidRDefault="009774FC" w14:paraId="4EA7CBF7" w14:textId="5294E4D3">
      <w:pPr>
        <w:pStyle w:val="ListParagraph"/>
        <w:numPr>
          <w:ilvl w:val="0"/>
          <w:numId w:val="36"/>
        </w:numPr>
        <w:spacing w:before="0" w:after="0"/>
        <w:rPr>
          <w:rFonts w:ascii="Open Sans" w:hAnsi="Open Sans" w:cs="Open Sans"/>
        </w:rPr>
      </w:pPr>
      <w:r w:rsidRPr="00C2449D">
        <w:rPr>
          <w:rFonts w:ascii="Open Sans" w:hAnsi="Open Sans" w:cs="Open Sans"/>
        </w:rPr>
        <w:t xml:space="preserve">outline their suitability for </w:t>
      </w:r>
      <w:r w:rsidRPr="00C2449D" w:rsidR="00CD7BAD">
        <w:rPr>
          <w:rFonts w:ascii="Open Sans" w:hAnsi="Open Sans" w:cs="Open Sans"/>
        </w:rPr>
        <w:t>child-related work</w:t>
      </w:r>
    </w:p>
    <w:p w:rsidRPr="00C2449D" w:rsidR="0075392E" w:rsidP="00D97472" w:rsidRDefault="00C35AB5" w14:paraId="20B5E0F9" w14:textId="77777777">
      <w:pPr>
        <w:pStyle w:val="ListParagraph"/>
        <w:numPr>
          <w:ilvl w:val="0"/>
          <w:numId w:val="36"/>
        </w:numPr>
        <w:spacing w:before="0" w:after="0"/>
        <w:rPr>
          <w:rFonts w:ascii="Open Sans" w:hAnsi="Open Sans" w:cs="Open Sans"/>
        </w:rPr>
      </w:pPr>
      <w:r w:rsidRPr="00C2449D">
        <w:rPr>
          <w:rFonts w:ascii="Open Sans" w:hAnsi="Open Sans" w:cs="Open Sans"/>
        </w:rPr>
        <w:t>discuss their</w:t>
      </w:r>
      <w:r w:rsidRPr="00C2449D" w:rsidR="009774FC">
        <w:rPr>
          <w:rFonts w:ascii="Open Sans" w:hAnsi="Open Sans" w:cs="Open Sans"/>
        </w:rPr>
        <w:t xml:space="preserve"> motivations to work with children, </w:t>
      </w:r>
      <w:r w:rsidRPr="00C2449D" w:rsidR="0075392E">
        <w:rPr>
          <w:rFonts w:ascii="Open Sans" w:hAnsi="Open Sans" w:cs="Open Sans"/>
        </w:rPr>
        <w:t xml:space="preserve">and their </w:t>
      </w:r>
      <w:r w:rsidRPr="00C2449D" w:rsidR="009774FC">
        <w:rPr>
          <w:rFonts w:ascii="Open Sans" w:hAnsi="Open Sans" w:cs="Open Sans"/>
        </w:rPr>
        <w:t>understanding of child safety in organisational settings</w:t>
      </w:r>
    </w:p>
    <w:p w:rsidRPr="00C2449D" w:rsidR="009774FC" w:rsidP="00D97472" w:rsidRDefault="0075392E" w14:paraId="164892E8" w14:textId="686AE853">
      <w:pPr>
        <w:pStyle w:val="ListParagraph"/>
        <w:numPr>
          <w:ilvl w:val="0"/>
          <w:numId w:val="36"/>
        </w:numPr>
        <w:spacing w:before="0" w:after="0"/>
        <w:rPr>
          <w:rFonts w:ascii="Open Sans" w:hAnsi="Open Sans" w:cs="Open Sans"/>
        </w:rPr>
      </w:pPr>
      <w:r w:rsidRPr="00C2449D">
        <w:rPr>
          <w:rFonts w:ascii="Open Sans" w:hAnsi="Open Sans" w:cs="Open Sans"/>
        </w:rPr>
        <w:t xml:space="preserve">discuss </w:t>
      </w:r>
      <w:r w:rsidRPr="00C2449D" w:rsidR="009774FC">
        <w:rPr>
          <w:rFonts w:ascii="Open Sans" w:hAnsi="Open Sans" w:cs="Open Sans"/>
        </w:rPr>
        <w:t>their work history and reasons for leaving previous employment.</w:t>
      </w:r>
    </w:p>
    <w:p w:rsidRPr="00C2449D" w:rsidR="00C35AB5" w:rsidP="00FE6930" w:rsidRDefault="00C35AB5" w14:paraId="55455C2A" w14:textId="77777777">
      <w:pPr>
        <w:spacing w:before="0" w:after="0"/>
        <w:rPr>
          <w:rFonts w:ascii="Open Sans" w:hAnsi="Open Sans" w:cs="Open Sans"/>
        </w:rPr>
      </w:pPr>
    </w:p>
    <w:p w:rsidRPr="00C2449D" w:rsidR="009774FC" w:rsidP="00FE6930" w:rsidRDefault="00C35AB5" w14:paraId="79388F64" w14:textId="5B59E4C6">
      <w:pPr>
        <w:spacing w:before="0" w:after="0"/>
        <w:rPr>
          <w:rFonts w:ascii="Open Sans" w:hAnsi="Open Sans" w:cs="Open Sans"/>
        </w:rPr>
      </w:pPr>
      <w:r w:rsidRPr="00C2449D">
        <w:rPr>
          <w:rFonts w:ascii="Open Sans" w:hAnsi="Open Sans" w:cs="Open Sans"/>
        </w:rPr>
        <w:t xml:space="preserve">Reference checking also </w:t>
      </w:r>
      <w:r w:rsidRPr="00C2449D" w:rsidR="006017BD">
        <w:rPr>
          <w:rFonts w:ascii="Open Sans" w:hAnsi="Open Sans" w:cs="Open Sans"/>
        </w:rPr>
        <w:t>include</w:t>
      </w:r>
      <w:r w:rsidRPr="00C2449D" w:rsidR="009F737C">
        <w:rPr>
          <w:rFonts w:ascii="Open Sans" w:hAnsi="Open Sans" w:cs="Open Sans"/>
        </w:rPr>
        <w:t>s</w:t>
      </w:r>
      <w:r w:rsidRPr="00C2449D" w:rsidR="009774FC">
        <w:rPr>
          <w:rFonts w:ascii="Open Sans" w:hAnsi="Open Sans" w:cs="Open Sans"/>
        </w:rPr>
        <w:t xml:space="preserve"> questions relating to the applicant’s suitability to work with children.</w:t>
      </w:r>
    </w:p>
    <w:p w:rsidRPr="00C2449D" w:rsidR="00BF57A4" w:rsidP="002E3E17" w:rsidRDefault="00BF57A4" w14:paraId="21072493" w14:textId="77777777">
      <w:pPr>
        <w:spacing w:before="0" w:after="0"/>
        <w:rPr>
          <w:rFonts w:ascii="Open Sans" w:hAnsi="Open Sans" w:cs="Open Sans"/>
          <w:b/>
        </w:rPr>
      </w:pPr>
    </w:p>
    <w:p w:rsidRPr="00C2449D" w:rsidR="000D2920" w:rsidP="002E3E17" w:rsidRDefault="002837F0" w14:paraId="132FEBDC" w14:textId="29604C7A">
      <w:pPr>
        <w:spacing w:before="0" w:after="0"/>
        <w:rPr>
          <w:rFonts w:ascii="Open Sans" w:hAnsi="Open Sans" w:cs="Open Sans"/>
          <w:b/>
        </w:rPr>
      </w:pPr>
      <w:r>
        <w:rPr>
          <w:rFonts w:ascii="Open Sans" w:hAnsi="Open Sans" w:cs="Open Sans"/>
          <w:b/>
        </w:rPr>
        <w:t>Third parties</w:t>
      </w:r>
    </w:p>
    <w:p w:rsidRPr="00C2449D" w:rsidR="006439E2" w:rsidP="002E3E17" w:rsidRDefault="006439E2" w14:paraId="323D1FC8" w14:textId="77777777">
      <w:pPr>
        <w:spacing w:before="0" w:after="0"/>
        <w:rPr>
          <w:rFonts w:ascii="Open Sans" w:hAnsi="Open Sans" w:cs="Open Sans"/>
        </w:rPr>
      </w:pPr>
    </w:p>
    <w:p w:rsidRPr="00C2449D" w:rsidR="00F82829" w:rsidP="002E3E17" w:rsidRDefault="00221795" w14:paraId="0EAAB997" w14:textId="2EDAD136">
      <w:pPr>
        <w:spacing w:before="0" w:after="0"/>
        <w:rPr>
          <w:rFonts w:ascii="Open Sans" w:hAnsi="Open Sans" w:cs="Open Sans"/>
        </w:rPr>
      </w:pPr>
      <w:r w:rsidRPr="00C61755">
        <w:rPr>
          <w:rFonts w:ascii="Open Sans" w:hAnsi="Open Sans" w:cs="Open Sans"/>
        </w:rPr>
        <w:t xml:space="preserve">Third parties </w:t>
      </w:r>
      <w:r w:rsidRPr="00C61755" w:rsidR="006708D4">
        <w:rPr>
          <w:rFonts w:ascii="Open Sans" w:hAnsi="Open Sans" w:cs="Open Sans"/>
        </w:rPr>
        <w:t xml:space="preserve">involved in Commission activities, </w:t>
      </w:r>
      <w:r w:rsidRPr="00C61755" w:rsidR="00A86E22">
        <w:rPr>
          <w:rFonts w:ascii="Open Sans" w:hAnsi="Open Sans" w:cs="Open Sans"/>
        </w:rPr>
        <w:t>including</w:t>
      </w:r>
      <w:r w:rsidRPr="00C61755" w:rsidR="00171780">
        <w:rPr>
          <w:rFonts w:ascii="Open Sans" w:hAnsi="Open Sans" w:cs="Open Sans"/>
        </w:rPr>
        <w:t xml:space="preserve"> service providers and partner organisations</w:t>
      </w:r>
      <w:r w:rsidRPr="00C61755" w:rsidR="006708D4">
        <w:rPr>
          <w:rFonts w:ascii="Open Sans" w:hAnsi="Open Sans" w:cs="Open Sans"/>
        </w:rPr>
        <w:t>,</w:t>
      </w:r>
      <w:r w:rsidRPr="00C61755" w:rsidR="009D0F37">
        <w:rPr>
          <w:rFonts w:ascii="Open Sans" w:hAnsi="Open Sans" w:cs="Open Sans"/>
        </w:rPr>
        <w:t xml:space="preserve"> </w:t>
      </w:r>
      <w:r w:rsidRPr="00C61755" w:rsidR="00C42DC5">
        <w:rPr>
          <w:rFonts w:ascii="Open Sans" w:hAnsi="Open Sans" w:cs="Open Sans"/>
        </w:rPr>
        <w:t xml:space="preserve">often </w:t>
      </w:r>
      <w:r w:rsidRPr="00C61755" w:rsidR="009D0F37">
        <w:rPr>
          <w:rFonts w:ascii="Open Sans" w:hAnsi="Open Sans" w:cs="Open Sans"/>
        </w:rPr>
        <w:t>have their own policies and procedures to ensure child safety in the work that they do</w:t>
      </w:r>
      <w:r w:rsidRPr="00C61755" w:rsidR="00496D38">
        <w:rPr>
          <w:rFonts w:ascii="Open Sans" w:hAnsi="Open Sans" w:cs="Open Sans"/>
        </w:rPr>
        <w:t xml:space="preserve">. </w:t>
      </w:r>
      <w:r w:rsidRPr="00C61755" w:rsidR="00E82288">
        <w:rPr>
          <w:rFonts w:ascii="Open Sans" w:hAnsi="Open Sans" w:cs="Open Sans"/>
        </w:rPr>
        <w:t xml:space="preserve">Despite this, </w:t>
      </w:r>
      <w:r w:rsidRPr="00C61755" w:rsidR="008E49B3">
        <w:rPr>
          <w:rFonts w:ascii="Open Sans" w:hAnsi="Open Sans" w:cs="Open Sans"/>
        </w:rPr>
        <w:t xml:space="preserve">if the activity involves contact with children, they </w:t>
      </w:r>
      <w:r w:rsidRPr="00C61755" w:rsidR="001A6447">
        <w:rPr>
          <w:rFonts w:ascii="Open Sans" w:hAnsi="Open Sans" w:cs="Open Sans"/>
        </w:rPr>
        <w:t>may</w:t>
      </w:r>
      <w:r w:rsidRPr="00C61755" w:rsidR="00E82288">
        <w:rPr>
          <w:rFonts w:ascii="Open Sans" w:hAnsi="Open Sans" w:cs="Open Sans"/>
        </w:rPr>
        <w:t xml:space="preserve"> </w:t>
      </w:r>
      <w:r w:rsidRPr="00C61755" w:rsidR="001A6447">
        <w:rPr>
          <w:rFonts w:ascii="Open Sans" w:hAnsi="Open Sans" w:cs="Open Sans"/>
        </w:rPr>
        <w:t xml:space="preserve">be </w:t>
      </w:r>
      <w:r w:rsidRPr="00C61755" w:rsidR="00F82829">
        <w:rPr>
          <w:rFonts w:ascii="Open Sans" w:hAnsi="Open Sans" w:cs="Open Sans"/>
        </w:rPr>
        <w:t xml:space="preserve">required to sign the Commission’s Child Safe Code of Conduct </w:t>
      </w:r>
      <w:r w:rsidRPr="00C61755" w:rsidR="001E0A1D">
        <w:rPr>
          <w:rFonts w:ascii="Open Sans" w:hAnsi="Open Sans" w:cs="Open Sans"/>
        </w:rPr>
        <w:t xml:space="preserve">and obtain a </w:t>
      </w:r>
      <w:r w:rsidRPr="00C61755" w:rsidR="00FE27F9">
        <w:rPr>
          <w:rFonts w:ascii="Open Sans" w:hAnsi="Open Sans" w:cs="Open Sans"/>
        </w:rPr>
        <w:t>WWCC before participating in the activity</w:t>
      </w:r>
      <w:r w:rsidRPr="00C61755" w:rsidR="00941ADE">
        <w:rPr>
          <w:rFonts w:ascii="Open Sans" w:hAnsi="Open Sans" w:cs="Open Sans"/>
        </w:rPr>
        <w:t>. Directors/Managers</w:t>
      </w:r>
      <w:r w:rsidRPr="00C61755" w:rsidR="00271F7D">
        <w:rPr>
          <w:rFonts w:ascii="Open Sans" w:hAnsi="Open Sans" w:cs="Open Sans"/>
        </w:rPr>
        <w:t>, together with Human Resources</w:t>
      </w:r>
      <w:r w:rsidRPr="00C61755" w:rsidR="00596BB2">
        <w:rPr>
          <w:rFonts w:ascii="Open Sans" w:hAnsi="Open Sans" w:cs="Open Sans"/>
        </w:rPr>
        <w:t xml:space="preserve">, will determine </w:t>
      </w:r>
      <w:r w:rsidRPr="00C61755" w:rsidR="00C61755">
        <w:rPr>
          <w:rFonts w:ascii="Open Sans" w:hAnsi="Open Sans" w:cs="Open Sans"/>
        </w:rPr>
        <w:t>when this is required.</w:t>
      </w:r>
    </w:p>
    <w:p w:rsidRPr="00C2449D" w:rsidR="009524AD" w:rsidP="002E3E17" w:rsidRDefault="009524AD" w14:paraId="305A0CA3" w14:textId="39CA7F1B">
      <w:pPr>
        <w:spacing w:before="0" w:after="0"/>
        <w:rPr>
          <w:rFonts w:ascii="Open Sans" w:hAnsi="Open Sans" w:cs="Open Sans"/>
        </w:rPr>
      </w:pPr>
    </w:p>
    <w:p w:rsidRPr="00C2449D" w:rsidR="009524AD" w:rsidP="002E3E17" w:rsidRDefault="009524AD" w14:paraId="287B0FD8" w14:textId="523099FC">
      <w:pPr>
        <w:spacing w:before="0" w:after="0"/>
        <w:rPr>
          <w:rFonts w:ascii="Open Sans" w:hAnsi="Open Sans" w:cs="Open Sans"/>
          <w:b/>
        </w:rPr>
      </w:pPr>
      <w:r w:rsidRPr="00C2449D">
        <w:rPr>
          <w:rFonts w:ascii="Open Sans" w:hAnsi="Open Sans" w:cs="Open Sans"/>
          <w:b/>
        </w:rPr>
        <w:t xml:space="preserve">Supporting </w:t>
      </w:r>
      <w:r w:rsidRPr="00C2449D" w:rsidR="003E1439">
        <w:rPr>
          <w:rFonts w:ascii="Open Sans" w:hAnsi="Open Sans" w:cs="Open Sans"/>
          <w:b/>
        </w:rPr>
        <w:t xml:space="preserve">existing </w:t>
      </w:r>
      <w:r w:rsidRPr="00C2449D">
        <w:rPr>
          <w:rFonts w:ascii="Open Sans" w:hAnsi="Open Sans" w:cs="Open Sans"/>
          <w:b/>
        </w:rPr>
        <w:t>staff</w:t>
      </w:r>
    </w:p>
    <w:p w:rsidRPr="00C2449D" w:rsidR="009524AD" w:rsidP="002E3E17" w:rsidRDefault="009524AD" w14:paraId="04B733F4" w14:textId="0A6B9EC8">
      <w:pPr>
        <w:spacing w:before="0" w:after="0"/>
        <w:rPr>
          <w:rFonts w:ascii="Open Sans" w:hAnsi="Open Sans" w:cs="Open Sans"/>
          <w:b/>
        </w:rPr>
      </w:pPr>
    </w:p>
    <w:p w:rsidRPr="00C2449D" w:rsidR="0079345D" w:rsidP="006017BD" w:rsidRDefault="00C35AB5" w14:paraId="2D5941BD" w14:textId="0EEA1079">
      <w:pPr>
        <w:spacing w:before="0" w:after="0"/>
        <w:rPr>
          <w:rFonts w:ascii="Open Sans" w:hAnsi="Open Sans" w:cs="Open Sans"/>
        </w:rPr>
      </w:pPr>
      <w:r w:rsidRPr="00C2449D">
        <w:rPr>
          <w:rFonts w:ascii="Open Sans" w:hAnsi="Open Sans" w:cs="Open Sans"/>
        </w:rPr>
        <w:t>The Commission is committed to providing staff with resources and training to understand their obligations on child safety.</w:t>
      </w:r>
      <w:r w:rsidRPr="00C2449D" w:rsidR="0079345D">
        <w:rPr>
          <w:rFonts w:ascii="Open Sans" w:hAnsi="Open Sans" w:cs="Open Sans"/>
        </w:rPr>
        <w:t xml:space="preserve"> </w:t>
      </w:r>
    </w:p>
    <w:p w:rsidRPr="00C2449D" w:rsidR="0079345D" w:rsidP="006017BD" w:rsidRDefault="0079345D" w14:paraId="74CF84CA" w14:textId="77777777">
      <w:pPr>
        <w:spacing w:before="0" w:after="0"/>
        <w:rPr>
          <w:rFonts w:ascii="Open Sans" w:hAnsi="Open Sans" w:cs="Open Sans"/>
        </w:rPr>
      </w:pPr>
    </w:p>
    <w:p w:rsidRPr="00C2449D" w:rsidR="006017BD" w:rsidP="006017BD" w:rsidRDefault="00C35AB5" w14:paraId="42297CBC" w14:textId="533DB1C0">
      <w:pPr>
        <w:spacing w:before="0" w:after="0"/>
        <w:rPr>
          <w:rFonts w:ascii="Open Sans" w:hAnsi="Open Sans" w:cs="Open Sans"/>
        </w:rPr>
      </w:pPr>
      <w:r w:rsidRPr="00C2449D">
        <w:rPr>
          <w:rFonts w:ascii="Open Sans" w:hAnsi="Open Sans" w:cs="Open Sans"/>
        </w:rPr>
        <w:t>D</w:t>
      </w:r>
      <w:r w:rsidRPr="00C2449D" w:rsidR="006017BD">
        <w:rPr>
          <w:rFonts w:ascii="Open Sans" w:hAnsi="Open Sans" w:cs="Open Sans"/>
        </w:rPr>
        <w:t>uring the induction process</w:t>
      </w:r>
      <w:r w:rsidRPr="00C2449D">
        <w:rPr>
          <w:rFonts w:ascii="Open Sans" w:hAnsi="Open Sans" w:cs="Open Sans"/>
        </w:rPr>
        <w:t xml:space="preserve">, all staff </w:t>
      </w:r>
      <w:r w:rsidRPr="00C2449D" w:rsidR="006017BD">
        <w:rPr>
          <w:rFonts w:ascii="Open Sans" w:hAnsi="Open Sans" w:cs="Open Sans"/>
        </w:rPr>
        <w:t xml:space="preserve">receive a copy of this Policy, </w:t>
      </w:r>
      <w:r w:rsidRPr="00C2449D" w:rsidR="00157F5B">
        <w:rPr>
          <w:rFonts w:ascii="Open Sans" w:hAnsi="Open Sans" w:cs="Open Sans"/>
        </w:rPr>
        <w:t xml:space="preserve">and </w:t>
      </w:r>
      <w:r w:rsidRPr="00C2449D" w:rsidR="006017BD">
        <w:rPr>
          <w:rFonts w:ascii="Open Sans" w:hAnsi="Open Sans" w:cs="Open Sans"/>
        </w:rPr>
        <w:t>a copy of the Child Safe Code of Conduct</w:t>
      </w:r>
      <w:r w:rsidRPr="00C2449D" w:rsidR="0079345D">
        <w:rPr>
          <w:rFonts w:ascii="Open Sans" w:hAnsi="Open Sans" w:cs="Open Sans"/>
        </w:rPr>
        <w:t>.</w:t>
      </w:r>
    </w:p>
    <w:p w:rsidRPr="00C2449D" w:rsidR="004630B3" w:rsidP="006017BD" w:rsidRDefault="004630B3" w14:paraId="10055873" w14:textId="50242501">
      <w:pPr>
        <w:spacing w:before="0" w:after="0"/>
        <w:rPr>
          <w:rFonts w:ascii="Open Sans" w:hAnsi="Open Sans" w:cs="Open Sans"/>
        </w:rPr>
      </w:pPr>
    </w:p>
    <w:p w:rsidRPr="00C2449D" w:rsidR="004630B3" w:rsidP="003E1439" w:rsidRDefault="004630B3" w14:paraId="0E7B6D53" w14:textId="385FA68E">
      <w:pPr>
        <w:spacing w:before="0" w:after="0"/>
        <w:rPr>
          <w:rFonts w:ascii="Open Sans" w:hAnsi="Open Sans" w:cs="Open Sans"/>
        </w:rPr>
      </w:pPr>
      <w:r w:rsidRPr="00C2449D">
        <w:rPr>
          <w:rFonts w:ascii="Open Sans" w:hAnsi="Open Sans" w:cs="Open Sans"/>
        </w:rPr>
        <w:t xml:space="preserve">Existing staff who </w:t>
      </w:r>
      <w:r w:rsidR="003D2DCC">
        <w:rPr>
          <w:rFonts w:ascii="Open Sans" w:hAnsi="Open Sans" w:cs="Open Sans"/>
        </w:rPr>
        <w:t xml:space="preserve">are in or </w:t>
      </w:r>
      <w:r w:rsidRPr="00C2449D">
        <w:rPr>
          <w:rFonts w:ascii="Open Sans" w:hAnsi="Open Sans" w:cs="Open Sans"/>
        </w:rPr>
        <w:t xml:space="preserve">move into positions where contact with children is an inherent requirement </w:t>
      </w:r>
      <w:r w:rsidRPr="00C2449D" w:rsidR="009F737C">
        <w:rPr>
          <w:rFonts w:ascii="Open Sans" w:hAnsi="Open Sans" w:cs="Open Sans"/>
        </w:rPr>
        <w:t xml:space="preserve">of the position </w:t>
      </w:r>
      <w:r w:rsidRPr="00C2449D" w:rsidR="00CE3444">
        <w:rPr>
          <w:rFonts w:ascii="Open Sans" w:hAnsi="Open Sans" w:cs="Open Sans"/>
        </w:rPr>
        <w:t xml:space="preserve">also undergo a </w:t>
      </w:r>
      <w:r w:rsidRPr="00C2449D" w:rsidR="009F737C">
        <w:rPr>
          <w:rFonts w:ascii="Open Sans" w:hAnsi="Open Sans" w:cs="Open Sans"/>
        </w:rPr>
        <w:t xml:space="preserve">NSW </w:t>
      </w:r>
      <w:r w:rsidRPr="00C2449D" w:rsidR="00CE3444">
        <w:rPr>
          <w:rFonts w:ascii="Open Sans" w:hAnsi="Open Sans" w:cs="Open Sans"/>
        </w:rPr>
        <w:t>WWCC</w:t>
      </w:r>
      <w:r w:rsidRPr="00C2449D">
        <w:rPr>
          <w:rFonts w:ascii="Open Sans" w:hAnsi="Open Sans" w:cs="Open Sans"/>
        </w:rPr>
        <w:t xml:space="preserve">. </w:t>
      </w:r>
      <w:r w:rsidR="00C4458D">
        <w:rPr>
          <w:rFonts w:ascii="Open Sans" w:hAnsi="Open Sans" w:cs="Open Sans"/>
        </w:rPr>
        <w:t xml:space="preserve">Staff that hold WWCCs from other jurisdictions will still need to undergo a NSW WWCC. </w:t>
      </w:r>
      <w:r w:rsidRPr="00C2449D" w:rsidR="009F737C">
        <w:rPr>
          <w:rFonts w:ascii="Open Sans" w:hAnsi="Open Sans" w:cs="Open Sans"/>
        </w:rPr>
        <w:t xml:space="preserve">Notification of these </w:t>
      </w:r>
      <w:r w:rsidRPr="00C2449D">
        <w:rPr>
          <w:rFonts w:ascii="Open Sans" w:hAnsi="Open Sans" w:cs="Open Sans"/>
        </w:rPr>
        <w:t xml:space="preserve">requirements </w:t>
      </w:r>
      <w:r w:rsidRPr="00C2449D" w:rsidR="009F737C">
        <w:rPr>
          <w:rFonts w:ascii="Open Sans" w:hAnsi="Open Sans" w:cs="Open Sans"/>
        </w:rPr>
        <w:t xml:space="preserve">are included </w:t>
      </w:r>
      <w:r w:rsidRPr="00C2449D">
        <w:rPr>
          <w:rFonts w:ascii="Open Sans" w:hAnsi="Open Sans" w:cs="Open Sans"/>
        </w:rPr>
        <w:t>in calls for expressions of interest</w:t>
      </w:r>
      <w:r w:rsidRPr="00C2449D" w:rsidR="00CE3444">
        <w:rPr>
          <w:rFonts w:ascii="Open Sans" w:hAnsi="Open Sans" w:cs="Open Sans"/>
        </w:rPr>
        <w:t xml:space="preserve">. </w:t>
      </w:r>
      <w:r w:rsidRPr="00C2449D" w:rsidR="009F737C">
        <w:rPr>
          <w:rFonts w:ascii="Open Sans" w:hAnsi="Open Sans" w:cs="Open Sans"/>
        </w:rPr>
        <w:t xml:space="preserve">A </w:t>
      </w:r>
      <w:r w:rsidRPr="00C2449D" w:rsidR="00CE3444">
        <w:rPr>
          <w:rFonts w:ascii="Open Sans" w:hAnsi="Open Sans" w:cs="Open Sans"/>
        </w:rPr>
        <w:t>WWCC</w:t>
      </w:r>
      <w:r w:rsidRPr="00C2449D">
        <w:rPr>
          <w:rFonts w:ascii="Open Sans" w:hAnsi="Open Sans" w:cs="Open Sans"/>
        </w:rPr>
        <w:t xml:space="preserve"> </w:t>
      </w:r>
      <w:r w:rsidRPr="00C2449D" w:rsidR="00E16D44">
        <w:rPr>
          <w:rFonts w:ascii="Open Sans" w:hAnsi="Open Sans" w:cs="Open Sans"/>
        </w:rPr>
        <w:t xml:space="preserve">is </w:t>
      </w:r>
      <w:r w:rsidRPr="00C2449D">
        <w:rPr>
          <w:rFonts w:ascii="Open Sans" w:hAnsi="Open Sans" w:cs="Open Sans"/>
        </w:rPr>
        <w:t>only conducted with the written consent of the staff member.</w:t>
      </w:r>
      <w:r w:rsidRPr="00C2449D" w:rsidR="003E1439">
        <w:rPr>
          <w:rFonts w:ascii="Open Sans" w:hAnsi="Open Sans" w:cs="Open Sans"/>
        </w:rPr>
        <w:t xml:space="preserve"> The Commission will pay for any costs associated with applying for a </w:t>
      </w:r>
      <w:r w:rsidRPr="00C2449D" w:rsidR="006C4DE2">
        <w:rPr>
          <w:rFonts w:ascii="Open Sans" w:hAnsi="Open Sans" w:cs="Open Sans"/>
        </w:rPr>
        <w:t xml:space="preserve">NSW </w:t>
      </w:r>
      <w:r w:rsidRPr="00C2449D" w:rsidR="003E1439">
        <w:rPr>
          <w:rFonts w:ascii="Open Sans" w:hAnsi="Open Sans" w:cs="Open Sans"/>
        </w:rPr>
        <w:t>WWCC</w:t>
      </w:r>
      <w:r w:rsidRPr="00C2449D" w:rsidR="00AF4972">
        <w:rPr>
          <w:rFonts w:ascii="Open Sans" w:hAnsi="Open Sans" w:cs="Open Sans"/>
        </w:rPr>
        <w:t xml:space="preserve"> for existing staff.</w:t>
      </w:r>
    </w:p>
    <w:p w:rsidRPr="00C2449D" w:rsidR="00E73E8B" w:rsidP="006017BD" w:rsidRDefault="00E73E8B" w14:paraId="105E3DE5" w14:textId="77777777">
      <w:pPr>
        <w:spacing w:before="0" w:after="0"/>
        <w:rPr>
          <w:rFonts w:ascii="Open Sans" w:hAnsi="Open Sans" w:cs="Open Sans"/>
        </w:rPr>
      </w:pPr>
    </w:p>
    <w:p w:rsidRPr="00C2449D" w:rsidR="009341BA" w:rsidP="006017BD" w:rsidRDefault="009341BA" w14:paraId="5866625D" w14:textId="69C2BEC9">
      <w:pPr>
        <w:spacing w:before="0" w:after="0"/>
        <w:rPr>
          <w:rFonts w:ascii="Open Sans" w:hAnsi="Open Sans" w:cs="Open Sans"/>
        </w:rPr>
      </w:pPr>
      <w:r w:rsidRPr="00C2449D">
        <w:rPr>
          <w:rFonts w:ascii="Open Sans" w:hAnsi="Open Sans" w:cs="Open Sans"/>
        </w:rPr>
        <w:t xml:space="preserve">Supervision and performance management processes for staff </w:t>
      </w:r>
      <w:r w:rsidRPr="00C2449D" w:rsidR="00CD7BAD">
        <w:rPr>
          <w:rFonts w:ascii="Open Sans" w:hAnsi="Open Sans" w:cs="Open Sans"/>
        </w:rPr>
        <w:t xml:space="preserve">in </w:t>
      </w:r>
      <w:r w:rsidRPr="00C2449D" w:rsidR="00AF4972">
        <w:rPr>
          <w:rFonts w:ascii="Open Sans" w:hAnsi="Open Sans" w:cs="Open Sans"/>
        </w:rPr>
        <w:t>positions involving contact with</w:t>
      </w:r>
      <w:r w:rsidRPr="00C2449D">
        <w:rPr>
          <w:rFonts w:ascii="Open Sans" w:hAnsi="Open Sans" w:cs="Open Sans"/>
        </w:rPr>
        <w:t xml:space="preserve"> children </w:t>
      </w:r>
      <w:r w:rsidRPr="00C2449D" w:rsidR="0079345D">
        <w:rPr>
          <w:rFonts w:ascii="Open Sans" w:hAnsi="Open Sans" w:cs="Open Sans"/>
        </w:rPr>
        <w:t xml:space="preserve">include a </w:t>
      </w:r>
      <w:r w:rsidRPr="00C2449D">
        <w:rPr>
          <w:rFonts w:ascii="Open Sans" w:hAnsi="Open Sans" w:cs="Open Sans"/>
        </w:rPr>
        <w:t>focus on child safety and wellbeing</w:t>
      </w:r>
      <w:r w:rsidRPr="00C2449D" w:rsidR="00AF4972">
        <w:rPr>
          <w:rFonts w:ascii="Open Sans" w:hAnsi="Open Sans" w:cs="Open Sans"/>
        </w:rPr>
        <w:t>.</w:t>
      </w:r>
    </w:p>
    <w:p w:rsidRPr="004360AE" w:rsidR="00EA7F4D" w:rsidP="005E7451" w:rsidRDefault="00EA7F4D" w14:paraId="2321E7C5" w14:textId="3EA078AC">
      <w:pPr>
        <w:pStyle w:val="Heading2"/>
        <w:rPr>
          <w:rFonts w:ascii="Open Sans" w:hAnsi="Open Sans" w:cs="Open Sans"/>
        </w:rPr>
      </w:pPr>
      <w:bookmarkStart w:name="_Toc34833723" w:id="13"/>
      <w:r w:rsidRPr="004360AE">
        <w:rPr>
          <w:rFonts w:ascii="Open Sans" w:hAnsi="Open Sans" w:cs="Open Sans"/>
        </w:rPr>
        <w:t>C</w:t>
      </w:r>
      <w:r w:rsidRPr="004360AE" w:rsidR="007C7F40">
        <w:rPr>
          <w:rFonts w:ascii="Open Sans" w:hAnsi="Open Sans" w:cs="Open Sans"/>
        </w:rPr>
        <w:t>hild-focused c</w:t>
      </w:r>
      <w:r w:rsidRPr="004360AE">
        <w:rPr>
          <w:rFonts w:ascii="Open Sans" w:hAnsi="Open Sans" w:cs="Open Sans"/>
        </w:rPr>
        <w:t>omplaint systems</w:t>
      </w:r>
      <w:bookmarkEnd w:id="13"/>
    </w:p>
    <w:p w:rsidRPr="00C2449D" w:rsidR="00EA7F4D" w:rsidP="0018152E" w:rsidRDefault="00656F57" w14:paraId="66C536C6" w14:textId="621E26D0">
      <w:pPr>
        <w:pBdr>
          <w:top w:val="single" w:color="auto" w:sz="4" w:space="1"/>
          <w:left w:val="single" w:color="auto" w:sz="4" w:space="4"/>
          <w:bottom w:val="single" w:color="auto" w:sz="4" w:space="1"/>
          <w:right w:val="single" w:color="auto" w:sz="4" w:space="4"/>
        </w:pBdr>
        <w:shd w:val="clear" w:color="auto" w:fill="BDD6EE" w:themeFill="accent1" w:themeFillTint="66"/>
        <w:rPr>
          <w:rFonts w:ascii="Open Sans" w:hAnsi="Open Sans" w:cs="Open Sans"/>
        </w:rPr>
      </w:pPr>
      <w:r w:rsidRPr="00C2449D">
        <w:rPr>
          <w:rFonts w:ascii="Open Sans" w:hAnsi="Open Sans" w:cs="Open Sans"/>
          <w:b/>
        </w:rPr>
        <w:t xml:space="preserve">National </w:t>
      </w:r>
      <w:r w:rsidRPr="00C2449D" w:rsidR="00EA7F4D">
        <w:rPr>
          <w:rFonts w:ascii="Open Sans" w:hAnsi="Open Sans" w:cs="Open Sans"/>
          <w:b/>
        </w:rPr>
        <w:t>Principle</w:t>
      </w:r>
      <w:r w:rsidRPr="00C2449D" w:rsidR="007E0C8C">
        <w:rPr>
          <w:rFonts w:ascii="Open Sans" w:hAnsi="Open Sans" w:cs="Open Sans"/>
          <w:b/>
        </w:rPr>
        <w:t xml:space="preserve"> 6</w:t>
      </w:r>
      <w:r w:rsidRPr="00C2449D" w:rsidR="001B02EE">
        <w:rPr>
          <w:rFonts w:ascii="Open Sans" w:hAnsi="Open Sans" w:cs="Open Sans"/>
          <w:b/>
        </w:rPr>
        <w:t>:</w:t>
      </w:r>
      <w:r w:rsidR="00E938DF">
        <w:rPr>
          <w:rFonts w:ascii="Open Sans" w:hAnsi="Open Sans" w:cs="Open Sans"/>
        </w:rPr>
        <w:t xml:space="preserve"> </w:t>
      </w:r>
      <w:r w:rsidRPr="00C2449D" w:rsidR="00EA7F4D">
        <w:rPr>
          <w:rFonts w:ascii="Open Sans" w:hAnsi="Open Sans" w:cs="Open Sans"/>
        </w:rPr>
        <w:t xml:space="preserve">Processes </w:t>
      </w:r>
      <w:r w:rsidRPr="00C2449D" w:rsidR="00181BB6">
        <w:rPr>
          <w:rFonts w:ascii="Open Sans" w:hAnsi="Open Sans" w:cs="Open Sans"/>
        </w:rPr>
        <w:t>to respond to</w:t>
      </w:r>
      <w:r w:rsidRPr="00C2449D" w:rsidR="00EA7F4D">
        <w:rPr>
          <w:rFonts w:ascii="Open Sans" w:hAnsi="Open Sans" w:cs="Open Sans"/>
        </w:rPr>
        <w:t xml:space="preserve"> complaints and concerns are </w:t>
      </w:r>
      <w:r w:rsidRPr="00C2449D" w:rsidR="00181BB6">
        <w:rPr>
          <w:rFonts w:ascii="Open Sans" w:hAnsi="Open Sans" w:cs="Open Sans"/>
        </w:rPr>
        <w:t>child-focused</w:t>
      </w:r>
    </w:p>
    <w:p w:rsidR="00116242" w:rsidP="0005511F" w:rsidRDefault="00116242" w14:paraId="7339050C" w14:textId="77777777">
      <w:pPr>
        <w:spacing w:before="0" w:after="0"/>
        <w:rPr>
          <w:rFonts w:ascii="Open Sans" w:hAnsi="Open Sans" w:cs="Open Sans"/>
        </w:rPr>
      </w:pPr>
    </w:p>
    <w:p w:rsidRPr="001075ED" w:rsidR="00116242" w:rsidP="0005511F" w:rsidRDefault="001075ED" w14:paraId="1819F198" w14:textId="34572AB1">
      <w:pPr>
        <w:spacing w:before="0" w:after="0"/>
        <w:rPr>
          <w:rFonts w:ascii="Open Sans" w:hAnsi="Open Sans" w:cs="Open Sans"/>
          <w:b/>
          <w:bCs/>
        </w:rPr>
      </w:pPr>
      <w:r w:rsidRPr="001075ED">
        <w:rPr>
          <w:rFonts w:ascii="Open Sans" w:hAnsi="Open Sans" w:cs="Open Sans"/>
          <w:b/>
          <w:bCs/>
        </w:rPr>
        <w:t xml:space="preserve">Complaints </w:t>
      </w:r>
      <w:r w:rsidR="004F2410">
        <w:rPr>
          <w:rFonts w:ascii="Open Sans" w:hAnsi="Open Sans" w:cs="Open Sans"/>
          <w:b/>
          <w:bCs/>
        </w:rPr>
        <w:t xml:space="preserve">about </w:t>
      </w:r>
      <w:r w:rsidR="00C0238F">
        <w:rPr>
          <w:rFonts w:ascii="Open Sans" w:hAnsi="Open Sans" w:cs="Open Sans"/>
          <w:b/>
          <w:bCs/>
        </w:rPr>
        <w:t>child safety</w:t>
      </w:r>
    </w:p>
    <w:p w:rsidR="00116242" w:rsidP="0005511F" w:rsidRDefault="00116242" w14:paraId="21577C76" w14:textId="77777777">
      <w:pPr>
        <w:spacing w:before="0" w:after="0"/>
        <w:rPr>
          <w:rFonts w:ascii="Open Sans" w:hAnsi="Open Sans" w:cs="Open Sans"/>
        </w:rPr>
      </w:pPr>
    </w:p>
    <w:p w:rsidRPr="00C2449D" w:rsidR="00B93F12" w:rsidP="0005511F" w:rsidRDefault="00EA7F4D" w14:paraId="7A384BBB" w14:textId="4B75D4EE">
      <w:pPr>
        <w:spacing w:before="0" w:after="0"/>
        <w:rPr>
          <w:rFonts w:ascii="Open Sans" w:hAnsi="Open Sans" w:cs="Open Sans"/>
        </w:rPr>
      </w:pPr>
      <w:r w:rsidRPr="00C2449D">
        <w:rPr>
          <w:rFonts w:ascii="Open Sans" w:hAnsi="Open Sans" w:cs="Open Sans"/>
        </w:rPr>
        <w:t xml:space="preserve">Complaints from children or their parents </w:t>
      </w:r>
      <w:r w:rsidRPr="00C2449D" w:rsidR="00650982">
        <w:rPr>
          <w:rFonts w:ascii="Open Sans" w:hAnsi="Open Sans" w:cs="Open Sans"/>
        </w:rPr>
        <w:t xml:space="preserve">or carers </w:t>
      </w:r>
      <w:r w:rsidR="00C0238F">
        <w:rPr>
          <w:rFonts w:ascii="Open Sans" w:hAnsi="Open Sans" w:cs="Open Sans"/>
        </w:rPr>
        <w:t>about child safety</w:t>
      </w:r>
      <w:r w:rsidRPr="00C2449D" w:rsidR="00AD416E">
        <w:rPr>
          <w:rFonts w:ascii="Open Sans" w:hAnsi="Open Sans" w:cs="Open Sans"/>
        </w:rPr>
        <w:t>—</w:t>
      </w:r>
      <w:r w:rsidRPr="00C2449D">
        <w:rPr>
          <w:rFonts w:ascii="Open Sans" w:hAnsi="Open Sans" w:cs="Open Sans"/>
        </w:rPr>
        <w:t>whether about staff of the Commission or any other person</w:t>
      </w:r>
      <w:r w:rsidRPr="00C2449D" w:rsidR="00EF60BF">
        <w:rPr>
          <w:rFonts w:ascii="Open Sans" w:hAnsi="Open Sans" w:cs="Open Sans"/>
        </w:rPr>
        <w:t>—</w:t>
      </w:r>
      <w:r w:rsidRPr="00C2449D" w:rsidR="009F737C">
        <w:rPr>
          <w:rFonts w:ascii="Open Sans" w:hAnsi="Open Sans" w:cs="Open Sans"/>
        </w:rPr>
        <w:t>are</w:t>
      </w:r>
      <w:r w:rsidRPr="00C2449D" w:rsidR="00E16D44">
        <w:rPr>
          <w:rFonts w:ascii="Open Sans" w:hAnsi="Open Sans" w:cs="Open Sans"/>
        </w:rPr>
        <w:t xml:space="preserve"> </w:t>
      </w:r>
      <w:r w:rsidRPr="00C2449D">
        <w:rPr>
          <w:rFonts w:ascii="Open Sans" w:hAnsi="Open Sans" w:cs="Open Sans"/>
        </w:rPr>
        <w:t>taken seriously and dealt with promptly.</w:t>
      </w:r>
      <w:r w:rsidRPr="00C2449D" w:rsidR="00181BB6">
        <w:rPr>
          <w:rFonts w:ascii="Open Sans" w:hAnsi="Open Sans" w:cs="Open Sans"/>
        </w:rPr>
        <w:t xml:space="preserve"> </w:t>
      </w:r>
    </w:p>
    <w:p w:rsidRPr="00C2449D" w:rsidR="007170F3" w:rsidP="007170F3" w:rsidRDefault="007170F3" w14:paraId="1846FE95" w14:textId="0501C863">
      <w:pPr>
        <w:rPr>
          <w:rFonts w:ascii="Open Sans" w:hAnsi="Open Sans" w:cs="Open Sans"/>
        </w:rPr>
      </w:pPr>
      <w:r w:rsidRPr="00C2449D">
        <w:rPr>
          <w:rFonts w:ascii="Open Sans" w:hAnsi="Open Sans" w:cs="Open Sans"/>
        </w:rPr>
        <w:t>When conducting activities involving children, staff inform children involved (in an accessible and child-friendly manner) on how to give feedback or raise concerns about any aspect of their participation in Commission activities. This includes letting them and</w:t>
      </w:r>
      <w:r w:rsidR="000865ED">
        <w:rPr>
          <w:rFonts w:ascii="Open Sans" w:hAnsi="Open Sans" w:cs="Open Sans"/>
        </w:rPr>
        <w:t>/or</w:t>
      </w:r>
      <w:r w:rsidRPr="00C2449D">
        <w:rPr>
          <w:rFonts w:ascii="Open Sans" w:hAnsi="Open Sans" w:cs="Open Sans"/>
        </w:rPr>
        <w:t xml:space="preserve"> their parents or carers know who they can talk to in person or by phone/email/writing if they have any concerns. The email or phone contact details of the Director</w:t>
      </w:r>
      <w:r w:rsidR="00E8554A">
        <w:rPr>
          <w:rFonts w:ascii="Open Sans" w:hAnsi="Open Sans" w:cs="Open Sans"/>
        </w:rPr>
        <w:t>/</w:t>
      </w:r>
      <w:r w:rsidRPr="00C2449D">
        <w:rPr>
          <w:rFonts w:ascii="Open Sans" w:hAnsi="Open Sans" w:cs="Open Sans"/>
        </w:rPr>
        <w:t>Manager of the particular activity is set out in any information accompanying the activity. If a child, parent or carer is uncomfortable contacting the Director</w:t>
      </w:r>
      <w:r w:rsidR="0037493E">
        <w:rPr>
          <w:rFonts w:ascii="Open Sans" w:hAnsi="Open Sans" w:cs="Open Sans"/>
        </w:rPr>
        <w:t>/</w:t>
      </w:r>
      <w:r w:rsidRPr="00C2449D">
        <w:rPr>
          <w:rFonts w:ascii="Open Sans" w:hAnsi="Open Sans" w:cs="Open Sans"/>
        </w:rPr>
        <w:t xml:space="preserve">Manager of the activity, they are informed that they can also contact the </w:t>
      </w:r>
      <w:r w:rsidRPr="00C2449D" w:rsidR="002B49B5">
        <w:rPr>
          <w:rFonts w:ascii="Open Sans" w:hAnsi="Open Sans" w:cs="Open Sans"/>
        </w:rPr>
        <w:t>C</w:t>
      </w:r>
      <w:r w:rsidR="00847234">
        <w:rPr>
          <w:rFonts w:ascii="Open Sans" w:hAnsi="Open Sans" w:cs="Open Sans"/>
        </w:rPr>
        <w:t>hief Executive</w:t>
      </w:r>
      <w:r w:rsidRPr="00C2449D">
        <w:rPr>
          <w:rFonts w:ascii="Open Sans" w:hAnsi="Open Sans" w:cs="Open Sans"/>
        </w:rPr>
        <w:t xml:space="preserve"> of the Commission.</w:t>
      </w:r>
    </w:p>
    <w:p w:rsidRPr="00C2449D" w:rsidR="007170F3" w:rsidP="007170F3" w:rsidRDefault="007170F3" w14:paraId="76A15432" w14:textId="17D40E9B">
      <w:pPr>
        <w:spacing w:before="0" w:after="0"/>
        <w:rPr>
          <w:rFonts w:ascii="Open Sans" w:hAnsi="Open Sans" w:cs="Open Sans"/>
        </w:rPr>
      </w:pPr>
      <w:r w:rsidRPr="00C2449D">
        <w:rPr>
          <w:rFonts w:ascii="Open Sans" w:hAnsi="Open Sans" w:cs="Open Sans"/>
        </w:rPr>
        <w:t xml:space="preserve">A Charter of Service sets out the procedure when a person, including a child, wants to raise concerns about the Commission’s complaint handling service. This is available on the Commission website at </w:t>
      </w:r>
      <w:hyperlink w:history="1" r:id="rId24">
        <w:r w:rsidRPr="00C2449D">
          <w:rPr>
            <w:rStyle w:val="Hyperlink"/>
            <w:rFonts w:ascii="Open Sans" w:hAnsi="Open Sans" w:cs="Open Sans"/>
          </w:rPr>
          <w:t>http://www.humanrights.gov.au</w:t>
        </w:r>
        <w:bookmarkStart w:name="_Hlt44336679" w:id="14"/>
        <w:r w:rsidRPr="00C2449D">
          <w:rPr>
            <w:rStyle w:val="Hyperlink"/>
            <w:rFonts w:ascii="Open Sans" w:hAnsi="Open Sans" w:cs="Open Sans"/>
          </w:rPr>
          <w:t>/</w:t>
        </w:r>
        <w:bookmarkEnd w:id="14"/>
        <w:r w:rsidRPr="00C2449D">
          <w:rPr>
            <w:rStyle w:val="Hyperlink"/>
            <w:rFonts w:ascii="Open Sans" w:hAnsi="Open Sans" w:cs="Open Sans"/>
          </w:rPr>
          <w:t>complaints-charter-service</w:t>
        </w:r>
      </w:hyperlink>
      <w:r w:rsidRPr="00C2449D">
        <w:rPr>
          <w:rFonts w:ascii="Open Sans" w:hAnsi="Open Sans" w:cs="Open Sans"/>
        </w:rPr>
        <w:t xml:space="preserve">. </w:t>
      </w:r>
    </w:p>
    <w:p w:rsidRPr="00C2449D" w:rsidR="007170F3" w:rsidP="0005511F" w:rsidRDefault="007170F3" w14:paraId="77A12389" w14:textId="77777777">
      <w:pPr>
        <w:spacing w:before="0" w:after="0"/>
        <w:rPr>
          <w:rFonts w:ascii="Open Sans" w:hAnsi="Open Sans" w:cs="Open Sans"/>
        </w:rPr>
      </w:pPr>
    </w:p>
    <w:p w:rsidR="003922DD" w:rsidP="003922DD" w:rsidRDefault="0005511F" w14:paraId="71D77559" w14:textId="07785463">
      <w:pPr>
        <w:spacing w:before="0" w:after="0"/>
        <w:rPr>
          <w:rFonts w:ascii="Open Sans" w:hAnsi="Open Sans" w:cs="Open Sans"/>
        </w:rPr>
      </w:pPr>
      <w:r w:rsidRPr="00C2449D">
        <w:rPr>
          <w:rFonts w:ascii="Open Sans" w:hAnsi="Open Sans" w:cs="Open Sans"/>
        </w:rPr>
        <w:t>All employees of the Commission are required to comply with the A</w:t>
      </w:r>
      <w:r w:rsidR="00295DCE">
        <w:rPr>
          <w:rFonts w:ascii="Open Sans" w:hAnsi="Open Sans" w:cs="Open Sans"/>
        </w:rPr>
        <w:t>PS</w:t>
      </w:r>
      <w:r w:rsidRPr="00C2449D">
        <w:rPr>
          <w:rFonts w:ascii="Open Sans" w:hAnsi="Open Sans" w:cs="Open Sans"/>
        </w:rPr>
        <w:t xml:space="preserve"> Code of Conduct, and Values and Employment Principles, which require that an employee, among other things, must treat everyone with respect and courtesy, and without harassment, and comply with all applicable Australian laws</w:t>
      </w:r>
      <w:r w:rsidR="00807630">
        <w:rPr>
          <w:rFonts w:ascii="Open Sans" w:hAnsi="Open Sans" w:cs="Open Sans"/>
        </w:rPr>
        <w:t xml:space="preserve">. </w:t>
      </w:r>
      <w:r w:rsidRPr="00C2449D">
        <w:rPr>
          <w:rFonts w:ascii="Open Sans" w:hAnsi="Open Sans" w:cs="Open Sans"/>
        </w:rPr>
        <w:t xml:space="preserve">The </w:t>
      </w:r>
      <w:r w:rsidR="007C77C4">
        <w:rPr>
          <w:rFonts w:ascii="Open Sans" w:hAnsi="Open Sans" w:cs="Open Sans"/>
        </w:rPr>
        <w:t xml:space="preserve">Chief </w:t>
      </w:r>
      <w:r w:rsidRPr="00C2449D">
        <w:rPr>
          <w:rFonts w:ascii="Open Sans" w:hAnsi="Open Sans" w:cs="Open Sans"/>
        </w:rPr>
        <w:t xml:space="preserve">Executive is responsible for dealing with </w:t>
      </w:r>
      <w:r w:rsidR="00D8074D">
        <w:rPr>
          <w:rFonts w:ascii="Open Sans" w:hAnsi="Open Sans" w:cs="Open Sans"/>
        </w:rPr>
        <w:t xml:space="preserve">complaints of </w:t>
      </w:r>
      <w:r w:rsidRPr="00C2449D">
        <w:rPr>
          <w:rFonts w:ascii="Open Sans" w:hAnsi="Open Sans" w:cs="Open Sans"/>
        </w:rPr>
        <w:t>staff breaches of the APS Code of Conduct, as set out in the document Breaches of the Code of Conduct procedures. Sanctions may be imposed on staff who have been determined to have breached the Code, including termination of employment.</w:t>
      </w:r>
      <w:r w:rsidRPr="00C2449D" w:rsidR="003922DD">
        <w:rPr>
          <w:rFonts w:ascii="Open Sans" w:hAnsi="Open Sans" w:cs="Open Sans"/>
        </w:rPr>
        <w:t xml:space="preserve"> Allegations of criminal conduct </w:t>
      </w:r>
      <w:r w:rsidR="00222CEE">
        <w:rPr>
          <w:rFonts w:ascii="Open Sans" w:hAnsi="Open Sans" w:cs="Open Sans"/>
        </w:rPr>
        <w:t>may be</w:t>
      </w:r>
      <w:r w:rsidRPr="00C2449D" w:rsidR="00E16D44">
        <w:rPr>
          <w:rFonts w:ascii="Open Sans" w:hAnsi="Open Sans" w:cs="Open Sans"/>
        </w:rPr>
        <w:t xml:space="preserve"> </w:t>
      </w:r>
      <w:r w:rsidRPr="00C2449D" w:rsidR="003922DD">
        <w:rPr>
          <w:rFonts w:ascii="Open Sans" w:hAnsi="Open Sans" w:cs="Open Sans"/>
        </w:rPr>
        <w:t>referred to the police.</w:t>
      </w:r>
    </w:p>
    <w:p w:rsidR="008C5F5D" w:rsidP="003922DD" w:rsidRDefault="008C5F5D" w14:paraId="1475402A" w14:textId="712B3D15">
      <w:pPr>
        <w:spacing w:before="0" w:after="0"/>
        <w:rPr>
          <w:rFonts w:ascii="Open Sans" w:hAnsi="Open Sans" w:cs="Open Sans"/>
        </w:rPr>
      </w:pPr>
    </w:p>
    <w:p w:rsidRPr="00C2449D" w:rsidR="008C5F5D" w:rsidP="003922DD" w:rsidRDefault="00DC3426" w14:paraId="22D346D1" w14:textId="6135A704">
      <w:pPr>
        <w:spacing w:before="0" w:after="0"/>
        <w:rPr>
          <w:rFonts w:ascii="Open Sans" w:hAnsi="Open Sans" w:cs="Open Sans"/>
        </w:rPr>
      </w:pPr>
      <w:r w:rsidRPr="00F74861">
        <w:rPr>
          <w:rFonts w:ascii="Open Sans" w:hAnsi="Open Sans" w:cs="Open Sans"/>
        </w:rPr>
        <w:t xml:space="preserve">Complaints of breaches of the Child Safe Code of Conduct </w:t>
      </w:r>
      <w:r w:rsidRPr="00F74861" w:rsidR="00FA5F54">
        <w:rPr>
          <w:rFonts w:ascii="Open Sans" w:hAnsi="Open Sans" w:cs="Open Sans"/>
        </w:rPr>
        <w:t xml:space="preserve">can be made to the Chief Executive who is responsible for investigating </w:t>
      </w:r>
      <w:r w:rsidRPr="00F74861" w:rsidR="00F74861">
        <w:rPr>
          <w:rFonts w:ascii="Open Sans" w:hAnsi="Open Sans" w:cs="Open Sans"/>
        </w:rPr>
        <w:t xml:space="preserve">these complaints. </w:t>
      </w:r>
      <w:r w:rsidRPr="00F74861" w:rsidR="000C7EA9">
        <w:rPr>
          <w:rFonts w:ascii="Open Sans" w:hAnsi="Open Sans" w:cs="Open Sans"/>
        </w:rPr>
        <w:t xml:space="preserve">Most breaches of </w:t>
      </w:r>
      <w:r w:rsidRPr="00F74861" w:rsidR="003E7405">
        <w:rPr>
          <w:rFonts w:ascii="Open Sans" w:hAnsi="Open Sans" w:cs="Open Sans"/>
        </w:rPr>
        <w:t xml:space="preserve">the Child Safe Code of Conduct are </w:t>
      </w:r>
      <w:r w:rsidRPr="00F74861" w:rsidR="0061514F">
        <w:rPr>
          <w:rFonts w:ascii="Open Sans" w:hAnsi="Open Sans" w:cs="Open Sans"/>
        </w:rPr>
        <w:t xml:space="preserve">likely to </w:t>
      </w:r>
      <w:r w:rsidRPr="00F74861" w:rsidR="00F74861">
        <w:rPr>
          <w:rFonts w:ascii="Open Sans" w:hAnsi="Open Sans" w:cs="Open Sans"/>
        </w:rPr>
        <w:t xml:space="preserve">also </w:t>
      </w:r>
      <w:r w:rsidRPr="00F74861" w:rsidR="0061514F">
        <w:rPr>
          <w:rFonts w:ascii="Open Sans" w:hAnsi="Open Sans" w:cs="Open Sans"/>
        </w:rPr>
        <w:t xml:space="preserve">be breaches of the APS Code of Conduct, for which </w:t>
      </w:r>
      <w:r w:rsidRPr="00F74861" w:rsidR="00A26082">
        <w:rPr>
          <w:rFonts w:ascii="Open Sans" w:hAnsi="Open Sans" w:cs="Open Sans"/>
        </w:rPr>
        <w:t>sanctions apply.</w:t>
      </w:r>
    </w:p>
    <w:p w:rsidRPr="00C2449D" w:rsidR="0005511F" w:rsidP="0005511F" w:rsidRDefault="0005511F" w14:paraId="1F07A4F6" w14:textId="77777777">
      <w:pPr>
        <w:spacing w:before="0" w:after="0"/>
        <w:rPr>
          <w:rFonts w:ascii="Open Sans" w:hAnsi="Open Sans" w:cs="Open Sans"/>
        </w:rPr>
      </w:pPr>
    </w:p>
    <w:p w:rsidRPr="00C2449D" w:rsidR="0005511F" w:rsidP="0005511F" w:rsidRDefault="0005511F" w14:paraId="0350381B" w14:textId="2A62663C">
      <w:pPr>
        <w:spacing w:before="0" w:after="0"/>
        <w:rPr>
          <w:rFonts w:ascii="Open Sans" w:hAnsi="Open Sans" w:cs="Open Sans"/>
        </w:rPr>
      </w:pPr>
      <w:r w:rsidRPr="00F74861">
        <w:rPr>
          <w:rFonts w:ascii="Open Sans" w:hAnsi="Open Sans" w:cs="Open Sans"/>
        </w:rPr>
        <w:t xml:space="preserve">Although </w:t>
      </w:r>
      <w:r w:rsidRPr="00F74861" w:rsidR="002E5E3C">
        <w:rPr>
          <w:rFonts w:ascii="Open Sans" w:hAnsi="Open Sans" w:cs="Open Sans"/>
        </w:rPr>
        <w:t>service providers</w:t>
      </w:r>
      <w:r w:rsidRPr="00F74861">
        <w:rPr>
          <w:rFonts w:ascii="Open Sans" w:hAnsi="Open Sans" w:cs="Open Sans"/>
        </w:rPr>
        <w:t xml:space="preserve"> and unpaid staff are not subject to disciplinary action</w:t>
      </w:r>
      <w:r w:rsidRPr="00C2449D">
        <w:rPr>
          <w:rFonts w:ascii="Open Sans" w:hAnsi="Open Sans" w:cs="Open Sans"/>
        </w:rPr>
        <w:t xml:space="preserve"> under the APS Code of Conduct, any action considered to breach the Code may result in the contract or unpaid activity being terminated.</w:t>
      </w:r>
    </w:p>
    <w:p w:rsidRPr="00C2449D" w:rsidR="00894552" w:rsidP="0005511F" w:rsidRDefault="00894552" w14:paraId="73F56464" w14:textId="28194B96">
      <w:pPr>
        <w:spacing w:before="0" w:after="0"/>
        <w:rPr>
          <w:rFonts w:ascii="Open Sans" w:hAnsi="Open Sans" w:cs="Open Sans"/>
        </w:rPr>
      </w:pPr>
    </w:p>
    <w:p w:rsidRPr="00C2449D" w:rsidR="00894552" w:rsidP="0005511F" w:rsidRDefault="00894552" w14:paraId="6D758BB0" w14:textId="54D2D7CA">
      <w:pPr>
        <w:spacing w:before="0" w:after="0"/>
        <w:rPr>
          <w:rFonts w:ascii="Open Sans" w:hAnsi="Open Sans" w:cs="Open Sans"/>
        </w:rPr>
      </w:pPr>
      <w:r w:rsidRPr="00C2449D">
        <w:rPr>
          <w:rFonts w:ascii="Open Sans" w:hAnsi="Open Sans" w:cs="Open Sans"/>
        </w:rPr>
        <w:t xml:space="preserve">Information about this </w:t>
      </w:r>
      <w:r w:rsidR="00D4473C">
        <w:rPr>
          <w:rFonts w:ascii="Open Sans" w:hAnsi="Open Sans" w:cs="Open Sans"/>
        </w:rPr>
        <w:t>P</w:t>
      </w:r>
      <w:r w:rsidRPr="00C2449D">
        <w:rPr>
          <w:rFonts w:ascii="Open Sans" w:hAnsi="Open Sans" w:cs="Open Sans"/>
        </w:rPr>
        <w:t>olicy</w:t>
      </w:r>
      <w:r w:rsidRPr="00C2449D" w:rsidR="00FE13FB">
        <w:rPr>
          <w:rFonts w:ascii="Open Sans" w:hAnsi="Open Sans" w:cs="Open Sans"/>
        </w:rPr>
        <w:t>, the APS Code of Conduct and contact details for making complaints are published on the Commission’s website.</w:t>
      </w:r>
    </w:p>
    <w:p w:rsidRPr="00C2449D" w:rsidR="006217A3" w:rsidP="00EA7F4D" w:rsidRDefault="006217A3" w14:paraId="6863BDEA" w14:textId="77777777">
      <w:pPr>
        <w:spacing w:before="0" w:after="0"/>
        <w:rPr>
          <w:rFonts w:ascii="Open Sans" w:hAnsi="Open Sans" w:cs="Open Sans"/>
        </w:rPr>
      </w:pPr>
    </w:p>
    <w:p w:rsidRPr="00C2449D" w:rsidR="006217A3" w:rsidP="006217A3" w:rsidRDefault="006217A3" w14:paraId="0DFA51AB" w14:textId="13A3918B">
      <w:pPr>
        <w:spacing w:before="0" w:after="0"/>
        <w:rPr>
          <w:rFonts w:ascii="Open Sans" w:hAnsi="Open Sans" w:cs="Open Sans"/>
          <w:b/>
        </w:rPr>
      </w:pPr>
      <w:r w:rsidRPr="00C2449D">
        <w:rPr>
          <w:rFonts w:ascii="Open Sans" w:hAnsi="Open Sans" w:cs="Open Sans"/>
          <w:b/>
        </w:rPr>
        <w:t xml:space="preserve">Responding to and reporting child </w:t>
      </w:r>
      <w:r w:rsidR="000D3C08">
        <w:rPr>
          <w:rFonts w:ascii="Open Sans" w:hAnsi="Open Sans" w:cs="Open Sans"/>
          <w:b/>
        </w:rPr>
        <w:t xml:space="preserve">abuse and </w:t>
      </w:r>
      <w:r w:rsidRPr="00C2449D">
        <w:rPr>
          <w:rFonts w:ascii="Open Sans" w:hAnsi="Open Sans" w:cs="Open Sans"/>
          <w:b/>
        </w:rPr>
        <w:t>harm</w:t>
      </w:r>
    </w:p>
    <w:p w:rsidRPr="00C2449D" w:rsidR="0079345D" w:rsidP="006217A3" w:rsidRDefault="0079345D" w14:paraId="1EE65B19" w14:textId="77777777">
      <w:pPr>
        <w:spacing w:before="0" w:after="0"/>
        <w:rPr>
          <w:rFonts w:ascii="Open Sans" w:hAnsi="Open Sans" w:cs="Open Sans"/>
        </w:rPr>
      </w:pPr>
    </w:p>
    <w:p w:rsidRPr="00C2449D" w:rsidR="00E4745D" w:rsidP="006217A3" w:rsidRDefault="00E4745D" w14:paraId="139D89AB" w14:textId="0953D008">
      <w:pPr>
        <w:spacing w:before="0" w:after="0"/>
        <w:rPr>
          <w:rFonts w:ascii="Open Sans" w:hAnsi="Open Sans" w:cs="Open Sans"/>
        </w:rPr>
      </w:pPr>
      <w:r w:rsidRPr="00C2449D">
        <w:rPr>
          <w:rFonts w:ascii="Open Sans" w:hAnsi="Open Sans" w:cs="Open Sans"/>
        </w:rPr>
        <w:t xml:space="preserve">If a </w:t>
      </w:r>
      <w:r w:rsidRPr="00C2449D" w:rsidR="00B660D7">
        <w:rPr>
          <w:rFonts w:ascii="Open Sans" w:hAnsi="Open Sans" w:cs="Open Sans"/>
        </w:rPr>
        <w:t xml:space="preserve">staff member becomes aware of </w:t>
      </w:r>
      <w:r w:rsidRPr="00C2449D">
        <w:rPr>
          <w:rFonts w:ascii="Open Sans" w:hAnsi="Open Sans" w:cs="Open Sans"/>
        </w:rPr>
        <w:t xml:space="preserve">an incident or allegation of abuse or harm of a child, the first priority </w:t>
      </w:r>
      <w:r w:rsidRPr="00C2449D" w:rsidR="009F737C">
        <w:rPr>
          <w:rFonts w:ascii="Open Sans" w:hAnsi="Open Sans" w:cs="Open Sans"/>
        </w:rPr>
        <w:t>is</w:t>
      </w:r>
      <w:r w:rsidRPr="00C2449D">
        <w:rPr>
          <w:rFonts w:ascii="Open Sans" w:hAnsi="Open Sans" w:cs="Open Sans"/>
        </w:rPr>
        <w:t xml:space="preserve"> to ensure that the child is safe and </w:t>
      </w:r>
      <w:r w:rsidRPr="00C2449D" w:rsidR="00041180">
        <w:rPr>
          <w:rFonts w:ascii="Open Sans" w:hAnsi="Open Sans" w:cs="Open Sans"/>
        </w:rPr>
        <w:t xml:space="preserve">to </w:t>
      </w:r>
      <w:r w:rsidRPr="00C2449D" w:rsidR="00E70C7D">
        <w:rPr>
          <w:rFonts w:ascii="Open Sans" w:hAnsi="Open Sans" w:cs="Open Sans"/>
        </w:rPr>
        <w:t xml:space="preserve">mitigate </w:t>
      </w:r>
      <w:r w:rsidRPr="00C2449D" w:rsidR="00B660D7">
        <w:rPr>
          <w:rFonts w:ascii="Open Sans" w:hAnsi="Open Sans" w:cs="Open Sans"/>
        </w:rPr>
        <w:t xml:space="preserve">the risks of further harm. </w:t>
      </w:r>
    </w:p>
    <w:p w:rsidRPr="00C2449D" w:rsidR="0055077E" w:rsidP="006217A3" w:rsidRDefault="0055077E" w14:paraId="0528EF16" w14:textId="41F3A332">
      <w:pPr>
        <w:spacing w:before="0" w:after="0"/>
        <w:rPr>
          <w:rFonts w:ascii="Open Sans" w:hAnsi="Open Sans" w:cs="Open Sans"/>
        </w:rPr>
      </w:pPr>
    </w:p>
    <w:p w:rsidRPr="00C2449D" w:rsidR="0055077E" w:rsidP="006217A3" w:rsidRDefault="0055077E" w14:paraId="3AC895BF" w14:textId="1B5A224C">
      <w:pPr>
        <w:spacing w:before="0" w:after="0"/>
        <w:rPr>
          <w:rFonts w:ascii="Open Sans" w:hAnsi="Open Sans" w:cs="Open Sans"/>
        </w:rPr>
      </w:pPr>
      <w:r w:rsidRPr="00C2449D">
        <w:rPr>
          <w:rFonts w:ascii="Open Sans" w:hAnsi="Open Sans" w:cs="Open Sans"/>
        </w:rPr>
        <w:t xml:space="preserve">All disclosures and allegations of abuse or harm of a child, by a child or an adult, which arise </w:t>
      </w:r>
      <w:r w:rsidRPr="00C2449D" w:rsidR="00A3737B">
        <w:rPr>
          <w:rFonts w:ascii="Open Sans" w:hAnsi="Open Sans" w:cs="Open Sans"/>
        </w:rPr>
        <w:t xml:space="preserve">in the course of </w:t>
      </w:r>
      <w:r w:rsidRPr="00C2449D">
        <w:rPr>
          <w:rFonts w:ascii="Open Sans" w:hAnsi="Open Sans" w:cs="Open Sans"/>
        </w:rPr>
        <w:t>the Commission</w:t>
      </w:r>
      <w:r w:rsidRPr="00C2449D" w:rsidR="00A3737B">
        <w:rPr>
          <w:rFonts w:ascii="Open Sans" w:hAnsi="Open Sans" w:cs="Open Sans"/>
        </w:rPr>
        <w:t>’s work</w:t>
      </w:r>
      <w:r w:rsidR="00153620">
        <w:rPr>
          <w:rFonts w:ascii="Open Sans" w:hAnsi="Open Sans" w:cs="Open Sans"/>
        </w:rPr>
        <w:t>,</w:t>
      </w:r>
      <w:r w:rsidRPr="00C2449D">
        <w:rPr>
          <w:rFonts w:ascii="Open Sans" w:hAnsi="Open Sans" w:cs="Open Sans"/>
        </w:rPr>
        <w:t xml:space="preserve"> </w:t>
      </w:r>
      <w:r w:rsidRPr="00C2449D" w:rsidR="009F737C">
        <w:rPr>
          <w:rFonts w:ascii="Open Sans" w:hAnsi="Open Sans" w:cs="Open Sans"/>
        </w:rPr>
        <w:t>are</w:t>
      </w:r>
      <w:r w:rsidRPr="00C2449D">
        <w:rPr>
          <w:rFonts w:ascii="Open Sans" w:hAnsi="Open Sans" w:cs="Open Sans"/>
        </w:rPr>
        <w:t xml:space="preserve"> reported to a Director</w:t>
      </w:r>
      <w:r w:rsidRPr="00C2449D" w:rsidR="0042610B">
        <w:rPr>
          <w:rFonts w:ascii="Open Sans" w:hAnsi="Open Sans" w:cs="Open Sans"/>
        </w:rPr>
        <w:t>/</w:t>
      </w:r>
      <w:r w:rsidRPr="00C2449D">
        <w:rPr>
          <w:rFonts w:ascii="Open Sans" w:hAnsi="Open Sans" w:cs="Open Sans"/>
        </w:rPr>
        <w:t xml:space="preserve">Manager and Legal as soon as possible. </w:t>
      </w:r>
      <w:r w:rsidRPr="00C2449D" w:rsidR="001E7C19">
        <w:rPr>
          <w:rFonts w:ascii="Open Sans" w:hAnsi="Open Sans" w:cs="Open Sans"/>
        </w:rPr>
        <w:t>The Director/Manager</w:t>
      </w:r>
      <w:r w:rsidRPr="00C2449D" w:rsidR="0042610B">
        <w:rPr>
          <w:rFonts w:ascii="Open Sans" w:hAnsi="Open Sans" w:cs="Open Sans"/>
        </w:rPr>
        <w:t>,</w:t>
      </w:r>
      <w:r w:rsidRPr="00C2449D" w:rsidR="001E7C19">
        <w:rPr>
          <w:rFonts w:ascii="Open Sans" w:hAnsi="Open Sans" w:cs="Open Sans"/>
        </w:rPr>
        <w:t xml:space="preserve"> in consultation with Legal</w:t>
      </w:r>
      <w:r w:rsidRPr="00C2449D" w:rsidR="0042610B">
        <w:rPr>
          <w:rFonts w:ascii="Open Sans" w:hAnsi="Open Sans" w:cs="Open Sans"/>
        </w:rPr>
        <w:t>,</w:t>
      </w:r>
      <w:r w:rsidRPr="00C2449D" w:rsidR="001E7C19">
        <w:rPr>
          <w:rFonts w:ascii="Open Sans" w:hAnsi="Open Sans" w:cs="Open Sans"/>
        </w:rPr>
        <w:t xml:space="preserve"> will escalate the matter to the </w:t>
      </w:r>
      <w:r w:rsidR="00292CB8">
        <w:rPr>
          <w:rFonts w:ascii="Open Sans" w:hAnsi="Open Sans" w:cs="Open Sans"/>
        </w:rPr>
        <w:t xml:space="preserve">Chief </w:t>
      </w:r>
      <w:r w:rsidRPr="00C2449D" w:rsidR="001E7C19">
        <w:rPr>
          <w:rFonts w:ascii="Open Sans" w:hAnsi="Open Sans" w:cs="Open Sans"/>
        </w:rPr>
        <w:t xml:space="preserve">Executive to consider reporting. </w:t>
      </w:r>
      <w:r w:rsidRPr="00C2449D">
        <w:rPr>
          <w:rFonts w:ascii="Open Sans" w:hAnsi="Open Sans" w:cs="Open Sans"/>
        </w:rPr>
        <w:t xml:space="preserve">The details of the disclosure or allegation </w:t>
      </w:r>
      <w:r w:rsidRPr="00C2449D" w:rsidR="009F737C">
        <w:rPr>
          <w:rFonts w:ascii="Open Sans" w:hAnsi="Open Sans" w:cs="Open Sans"/>
        </w:rPr>
        <w:t>are</w:t>
      </w:r>
      <w:r w:rsidRPr="00C2449D">
        <w:rPr>
          <w:rFonts w:ascii="Open Sans" w:hAnsi="Open Sans" w:cs="Open Sans"/>
        </w:rPr>
        <w:t xml:space="preserve"> recorded </w:t>
      </w:r>
      <w:r w:rsidRPr="00C2449D" w:rsidR="00041180">
        <w:rPr>
          <w:rFonts w:ascii="Open Sans" w:hAnsi="Open Sans" w:cs="Open Sans"/>
        </w:rPr>
        <w:t xml:space="preserve">by the staff member to whom the disclosure was made </w:t>
      </w:r>
      <w:r w:rsidRPr="00C2449D">
        <w:rPr>
          <w:rFonts w:ascii="Open Sans" w:hAnsi="Open Sans" w:cs="Open Sans"/>
        </w:rPr>
        <w:t xml:space="preserve">and </w:t>
      </w:r>
      <w:r w:rsidR="008044FD">
        <w:rPr>
          <w:rFonts w:ascii="Open Sans" w:hAnsi="Open Sans" w:cs="Open Sans"/>
        </w:rPr>
        <w:t xml:space="preserve">are </w:t>
      </w:r>
      <w:r w:rsidRPr="00C2449D">
        <w:rPr>
          <w:rFonts w:ascii="Open Sans" w:hAnsi="Open Sans" w:cs="Open Sans"/>
        </w:rPr>
        <w:t>treated as confidential.</w:t>
      </w:r>
      <w:r w:rsidRPr="00C2449D" w:rsidR="00453E70">
        <w:rPr>
          <w:rFonts w:ascii="Open Sans" w:hAnsi="Open Sans" w:cs="Open Sans"/>
        </w:rPr>
        <w:t xml:space="preserve"> </w:t>
      </w:r>
    </w:p>
    <w:p w:rsidRPr="00C2449D" w:rsidR="0091459F" w:rsidP="0091459F" w:rsidRDefault="0091459F" w14:paraId="53131BF2" w14:textId="77777777">
      <w:pPr>
        <w:spacing w:before="0" w:after="0"/>
        <w:rPr>
          <w:rFonts w:ascii="Open Sans" w:hAnsi="Open Sans" w:cs="Open Sans"/>
        </w:rPr>
      </w:pPr>
    </w:p>
    <w:p w:rsidRPr="00C2449D" w:rsidR="0091459F" w:rsidP="0091459F" w:rsidRDefault="0091459F" w14:paraId="58D3E639" w14:textId="44D7397C">
      <w:pPr>
        <w:spacing w:before="0" w:after="0"/>
        <w:rPr>
          <w:rFonts w:ascii="Open Sans" w:hAnsi="Open Sans" w:cs="Open Sans"/>
        </w:rPr>
      </w:pPr>
      <w:r w:rsidRPr="00577333">
        <w:rPr>
          <w:rFonts w:ascii="Open Sans" w:hAnsi="Open Sans" w:cs="Open Sans"/>
        </w:rPr>
        <w:t xml:space="preserve">If a staff member believes a child is at </w:t>
      </w:r>
      <w:r w:rsidRPr="00577333">
        <w:rPr>
          <w:rFonts w:ascii="Open Sans" w:hAnsi="Open Sans" w:cs="Open Sans"/>
          <w:b/>
        </w:rPr>
        <w:t>immediate</w:t>
      </w:r>
      <w:r w:rsidRPr="00577333">
        <w:rPr>
          <w:rFonts w:ascii="Open Sans" w:hAnsi="Open Sans" w:cs="Open Sans"/>
        </w:rPr>
        <w:t xml:space="preserve"> risk of harm or abuse, they </w:t>
      </w:r>
      <w:r w:rsidRPr="00577333" w:rsidR="009F737C">
        <w:rPr>
          <w:rFonts w:ascii="Open Sans" w:hAnsi="Open Sans" w:cs="Open Sans"/>
        </w:rPr>
        <w:t xml:space="preserve">need to </w:t>
      </w:r>
      <w:r w:rsidRPr="00577333">
        <w:rPr>
          <w:rFonts w:ascii="Open Sans" w:hAnsi="Open Sans" w:cs="Open Sans"/>
        </w:rPr>
        <w:t xml:space="preserve">contact </w:t>
      </w:r>
      <w:r w:rsidRPr="00577333" w:rsidR="008B7097">
        <w:rPr>
          <w:rFonts w:ascii="Open Sans" w:hAnsi="Open Sans" w:cs="Open Sans"/>
        </w:rPr>
        <w:t xml:space="preserve">the </w:t>
      </w:r>
      <w:r w:rsidRPr="00577333" w:rsidR="00292CB8">
        <w:rPr>
          <w:rFonts w:ascii="Open Sans" w:hAnsi="Open Sans" w:cs="Open Sans"/>
        </w:rPr>
        <w:t xml:space="preserve">Chief </w:t>
      </w:r>
      <w:r w:rsidRPr="00577333">
        <w:rPr>
          <w:rFonts w:ascii="Open Sans" w:hAnsi="Open Sans" w:cs="Open Sans"/>
        </w:rPr>
        <w:t xml:space="preserve">Executive </w:t>
      </w:r>
      <w:r w:rsidR="005974CB">
        <w:rPr>
          <w:rFonts w:ascii="Open Sans" w:hAnsi="Open Sans" w:cs="Open Sans"/>
        </w:rPr>
        <w:t xml:space="preserve">directly </w:t>
      </w:r>
      <w:r w:rsidRPr="00577333">
        <w:rPr>
          <w:rFonts w:ascii="Open Sans" w:hAnsi="Open Sans" w:cs="Open Sans"/>
        </w:rPr>
        <w:t xml:space="preserve">as soon as possible, who </w:t>
      </w:r>
      <w:r w:rsidR="004C6198">
        <w:rPr>
          <w:rFonts w:ascii="Open Sans" w:hAnsi="Open Sans" w:cs="Open Sans"/>
        </w:rPr>
        <w:t xml:space="preserve">may </w:t>
      </w:r>
      <w:r w:rsidRPr="00577333">
        <w:rPr>
          <w:rFonts w:ascii="Open Sans" w:hAnsi="Open Sans" w:cs="Open Sans"/>
        </w:rPr>
        <w:t>facilitate contact with the police and/or relevant child protection agencies.</w:t>
      </w:r>
    </w:p>
    <w:p w:rsidRPr="00C2449D" w:rsidR="00E4745D" w:rsidP="00FE6930" w:rsidRDefault="0055077E" w14:paraId="4904129A" w14:textId="16B97380">
      <w:pPr>
        <w:spacing w:before="100" w:beforeAutospacing="1" w:after="100" w:afterAutospacing="1"/>
        <w:rPr>
          <w:rFonts w:ascii="Open Sans" w:hAnsi="Open Sans" w:eastAsia="Times New Roman" w:cs="Open Sans"/>
          <w:lang w:val="en"/>
        </w:rPr>
      </w:pPr>
      <w:r w:rsidRPr="00C2449D">
        <w:rPr>
          <w:rFonts w:ascii="Open Sans" w:hAnsi="Open Sans" w:cs="Open Sans"/>
          <w:color w:val="3A3A39"/>
        </w:rPr>
        <w:t xml:space="preserve">There is legislation in each state and territory </w:t>
      </w:r>
      <w:r w:rsidRPr="00C2449D" w:rsidR="00BC7AB8">
        <w:rPr>
          <w:rFonts w:ascii="Open Sans" w:hAnsi="Open Sans" w:cs="Open Sans"/>
          <w:color w:val="3A3A39"/>
        </w:rPr>
        <w:t>for</w:t>
      </w:r>
      <w:r w:rsidRPr="00C2449D" w:rsidR="0079345D">
        <w:rPr>
          <w:rFonts w:ascii="Open Sans" w:hAnsi="Open Sans" w:cs="Open Sans"/>
          <w:color w:val="3A3A39"/>
        </w:rPr>
        <w:t xml:space="preserve"> </w:t>
      </w:r>
      <w:r w:rsidRPr="00C2449D" w:rsidR="00BC7AB8">
        <w:rPr>
          <w:rFonts w:ascii="Open Sans" w:hAnsi="Open Sans" w:cs="Open Sans"/>
          <w:color w:val="3A3A39"/>
        </w:rPr>
        <w:t xml:space="preserve">the </w:t>
      </w:r>
      <w:r w:rsidRPr="000F5762">
        <w:rPr>
          <w:rFonts w:ascii="Open Sans" w:hAnsi="Open Sans" w:cs="Open Sans"/>
          <w:bCs/>
          <w:color w:val="3A3A39"/>
        </w:rPr>
        <w:t>mandatory report</w:t>
      </w:r>
      <w:r w:rsidRPr="000F5762" w:rsidR="0079345D">
        <w:rPr>
          <w:rFonts w:ascii="Open Sans" w:hAnsi="Open Sans" w:cs="Open Sans"/>
          <w:bCs/>
          <w:color w:val="3A3A39"/>
        </w:rPr>
        <w:t>ing</w:t>
      </w:r>
      <w:r w:rsidRPr="00C2449D" w:rsidR="0079345D">
        <w:rPr>
          <w:rFonts w:ascii="Open Sans" w:hAnsi="Open Sans" w:cs="Open Sans"/>
          <w:color w:val="3A3A39"/>
        </w:rPr>
        <w:t xml:space="preserve"> of </w:t>
      </w:r>
      <w:r w:rsidRPr="00C2449D">
        <w:rPr>
          <w:rFonts w:ascii="Open Sans" w:hAnsi="Open Sans" w:cs="Open Sans"/>
          <w:color w:val="3A3A39"/>
        </w:rPr>
        <w:t xml:space="preserve">suspicions, risks and instances of child abuse and neglect, including child sexual abuse, to the police or child protection or oversight agencies. </w:t>
      </w:r>
      <w:r w:rsidRPr="00C2449D" w:rsidR="002948B7">
        <w:rPr>
          <w:rFonts w:ascii="Open Sans" w:hAnsi="Open Sans" w:cs="Open Sans"/>
        </w:rPr>
        <w:t xml:space="preserve">The </w:t>
      </w:r>
      <w:r w:rsidRPr="00C2449D">
        <w:rPr>
          <w:rFonts w:ascii="Open Sans" w:hAnsi="Open Sans" w:cs="Open Sans"/>
        </w:rPr>
        <w:t xml:space="preserve">Commission </w:t>
      </w:r>
      <w:r w:rsidRPr="00C2449D" w:rsidR="002948B7">
        <w:rPr>
          <w:rFonts w:ascii="Open Sans" w:hAnsi="Open Sans" w:cs="Open Sans"/>
        </w:rPr>
        <w:t xml:space="preserve">is not a designated mandatory reporter under </w:t>
      </w:r>
      <w:r w:rsidRPr="00C2449D" w:rsidR="0079345D">
        <w:rPr>
          <w:rFonts w:ascii="Open Sans" w:hAnsi="Open Sans" w:cs="Open Sans"/>
        </w:rPr>
        <w:t xml:space="preserve">most </w:t>
      </w:r>
      <w:r w:rsidRPr="00C2449D" w:rsidR="002948B7">
        <w:rPr>
          <w:rFonts w:ascii="Open Sans" w:hAnsi="Open Sans" w:cs="Open Sans"/>
        </w:rPr>
        <w:t xml:space="preserve">state and territory laws, with the </w:t>
      </w:r>
      <w:r w:rsidRPr="00C2449D">
        <w:rPr>
          <w:rFonts w:ascii="Open Sans" w:hAnsi="Open Sans" w:cs="Open Sans"/>
        </w:rPr>
        <w:t xml:space="preserve">exception of </w:t>
      </w:r>
      <w:r w:rsidRPr="00C2449D" w:rsidR="002948B7">
        <w:rPr>
          <w:rFonts w:ascii="Open Sans" w:hAnsi="Open Sans" w:cs="Open Sans"/>
        </w:rPr>
        <w:t xml:space="preserve">the </w:t>
      </w:r>
      <w:r w:rsidRPr="00C2449D">
        <w:rPr>
          <w:rFonts w:ascii="Open Sans" w:hAnsi="Open Sans" w:cs="Open Sans"/>
        </w:rPr>
        <w:t>Northern Territory</w:t>
      </w:r>
      <w:r w:rsidRPr="00C2449D" w:rsidR="002948B7">
        <w:rPr>
          <w:rFonts w:ascii="Open Sans" w:hAnsi="Open Sans" w:cs="Open Sans"/>
        </w:rPr>
        <w:t xml:space="preserve">, which </w:t>
      </w:r>
      <w:r w:rsidRPr="00C2449D" w:rsidR="0079345D">
        <w:rPr>
          <w:rFonts w:ascii="Open Sans" w:hAnsi="Open Sans" w:cs="Open Sans"/>
        </w:rPr>
        <w:t xml:space="preserve">designates </w:t>
      </w:r>
      <w:r w:rsidRPr="00C2449D" w:rsidR="002948B7">
        <w:rPr>
          <w:rFonts w:ascii="Open Sans" w:hAnsi="Open Sans" w:cs="Open Sans"/>
        </w:rPr>
        <w:t xml:space="preserve">all persons </w:t>
      </w:r>
      <w:r w:rsidRPr="00C2449D" w:rsidR="0079345D">
        <w:rPr>
          <w:rFonts w:ascii="Open Sans" w:hAnsi="Open Sans" w:cs="Open Sans"/>
        </w:rPr>
        <w:t xml:space="preserve">as mandatory </w:t>
      </w:r>
      <w:r w:rsidRPr="00C2449D" w:rsidR="002948B7">
        <w:rPr>
          <w:rFonts w:ascii="Open Sans" w:hAnsi="Open Sans" w:cs="Open Sans"/>
        </w:rPr>
        <w:t>report</w:t>
      </w:r>
      <w:r w:rsidRPr="00C2449D" w:rsidR="0079345D">
        <w:rPr>
          <w:rFonts w:ascii="Open Sans" w:hAnsi="Open Sans" w:cs="Open Sans"/>
        </w:rPr>
        <w:t>ers</w:t>
      </w:r>
      <w:r w:rsidRPr="00C2449D" w:rsidR="007170F3">
        <w:rPr>
          <w:rFonts w:ascii="Open Sans" w:hAnsi="Open Sans" w:cs="Open Sans"/>
        </w:rPr>
        <w:t>, and Victoria in relation to sexual abuse only.</w:t>
      </w:r>
      <w:r w:rsidRPr="00C2449D" w:rsidR="00E339C1">
        <w:rPr>
          <w:rFonts w:ascii="Open Sans" w:hAnsi="Open Sans" w:cs="Open Sans"/>
        </w:rPr>
        <w:t xml:space="preserve"> </w:t>
      </w:r>
      <w:r w:rsidRPr="00C2449D" w:rsidR="002948B7">
        <w:rPr>
          <w:rFonts w:ascii="Open Sans" w:hAnsi="Open Sans" w:cs="Open Sans"/>
        </w:rPr>
        <w:t xml:space="preserve">However, most states and territories allow for </w:t>
      </w:r>
      <w:r w:rsidRPr="000F5762" w:rsidR="002948B7">
        <w:rPr>
          <w:rFonts w:ascii="Open Sans" w:hAnsi="Open Sans" w:cs="Open Sans"/>
          <w:bCs/>
        </w:rPr>
        <w:t>voluntary reporting</w:t>
      </w:r>
      <w:r w:rsidRPr="00C2449D" w:rsidR="002948B7">
        <w:rPr>
          <w:rFonts w:ascii="Open Sans" w:hAnsi="Open Sans" w:cs="Open Sans"/>
        </w:rPr>
        <w:t xml:space="preserve"> of child abuse and neglect. The </w:t>
      </w:r>
      <w:r w:rsidRPr="00C2449D">
        <w:rPr>
          <w:rFonts w:ascii="Open Sans" w:hAnsi="Open Sans" w:cs="Open Sans"/>
        </w:rPr>
        <w:t xml:space="preserve">Commission considers that it has a duty to voluntarily report such information to the relevant authorities if it </w:t>
      </w:r>
      <w:r w:rsidR="00544B6D">
        <w:rPr>
          <w:rFonts w:ascii="Open Sans" w:hAnsi="Open Sans" w:cs="Open Sans"/>
        </w:rPr>
        <w:t xml:space="preserve">considers </w:t>
      </w:r>
      <w:r w:rsidRPr="00C2449D">
        <w:rPr>
          <w:rFonts w:ascii="Open Sans" w:hAnsi="Open Sans" w:cs="Open Sans"/>
        </w:rPr>
        <w:t xml:space="preserve">that a child is at </w:t>
      </w:r>
      <w:r w:rsidRPr="00C2449D" w:rsidR="002948B7">
        <w:rPr>
          <w:rFonts w:ascii="Open Sans" w:hAnsi="Open Sans" w:cs="Open Sans"/>
        </w:rPr>
        <w:t>risk</w:t>
      </w:r>
      <w:r w:rsidRPr="00C2449D">
        <w:rPr>
          <w:rFonts w:ascii="Open Sans" w:hAnsi="Open Sans" w:cs="Open Sans"/>
        </w:rPr>
        <w:t xml:space="preserve">. </w:t>
      </w:r>
    </w:p>
    <w:p w:rsidRPr="00C2449D" w:rsidR="002948B7" w:rsidP="002948B7" w:rsidRDefault="002948B7" w14:paraId="15D44405" w14:textId="5E67FF3B">
      <w:pPr>
        <w:spacing w:before="0" w:after="0"/>
        <w:rPr>
          <w:rFonts w:ascii="Open Sans" w:hAnsi="Open Sans" w:cs="Open Sans"/>
        </w:rPr>
      </w:pPr>
      <w:r w:rsidRPr="00C2449D">
        <w:rPr>
          <w:rFonts w:ascii="Open Sans" w:hAnsi="Open Sans" w:cs="Open Sans"/>
        </w:rPr>
        <w:t xml:space="preserve">Directors/ </w:t>
      </w:r>
      <w:r w:rsidRPr="00C2449D" w:rsidR="00BC7AB8">
        <w:rPr>
          <w:rFonts w:ascii="Open Sans" w:hAnsi="Open Sans" w:cs="Open Sans"/>
        </w:rPr>
        <w:t>M</w:t>
      </w:r>
      <w:r w:rsidRPr="00C2449D">
        <w:rPr>
          <w:rFonts w:ascii="Open Sans" w:hAnsi="Open Sans" w:cs="Open Sans"/>
        </w:rPr>
        <w:t xml:space="preserve">anagers </w:t>
      </w:r>
      <w:r w:rsidRPr="00C2449D" w:rsidR="001C0BFD">
        <w:rPr>
          <w:rFonts w:ascii="Open Sans" w:hAnsi="Open Sans" w:cs="Open Sans"/>
        </w:rPr>
        <w:t xml:space="preserve">are responsible for ensuring </w:t>
      </w:r>
      <w:r w:rsidRPr="00C2449D">
        <w:rPr>
          <w:rFonts w:ascii="Open Sans" w:hAnsi="Open Sans" w:cs="Open Sans"/>
        </w:rPr>
        <w:t xml:space="preserve">that staff </w:t>
      </w:r>
      <w:r w:rsidR="005149FB">
        <w:rPr>
          <w:rFonts w:ascii="Open Sans" w:hAnsi="Open Sans" w:cs="Open Sans"/>
        </w:rPr>
        <w:t xml:space="preserve">conducting activities </w:t>
      </w:r>
      <w:r w:rsidR="00E212FB">
        <w:rPr>
          <w:rFonts w:ascii="Open Sans" w:hAnsi="Open Sans" w:cs="Open Sans"/>
        </w:rPr>
        <w:t xml:space="preserve">that involve </w:t>
      </w:r>
      <w:r w:rsidR="002B3EAB">
        <w:rPr>
          <w:rFonts w:ascii="Open Sans" w:hAnsi="Open Sans" w:cs="Open Sans"/>
        </w:rPr>
        <w:t xml:space="preserve">contact with children </w:t>
      </w:r>
      <w:r w:rsidRPr="00C2449D">
        <w:rPr>
          <w:rFonts w:ascii="Open Sans" w:hAnsi="Open Sans" w:cs="Open Sans"/>
        </w:rPr>
        <w:t xml:space="preserve">receive training on the steps they should take </w:t>
      </w:r>
      <w:r w:rsidR="00F34CD9">
        <w:rPr>
          <w:rFonts w:ascii="Open Sans" w:hAnsi="Open Sans" w:cs="Open Sans"/>
        </w:rPr>
        <w:t xml:space="preserve">in response to </w:t>
      </w:r>
      <w:r w:rsidRPr="00C2449D" w:rsidR="001E7C19">
        <w:rPr>
          <w:rFonts w:ascii="Open Sans" w:hAnsi="Open Sans" w:cs="Open Sans"/>
        </w:rPr>
        <w:t xml:space="preserve">any disclosures </w:t>
      </w:r>
      <w:r w:rsidRPr="00C2449D" w:rsidR="00A3737B">
        <w:rPr>
          <w:rFonts w:ascii="Open Sans" w:hAnsi="Open Sans" w:cs="Open Sans"/>
        </w:rPr>
        <w:t xml:space="preserve">or allegations </w:t>
      </w:r>
      <w:r w:rsidRPr="00C2449D" w:rsidR="001E7C19">
        <w:rPr>
          <w:rFonts w:ascii="Open Sans" w:hAnsi="Open Sans" w:cs="Open Sans"/>
        </w:rPr>
        <w:t>of child abuse or harm</w:t>
      </w:r>
      <w:r w:rsidRPr="00C2449D">
        <w:rPr>
          <w:rFonts w:ascii="Open Sans" w:hAnsi="Open Sans" w:cs="Open Sans"/>
        </w:rPr>
        <w:t xml:space="preserve">. Understanding reporting obligations is particularly important if the activity involves contact with vulnerable children, for example children in out-of-home care, immigration detention and other detention environments. </w:t>
      </w:r>
    </w:p>
    <w:p w:rsidRPr="00C2449D" w:rsidR="002A1908" w:rsidP="002948B7" w:rsidRDefault="002A1908" w14:paraId="4FE98AFD" w14:textId="77777777">
      <w:pPr>
        <w:spacing w:before="0" w:after="0"/>
        <w:rPr>
          <w:rFonts w:ascii="Open Sans" w:hAnsi="Open Sans" w:cs="Open Sans"/>
        </w:rPr>
      </w:pPr>
    </w:p>
    <w:p w:rsidRPr="00C2449D" w:rsidR="002A1908" w:rsidP="002948B7" w:rsidRDefault="002A1908" w14:paraId="65D549F1" w14:textId="4B704DA5">
      <w:pPr>
        <w:spacing w:before="0" w:after="0"/>
        <w:rPr>
          <w:rFonts w:ascii="Open Sans" w:hAnsi="Open Sans" w:cs="Open Sans"/>
        </w:rPr>
      </w:pPr>
      <w:r w:rsidRPr="00C2449D">
        <w:rPr>
          <w:rFonts w:ascii="Open Sans" w:hAnsi="Open Sans" w:cs="Open Sans"/>
        </w:rPr>
        <w:t>When a child discloses abuse or harm in the context of a</w:t>
      </w:r>
      <w:r w:rsidRPr="00C2449D" w:rsidR="005C619A">
        <w:rPr>
          <w:rFonts w:ascii="Open Sans" w:hAnsi="Open Sans" w:cs="Open Sans"/>
        </w:rPr>
        <w:t xml:space="preserve"> </w:t>
      </w:r>
      <w:r w:rsidRPr="00C2449D">
        <w:rPr>
          <w:rFonts w:ascii="Open Sans" w:hAnsi="Open Sans" w:cs="Open Sans"/>
        </w:rPr>
        <w:t>Commission activity, it is important to respond to a child respectfully and appropriately in keeping with their maturity and particular vulner</w:t>
      </w:r>
      <w:r w:rsidRPr="00C2449D" w:rsidR="00BC7AB8">
        <w:rPr>
          <w:rFonts w:ascii="Open Sans" w:hAnsi="Open Sans" w:cs="Open Sans"/>
        </w:rPr>
        <w:t>abilities</w:t>
      </w:r>
      <w:r w:rsidRPr="00C2449D" w:rsidR="001C0BFD">
        <w:rPr>
          <w:rFonts w:ascii="Open Sans" w:hAnsi="Open Sans" w:cs="Open Sans"/>
        </w:rPr>
        <w:t>:</w:t>
      </w:r>
    </w:p>
    <w:p w:rsidRPr="00C2449D" w:rsidR="002A1908" w:rsidP="00D97472" w:rsidRDefault="002A1908" w14:paraId="5F0E2BBF" w14:textId="6390AFDE">
      <w:pPr>
        <w:pStyle w:val="ListParagraph"/>
        <w:numPr>
          <w:ilvl w:val="0"/>
          <w:numId w:val="38"/>
        </w:numPr>
        <w:spacing w:before="0" w:after="0"/>
        <w:rPr>
          <w:rFonts w:ascii="Open Sans" w:hAnsi="Open Sans" w:cs="Open Sans"/>
        </w:rPr>
      </w:pPr>
      <w:r w:rsidRPr="00C2449D">
        <w:rPr>
          <w:rFonts w:ascii="Open Sans" w:hAnsi="Open Sans" w:cs="Open Sans"/>
        </w:rPr>
        <w:t>Listen</w:t>
      </w:r>
      <w:r w:rsidR="00544B6D">
        <w:rPr>
          <w:rFonts w:ascii="Open Sans" w:hAnsi="Open Sans" w:cs="Open Sans"/>
        </w:rPr>
        <w:t>—</w:t>
      </w:r>
      <w:r w:rsidRPr="00C2449D">
        <w:rPr>
          <w:rFonts w:ascii="Open Sans" w:hAnsi="Open Sans" w:cs="Open Sans"/>
        </w:rPr>
        <w:t>move to a suitable environment</w:t>
      </w:r>
      <w:r w:rsidRPr="00C2449D" w:rsidR="0042610B">
        <w:rPr>
          <w:rFonts w:ascii="Open Sans" w:hAnsi="Open Sans" w:cs="Open Sans"/>
        </w:rPr>
        <w:t xml:space="preserve"> where possible</w:t>
      </w:r>
      <w:r w:rsidRPr="00C2449D">
        <w:rPr>
          <w:rFonts w:ascii="Open Sans" w:hAnsi="Open Sans" w:cs="Open Sans"/>
        </w:rPr>
        <w:t xml:space="preserve">, be calm and patient, let the child use </w:t>
      </w:r>
      <w:r w:rsidRPr="00C2449D" w:rsidR="00BC7AB8">
        <w:rPr>
          <w:rFonts w:ascii="Open Sans" w:hAnsi="Open Sans" w:cs="Open Sans"/>
        </w:rPr>
        <w:t>th</w:t>
      </w:r>
      <w:r w:rsidRPr="00C2449D">
        <w:rPr>
          <w:rFonts w:ascii="Open Sans" w:hAnsi="Open Sans" w:cs="Open Sans"/>
        </w:rPr>
        <w:t>eir own words and avoid quizzing them about details</w:t>
      </w:r>
      <w:r w:rsidR="001E4D71">
        <w:rPr>
          <w:rFonts w:ascii="Open Sans" w:hAnsi="Open Sans" w:cs="Open Sans"/>
        </w:rPr>
        <w:t>.</w:t>
      </w:r>
    </w:p>
    <w:p w:rsidRPr="00C2449D" w:rsidR="002A1908" w:rsidP="00D97472" w:rsidRDefault="002A1908" w14:paraId="014A8984" w14:textId="40B7C498">
      <w:pPr>
        <w:pStyle w:val="ListParagraph"/>
        <w:numPr>
          <w:ilvl w:val="0"/>
          <w:numId w:val="38"/>
        </w:numPr>
        <w:spacing w:before="0" w:after="0"/>
        <w:rPr>
          <w:rFonts w:ascii="Open Sans" w:hAnsi="Open Sans" w:cs="Open Sans"/>
        </w:rPr>
      </w:pPr>
      <w:r w:rsidRPr="00C2449D">
        <w:rPr>
          <w:rFonts w:ascii="Open Sans" w:hAnsi="Open Sans" w:cs="Open Sans"/>
        </w:rPr>
        <w:t>Reassure</w:t>
      </w:r>
      <w:r w:rsidR="00544B6D">
        <w:rPr>
          <w:rFonts w:ascii="Open Sans" w:hAnsi="Open Sans" w:cs="Open Sans"/>
        </w:rPr>
        <w:t>—</w:t>
      </w:r>
      <w:r w:rsidRPr="00C2449D">
        <w:rPr>
          <w:rFonts w:ascii="Open Sans" w:hAnsi="Open Sans" w:cs="Open Sans"/>
        </w:rPr>
        <w:t>let them know it is ok that they are talking about it, address any concerns about child safety, reas</w:t>
      </w:r>
      <w:r w:rsidRPr="00C2449D" w:rsidR="00BC7AB8">
        <w:rPr>
          <w:rFonts w:ascii="Open Sans" w:hAnsi="Open Sans" w:cs="Open Sans"/>
        </w:rPr>
        <w:t>s</w:t>
      </w:r>
      <w:r w:rsidRPr="00C2449D">
        <w:rPr>
          <w:rFonts w:ascii="Open Sans" w:hAnsi="Open Sans" w:cs="Open Sans"/>
        </w:rPr>
        <w:t>ure them they are not at fault</w:t>
      </w:r>
      <w:r w:rsidR="001E4D71">
        <w:rPr>
          <w:rFonts w:ascii="Open Sans" w:hAnsi="Open Sans" w:cs="Open Sans"/>
        </w:rPr>
        <w:t>.</w:t>
      </w:r>
    </w:p>
    <w:p w:rsidRPr="00C2449D" w:rsidR="002A1908" w:rsidP="00D97472" w:rsidRDefault="002A1908" w14:paraId="7CA4259E" w14:textId="64FDD91A">
      <w:pPr>
        <w:pStyle w:val="ListParagraph"/>
        <w:numPr>
          <w:ilvl w:val="0"/>
          <w:numId w:val="38"/>
        </w:numPr>
        <w:spacing w:before="0" w:after="0"/>
        <w:rPr>
          <w:rFonts w:ascii="Open Sans" w:hAnsi="Open Sans" w:cs="Open Sans"/>
        </w:rPr>
      </w:pPr>
      <w:r w:rsidRPr="00C2449D">
        <w:rPr>
          <w:rFonts w:ascii="Open Sans" w:hAnsi="Open Sans" w:cs="Open Sans"/>
        </w:rPr>
        <w:t>Respect</w:t>
      </w:r>
      <w:r w:rsidR="00544B6D">
        <w:rPr>
          <w:rFonts w:ascii="Open Sans" w:hAnsi="Open Sans" w:cs="Open Sans"/>
        </w:rPr>
        <w:t>—</w:t>
      </w:r>
      <w:r w:rsidRPr="00C2449D">
        <w:rPr>
          <w:rFonts w:ascii="Open Sans" w:hAnsi="Open Sans" w:cs="Open Sans"/>
        </w:rPr>
        <w:t>ack</w:t>
      </w:r>
      <w:r w:rsidRPr="00C2449D" w:rsidR="00BC7AB8">
        <w:rPr>
          <w:rFonts w:ascii="Open Sans" w:hAnsi="Open Sans" w:cs="Open Sans"/>
        </w:rPr>
        <w:t>n</w:t>
      </w:r>
      <w:r w:rsidRPr="00C2449D">
        <w:rPr>
          <w:rFonts w:ascii="Open Sans" w:hAnsi="Open Sans" w:cs="Open Sans"/>
        </w:rPr>
        <w:t>ow</w:t>
      </w:r>
      <w:r w:rsidRPr="00C2449D" w:rsidR="00BC7AB8">
        <w:rPr>
          <w:rFonts w:ascii="Open Sans" w:hAnsi="Open Sans" w:cs="Open Sans"/>
        </w:rPr>
        <w:t>le</w:t>
      </w:r>
      <w:r w:rsidRPr="00C2449D">
        <w:rPr>
          <w:rFonts w:ascii="Open Sans" w:hAnsi="Open Sans" w:cs="Open Sans"/>
        </w:rPr>
        <w:t>dge the child’s brave</w:t>
      </w:r>
      <w:r w:rsidRPr="00C2449D" w:rsidR="00BC7AB8">
        <w:rPr>
          <w:rFonts w:ascii="Open Sans" w:hAnsi="Open Sans" w:cs="Open Sans"/>
        </w:rPr>
        <w:t>ry</w:t>
      </w:r>
      <w:r w:rsidRPr="00C2449D">
        <w:rPr>
          <w:rFonts w:ascii="Open Sans" w:hAnsi="Open Sans" w:cs="Open Sans"/>
        </w:rPr>
        <w:t xml:space="preserve"> and strength, avoid making promises you can</w:t>
      </w:r>
      <w:r w:rsidRPr="00C2449D" w:rsidR="005C619A">
        <w:rPr>
          <w:rFonts w:ascii="Open Sans" w:hAnsi="Open Sans" w:cs="Open Sans"/>
        </w:rPr>
        <w:t>no</w:t>
      </w:r>
      <w:r w:rsidRPr="00C2449D" w:rsidR="00DA6655">
        <w:rPr>
          <w:rFonts w:ascii="Open Sans" w:hAnsi="Open Sans" w:cs="Open Sans"/>
        </w:rPr>
        <w:t>t</w:t>
      </w:r>
      <w:r w:rsidRPr="00C2449D">
        <w:rPr>
          <w:rFonts w:ascii="Open Sans" w:hAnsi="Open Sans" w:cs="Open Sans"/>
        </w:rPr>
        <w:t xml:space="preserve"> keep, explain that in order for them to be safe, you will need to report their experience in accordance with the Commission’s policies.</w:t>
      </w:r>
    </w:p>
    <w:p w:rsidRPr="00C2449D" w:rsidR="007170F3" w:rsidP="006217A3" w:rsidRDefault="007170F3" w14:paraId="19B7C5CE" w14:textId="77777777">
      <w:pPr>
        <w:spacing w:before="0" w:after="0"/>
        <w:rPr>
          <w:rFonts w:ascii="Open Sans" w:hAnsi="Open Sans" w:cs="Open Sans"/>
        </w:rPr>
      </w:pPr>
    </w:p>
    <w:p w:rsidRPr="00C2449D" w:rsidR="006217A3" w:rsidP="006217A3" w:rsidRDefault="00A56D1F" w14:paraId="2F948CB4" w14:textId="744AD44B">
      <w:pPr>
        <w:spacing w:before="0" w:after="0"/>
        <w:rPr>
          <w:rFonts w:ascii="Open Sans" w:hAnsi="Open Sans" w:cs="Open Sans"/>
        </w:rPr>
      </w:pPr>
      <w:r w:rsidRPr="00C2449D">
        <w:rPr>
          <w:rFonts w:ascii="Open Sans" w:hAnsi="Open Sans" w:cs="Open Sans"/>
        </w:rPr>
        <w:t>Further g</w:t>
      </w:r>
      <w:r w:rsidRPr="00C2449D" w:rsidR="006217A3">
        <w:rPr>
          <w:rFonts w:ascii="Open Sans" w:hAnsi="Open Sans" w:cs="Open Sans"/>
        </w:rPr>
        <w:t xml:space="preserve">uidance on how to respond to </w:t>
      </w:r>
      <w:r w:rsidRPr="00C2449D" w:rsidR="00041180">
        <w:rPr>
          <w:rFonts w:ascii="Open Sans" w:hAnsi="Open Sans" w:cs="Open Sans"/>
        </w:rPr>
        <w:t xml:space="preserve">a child who </w:t>
      </w:r>
      <w:r w:rsidRPr="00C2449D" w:rsidR="006217A3">
        <w:rPr>
          <w:rFonts w:ascii="Open Sans" w:hAnsi="Open Sans" w:cs="Open Sans"/>
        </w:rPr>
        <w:t>disclos</w:t>
      </w:r>
      <w:r w:rsidRPr="00C2449D" w:rsidR="00041180">
        <w:rPr>
          <w:rFonts w:ascii="Open Sans" w:hAnsi="Open Sans" w:cs="Open Sans"/>
        </w:rPr>
        <w:t>es</w:t>
      </w:r>
      <w:r w:rsidRPr="00C2449D" w:rsidR="006217A3">
        <w:rPr>
          <w:rFonts w:ascii="Open Sans" w:hAnsi="Open Sans" w:cs="Open Sans"/>
        </w:rPr>
        <w:t xml:space="preserve"> child abuse is </w:t>
      </w:r>
      <w:r w:rsidRPr="00C2449D" w:rsidR="00E520FB">
        <w:rPr>
          <w:rFonts w:ascii="Open Sans" w:hAnsi="Open Sans" w:cs="Open Sans"/>
        </w:rPr>
        <w:t xml:space="preserve">available </w:t>
      </w:r>
      <w:r w:rsidRPr="00C2449D" w:rsidR="00BC7AB8">
        <w:rPr>
          <w:rFonts w:ascii="Open Sans" w:hAnsi="Open Sans" w:cs="Open Sans"/>
        </w:rPr>
        <w:t xml:space="preserve">from the </w:t>
      </w:r>
      <w:hyperlink w:history="1" r:id="rId25">
        <w:r w:rsidRPr="00DD416A" w:rsidR="00E520FB">
          <w:rPr>
            <w:rStyle w:val="Hyperlink"/>
            <w:rFonts w:ascii="Open Sans" w:hAnsi="Open Sans" w:cs="Open Sans"/>
          </w:rPr>
          <w:t xml:space="preserve">Australian Institute of Family Studies, </w:t>
        </w:r>
        <w:r w:rsidRPr="00DD416A" w:rsidR="006666FA">
          <w:rPr>
            <w:rStyle w:val="Hyperlink"/>
            <w:rFonts w:ascii="Open Sans" w:hAnsi="Open Sans" w:cs="Open Sans"/>
          </w:rPr>
          <w:t>‘Responding to children and young people’s disclosures of abuse</w:t>
        </w:r>
      </w:hyperlink>
      <w:r w:rsidRPr="006666FA" w:rsidR="006666FA">
        <w:rPr>
          <w:rFonts w:ascii="Open Sans" w:hAnsi="Open Sans" w:cs="Open Sans"/>
        </w:rPr>
        <w:t>’</w:t>
      </w:r>
      <w:r w:rsidRPr="00C2449D" w:rsidR="00935ED5">
        <w:rPr>
          <w:rFonts w:ascii="Open Sans" w:hAnsi="Open Sans" w:cs="Open Sans"/>
        </w:rPr>
        <w:t xml:space="preserve"> (see below).</w:t>
      </w:r>
    </w:p>
    <w:p w:rsidRPr="00C2449D" w:rsidR="006217A3" w:rsidP="006217A3" w:rsidRDefault="006217A3" w14:paraId="7BCE6028" w14:textId="77777777">
      <w:pPr>
        <w:spacing w:before="0" w:after="0"/>
        <w:rPr>
          <w:rFonts w:ascii="Open Sans" w:hAnsi="Open Sans" w:cs="Open Sans"/>
        </w:rPr>
      </w:pPr>
    </w:p>
    <w:p w:rsidRPr="00C2449D" w:rsidR="00B93F12" w:rsidP="00AC7649" w:rsidRDefault="0091459F" w14:paraId="014F2FC2" w14:textId="2213CE31">
      <w:pPr>
        <w:spacing w:before="0" w:after="0"/>
        <w:rPr>
          <w:rFonts w:ascii="Open Sans" w:hAnsi="Open Sans" w:cs="Open Sans"/>
        </w:rPr>
      </w:pPr>
      <w:r w:rsidRPr="00C2449D">
        <w:rPr>
          <w:rFonts w:ascii="Open Sans" w:hAnsi="Open Sans" w:cs="Open Sans"/>
        </w:rPr>
        <w:t>Children’s d</w:t>
      </w:r>
      <w:r w:rsidRPr="00C2449D" w:rsidR="00E520FB">
        <w:rPr>
          <w:rFonts w:ascii="Open Sans" w:hAnsi="Open Sans" w:cs="Open Sans"/>
        </w:rPr>
        <w:t xml:space="preserve">isclosures of abuse and harm can be distressing to staff. </w:t>
      </w:r>
      <w:r w:rsidRPr="00C2449D" w:rsidR="006217A3">
        <w:rPr>
          <w:rFonts w:ascii="Open Sans" w:hAnsi="Open Sans" w:cs="Open Sans"/>
        </w:rPr>
        <w:t xml:space="preserve">When there has been a disclosure of child harm, or a distressing situation involving a child during a Commission activity, staff are </w:t>
      </w:r>
      <w:r w:rsidRPr="00C2449D" w:rsidR="00EA4B43">
        <w:rPr>
          <w:rFonts w:ascii="Open Sans" w:hAnsi="Open Sans" w:cs="Open Sans"/>
        </w:rPr>
        <w:t>able to access</w:t>
      </w:r>
      <w:r w:rsidRPr="00C2449D" w:rsidR="006217A3">
        <w:rPr>
          <w:rFonts w:ascii="Open Sans" w:hAnsi="Open Sans" w:cs="Open Sans"/>
        </w:rPr>
        <w:t xml:space="preserve"> counselling.</w:t>
      </w:r>
    </w:p>
    <w:p w:rsidRPr="004360AE" w:rsidR="00AC7649" w:rsidP="008044FD" w:rsidRDefault="00797FE9" w14:paraId="057A8D17" w14:textId="04845912">
      <w:pPr>
        <w:pStyle w:val="Heading2"/>
        <w:rPr>
          <w:rFonts w:ascii="Open Sans" w:hAnsi="Open Sans" w:cs="Open Sans"/>
        </w:rPr>
      </w:pPr>
      <w:bookmarkStart w:name="_Toc34833724" w:id="15"/>
      <w:r w:rsidRPr="004360AE">
        <w:rPr>
          <w:rFonts w:ascii="Open Sans" w:hAnsi="Open Sans" w:cs="Open Sans"/>
        </w:rPr>
        <w:t xml:space="preserve">Staff </w:t>
      </w:r>
      <w:r w:rsidRPr="004360AE" w:rsidR="00EA7F4D">
        <w:rPr>
          <w:rFonts w:ascii="Open Sans" w:hAnsi="Open Sans" w:cs="Open Sans"/>
        </w:rPr>
        <w:t>knowledge, skills and awareness</w:t>
      </w:r>
      <w:bookmarkEnd w:id="15"/>
    </w:p>
    <w:p w:rsidRPr="00C2449D" w:rsidR="00EA7F4D" w:rsidP="0018152E" w:rsidRDefault="00F76CC5" w14:paraId="7B491B6B" w14:textId="3A250656">
      <w:pPr>
        <w:pBdr>
          <w:top w:val="single" w:color="auto" w:sz="4" w:space="1"/>
          <w:left w:val="single" w:color="auto" w:sz="4" w:space="4"/>
          <w:bottom w:val="single" w:color="auto" w:sz="4" w:space="1"/>
          <w:right w:val="single" w:color="auto" w:sz="4" w:space="4"/>
        </w:pBdr>
        <w:shd w:val="clear" w:color="auto" w:fill="BDD6EE" w:themeFill="accent1" w:themeFillTint="66"/>
        <w:rPr>
          <w:rFonts w:ascii="Open Sans" w:hAnsi="Open Sans" w:cs="Open Sans"/>
        </w:rPr>
      </w:pPr>
      <w:r w:rsidRPr="00C2449D">
        <w:rPr>
          <w:rFonts w:ascii="Open Sans" w:hAnsi="Open Sans" w:cs="Open Sans"/>
          <w:b/>
        </w:rPr>
        <w:t xml:space="preserve">National </w:t>
      </w:r>
      <w:r w:rsidRPr="00C2449D" w:rsidR="00EA7F4D">
        <w:rPr>
          <w:rFonts w:ascii="Open Sans" w:hAnsi="Open Sans" w:cs="Open Sans"/>
          <w:b/>
        </w:rPr>
        <w:t>Principle</w:t>
      </w:r>
      <w:r w:rsidRPr="00C2449D" w:rsidR="007E0C8C">
        <w:rPr>
          <w:rFonts w:ascii="Open Sans" w:hAnsi="Open Sans" w:cs="Open Sans"/>
          <w:b/>
        </w:rPr>
        <w:t xml:space="preserve"> 7</w:t>
      </w:r>
      <w:r w:rsidRPr="00C2449D" w:rsidR="00EA7F4D">
        <w:rPr>
          <w:rFonts w:ascii="Open Sans" w:hAnsi="Open Sans" w:cs="Open Sans"/>
        </w:rPr>
        <w:t>: Staff and volunteers are equipped with the knowledge, skills and awareness to keep children and young people safe through ongoing education and training</w:t>
      </w:r>
    </w:p>
    <w:p w:rsidRPr="00C2449D" w:rsidR="00EA4B43" w:rsidP="00EA7F4D" w:rsidRDefault="00EA7F4D" w14:paraId="13115C6F" w14:textId="16B6978D">
      <w:pPr>
        <w:rPr>
          <w:rFonts w:ascii="Open Sans" w:hAnsi="Open Sans" w:cs="Open Sans"/>
        </w:rPr>
      </w:pPr>
      <w:r w:rsidRPr="00C2449D">
        <w:rPr>
          <w:rFonts w:ascii="Open Sans" w:hAnsi="Open Sans" w:cs="Open Sans"/>
        </w:rPr>
        <w:t>All Commission staff</w:t>
      </w:r>
      <w:r w:rsidRPr="00C2449D" w:rsidR="00630D28">
        <w:rPr>
          <w:rFonts w:ascii="Open Sans" w:hAnsi="Open Sans" w:cs="Open Sans"/>
        </w:rPr>
        <w:t xml:space="preserve"> </w:t>
      </w:r>
      <w:r w:rsidRPr="00C2449D">
        <w:rPr>
          <w:rFonts w:ascii="Open Sans" w:hAnsi="Open Sans" w:cs="Open Sans"/>
        </w:rPr>
        <w:t xml:space="preserve">will be required to sign the </w:t>
      </w:r>
      <w:r w:rsidRPr="00C2449D" w:rsidR="00BD2A91">
        <w:rPr>
          <w:rFonts w:ascii="Open Sans" w:hAnsi="Open Sans" w:cs="Open Sans"/>
        </w:rPr>
        <w:t xml:space="preserve">Commission’s </w:t>
      </w:r>
      <w:r w:rsidRPr="00C2449D">
        <w:rPr>
          <w:rFonts w:ascii="Open Sans" w:hAnsi="Open Sans" w:cs="Open Sans"/>
        </w:rPr>
        <w:t>Child Safe Code of Conduct</w:t>
      </w:r>
      <w:r w:rsidR="00AD7A20">
        <w:rPr>
          <w:rFonts w:ascii="Open Sans" w:hAnsi="Open Sans" w:cs="Open Sans"/>
        </w:rPr>
        <w:t>.</w:t>
      </w:r>
    </w:p>
    <w:p w:rsidRPr="00C2449D" w:rsidR="00E520FB" w:rsidP="00EA7F4D" w:rsidRDefault="00EA7F4D" w14:paraId="627BA645" w14:textId="1CFD456F">
      <w:pPr>
        <w:rPr>
          <w:rFonts w:ascii="Open Sans" w:hAnsi="Open Sans" w:cs="Open Sans"/>
        </w:rPr>
      </w:pPr>
      <w:r w:rsidRPr="00C2449D">
        <w:rPr>
          <w:rFonts w:ascii="Open Sans" w:hAnsi="Open Sans" w:cs="Open Sans"/>
        </w:rPr>
        <w:t>The Child Safe Code of Conduct outlines a standard of behaviour and responsibility that is required of all staff in their contact with children during their work at the Commission</w:t>
      </w:r>
      <w:r w:rsidRPr="00C2449D" w:rsidR="00630D28">
        <w:rPr>
          <w:rFonts w:ascii="Open Sans" w:hAnsi="Open Sans" w:cs="Open Sans"/>
        </w:rPr>
        <w:t xml:space="preserve">, </w:t>
      </w:r>
      <w:r w:rsidRPr="00C2449D" w:rsidR="00EA4B43">
        <w:rPr>
          <w:rFonts w:ascii="Open Sans" w:hAnsi="Open Sans" w:cs="Open Sans"/>
        </w:rPr>
        <w:t xml:space="preserve">regardless of </w:t>
      </w:r>
      <w:r w:rsidRPr="00C2449D" w:rsidR="00630D28">
        <w:rPr>
          <w:rFonts w:ascii="Open Sans" w:hAnsi="Open Sans" w:cs="Open Sans"/>
        </w:rPr>
        <w:t xml:space="preserve">whether </w:t>
      </w:r>
      <w:r w:rsidR="00AF55A6">
        <w:rPr>
          <w:rFonts w:ascii="Open Sans" w:hAnsi="Open Sans" w:cs="Open Sans"/>
        </w:rPr>
        <w:t xml:space="preserve">or not </w:t>
      </w:r>
      <w:r w:rsidRPr="00C2449D" w:rsidR="00630D28">
        <w:rPr>
          <w:rFonts w:ascii="Open Sans" w:hAnsi="Open Sans" w:cs="Open Sans"/>
        </w:rPr>
        <w:t xml:space="preserve">this </w:t>
      </w:r>
      <w:r w:rsidRPr="00C2449D" w:rsidR="007170F3">
        <w:rPr>
          <w:rFonts w:ascii="Open Sans" w:hAnsi="Open Sans" w:cs="Open Sans"/>
        </w:rPr>
        <w:t xml:space="preserve">contact </w:t>
      </w:r>
      <w:r w:rsidRPr="00C2449D" w:rsidR="00630D28">
        <w:rPr>
          <w:rFonts w:ascii="Open Sans" w:hAnsi="Open Sans" w:cs="Open Sans"/>
        </w:rPr>
        <w:t>is incidental to</w:t>
      </w:r>
      <w:r w:rsidRPr="00C2449D" w:rsidR="007170F3">
        <w:rPr>
          <w:rFonts w:ascii="Open Sans" w:hAnsi="Open Sans" w:cs="Open Sans"/>
        </w:rPr>
        <w:t xml:space="preserve"> their normal work duties.</w:t>
      </w:r>
    </w:p>
    <w:p w:rsidRPr="00C2449D" w:rsidR="00F640D6" w:rsidP="00EA7F4D" w:rsidRDefault="00F640D6" w14:paraId="1DEC7E44" w14:textId="45080D3C">
      <w:pPr>
        <w:rPr>
          <w:rFonts w:ascii="Open Sans" w:hAnsi="Open Sans" w:cs="Open Sans"/>
        </w:rPr>
      </w:pPr>
      <w:r w:rsidRPr="00C2449D">
        <w:rPr>
          <w:rFonts w:ascii="Open Sans" w:hAnsi="Open Sans" w:cs="Open Sans"/>
        </w:rPr>
        <w:t>Regular training is provided for all staff on</w:t>
      </w:r>
      <w:r w:rsidRPr="00C2449D" w:rsidR="004978BE">
        <w:rPr>
          <w:rFonts w:ascii="Open Sans" w:hAnsi="Open Sans" w:cs="Open Sans"/>
        </w:rPr>
        <w:t xml:space="preserve"> this </w:t>
      </w:r>
      <w:r w:rsidR="00797217">
        <w:rPr>
          <w:rFonts w:ascii="Open Sans" w:hAnsi="Open Sans" w:cs="Open Sans"/>
        </w:rPr>
        <w:t>P</w:t>
      </w:r>
      <w:r w:rsidRPr="00C2449D" w:rsidR="004978BE">
        <w:rPr>
          <w:rFonts w:ascii="Open Sans" w:hAnsi="Open Sans" w:cs="Open Sans"/>
        </w:rPr>
        <w:t>olicy and</w:t>
      </w:r>
      <w:r w:rsidRPr="00C2449D">
        <w:rPr>
          <w:rFonts w:ascii="Open Sans" w:hAnsi="Open Sans" w:cs="Open Sans"/>
        </w:rPr>
        <w:t xml:space="preserve"> their obligations under the </w:t>
      </w:r>
      <w:r w:rsidR="00C2263C">
        <w:rPr>
          <w:rFonts w:ascii="Open Sans" w:hAnsi="Open Sans" w:cs="Open Sans"/>
        </w:rPr>
        <w:t xml:space="preserve">Child </w:t>
      </w:r>
      <w:r w:rsidR="00F02AD8">
        <w:rPr>
          <w:rFonts w:ascii="Open Sans" w:hAnsi="Open Sans" w:cs="Open Sans"/>
        </w:rPr>
        <w:t>S</w:t>
      </w:r>
      <w:r w:rsidR="00C2263C">
        <w:rPr>
          <w:rFonts w:ascii="Open Sans" w:hAnsi="Open Sans" w:cs="Open Sans"/>
        </w:rPr>
        <w:t xml:space="preserve">afe </w:t>
      </w:r>
      <w:r w:rsidRPr="00C2449D">
        <w:rPr>
          <w:rFonts w:ascii="Open Sans" w:hAnsi="Open Sans" w:cs="Open Sans"/>
        </w:rPr>
        <w:t xml:space="preserve">Code of Conduct, and for all new staff. </w:t>
      </w:r>
      <w:r w:rsidRPr="00C2449D" w:rsidR="00B92312">
        <w:rPr>
          <w:rFonts w:ascii="Open Sans" w:hAnsi="Open Sans" w:cs="Open Sans"/>
        </w:rPr>
        <w:t>E-</w:t>
      </w:r>
      <w:r w:rsidR="000E6386">
        <w:rPr>
          <w:rFonts w:ascii="Open Sans" w:hAnsi="Open Sans" w:cs="Open Sans"/>
        </w:rPr>
        <w:t xml:space="preserve">learning </w:t>
      </w:r>
      <w:r w:rsidRPr="00C2449D" w:rsidR="00B92312">
        <w:rPr>
          <w:rFonts w:ascii="Open Sans" w:hAnsi="Open Sans" w:cs="Open Sans"/>
        </w:rPr>
        <w:t xml:space="preserve">modules on the </w:t>
      </w:r>
      <w:r w:rsidR="000E6386">
        <w:rPr>
          <w:rFonts w:ascii="Open Sans" w:hAnsi="Open Sans" w:cs="Open Sans"/>
        </w:rPr>
        <w:t>N</w:t>
      </w:r>
      <w:r w:rsidRPr="00C2449D" w:rsidR="00B92312">
        <w:rPr>
          <w:rFonts w:ascii="Open Sans" w:hAnsi="Open Sans" w:cs="Open Sans"/>
        </w:rPr>
        <w:t xml:space="preserve">ational </w:t>
      </w:r>
      <w:r w:rsidR="000E6386">
        <w:rPr>
          <w:rFonts w:ascii="Open Sans" w:hAnsi="Open Sans" w:cs="Open Sans"/>
        </w:rPr>
        <w:t>P</w:t>
      </w:r>
      <w:r w:rsidRPr="00C2449D" w:rsidR="00B92312">
        <w:rPr>
          <w:rFonts w:ascii="Open Sans" w:hAnsi="Open Sans" w:cs="Open Sans"/>
        </w:rPr>
        <w:t xml:space="preserve">rinciples are available for all staff to complete and are mandatory for staff in </w:t>
      </w:r>
      <w:r w:rsidRPr="00C2449D" w:rsidR="0052278A">
        <w:rPr>
          <w:rFonts w:ascii="Open Sans" w:hAnsi="Open Sans" w:cs="Open Sans"/>
        </w:rPr>
        <w:t>roles where contact with children is an inherent requirement of their position.</w:t>
      </w:r>
      <w:r w:rsidRPr="00C2449D" w:rsidR="00B92312">
        <w:rPr>
          <w:rFonts w:ascii="Open Sans" w:hAnsi="Open Sans" w:cs="Open Sans"/>
        </w:rPr>
        <w:t xml:space="preserve"> </w:t>
      </w:r>
    </w:p>
    <w:p w:rsidRPr="00C2449D" w:rsidR="009C11F8" w:rsidP="00FE6930" w:rsidRDefault="0052278A" w14:paraId="4748F521" w14:textId="797EAB22">
      <w:pPr>
        <w:rPr>
          <w:rFonts w:ascii="Open Sans" w:hAnsi="Open Sans" w:cs="Open Sans"/>
        </w:rPr>
      </w:pPr>
      <w:r w:rsidRPr="00C2449D">
        <w:rPr>
          <w:rFonts w:ascii="Open Sans" w:hAnsi="Open Sans" w:cs="Open Sans"/>
        </w:rPr>
        <w:t xml:space="preserve">For </w:t>
      </w:r>
      <w:r w:rsidRPr="00C2449D" w:rsidR="004978BE">
        <w:rPr>
          <w:rFonts w:ascii="Open Sans" w:hAnsi="Open Sans" w:cs="Open Sans"/>
        </w:rPr>
        <w:t>s</w:t>
      </w:r>
      <w:r w:rsidRPr="00C2449D" w:rsidR="009C11F8">
        <w:rPr>
          <w:rFonts w:ascii="Open Sans" w:hAnsi="Open Sans" w:cs="Open Sans"/>
        </w:rPr>
        <w:t xml:space="preserve">taff who are, or will be, </w:t>
      </w:r>
      <w:r w:rsidRPr="00C2449D" w:rsidR="007170F3">
        <w:rPr>
          <w:rFonts w:ascii="Open Sans" w:hAnsi="Open Sans" w:cs="Open Sans"/>
        </w:rPr>
        <w:t>in contact with children</w:t>
      </w:r>
      <w:r w:rsidRPr="00C2449D" w:rsidR="004978BE">
        <w:rPr>
          <w:rFonts w:ascii="Open Sans" w:hAnsi="Open Sans" w:cs="Open Sans"/>
        </w:rPr>
        <w:t>,</w:t>
      </w:r>
      <w:r w:rsidRPr="00C2449D" w:rsidR="007170F3">
        <w:rPr>
          <w:rFonts w:ascii="Open Sans" w:hAnsi="Open Sans" w:cs="Open Sans"/>
        </w:rPr>
        <w:t xml:space="preserve"> </w:t>
      </w:r>
      <w:r w:rsidRPr="00C2449D" w:rsidR="009C11F8">
        <w:rPr>
          <w:rFonts w:ascii="Open Sans" w:hAnsi="Open Sans" w:cs="Open Sans"/>
        </w:rPr>
        <w:t xml:space="preserve">resources and training </w:t>
      </w:r>
      <w:r w:rsidR="00AF7184">
        <w:rPr>
          <w:rFonts w:ascii="Open Sans" w:hAnsi="Open Sans" w:cs="Open Sans"/>
        </w:rPr>
        <w:t>are</w:t>
      </w:r>
      <w:r w:rsidRPr="00C2449D" w:rsidR="004978BE">
        <w:rPr>
          <w:rFonts w:ascii="Open Sans" w:hAnsi="Open Sans" w:cs="Open Sans"/>
        </w:rPr>
        <w:t xml:space="preserve"> also provided on</w:t>
      </w:r>
      <w:r w:rsidRPr="00C2449D" w:rsidR="009C11F8">
        <w:rPr>
          <w:rFonts w:ascii="Open Sans" w:hAnsi="Open Sans" w:cs="Open Sans"/>
        </w:rPr>
        <w:t xml:space="preserve">: </w:t>
      </w:r>
    </w:p>
    <w:p w:rsidRPr="00C2449D" w:rsidR="00BC7AB8" w:rsidP="00BC7AB8" w:rsidRDefault="00BC7AB8" w14:paraId="2E0EB3EF" w14:textId="77777777">
      <w:pPr>
        <w:pStyle w:val="ListParagraph"/>
        <w:numPr>
          <w:ilvl w:val="0"/>
          <w:numId w:val="24"/>
        </w:numPr>
        <w:spacing w:before="0" w:after="0"/>
        <w:rPr>
          <w:rFonts w:ascii="Open Sans" w:hAnsi="Open Sans" w:cs="Open Sans"/>
        </w:rPr>
      </w:pPr>
      <w:r w:rsidRPr="00C2449D">
        <w:rPr>
          <w:rFonts w:ascii="Open Sans" w:hAnsi="Open Sans" w:cs="Open Sans"/>
        </w:rPr>
        <w:t>the types of child harm which may be disclosed</w:t>
      </w:r>
    </w:p>
    <w:p w:rsidRPr="00C2449D" w:rsidR="00BC7AB8" w:rsidP="00BC7AB8" w:rsidRDefault="00BC7AB8" w14:paraId="0519A66E" w14:textId="77777777">
      <w:pPr>
        <w:pStyle w:val="ListParagraph"/>
        <w:numPr>
          <w:ilvl w:val="0"/>
          <w:numId w:val="24"/>
        </w:numPr>
        <w:spacing w:before="0" w:after="0"/>
        <w:rPr>
          <w:rFonts w:ascii="Open Sans" w:hAnsi="Open Sans" w:cs="Open Sans"/>
        </w:rPr>
      </w:pPr>
      <w:r w:rsidRPr="00C2449D">
        <w:rPr>
          <w:rFonts w:ascii="Open Sans" w:hAnsi="Open Sans" w:cs="Open Sans"/>
        </w:rPr>
        <w:t>how a child might disclose harm</w:t>
      </w:r>
    </w:p>
    <w:p w:rsidRPr="00C2449D" w:rsidR="00BC7AB8" w:rsidP="00BC7AB8" w:rsidRDefault="00BC7AB8" w14:paraId="44126BD4" w14:textId="77777777">
      <w:pPr>
        <w:pStyle w:val="ListParagraph"/>
        <w:numPr>
          <w:ilvl w:val="0"/>
          <w:numId w:val="24"/>
        </w:numPr>
        <w:spacing w:before="0" w:after="0"/>
        <w:rPr>
          <w:rFonts w:ascii="Open Sans" w:hAnsi="Open Sans" w:cs="Open Sans"/>
        </w:rPr>
      </w:pPr>
      <w:r w:rsidRPr="00C2449D">
        <w:rPr>
          <w:rFonts w:ascii="Open Sans" w:hAnsi="Open Sans" w:cs="Open Sans"/>
        </w:rPr>
        <w:t>the impacts of harm on children, including trauma</w:t>
      </w:r>
    </w:p>
    <w:p w:rsidRPr="00C2449D" w:rsidR="00BC7AB8" w:rsidP="00BC7AB8" w:rsidRDefault="00BC7AB8" w14:paraId="11BF81C1" w14:textId="77777777">
      <w:pPr>
        <w:pStyle w:val="ListParagraph"/>
        <w:numPr>
          <w:ilvl w:val="0"/>
          <w:numId w:val="24"/>
        </w:numPr>
        <w:spacing w:before="0" w:after="0"/>
        <w:rPr>
          <w:rFonts w:ascii="Open Sans" w:hAnsi="Open Sans" w:cs="Open Sans"/>
        </w:rPr>
      </w:pPr>
      <w:r w:rsidRPr="00C2449D">
        <w:rPr>
          <w:rFonts w:ascii="Open Sans" w:hAnsi="Open Sans" w:cs="Open Sans"/>
        </w:rPr>
        <w:t>how to respond to children who disclose harm during activities with the Commission, including how to support them where necessary</w:t>
      </w:r>
    </w:p>
    <w:p w:rsidRPr="00C2449D" w:rsidR="00BC7AB8" w:rsidP="00BC7AB8" w:rsidRDefault="00BC7AB8" w14:paraId="7AE18581" w14:textId="7BC6568B">
      <w:pPr>
        <w:pStyle w:val="ListParagraph"/>
        <w:numPr>
          <w:ilvl w:val="0"/>
          <w:numId w:val="24"/>
        </w:numPr>
        <w:spacing w:before="0" w:after="0"/>
        <w:rPr>
          <w:rFonts w:ascii="Open Sans" w:hAnsi="Open Sans" w:cs="Open Sans"/>
        </w:rPr>
      </w:pPr>
      <w:r w:rsidRPr="00C2449D">
        <w:rPr>
          <w:rFonts w:ascii="Open Sans" w:hAnsi="Open Sans" w:cs="Open Sans"/>
        </w:rPr>
        <w:t xml:space="preserve">our reporting obligations </w:t>
      </w:r>
    </w:p>
    <w:p w:rsidRPr="00C2449D" w:rsidR="00BC7AB8" w:rsidP="00BC7AB8" w:rsidRDefault="00BC7AB8" w14:paraId="78555DFF" w14:textId="77777777">
      <w:pPr>
        <w:pStyle w:val="ListParagraph"/>
        <w:numPr>
          <w:ilvl w:val="0"/>
          <w:numId w:val="24"/>
        </w:numPr>
        <w:spacing w:before="0" w:after="0"/>
        <w:rPr>
          <w:rFonts w:ascii="Open Sans" w:hAnsi="Open Sans" w:cs="Open Sans"/>
        </w:rPr>
      </w:pPr>
      <w:r w:rsidRPr="00C2449D">
        <w:rPr>
          <w:rFonts w:ascii="Open Sans" w:hAnsi="Open Sans" w:cs="Open Sans"/>
        </w:rPr>
        <w:t>responding to complaints of staff misconduct.</w:t>
      </w:r>
    </w:p>
    <w:p w:rsidRPr="00C2449D" w:rsidR="00BC7AB8" w:rsidP="00A56D1F" w:rsidRDefault="00BC7AB8" w14:paraId="38CB8F23" w14:textId="77777777">
      <w:pPr>
        <w:spacing w:before="0" w:after="0"/>
        <w:rPr>
          <w:rFonts w:ascii="Open Sans" w:hAnsi="Open Sans" w:cs="Open Sans"/>
        </w:rPr>
      </w:pPr>
    </w:p>
    <w:p w:rsidRPr="00C2449D" w:rsidR="006217A3" w:rsidP="006217A3" w:rsidRDefault="006217A3" w14:paraId="7534AE2A" w14:textId="43AD1029">
      <w:pPr>
        <w:spacing w:before="0" w:after="0"/>
        <w:rPr>
          <w:rFonts w:ascii="Open Sans" w:hAnsi="Open Sans" w:cs="Open Sans"/>
        </w:rPr>
      </w:pPr>
      <w:r w:rsidRPr="00C2449D">
        <w:rPr>
          <w:rFonts w:ascii="Open Sans" w:hAnsi="Open Sans" w:cs="Open Sans"/>
        </w:rPr>
        <w:t xml:space="preserve">Other training and resources available to staff include the Commission’s </w:t>
      </w:r>
      <w:r w:rsidR="00101025">
        <w:rPr>
          <w:rFonts w:ascii="Open Sans" w:hAnsi="Open Sans" w:cs="Open Sans"/>
        </w:rPr>
        <w:t>P</w:t>
      </w:r>
      <w:r w:rsidRPr="00C2449D">
        <w:rPr>
          <w:rFonts w:ascii="Open Sans" w:hAnsi="Open Sans" w:cs="Open Sans"/>
        </w:rPr>
        <w:t xml:space="preserve">rivacy </w:t>
      </w:r>
      <w:r w:rsidR="00101025">
        <w:rPr>
          <w:rFonts w:ascii="Open Sans" w:hAnsi="Open Sans" w:cs="Open Sans"/>
        </w:rPr>
        <w:t>P</w:t>
      </w:r>
      <w:r w:rsidRPr="00C2449D">
        <w:rPr>
          <w:rFonts w:ascii="Open Sans" w:hAnsi="Open Sans" w:cs="Open Sans"/>
        </w:rPr>
        <w:t xml:space="preserve">olicy, the APS Code of Conduct, </w:t>
      </w:r>
      <w:r w:rsidRPr="00C2449D" w:rsidR="0042610B">
        <w:rPr>
          <w:rFonts w:ascii="Open Sans" w:hAnsi="Open Sans" w:cs="Open Sans"/>
        </w:rPr>
        <w:t xml:space="preserve">and procedures and information on </w:t>
      </w:r>
      <w:r w:rsidRPr="00C2449D">
        <w:rPr>
          <w:rFonts w:ascii="Open Sans" w:hAnsi="Open Sans" w:cs="Open Sans"/>
        </w:rPr>
        <w:t xml:space="preserve">risk </w:t>
      </w:r>
      <w:r w:rsidRPr="00C2449D" w:rsidR="0042610B">
        <w:rPr>
          <w:rFonts w:ascii="Open Sans" w:hAnsi="Open Sans" w:cs="Open Sans"/>
        </w:rPr>
        <w:t>assessment</w:t>
      </w:r>
      <w:r w:rsidRPr="00C2449D">
        <w:rPr>
          <w:rFonts w:ascii="Open Sans" w:hAnsi="Open Sans" w:cs="Open Sans"/>
        </w:rPr>
        <w:t>, recordkeeping and creating culturally safe environments.</w:t>
      </w:r>
    </w:p>
    <w:p w:rsidRPr="00C2449D" w:rsidR="008062FD" w:rsidP="00BC7AB8" w:rsidRDefault="009C11F8" w14:paraId="4D7D887E" w14:textId="5BDBFC4C">
      <w:pPr>
        <w:rPr>
          <w:rFonts w:ascii="Open Sans" w:hAnsi="Open Sans" w:cs="Open Sans"/>
        </w:rPr>
      </w:pPr>
      <w:r w:rsidRPr="00C2449D">
        <w:rPr>
          <w:rFonts w:ascii="Open Sans" w:hAnsi="Open Sans" w:cs="Open Sans"/>
        </w:rPr>
        <w:t xml:space="preserve">Information, support and advice on various aspects of this Policy </w:t>
      </w:r>
      <w:r w:rsidRPr="00C2449D" w:rsidR="005C619A">
        <w:rPr>
          <w:rFonts w:ascii="Open Sans" w:hAnsi="Open Sans" w:cs="Open Sans"/>
        </w:rPr>
        <w:t xml:space="preserve">are also available </w:t>
      </w:r>
      <w:r w:rsidRPr="00C2449D">
        <w:rPr>
          <w:rFonts w:ascii="Open Sans" w:hAnsi="Open Sans" w:cs="Open Sans"/>
        </w:rPr>
        <w:t xml:space="preserve">from relevant sections of the Commission, including the Children’s Rights Team and the National Children’s Commissioner, Human Resources and Legal. </w:t>
      </w:r>
    </w:p>
    <w:p w:rsidRPr="004360AE" w:rsidR="00797FE9" w:rsidP="000E6386" w:rsidRDefault="00797FE9" w14:paraId="5DE0C629" w14:textId="68932982">
      <w:pPr>
        <w:pStyle w:val="Heading2"/>
        <w:rPr>
          <w:rFonts w:ascii="Open Sans" w:hAnsi="Open Sans" w:cs="Open Sans"/>
        </w:rPr>
      </w:pPr>
      <w:bookmarkStart w:name="_Toc34833725" w:id="16"/>
      <w:r w:rsidRPr="004360AE">
        <w:rPr>
          <w:rFonts w:ascii="Open Sans" w:hAnsi="Open Sans" w:cs="Open Sans"/>
        </w:rPr>
        <w:t>Safe physical and online environments</w:t>
      </w:r>
      <w:bookmarkEnd w:id="16"/>
    </w:p>
    <w:p w:rsidRPr="00C2449D" w:rsidR="007626C4" w:rsidP="0018152E" w:rsidRDefault="00F76CC5" w14:paraId="5ED4C6AC" w14:textId="17BEE386">
      <w:pPr>
        <w:pBdr>
          <w:top w:val="single" w:color="auto" w:sz="4" w:space="1"/>
          <w:left w:val="single" w:color="auto" w:sz="4" w:space="4"/>
          <w:bottom w:val="single" w:color="auto" w:sz="4" w:space="1"/>
          <w:right w:val="single" w:color="auto" w:sz="4" w:space="4"/>
        </w:pBdr>
        <w:shd w:val="clear" w:color="auto" w:fill="BDD6EE" w:themeFill="accent1" w:themeFillTint="66"/>
        <w:rPr>
          <w:rFonts w:ascii="Open Sans" w:hAnsi="Open Sans" w:cs="Open Sans"/>
        </w:rPr>
      </w:pPr>
      <w:r w:rsidRPr="00C2449D">
        <w:rPr>
          <w:rFonts w:ascii="Open Sans" w:hAnsi="Open Sans" w:cs="Open Sans"/>
          <w:b/>
        </w:rPr>
        <w:t xml:space="preserve">National </w:t>
      </w:r>
      <w:r w:rsidRPr="00C2449D" w:rsidR="007626C4">
        <w:rPr>
          <w:rFonts w:ascii="Open Sans" w:hAnsi="Open Sans" w:cs="Open Sans"/>
          <w:b/>
        </w:rPr>
        <w:t>Principle</w:t>
      </w:r>
      <w:r w:rsidRPr="00C2449D" w:rsidR="007E0C8C">
        <w:rPr>
          <w:rFonts w:ascii="Open Sans" w:hAnsi="Open Sans" w:cs="Open Sans"/>
          <w:b/>
        </w:rPr>
        <w:t xml:space="preserve"> 8</w:t>
      </w:r>
      <w:r w:rsidRPr="00C2449D" w:rsidR="007626C4">
        <w:rPr>
          <w:rFonts w:ascii="Open Sans" w:hAnsi="Open Sans" w:cs="Open Sans"/>
        </w:rPr>
        <w:t>: Physical and online environments promote safety and wellbeing while minimising the opportunity for children and young people to be harmed</w:t>
      </w:r>
    </w:p>
    <w:p w:rsidRPr="00C2449D" w:rsidR="004E3507" w:rsidP="000B4CFF" w:rsidRDefault="000B4CFF" w14:paraId="3E0ABECB" w14:textId="67827ECC">
      <w:pPr>
        <w:spacing w:before="0" w:after="0"/>
        <w:rPr>
          <w:rFonts w:ascii="Open Sans" w:hAnsi="Open Sans" w:cs="Open Sans"/>
        </w:rPr>
      </w:pPr>
      <w:r w:rsidRPr="00C2449D">
        <w:rPr>
          <w:rFonts w:ascii="Open Sans" w:hAnsi="Open Sans" w:cs="Open Sans"/>
        </w:rPr>
        <w:t xml:space="preserve">For each </w:t>
      </w:r>
      <w:r w:rsidRPr="00C2449D" w:rsidR="00ED4C66">
        <w:rPr>
          <w:rFonts w:ascii="Open Sans" w:hAnsi="Open Sans" w:cs="Open Sans"/>
        </w:rPr>
        <w:t xml:space="preserve">policy </w:t>
      </w:r>
      <w:r w:rsidRPr="00C2449D">
        <w:rPr>
          <w:rFonts w:ascii="Open Sans" w:hAnsi="Open Sans" w:cs="Open Sans"/>
        </w:rPr>
        <w:t xml:space="preserve">project </w:t>
      </w:r>
      <w:r w:rsidRPr="00C2449D" w:rsidR="00721333">
        <w:rPr>
          <w:rFonts w:ascii="Open Sans" w:hAnsi="Open Sans" w:cs="Open Sans"/>
        </w:rPr>
        <w:t xml:space="preserve">undertaken by the Commission, </w:t>
      </w:r>
      <w:r w:rsidRPr="00C2449D" w:rsidR="00FC338B">
        <w:rPr>
          <w:rFonts w:ascii="Open Sans" w:hAnsi="Open Sans" w:cs="Open Sans"/>
        </w:rPr>
        <w:t>Directors/Managers</w:t>
      </w:r>
      <w:r w:rsidR="0062189D">
        <w:rPr>
          <w:rFonts w:ascii="Open Sans" w:hAnsi="Open Sans" w:cs="Open Sans"/>
        </w:rPr>
        <w:t xml:space="preserve"> are required to </w:t>
      </w:r>
      <w:r w:rsidR="00E51B6F">
        <w:rPr>
          <w:rFonts w:ascii="Open Sans" w:hAnsi="Open Sans" w:cs="Open Sans"/>
        </w:rPr>
        <w:t>identif</w:t>
      </w:r>
      <w:r w:rsidR="0062189D">
        <w:rPr>
          <w:rFonts w:ascii="Open Sans" w:hAnsi="Open Sans" w:cs="Open Sans"/>
        </w:rPr>
        <w:t>y</w:t>
      </w:r>
      <w:r w:rsidR="00E51B6F">
        <w:rPr>
          <w:rFonts w:ascii="Open Sans" w:hAnsi="Open Sans" w:cs="Open Sans"/>
        </w:rPr>
        <w:t xml:space="preserve"> whether </w:t>
      </w:r>
      <w:r w:rsidR="00042EB2">
        <w:rPr>
          <w:rFonts w:ascii="Open Sans" w:hAnsi="Open Sans" w:cs="Open Sans"/>
        </w:rPr>
        <w:t xml:space="preserve">a </w:t>
      </w:r>
      <w:r w:rsidR="00AF7347">
        <w:rPr>
          <w:rFonts w:ascii="Open Sans" w:hAnsi="Open Sans" w:cs="Open Sans"/>
        </w:rPr>
        <w:t>child safety risk assessment process needs to take place.</w:t>
      </w:r>
      <w:r w:rsidR="0062189D">
        <w:rPr>
          <w:rFonts w:ascii="Open Sans" w:hAnsi="Open Sans" w:cs="Open Sans"/>
        </w:rPr>
        <w:t xml:space="preserve"> </w:t>
      </w:r>
      <w:r w:rsidRPr="00C2449D" w:rsidR="004E3507">
        <w:rPr>
          <w:rFonts w:ascii="Open Sans" w:hAnsi="Open Sans" w:cs="Open Sans"/>
        </w:rPr>
        <w:t xml:space="preserve">This is built into the Commission’s annual planning processes. </w:t>
      </w:r>
    </w:p>
    <w:p w:rsidRPr="00C2449D" w:rsidR="004E3507" w:rsidP="000B4CFF" w:rsidRDefault="004E3507" w14:paraId="496D5217" w14:textId="77777777">
      <w:pPr>
        <w:spacing w:before="0" w:after="0"/>
        <w:rPr>
          <w:rFonts w:ascii="Open Sans" w:hAnsi="Open Sans" w:cs="Open Sans"/>
        </w:rPr>
      </w:pPr>
    </w:p>
    <w:p w:rsidRPr="00C2449D" w:rsidR="000B4CFF" w:rsidP="000B4CFF" w:rsidRDefault="004E3507" w14:paraId="3759B89C" w14:textId="012B6050">
      <w:pPr>
        <w:spacing w:before="0" w:after="0"/>
        <w:rPr>
          <w:rFonts w:ascii="Open Sans" w:hAnsi="Open Sans" w:cs="Open Sans"/>
        </w:rPr>
      </w:pPr>
      <w:r w:rsidRPr="00C2449D">
        <w:rPr>
          <w:rFonts w:ascii="Open Sans" w:hAnsi="Open Sans" w:cs="Open Sans"/>
        </w:rPr>
        <w:t xml:space="preserve">Where a project involves children, </w:t>
      </w:r>
      <w:r w:rsidR="0062189D">
        <w:rPr>
          <w:rFonts w:ascii="Open Sans" w:hAnsi="Open Sans" w:cs="Open Sans"/>
        </w:rPr>
        <w:t>Directors/Managers</w:t>
      </w:r>
      <w:r w:rsidR="0092387C">
        <w:rPr>
          <w:rFonts w:ascii="Open Sans" w:hAnsi="Open Sans" w:cs="Open Sans"/>
        </w:rPr>
        <w:t>,</w:t>
      </w:r>
      <w:r w:rsidR="000738C0">
        <w:rPr>
          <w:rFonts w:ascii="Open Sans" w:hAnsi="Open Sans" w:cs="Open Sans"/>
        </w:rPr>
        <w:t xml:space="preserve"> together with their team</w:t>
      </w:r>
      <w:r w:rsidR="0092387C">
        <w:rPr>
          <w:rFonts w:ascii="Open Sans" w:hAnsi="Open Sans" w:cs="Open Sans"/>
        </w:rPr>
        <w:t>,</w:t>
      </w:r>
      <w:r w:rsidR="000738C0">
        <w:rPr>
          <w:rFonts w:ascii="Open Sans" w:hAnsi="Open Sans" w:cs="Open Sans"/>
        </w:rPr>
        <w:t xml:space="preserve"> are required to </w:t>
      </w:r>
      <w:r w:rsidR="007D7DDB">
        <w:rPr>
          <w:rFonts w:ascii="Open Sans" w:hAnsi="Open Sans" w:cs="Open Sans"/>
        </w:rPr>
        <w:t xml:space="preserve">complete </w:t>
      </w:r>
      <w:r w:rsidR="007E7B1B">
        <w:rPr>
          <w:rFonts w:ascii="Open Sans" w:hAnsi="Open Sans" w:cs="Open Sans"/>
        </w:rPr>
        <w:t>a child safety risk assessment</w:t>
      </w:r>
      <w:r w:rsidRPr="00C2449D" w:rsidR="00C05750">
        <w:rPr>
          <w:rFonts w:ascii="Open Sans" w:hAnsi="Open Sans" w:cs="Open Sans"/>
        </w:rPr>
        <w:t xml:space="preserve">, which </w:t>
      </w:r>
      <w:r w:rsidRPr="00C2449D" w:rsidR="000B4CFF">
        <w:rPr>
          <w:rFonts w:ascii="Open Sans" w:hAnsi="Open Sans" w:cs="Open Sans"/>
        </w:rPr>
        <w:t>address</w:t>
      </w:r>
      <w:r w:rsidRPr="00C2449D" w:rsidR="007626C4">
        <w:rPr>
          <w:rFonts w:ascii="Open Sans" w:hAnsi="Open Sans" w:cs="Open Sans"/>
        </w:rPr>
        <w:t>es</w:t>
      </w:r>
      <w:r w:rsidRPr="00C2449D" w:rsidR="000B4CFF">
        <w:rPr>
          <w:rFonts w:ascii="Open Sans" w:hAnsi="Open Sans" w:cs="Open Sans"/>
        </w:rPr>
        <w:t xml:space="preserve"> </w:t>
      </w:r>
      <w:r w:rsidRPr="00C2449D" w:rsidR="00DB2163">
        <w:rPr>
          <w:rFonts w:ascii="Open Sans" w:hAnsi="Open Sans" w:cs="Open Sans"/>
        </w:rPr>
        <w:t xml:space="preserve">both </w:t>
      </w:r>
      <w:r w:rsidRPr="00C2449D" w:rsidR="000B4CFF">
        <w:rPr>
          <w:rFonts w:ascii="Open Sans" w:hAnsi="Open Sans" w:cs="Open Sans"/>
        </w:rPr>
        <w:t xml:space="preserve">physical and online risks and how to mitigate them. </w:t>
      </w:r>
      <w:r w:rsidR="003341E3">
        <w:rPr>
          <w:rFonts w:ascii="Open Sans" w:hAnsi="Open Sans" w:cs="Open Sans"/>
        </w:rPr>
        <w:t xml:space="preserve">A Child Safety </w:t>
      </w:r>
      <w:r w:rsidR="008714CE">
        <w:rPr>
          <w:rFonts w:ascii="Open Sans" w:hAnsi="Open Sans" w:cs="Open Sans"/>
        </w:rPr>
        <w:t xml:space="preserve">and Wellbeing </w:t>
      </w:r>
      <w:r w:rsidR="003341E3">
        <w:rPr>
          <w:rFonts w:ascii="Open Sans" w:hAnsi="Open Sans" w:cs="Open Sans"/>
        </w:rPr>
        <w:t xml:space="preserve">Risk Assessment </w:t>
      </w:r>
      <w:r w:rsidR="00243C66">
        <w:rPr>
          <w:rFonts w:ascii="Open Sans" w:hAnsi="Open Sans" w:cs="Open Sans"/>
        </w:rPr>
        <w:t>document provides guidance.</w:t>
      </w:r>
    </w:p>
    <w:p w:rsidRPr="00C2449D" w:rsidR="008D2379" w:rsidP="000B4CFF" w:rsidRDefault="008D2379" w14:paraId="26D8824D" w14:textId="4981AFFF">
      <w:pPr>
        <w:spacing w:before="0" w:after="0"/>
        <w:rPr>
          <w:rFonts w:ascii="Open Sans" w:hAnsi="Open Sans" w:cs="Open Sans"/>
        </w:rPr>
      </w:pPr>
    </w:p>
    <w:p w:rsidRPr="00C2449D" w:rsidR="008D2379" w:rsidP="000B4CFF" w:rsidRDefault="008D2379" w14:paraId="0F499DEF" w14:textId="2752A871">
      <w:pPr>
        <w:spacing w:before="0" w:after="0"/>
        <w:rPr>
          <w:rFonts w:ascii="Open Sans" w:hAnsi="Open Sans" w:cs="Open Sans"/>
        </w:rPr>
      </w:pPr>
      <w:r w:rsidRPr="00C2449D">
        <w:rPr>
          <w:rFonts w:ascii="Open Sans" w:hAnsi="Open Sans" w:cs="Open Sans"/>
        </w:rPr>
        <w:t>Evaluations of each project include an assessment of the implementation and effectiveness of risk mitigation measures.</w:t>
      </w:r>
    </w:p>
    <w:p w:rsidRPr="00C2449D" w:rsidR="00FD4F94" w:rsidP="000B4CFF" w:rsidRDefault="00FD4F94" w14:paraId="75776A81" w14:textId="242F7AF3">
      <w:pPr>
        <w:spacing w:before="0" w:after="0"/>
        <w:rPr>
          <w:rFonts w:ascii="Open Sans" w:hAnsi="Open Sans" w:cs="Open Sans"/>
        </w:rPr>
      </w:pPr>
    </w:p>
    <w:p w:rsidRPr="00C2449D" w:rsidR="00FD4F94" w:rsidP="000B4CFF" w:rsidRDefault="00FD4F94" w14:paraId="4C8C92BF" w14:textId="685CE7E0">
      <w:pPr>
        <w:spacing w:before="0" w:after="0"/>
        <w:rPr>
          <w:rFonts w:ascii="Open Sans" w:hAnsi="Open Sans" w:cs="Open Sans"/>
          <w:b/>
        </w:rPr>
      </w:pPr>
      <w:r w:rsidRPr="00C2449D">
        <w:rPr>
          <w:rFonts w:ascii="Open Sans" w:hAnsi="Open Sans" w:cs="Open Sans"/>
          <w:b/>
        </w:rPr>
        <w:t>Physical</w:t>
      </w:r>
      <w:r w:rsidRPr="00C2449D" w:rsidR="00834D6F">
        <w:rPr>
          <w:rFonts w:ascii="Open Sans" w:hAnsi="Open Sans" w:cs="Open Sans"/>
          <w:b/>
        </w:rPr>
        <w:t xml:space="preserve"> environment</w:t>
      </w:r>
    </w:p>
    <w:p w:rsidRPr="00C2449D" w:rsidR="00FD4F94" w:rsidP="000B4CFF" w:rsidRDefault="00FD4F94" w14:paraId="5794FC23" w14:textId="6409D57D">
      <w:pPr>
        <w:spacing w:before="0" w:after="0"/>
        <w:rPr>
          <w:rFonts w:ascii="Open Sans" w:hAnsi="Open Sans" w:cs="Open Sans"/>
        </w:rPr>
      </w:pPr>
    </w:p>
    <w:p w:rsidRPr="00C2449D" w:rsidR="00FD4F94" w:rsidP="000B4CFF" w:rsidRDefault="00907D13" w14:paraId="684FF9FE" w14:textId="54B7D1BA">
      <w:pPr>
        <w:spacing w:before="0" w:after="0"/>
        <w:rPr>
          <w:rFonts w:ascii="Open Sans" w:hAnsi="Open Sans" w:cs="Open Sans"/>
        </w:rPr>
      </w:pPr>
      <w:r w:rsidRPr="00C2449D">
        <w:rPr>
          <w:rFonts w:ascii="Open Sans" w:hAnsi="Open Sans" w:cs="Open Sans"/>
        </w:rPr>
        <w:t>T</w:t>
      </w:r>
      <w:r w:rsidRPr="00C2449D" w:rsidR="00286F3E">
        <w:rPr>
          <w:rFonts w:ascii="Open Sans" w:hAnsi="Open Sans" w:cs="Open Sans"/>
        </w:rPr>
        <w:t>he Commission has a Workplace, Health and S</w:t>
      </w:r>
      <w:r w:rsidRPr="00C2449D" w:rsidR="00FD4F94">
        <w:rPr>
          <w:rFonts w:ascii="Open Sans" w:hAnsi="Open Sans" w:cs="Open Sans"/>
        </w:rPr>
        <w:t>afety Policy</w:t>
      </w:r>
      <w:r w:rsidRPr="00C2449D" w:rsidR="003E6366">
        <w:rPr>
          <w:rFonts w:ascii="Open Sans" w:hAnsi="Open Sans" w:cs="Open Sans"/>
        </w:rPr>
        <w:t>,</w:t>
      </w:r>
      <w:r w:rsidRPr="00C2449D">
        <w:rPr>
          <w:rFonts w:ascii="Open Sans" w:hAnsi="Open Sans" w:cs="Open Sans"/>
        </w:rPr>
        <w:t xml:space="preserve"> whi</w:t>
      </w:r>
      <w:r w:rsidRPr="00C2449D" w:rsidR="00DB2163">
        <w:rPr>
          <w:rFonts w:ascii="Open Sans" w:hAnsi="Open Sans" w:cs="Open Sans"/>
        </w:rPr>
        <w:t>ch aims to ensure</w:t>
      </w:r>
      <w:r w:rsidRPr="00C2449D" w:rsidR="00286F3E">
        <w:rPr>
          <w:rFonts w:ascii="Open Sans" w:hAnsi="Open Sans" w:cs="Open Sans"/>
        </w:rPr>
        <w:t xml:space="preserve"> the Commission is a</w:t>
      </w:r>
      <w:r w:rsidRPr="00C2449D">
        <w:rPr>
          <w:rFonts w:ascii="Open Sans" w:hAnsi="Open Sans" w:cs="Open Sans"/>
        </w:rPr>
        <w:t xml:space="preserve"> safe work environment. </w:t>
      </w:r>
      <w:r w:rsidRPr="00C2449D" w:rsidR="005324E4">
        <w:rPr>
          <w:rFonts w:ascii="Open Sans" w:hAnsi="Open Sans" w:cs="Open Sans"/>
        </w:rPr>
        <w:t>Children</w:t>
      </w:r>
      <w:r w:rsidRPr="00C2449D" w:rsidR="0042610B">
        <w:rPr>
          <w:rFonts w:ascii="Open Sans" w:hAnsi="Open Sans" w:cs="Open Sans"/>
        </w:rPr>
        <w:t xml:space="preserve"> </w:t>
      </w:r>
      <w:r w:rsidRPr="00C2449D" w:rsidR="003E53AA">
        <w:rPr>
          <w:rFonts w:ascii="Open Sans" w:hAnsi="Open Sans" w:cs="Open Sans"/>
        </w:rPr>
        <w:t>are</w:t>
      </w:r>
      <w:r w:rsidRPr="00C2449D" w:rsidR="005324E4">
        <w:rPr>
          <w:rFonts w:ascii="Open Sans" w:hAnsi="Open Sans" w:cs="Open Sans"/>
        </w:rPr>
        <w:t xml:space="preserve"> supervised while on sit</w:t>
      </w:r>
      <w:r w:rsidRPr="00C2449D" w:rsidR="009C308D">
        <w:rPr>
          <w:rFonts w:ascii="Open Sans" w:hAnsi="Open Sans" w:cs="Open Sans"/>
        </w:rPr>
        <w:t>e</w:t>
      </w:r>
      <w:r w:rsidRPr="00C2449D" w:rsidR="00F2472A">
        <w:rPr>
          <w:rFonts w:ascii="Open Sans" w:hAnsi="Open Sans" w:cs="Open Sans"/>
        </w:rPr>
        <w:t xml:space="preserve"> by parents or </w:t>
      </w:r>
      <w:r w:rsidRPr="00C2449D" w:rsidR="009C308D">
        <w:rPr>
          <w:rFonts w:ascii="Open Sans" w:hAnsi="Open Sans" w:cs="Open Sans"/>
        </w:rPr>
        <w:t>carers</w:t>
      </w:r>
      <w:r w:rsidRPr="00C2449D" w:rsidR="00F2472A">
        <w:rPr>
          <w:rFonts w:ascii="Open Sans" w:hAnsi="Open Sans" w:cs="Open Sans"/>
        </w:rPr>
        <w:t>, or Commission staff</w:t>
      </w:r>
      <w:r w:rsidRPr="00C2449D" w:rsidR="003E53AA">
        <w:rPr>
          <w:rFonts w:ascii="Open Sans" w:hAnsi="Open Sans" w:cs="Open Sans"/>
        </w:rPr>
        <w:t xml:space="preserve"> as below</w:t>
      </w:r>
      <w:r w:rsidRPr="00C2449D" w:rsidR="00F2472A">
        <w:rPr>
          <w:rFonts w:ascii="Open Sans" w:hAnsi="Open Sans" w:cs="Open Sans"/>
        </w:rPr>
        <w:t>.</w:t>
      </w:r>
    </w:p>
    <w:p w:rsidRPr="00C2449D" w:rsidR="00372514" w:rsidP="000153B4" w:rsidRDefault="00372514" w14:paraId="02A423A5" w14:textId="44E5AFB5">
      <w:pPr>
        <w:spacing w:before="0" w:after="0"/>
        <w:rPr>
          <w:rFonts w:ascii="Open Sans" w:hAnsi="Open Sans" w:cs="Open Sans"/>
        </w:rPr>
      </w:pPr>
    </w:p>
    <w:p w:rsidRPr="00C2449D" w:rsidR="000153B4" w:rsidP="000153B4" w:rsidRDefault="000153B4" w14:paraId="131EF940" w14:textId="508EDFEB">
      <w:pPr>
        <w:spacing w:before="0" w:after="0"/>
        <w:rPr>
          <w:rFonts w:ascii="Open Sans" w:hAnsi="Open Sans" w:cs="Open Sans"/>
        </w:rPr>
      </w:pPr>
      <w:r w:rsidRPr="00C2449D">
        <w:rPr>
          <w:rFonts w:ascii="Open Sans" w:hAnsi="Open Sans" w:cs="Open Sans"/>
        </w:rPr>
        <w:t xml:space="preserve">When </w:t>
      </w:r>
      <w:r w:rsidRPr="00C2449D" w:rsidR="001911C1">
        <w:rPr>
          <w:rFonts w:ascii="Open Sans" w:hAnsi="Open Sans" w:cs="Open Sans"/>
        </w:rPr>
        <w:t>a Commission activity involves</w:t>
      </w:r>
      <w:r w:rsidRPr="00C2449D">
        <w:rPr>
          <w:rFonts w:ascii="Open Sans" w:hAnsi="Open Sans" w:cs="Open Sans"/>
        </w:rPr>
        <w:t xml:space="preserve"> face-to-face contact</w:t>
      </w:r>
      <w:r w:rsidRPr="00C2449D" w:rsidR="001911C1">
        <w:rPr>
          <w:rFonts w:ascii="Open Sans" w:hAnsi="Open Sans" w:cs="Open Sans"/>
        </w:rPr>
        <w:t xml:space="preserve"> with a child</w:t>
      </w:r>
      <w:r w:rsidRPr="00C2449D">
        <w:rPr>
          <w:rFonts w:ascii="Open Sans" w:hAnsi="Open Sans" w:cs="Open Sans"/>
        </w:rPr>
        <w:t>, whether at Commissi</w:t>
      </w:r>
      <w:r w:rsidRPr="00C2449D" w:rsidR="001911C1">
        <w:rPr>
          <w:rFonts w:ascii="Open Sans" w:hAnsi="Open Sans" w:cs="Open Sans"/>
        </w:rPr>
        <w:t>on</w:t>
      </w:r>
      <w:r w:rsidRPr="00C2449D" w:rsidR="00E37D2C">
        <w:rPr>
          <w:rFonts w:ascii="Open Sans" w:hAnsi="Open Sans" w:cs="Open Sans"/>
        </w:rPr>
        <w:t xml:space="preserve"> offices or off-site, </w:t>
      </w:r>
      <w:r w:rsidRPr="00C2449D" w:rsidR="000D30A2">
        <w:rPr>
          <w:rFonts w:ascii="Open Sans" w:hAnsi="Open Sans" w:cs="Open Sans"/>
        </w:rPr>
        <w:t>the staff member ensure</w:t>
      </w:r>
      <w:r w:rsidRPr="00C2449D" w:rsidR="001C0BFD">
        <w:rPr>
          <w:rFonts w:ascii="Open Sans" w:hAnsi="Open Sans" w:cs="Open Sans"/>
        </w:rPr>
        <w:t>s</w:t>
      </w:r>
      <w:r w:rsidRPr="00C2449D" w:rsidR="000D30A2">
        <w:rPr>
          <w:rFonts w:ascii="Open Sans" w:hAnsi="Open Sans" w:cs="Open Sans"/>
        </w:rPr>
        <w:t xml:space="preserve"> </w:t>
      </w:r>
      <w:r w:rsidRPr="001F2125" w:rsidR="000D30A2">
        <w:rPr>
          <w:rFonts w:ascii="Open Sans" w:hAnsi="Open Sans" w:cs="Open Sans"/>
        </w:rPr>
        <w:t xml:space="preserve">that </w:t>
      </w:r>
      <w:r w:rsidRPr="001F2125" w:rsidR="001911C1">
        <w:rPr>
          <w:rFonts w:ascii="Open Sans" w:hAnsi="Open Sans" w:cs="Open Sans"/>
        </w:rPr>
        <w:t xml:space="preserve">one </w:t>
      </w:r>
      <w:r w:rsidRPr="001F2125" w:rsidR="00E37D2C">
        <w:rPr>
          <w:rFonts w:ascii="Open Sans" w:hAnsi="Open Sans" w:cs="Open Sans"/>
        </w:rPr>
        <w:t xml:space="preserve">or more additional </w:t>
      </w:r>
      <w:r w:rsidRPr="001F2125">
        <w:rPr>
          <w:rFonts w:ascii="Open Sans" w:hAnsi="Open Sans" w:cs="Open Sans"/>
        </w:rPr>
        <w:t>adult</w:t>
      </w:r>
      <w:r w:rsidRPr="001F2125" w:rsidR="00E37D2C">
        <w:rPr>
          <w:rFonts w:ascii="Open Sans" w:hAnsi="Open Sans" w:cs="Open Sans"/>
        </w:rPr>
        <w:t>s</w:t>
      </w:r>
      <w:r w:rsidRPr="00C2449D" w:rsidR="00E37D2C">
        <w:rPr>
          <w:rFonts w:ascii="Open Sans" w:hAnsi="Open Sans" w:cs="Open Sans"/>
        </w:rPr>
        <w:t xml:space="preserve"> (such as </w:t>
      </w:r>
      <w:r w:rsidRPr="00C2449D">
        <w:rPr>
          <w:rFonts w:ascii="Open Sans" w:hAnsi="Open Sans" w:cs="Open Sans"/>
        </w:rPr>
        <w:t>parent</w:t>
      </w:r>
      <w:r w:rsidRPr="00C2449D" w:rsidR="00E37D2C">
        <w:rPr>
          <w:rFonts w:ascii="Open Sans" w:hAnsi="Open Sans" w:cs="Open Sans"/>
        </w:rPr>
        <w:t>s</w:t>
      </w:r>
      <w:r w:rsidRPr="00C2449D">
        <w:rPr>
          <w:rFonts w:ascii="Open Sans" w:hAnsi="Open Sans" w:cs="Open Sans"/>
        </w:rPr>
        <w:t>, guardian</w:t>
      </w:r>
      <w:r w:rsidRPr="00C2449D" w:rsidR="00E37D2C">
        <w:rPr>
          <w:rFonts w:ascii="Open Sans" w:hAnsi="Open Sans" w:cs="Open Sans"/>
        </w:rPr>
        <w:t>s</w:t>
      </w:r>
      <w:r w:rsidRPr="00C2449D">
        <w:rPr>
          <w:rFonts w:ascii="Open Sans" w:hAnsi="Open Sans" w:cs="Open Sans"/>
        </w:rPr>
        <w:t>, teacher</w:t>
      </w:r>
      <w:r w:rsidRPr="00C2449D" w:rsidR="00E37D2C">
        <w:rPr>
          <w:rFonts w:ascii="Open Sans" w:hAnsi="Open Sans" w:cs="Open Sans"/>
        </w:rPr>
        <w:t>s</w:t>
      </w:r>
      <w:r w:rsidRPr="00C2449D">
        <w:rPr>
          <w:rFonts w:ascii="Open Sans" w:hAnsi="Open Sans" w:cs="Open Sans"/>
        </w:rPr>
        <w:t xml:space="preserve"> or other Commission staff member</w:t>
      </w:r>
      <w:r w:rsidRPr="00C2449D" w:rsidR="00E37D2C">
        <w:rPr>
          <w:rFonts w:ascii="Open Sans" w:hAnsi="Open Sans" w:cs="Open Sans"/>
        </w:rPr>
        <w:t>s</w:t>
      </w:r>
      <w:r w:rsidRPr="00C2449D" w:rsidR="000D30A2">
        <w:rPr>
          <w:rFonts w:ascii="Open Sans" w:hAnsi="Open Sans" w:cs="Open Sans"/>
        </w:rPr>
        <w:t>) are</w:t>
      </w:r>
      <w:r w:rsidRPr="00C2449D">
        <w:rPr>
          <w:rFonts w:ascii="Open Sans" w:hAnsi="Open Sans" w:cs="Open Sans"/>
        </w:rPr>
        <w:t xml:space="preserve"> present</w:t>
      </w:r>
      <w:r w:rsidRPr="00C2449D" w:rsidR="001911C1">
        <w:rPr>
          <w:rFonts w:ascii="Open Sans" w:hAnsi="Open Sans" w:cs="Open Sans"/>
        </w:rPr>
        <w:t xml:space="preserve"> during the activity</w:t>
      </w:r>
      <w:r w:rsidRPr="00C2449D">
        <w:rPr>
          <w:rFonts w:ascii="Open Sans" w:hAnsi="Open Sans" w:cs="Open Sans"/>
        </w:rPr>
        <w:t>.</w:t>
      </w:r>
      <w:r w:rsidRPr="00C2449D" w:rsidR="001911C1">
        <w:rPr>
          <w:rFonts w:ascii="Open Sans" w:hAnsi="Open Sans" w:cs="Open Sans"/>
        </w:rPr>
        <w:t xml:space="preserve"> </w:t>
      </w:r>
    </w:p>
    <w:p w:rsidRPr="00C2449D" w:rsidR="00A52265" w:rsidP="000153B4" w:rsidRDefault="00A52265" w14:paraId="264CC460" w14:textId="77777777">
      <w:pPr>
        <w:spacing w:before="0" w:after="0"/>
        <w:rPr>
          <w:rFonts w:ascii="Open Sans" w:hAnsi="Open Sans" w:cs="Open Sans"/>
        </w:rPr>
      </w:pPr>
    </w:p>
    <w:p w:rsidRPr="00C2449D" w:rsidR="00A52265" w:rsidP="00A52265" w:rsidRDefault="001911C1" w14:paraId="6A164C39" w14:textId="6140B30C">
      <w:pPr>
        <w:spacing w:before="0" w:after="0"/>
        <w:rPr>
          <w:rFonts w:ascii="Open Sans" w:hAnsi="Open Sans" w:cs="Open Sans"/>
        </w:rPr>
      </w:pPr>
      <w:r w:rsidRPr="00C2449D">
        <w:rPr>
          <w:rFonts w:ascii="Open Sans" w:hAnsi="Open Sans" w:cs="Open Sans"/>
        </w:rPr>
        <w:t>In the unforeseen event that a staff member finds themselves</w:t>
      </w:r>
      <w:r w:rsidRPr="00C2449D" w:rsidR="00A52265">
        <w:rPr>
          <w:rFonts w:ascii="Open Sans" w:hAnsi="Open Sans" w:cs="Open Sans"/>
        </w:rPr>
        <w:t xml:space="preserve"> alone with a child, the meeting </w:t>
      </w:r>
      <w:r w:rsidRPr="00C2449D">
        <w:rPr>
          <w:rFonts w:ascii="Open Sans" w:hAnsi="Open Sans" w:cs="Open Sans"/>
        </w:rPr>
        <w:t xml:space="preserve">or activity </w:t>
      </w:r>
      <w:r w:rsidRPr="00C2449D" w:rsidR="00A52265">
        <w:rPr>
          <w:rFonts w:ascii="Open Sans" w:hAnsi="Open Sans" w:cs="Open Sans"/>
        </w:rPr>
        <w:t>take</w:t>
      </w:r>
      <w:r w:rsidRPr="00C2449D" w:rsidR="001C0BFD">
        <w:rPr>
          <w:rFonts w:ascii="Open Sans" w:hAnsi="Open Sans" w:cs="Open Sans"/>
        </w:rPr>
        <w:t>s</w:t>
      </w:r>
      <w:r w:rsidRPr="00C2449D" w:rsidR="00A52265">
        <w:rPr>
          <w:rFonts w:ascii="Open Sans" w:hAnsi="Open Sans" w:cs="Open Sans"/>
        </w:rPr>
        <w:t xml:space="preserve"> place </w:t>
      </w:r>
      <w:r w:rsidRPr="00C2449D" w:rsidR="003F590A">
        <w:rPr>
          <w:rFonts w:ascii="Open Sans" w:hAnsi="Open Sans" w:cs="Open Sans"/>
        </w:rPr>
        <w:t>within the view of other adults</w:t>
      </w:r>
      <w:r w:rsidRPr="00C2449D" w:rsidR="00017795">
        <w:rPr>
          <w:rFonts w:ascii="Open Sans" w:hAnsi="Open Sans" w:cs="Open Sans"/>
        </w:rPr>
        <w:t xml:space="preserve">, for example in a room with windows, with doors open or in open areas. </w:t>
      </w:r>
    </w:p>
    <w:p w:rsidRPr="00C2449D" w:rsidR="00A52265" w:rsidP="00A52265" w:rsidRDefault="00A52265" w14:paraId="74770D22" w14:textId="77777777">
      <w:pPr>
        <w:spacing w:before="0" w:after="0"/>
        <w:rPr>
          <w:rFonts w:ascii="Open Sans" w:hAnsi="Open Sans" w:cs="Open Sans"/>
        </w:rPr>
      </w:pPr>
    </w:p>
    <w:p w:rsidRPr="00C2449D" w:rsidR="00834D6F" w:rsidP="00834D6F" w:rsidRDefault="00834D6F" w14:paraId="5AF83E0A" w14:textId="0B783EC0">
      <w:pPr>
        <w:spacing w:before="0" w:after="0"/>
        <w:rPr>
          <w:rFonts w:ascii="Open Sans" w:hAnsi="Open Sans" w:cs="Open Sans"/>
        </w:rPr>
      </w:pPr>
      <w:r w:rsidRPr="00C2449D">
        <w:rPr>
          <w:rFonts w:ascii="Open Sans" w:hAnsi="Open Sans" w:cs="Open Sans"/>
        </w:rPr>
        <w:t>Contact between Commission staff and children, for example consultations</w:t>
      </w:r>
      <w:r w:rsidRPr="00C2449D" w:rsidR="000D30A2">
        <w:rPr>
          <w:rFonts w:ascii="Open Sans" w:hAnsi="Open Sans" w:cs="Open Sans"/>
        </w:rPr>
        <w:t xml:space="preserve"> with children</w:t>
      </w:r>
      <w:r w:rsidRPr="00C2449D">
        <w:rPr>
          <w:rFonts w:ascii="Open Sans" w:hAnsi="Open Sans" w:cs="Open Sans"/>
        </w:rPr>
        <w:t>, take</w:t>
      </w:r>
      <w:r w:rsidRPr="00C2449D" w:rsidR="001C0BFD">
        <w:rPr>
          <w:rFonts w:ascii="Open Sans" w:hAnsi="Open Sans" w:cs="Open Sans"/>
        </w:rPr>
        <w:t>s</w:t>
      </w:r>
      <w:r w:rsidRPr="00C2449D">
        <w:rPr>
          <w:rFonts w:ascii="Open Sans" w:hAnsi="Open Sans" w:cs="Open Sans"/>
        </w:rPr>
        <w:t xml:space="preserve"> p</w:t>
      </w:r>
      <w:r w:rsidRPr="00C2449D" w:rsidR="000D30A2">
        <w:rPr>
          <w:rFonts w:ascii="Open Sans" w:hAnsi="Open Sans" w:cs="Open Sans"/>
        </w:rPr>
        <w:t>lace in environments that</w:t>
      </w:r>
      <w:r w:rsidR="00F13EC4">
        <w:rPr>
          <w:rFonts w:ascii="Open Sans" w:hAnsi="Open Sans" w:cs="Open Sans"/>
        </w:rPr>
        <w:t>:</w:t>
      </w:r>
    </w:p>
    <w:p w:rsidRPr="00C2449D" w:rsidR="00834D6F" w:rsidP="00E7081D" w:rsidRDefault="000D30A2" w14:paraId="0070E82B" w14:textId="4C8FBEBC">
      <w:pPr>
        <w:pStyle w:val="ListParagraph"/>
        <w:numPr>
          <w:ilvl w:val="0"/>
          <w:numId w:val="23"/>
        </w:numPr>
        <w:spacing w:before="0" w:after="0"/>
        <w:rPr>
          <w:rFonts w:ascii="Open Sans" w:hAnsi="Open Sans" w:cs="Open Sans"/>
        </w:rPr>
      </w:pPr>
      <w:r w:rsidRPr="00C2449D">
        <w:rPr>
          <w:rFonts w:ascii="Open Sans" w:hAnsi="Open Sans" w:cs="Open Sans"/>
        </w:rPr>
        <w:t>minimise risk of accidents and injury</w:t>
      </w:r>
    </w:p>
    <w:p w:rsidRPr="00C2449D" w:rsidR="00834D6F" w:rsidP="00E7081D" w:rsidRDefault="000D30A2" w14:paraId="068767A2" w14:textId="1D9C43AA">
      <w:pPr>
        <w:pStyle w:val="ListParagraph"/>
        <w:numPr>
          <w:ilvl w:val="0"/>
          <w:numId w:val="23"/>
        </w:numPr>
        <w:spacing w:before="0" w:after="0"/>
        <w:rPr>
          <w:rFonts w:ascii="Open Sans" w:hAnsi="Open Sans" w:cs="Open Sans"/>
        </w:rPr>
      </w:pPr>
      <w:r w:rsidRPr="00C2449D">
        <w:rPr>
          <w:rFonts w:ascii="Open Sans" w:hAnsi="Open Sans" w:cs="Open Sans"/>
        </w:rPr>
        <w:t>are comfortable</w:t>
      </w:r>
      <w:r w:rsidRPr="00C2449D" w:rsidR="005324E4">
        <w:rPr>
          <w:rFonts w:ascii="Open Sans" w:hAnsi="Open Sans" w:cs="Open Sans"/>
        </w:rPr>
        <w:t xml:space="preserve"> for children</w:t>
      </w:r>
      <w:r w:rsidRPr="00C2449D" w:rsidR="00834D6F">
        <w:rPr>
          <w:rFonts w:ascii="Open Sans" w:hAnsi="Open Sans" w:cs="Open Sans"/>
        </w:rPr>
        <w:t xml:space="preserve">, for example </w:t>
      </w:r>
      <w:r w:rsidRPr="00C2449D">
        <w:rPr>
          <w:rFonts w:ascii="Open Sans" w:hAnsi="Open Sans" w:cs="Open Sans"/>
        </w:rPr>
        <w:t xml:space="preserve">with adequate light and </w:t>
      </w:r>
      <w:r w:rsidRPr="00C2449D" w:rsidR="00834D6F">
        <w:rPr>
          <w:rFonts w:ascii="Open Sans" w:hAnsi="Open Sans" w:cs="Open Sans"/>
        </w:rPr>
        <w:t>appropriate</w:t>
      </w:r>
      <w:r w:rsidRPr="00C2449D">
        <w:rPr>
          <w:rFonts w:ascii="Open Sans" w:hAnsi="Open Sans" w:cs="Open Sans"/>
        </w:rPr>
        <w:t xml:space="preserve"> heating/cooling</w:t>
      </w:r>
    </w:p>
    <w:p w:rsidRPr="00C2449D" w:rsidR="00834D6F" w:rsidP="00E7081D" w:rsidRDefault="000D30A2" w14:paraId="139F5333" w14:textId="0D94ADC9">
      <w:pPr>
        <w:pStyle w:val="ListParagraph"/>
        <w:numPr>
          <w:ilvl w:val="0"/>
          <w:numId w:val="23"/>
        </w:numPr>
        <w:spacing w:before="0" w:after="0"/>
        <w:rPr>
          <w:rFonts w:ascii="Open Sans" w:hAnsi="Open Sans" w:cs="Open Sans"/>
        </w:rPr>
      </w:pPr>
      <w:r w:rsidRPr="00C2449D">
        <w:rPr>
          <w:rFonts w:ascii="Open Sans" w:hAnsi="Open Sans" w:cs="Open Sans"/>
        </w:rPr>
        <w:t xml:space="preserve">are accessible </w:t>
      </w:r>
      <w:r w:rsidRPr="00C2449D" w:rsidR="00017795">
        <w:rPr>
          <w:rFonts w:ascii="Open Sans" w:hAnsi="Open Sans" w:cs="Open Sans"/>
        </w:rPr>
        <w:t xml:space="preserve">and </w:t>
      </w:r>
      <w:r w:rsidRPr="00C2449D" w:rsidR="00330724">
        <w:rPr>
          <w:rFonts w:ascii="Open Sans" w:hAnsi="Open Sans" w:cs="Open Sans"/>
        </w:rPr>
        <w:t xml:space="preserve">welcoming </w:t>
      </w:r>
      <w:r w:rsidRPr="00C2449D">
        <w:rPr>
          <w:rFonts w:ascii="Open Sans" w:hAnsi="Open Sans" w:cs="Open Sans"/>
        </w:rPr>
        <w:t>for all children, including being safe and easy to travel to.</w:t>
      </w:r>
    </w:p>
    <w:p w:rsidRPr="00C2449D" w:rsidR="00834D6F" w:rsidP="00834D6F" w:rsidRDefault="00834D6F" w14:paraId="624783FB" w14:textId="77777777">
      <w:pPr>
        <w:spacing w:before="0" w:after="0"/>
        <w:rPr>
          <w:rFonts w:ascii="Open Sans" w:hAnsi="Open Sans" w:cs="Open Sans"/>
        </w:rPr>
      </w:pPr>
    </w:p>
    <w:p w:rsidRPr="00C2449D" w:rsidR="00834D6F" w:rsidP="00834D6F" w:rsidRDefault="004C05F1" w14:paraId="6C9F1472" w14:textId="6065CA99">
      <w:pPr>
        <w:spacing w:before="0" w:after="0"/>
        <w:rPr>
          <w:rFonts w:ascii="Open Sans" w:hAnsi="Open Sans" w:cs="Open Sans"/>
        </w:rPr>
      </w:pPr>
      <w:r w:rsidRPr="00C2449D">
        <w:rPr>
          <w:rFonts w:ascii="Open Sans" w:hAnsi="Open Sans" w:cs="Open Sans"/>
        </w:rPr>
        <w:t>Often</w:t>
      </w:r>
      <w:r w:rsidRPr="00C2449D" w:rsidR="001C0BFD">
        <w:rPr>
          <w:rFonts w:ascii="Open Sans" w:hAnsi="Open Sans" w:cs="Open Sans"/>
        </w:rPr>
        <w:t>,</w:t>
      </w:r>
      <w:r w:rsidRPr="00C2449D">
        <w:rPr>
          <w:rFonts w:ascii="Open Sans" w:hAnsi="Open Sans" w:cs="Open Sans"/>
        </w:rPr>
        <w:t xml:space="preserve"> </w:t>
      </w:r>
      <w:r w:rsidRPr="00C2449D" w:rsidR="00017795">
        <w:rPr>
          <w:rFonts w:ascii="Open Sans" w:hAnsi="Open Sans" w:cs="Open Sans"/>
        </w:rPr>
        <w:t>Commission activities</w:t>
      </w:r>
      <w:r w:rsidRPr="00C2449D" w:rsidR="00834D6F">
        <w:rPr>
          <w:rFonts w:ascii="Open Sans" w:hAnsi="Open Sans" w:cs="Open Sans"/>
        </w:rPr>
        <w:t xml:space="preserve"> </w:t>
      </w:r>
      <w:r w:rsidRPr="00C2449D">
        <w:rPr>
          <w:rFonts w:ascii="Open Sans" w:hAnsi="Open Sans" w:cs="Open Sans"/>
        </w:rPr>
        <w:t xml:space="preserve">with children take place off-site, on the premises of </w:t>
      </w:r>
      <w:r w:rsidRPr="00C2449D" w:rsidR="00834D6F">
        <w:rPr>
          <w:rFonts w:ascii="Open Sans" w:hAnsi="Open Sans" w:cs="Open Sans"/>
        </w:rPr>
        <w:t>other organisations that work with children, for example a school, community centre or youth service. These organ</w:t>
      </w:r>
      <w:r w:rsidRPr="00C2449D">
        <w:rPr>
          <w:rFonts w:ascii="Open Sans" w:hAnsi="Open Sans" w:cs="Open Sans"/>
        </w:rPr>
        <w:t xml:space="preserve">isations </w:t>
      </w:r>
      <w:r w:rsidRPr="00C2449D" w:rsidR="001C0BFD">
        <w:rPr>
          <w:rFonts w:ascii="Open Sans" w:hAnsi="Open Sans" w:cs="Open Sans"/>
        </w:rPr>
        <w:t xml:space="preserve">often </w:t>
      </w:r>
      <w:r w:rsidRPr="00C2449D">
        <w:rPr>
          <w:rFonts w:ascii="Open Sans" w:hAnsi="Open Sans" w:cs="Open Sans"/>
        </w:rPr>
        <w:t>have their own health and safety measures in place.</w:t>
      </w:r>
      <w:r w:rsidRPr="00C2449D" w:rsidR="001F05C7">
        <w:rPr>
          <w:rFonts w:ascii="Open Sans" w:hAnsi="Open Sans" w:cs="Open Sans"/>
        </w:rPr>
        <w:t xml:space="preserve"> However, Commission s</w:t>
      </w:r>
      <w:r w:rsidRPr="00C2449D" w:rsidR="00330724">
        <w:rPr>
          <w:rFonts w:ascii="Open Sans" w:hAnsi="Open Sans" w:cs="Open Sans"/>
        </w:rPr>
        <w:t>taff</w:t>
      </w:r>
      <w:r w:rsidRPr="00C2449D" w:rsidR="00834D6F">
        <w:rPr>
          <w:rFonts w:ascii="Open Sans" w:hAnsi="Open Sans" w:cs="Open Sans"/>
        </w:rPr>
        <w:t xml:space="preserve"> should make appropriate enquiries </w:t>
      </w:r>
      <w:r w:rsidRPr="00C2449D" w:rsidR="0060448F">
        <w:rPr>
          <w:rFonts w:ascii="Open Sans" w:hAnsi="Open Sans" w:cs="Open Sans"/>
        </w:rPr>
        <w:t xml:space="preserve">to confirm </w:t>
      </w:r>
      <w:r w:rsidRPr="00C2449D">
        <w:rPr>
          <w:rFonts w:ascii="Open Sans" w:hAnsi="Open Sans" w:cs="Open Sans"/>
        </w:rPr>
        <w:t xml:space="preserve">that </w:t>
      </w:r>
      <w:r w:rsidRPr="00C2449D" w:rsidR="00834D6F">
        <w:rPr>
          <w:rFonts w:ascii="Open Sans" w:hAnsi="Open Sans" w:cs="Open Sans"/>
        </w:rPr>
        <w:t>the locations are accessible</w:t>
      </w:r>
      <w:r w:rsidRPr="00C2449D" w:rsidR="00330724">
        <w:rPr>
          <w:rFonts w:ascii="Open Sans" w:hAnsi="Open Sans" w:cs="Open Sans"/>
        </w:rPr>
        <w:t xml:space="preserve"> for children with disability</w:t>
      </w:r>
      <w:r w:rsidR="00243C66">
        <w:rPr>
          <w:rFonts w:ascii="Open Sans" w:hAnsi="Open Sans" w:cs="Open Sans"/>
        </w:rPr>
        <w:t xml:space="preserve"> </w:t>
      </w:r>
      <w:r w:rsidRPr="00C2449D" w:rsidR="00330724">
        <w:rPr>
          <w:rFonts w:ascii="Open Sans" w:hAnsi="Open Sans" w:cs="Open Sans"/>
        </w:rPr>
        <w:t xml:space="preserve">and are </w:t>
      </w:r>
      <w:r w:rsidRPr="00C2449D" w:rsidR="00834D6F">
        <w:rPr>
          <w:rFonts w:ascii="Open Sans" w:hAnsi="Open Sans" w:cs="Open Sans"/>
        </w:rPr>
        <w:t>safe and welcoming environments for children</w:t>
      </w:r>
      <w:r w:rsidRPr="00C2449D" w:rsidR="003E6366">
        <w:rPr>
          <w:rFonts w:ascii="Open Sans" w:hAnsi="Open Sans" w:cs="Open Sans"/>
        </w:rPr>
        <w:t>.</w:t>
      </w:r>
    </w:p>
    <w:p w:rsidRPr="00C2449D" w:rsidR="00834D6F" w:rsidP="00834D6F" w:rsidRDefault="00834D6F" w14:paraId="75144EB9" w14:textId="64D1F190">
      <w:pPr>
        <w:spacing w:before="0" w:after="0"/>
        <w:rPr>
          <w:rFonts w:ascii="Open Sans" w:hAnsi="Open Sans" w:cs="Open Sans"/>
        </w:rPr>
      </w:pPr>
    </w:p>
    <w:p w:rsidRPr="00C2449D" w:rsidR="00834D6F" w:rsidP="00834D6F" w:rsidRDefault="00834D6F" w14:paraId="652D0A23" w14:textId="737C0DE8">
      <w:pPr>
        <w:spacing w:before="0" w:after="0"/>
        <w:rPr>
          <w:rFonts w:ascii="Open Sans" w:hAnsi="Open Sans" w:cs="Open Sans"/>
          <w:b/>
        </w:rPr>
      </w:pPr>
      <w:r w:rsidRPr="00C2449D">
        <w:rPr>
          <w:rFonts w:ascii="Open Sans" w:hAnsi="Open Sans" w:cs="Open Sans"/>
          <w:b/>
        </w:rPr>
        <w:t>Online environment</w:t>
      </w:r>
    </w:p>
    <w:p w:rsidRPr="00C2449D" w:rsidR="00834D6F" w:rsidP="00834D6F" w:rsidRDefault="00834D6F" w14:paraId="1430C2FE" w14:textId="77777777">
      <w:pPr>
        <w:spacing w:before="0" w:after="0"/>
        <w:rPr>
          <w:rFonts w:ascii="Open Sans" w:hAnsi="Open Sans" w:cs="Open Sans"/>
        </w:rPr>
      </w:pPr>
    </w:p>
    <w:p w:rsidRPr="00C2449D" w:rsidR="007E3930" w:rsidP="00C43D8F" w:rsidRDefault="00E37D2C" w14:paraId="51986917" w14:textId="51DE922F">
      <w:pPr>
        <w:spacing w:before="0" w:after="0"/>
        <w:rPr>
          <w:rFonts w:ascii="Open Sans" w:hAnsi="Open Sans" w:cs="Open Sans"/>
        </w:rPr>
      </w:pPr>
      <w:r w:rsidRPr="00C2449D">
        <w:rPr>
          <w:rFonts w:ascii="Open Sans" w:hAnsi="Open Sans" w:cs="Open Sans"/>
        </w:rPr>
        <w:t xml:space="preserve">The Commission conducts online activities with children, including </w:t>
      </w:r>
      <w:r w:rsidRPr="00C2449D" w:rsidR="00560308">
        <w:rPr>
          <w:rFonts w:ascii="Open Sans" w:hAnsi="Open Sans" w:cs="Open Sans"/>
        </w:rPr>
        <w:t>online</w:t>
      </w:r>
      <w:r w:rsidRPr="00C2449D" w:rsidR="00C43D8F">
        <w:rPr>
          <w:rFonts w:ascii="Open Sans" w:hAnsi="Open Sans" w:cs="Open Sans"/>
        </w:rPr>
        <w:t xml:space="preserve"> </w:t>
      </w:r>
      <w:r w:rsidRPr="00C2449D" w:rsidR="00560308">
        <w:rPr>
          <w:rFonts w:ascii="Open Sans" w:hAnsi="Open Sans" w:cs="Open Sans"/>
        </w:rPr>
        <w:t>competitions</w:t>
      </w:r>
      <w:r w:rsidRPr="00C2449D" w:rsidR="00C43D8F">
        <w:rPr>
          <w:rFonts w:ascii="Open Sans" w:hAnsi="Open Sans" w:cs="Open Sans"/>
        </w:rPr>
        <w:t xml:space="preserve">, </w:t>
      </w:r>
      <w:r w:rsidRPr="00C2449D" w:rsidR="00560308">
        <w:rPr>
          <w:rFonts w:ascii="Open Sans" w:hAnsi="Open Sans" w:cs="Open Sans"/>
        </w:rPr>
        <w:t>surveys</w:t>
      </w:r>
      <w:r w:rsidRPr="00C2449D" w:rsidR="00C43D8F">
        <w:rPr>
          <w:rFonts w:ascii="Open Sans" w:hAnsi="Open Sans" w:cs="Open Sans"/>
        </w:rPr>
        <w:t xml:space="preserve">, </w:t>
      </w:r>
      <w:r w:rsidRPr="00C2449D" w:rsidR="00560308">
        <w:rPr>
          <w:rFonts w:ascii="Open Sans" w:hAnsi="Open Sans" w:cs="Open Sans"/>
        </w:rPr>
        <w:t>submissions</w:t>
      </w:r>
      <w:r w:rsidRPr="00C2449D" w:rsidR="00C43D8F">
        <w:rPr>
          <w:rFonts w:ascii="Open Sans" w:hAnsi="Open Sans" w:cs="Open Sans"/>
        </w:rPr>
        <w:t xml:space="preserve"> and </w:t>
      </w:r>
      <w:r w:rsidRPr="00C2449D" w:rsidR="00560308">
        <w:rPr>
          <w:rFonts w:ascii="Open Sans" w:hAnsi="Open Sans" w:cs="Open Sans"/>
        </w:rPr>
        <w:t>social media.</w:t>
      </w:r>
      <w:r w:rsidRPr="00C2449D" w:rsidR="00C4160F">
        <w:rPr>
          <w:rFonts w:ascii="Open Sans" w:hAnsi="Open Sans" w:cs="Open Sans"/>
        </w:rPr>
        <w:t xml:space="preserve"> Online activities involving children ensure</w:t>
      </w:r>
      <w:r w:rsidRPr="00C2449D" w:rsidR="00E92D4C">
        <w:rPr>
          <w:rFonts w:ascii="Open Sans" w:hAnsi="Open Sans" w:cs="Open Sans"/>
        </w:rPr>
        <w:t xml:space="preserve"> that</w:t>
      </w:r>
      <w:r w:rsidRPr="00C2449D" w:rsidR="007E3930">
        <w:rPr>
          <w:rFonts w:ascii="Open Sans" w:hAnsi="Open Sans" w:cs="Open Sans"/>
        </w:rPr>
        <w:t>:</w:t>
      </w:r>
    </w:p>
    <w:p w:rsidRPr="00C2449D" w:rsidR="00560308" w:rsidP="00C43D8F" w:rsidRDefault="00E92D4C" w14:paraId="333CD7DC" w14:textId="716883E2">
      <w:pPr>
        <w:spacing w:before="0" w:after="0"/>
        <w:rPr>
          <w:rFonts w:ascii="Open Sans" w:hAnsi="Open Sans" w:cs="Open Sans"/>
        </w:rPr>
      </w:pPr>
      <w:r w:rsidRPr="00C2449D">
        <w:rPr>
          <w:rFonts w:ascii="Open Sans" w:hAnsi="Open Sans" w:cs="Open Sans"/>
        </w:rPr>
        <w:t xml:space="preserve"> </w:t>
      </w:r>
    </w:p>
    <w:p w:rsidRPr="00C2449D" w:rsidR="00C4160F" w:rsidP="00E7081D" w:rsidRDefault="00E75057" w14:paraId="187FCD01" w14:textId="1B23948B">
      <w:pPr>
        <w:pStyle w:val="ListParagraph"/>
        <w:numPr>
          <w:ilvl w:val="0"/>
          <w:numId w:val="22"/>
        </w:numPr>
        <w:spacing w:before="0" w:after="0"/>
        <w:rPr>
          <w:rFonts w:ascii="Open Sans" w:hAnsi="Open Sans" w:cs="Open Sans"/>
        </w:rPr>
      </w:pPr>
      <w:r w:rsidRPr="00C2449D">
        <w:rPr>
          <w:rFonts w:ascii="Open Sans" w:hAnsi="Open Sans" w:cs="Open Sans"/>
        </w:rPr>
        <w:t>information exchanged</w:t>
      </w:r>
      <w:r w:rsidRPr="00C2449D" w:rsidR="00C4160F">
        <w:rPr>
          <w:rFonts w:ascii="Open Sans" w:hAnsi="Open Sans" w:cs="Open Sans"/>
        </w:rPr>
        <w:t xml:space="preserve"> between </w:t>
      </w:r>
      <w:r w:rsidRPr="00C2449D" w:rsidR="00834D6F">
        <w:rPr>
          <w:rFonts w:ascii="Open Sans" w:hAnsi="Open Sans" w:cs="Open Sans"/>
        </w:rPr>
        <w:t xml:space="preserve">a </w:t>
      </w:r>
      <w:r w:rsidRPr="00C2449D" w:rsidR="00C4160F">
        <w:rPr>
          <w:rFonts w:ascii="Open Sans" w:hAnsi="Open Sans" w:cs="Open Sans"/>
        </w:rPr>
        <w:t>staff member and child</w:t>
      </w:r>
      <w:r w:rsidRPr="00C2449D" w:rsidR="00F2472A">
        <w:rPr>
          <w:rFonts w:ascii="Open Sans" w:hAnsi="Open Sans" w:cs="Open Sans"/>
        </w:rPr>
        <w:t xml:space="preserve"> is open to</w:t>
      </w:r>
      <w:r w:rsidRPr="00C2449D" w:rsidR="004C05F1">
        <w:rPr>
          <w:rFonts w:ascii="Open Sans" w:hAnsi="Open Sans" w:cs="Open Sans"/>
        </w:rPr>
        <w:t xml:space="preserve"> review by another staff member</w:t>
      </w:r>
      <w:r w:rsidRPr="00C2449D" w:rsidR="002C5B73">
        <w:rPr>
          <w:rFonts w:ascii="Open Sans" w:hAnsi="Open Sans" w:cs="Open Sans"/>
        </w:rPr>
        <w:t xml:space="preserve"> </w:t>
      </w:r>
    </w:p>
    <w:p w:rsidRPr="00C2449D" w:rsidR="00C4160F" w:rsidP="00E7081D" w:rsidRDefault="004C05F1" w14:paraId="03785361" w14:textId="2EC82647">
      <w:pPr>
        <w:pStyle w:val="ListParagraph"/>
        <w:numPr>
          <w:ilvl w:val="0"/>
          <w:numId w:val="22"/>
        </w:numPr>
        <w:spacing w:before="0" w:after="0"/>
        <w:rPr>
          <w:rFonts w:ascii="Open Sans" w:hAnsi="Open Sans" w:cs="Open Sans"/>
        </w:rPr>
      </w:pPr>
      <w:r w:rsidRPr="00C2449D">
        <w:rPr>
          <w:rFonts w:ascii="Open Sans" w:hAnsi="Open Sans" w:cs="Open Sans"/>
        </w:rPr>
        <w:t>a c</w:t>
      </w:r>
      <w:r w:rsidRPr="00C2449D" w:rsidR="009E3C77">
        <w:rPr>
          <w:rFonts w:ascii="Open Sans" w:hAnsi="Open Sans" w:cs="Open Sans"/>
        </w:rPr>
        <w:t xml:space="preserve">hild’s </w:t>
      </w:r>
      <w:r w:rsidRPr="00C2449D" w:rsidR="00834D6F">
        <w:rPr>
          <w:rFonts w:ascii="Open Sans" w:hAnsi="Open Sans" w:cs="Open Sans"/>
        </w:rPr>
        <w:t xml:space="preserve">right to </w:t>
      </w:r>
      <w:r w:rsidRPr="00C2449D" w:rsidR="009E3C77">
        <w:rPr>
          <w:rFonts w:ascii="Open Sans" w:hAnsi="Open Sans" w:cs="Open Sans"/>
        </w:rPr>
        <w:t>p</w:t>
      </w:r>
      <w:r w:rsidRPr="00C2449D" w:rsidR="00E75057">
        <w:rPr>
          <w:rFonts w:ascii="Open Sans" w:hAnsi="Open Sans" w:cs="Open Sans"/>
        </w:rPr>
        <w:t xml:space="preserve">rivacy is protected </w:t>
      </w:r>
      <w:r w:rsidRPr="00C2449D" w:rsidR="0048692F">
        <w:rPr>
          <w:rFonts w:ascii="Open Sans" w:hAnsi="Open Sans" w:cs="Open Sans"/>
        </w:rPr>
        <w:t>in accordance with the Commission’s Privacy Policy</w:t>
      </w:r>
    </w:p>
    <w:p w:rsidRPr="00C2449D" w:rsidR="009E3C77" w:rsidP="00E7081D" w:rsidRDefault="0048692F" w14:paraId="07344341" w14:textId="404A6B61">
      <w:pPr>
        <w:pStyle w:val="ListParagraph"/>
        <w:numPr>
          <w:ilvl w:val="0"/>
          <w:numId w:val="22"/>
        </w:numPr>
        <w:spacing w:before="0" w:after="0"/>
        <w:rPr>
          <w:rFonts w:ascii="Open Sans" w:hAnsi="Open Sans" w:cs="Open Sans"/>
        </w:rPr>
      </w:pPr>
      <w:r w:rsidRPr="00C2449D">
        <w:rPr>
          <w:rFonts w:ascii="Open Sans" w:hAnsi="Open Sans" w:cs="Open Sans"/>
        </w:rPr>
        <w:t xml:space="preserve">informed </w:t>
      </w:r>
      <w:r w:rsidRPr="00C2449D" w:rsidR="004C05F1">
        <w:rPr>
          <w:rFonts w:ascii="Open Sans" w:hAnsi="Open Sans" w:cs="Open Sans"/>
        </w:rPr>
        <w:t>c</w:t>
      </w:r>
      <w:r w:rsidRPr="00C2449D" w:rsidR="00E75057">
        <w:rPr>
          <w:rFonts w:ascii="Open Sans" w:hAnsi="Open Sans" w:cs="Open Sans"/>
        </w:rPr>
        <w:t xml:space="preserve">onsent </w:t>
      </w:r>
      <w:r w:rsidRPr="00C2449D" w:rsidR="00AD0C7D">
        <w:rPr>
          <w:rFonts w:ascii="Open Sans" w:hAnsi="Open Sans" w:cs="Open Sans"/>
        </w:rPr>
        <w:t>for the Commission to gat</w:t>
      </w:r>
      <w:r w:rsidRPr="00C2449D" w:rsidR="00F2472A">
        <w:rPr>
          <w:rFonts w:ascii="Open Sans" w:hAnsi="Open Sans" w:cs="Open Sans"/>
        </w:rPr>
        <w:t>her and use personal</w:t>
      </w:r>
      <w:r w:rsidRPr="00C2449D" w:rsidR="00AD0C7D">
        <w:rPr>
          <w:rFonts w:ascii="Open Sans" w:hAnsi="Open Sans" w:cs="Open Sans"/>
        </w:rPr>
        <w:t xml:space="preserve"> and sensitive information has been gained from </w:t>
      </w:r>
      <w:r w:rsidRPr="00C2449D" w:rsidR="00E75057">
        <w:rPr>
          <w:rFonts w:ascii="Open Sans" w:hAnsi="Open Sans" w:cs="Open Sans"/>
        </w:rPr>
        <w:t>children and</w:t>
      </w:r>
      <w:r w:rsidRPr="00C2449D" w:rsidR="008F39E3">
        <w:rPr>
          <w:rFonts w:ascii="Open Sans" w:hAnsi="Open Sans" w:cs="Open Sans"/>
        </w:rPr>
        <w:t>/</w:t>
      </w:r>
      <w:r w:rsidRPr="00C2449D" w:rsidR="00DA6655">
        <w:rPr>
          <w:rFonts w:ascii="Open Sans" w:hAnsi="Open Sans" w:cs="Open Sans"/>
        </w:rPr>
        <w:t>or</w:t>
      </w:r>
      <w:r w:rsidRPr="00C2449D" w:rsidR="009C308D">
        <w:rPr>
          <w:rFonts w:ascii="Open Sans" w:hAnsi="Open Sans" w:cs="Open Sans"/>
        </w:rPr>
        <w:t xml:space="preserve"> </w:t>
      </w:r>
      <w:r w:rsidRPr="00C2449D" w:rsidR="004C05F1">
        <w:rPr>
          <w:rFonts w:ascii="Open Sans" w:hAnsi="Open Sans" w:cs="Open Sans"/>
        </w:rPr>
        <w:t>parents/</w:t>
      </w:r>
      <w:r w:rsidRPr="00C2449D" w:rsidR="007A3250">
        <w:rPr>
          <w:rFonts w:ascii="Open Sans" w:hAnsi="Open Sans" w:cs="Open Sans"/>
        </w:rPr>
        <w:t>carers</w:t>
      </w:r>
    </w:p>
    <w:p w:rsidRPr="00C2449D" w:rsidR="009E3C77" w:rsidP="00E7081D" w:rsidRDefault="004C05F1" w14:paraId="6AE5A0F1" w14:textId="7CCB30C8">
      <w:pPr>
        <w:pStyle w:val="ListParagraph"/>
        <w:numPr>
          <w:ilvl w:val="0"/>
          <w:numId w:val="22"/>
        </w:numPr>
        <w:spacing w:before="0" w:after="0"/>
        <w:rPr>
          <w:rFonts w:ascii="Open Sans" w:hAnsi="Open Sans" w:cs="Open Sans"/>
        </w:rPr>
      </w:pPr>
      <w:r w:rsidRPr="00C2449D">
        <w:rPr>
          <w:rFonts w:ascii="Open Sans" w:hAnsi="Open Sans" w:cs="Open Sans"/>
        </w:rPr>
        <w:t>s</w:t>
      </w:r>
      <w:r w:rsidRPr="00C2449D" w:rsidR="009E3C77">
        <w:rPr>
          <w:rFonts w:ascii="Open Sans" w:hAnsi="Open Sans" w:cs="Open Sans"/>
        </w:rPr>
        <w:t xml:space="preserve">taff know how to respond to disclosures of abuse or risk of harm to the child </w:t>
      </w:r>
      <w:r w:rsidRPr="00C2449D">
        <w:rPr>
          <w:rFonts w:ascii="Open Sans" w:hAnsi="Open Sans" w:cs="Open Sans"/>
        </w:rPr>
        <w:t>or other children that may arise</w:t>
      </w:r>
      <w:r w:rsidRPr="00C2449D" w:rsidR="009E3C77">
        <w:rPr>
          <w:rFonts w:ascii="Open Sans" w:hAnsi="Open Sans" w:cs="Open Sans"/>
        </w:rPr>
        <w:t xml:space="preserve"> during the onli</w:t>
      </w:r>
      <w:r w:rsidRPr="00C2449D" w:rsidR="00AD0C7D">
        <w:rPr>
          <w:rFonts w:ascii="Open Sans" w:hAnsi="Open Sans" w:cs="Open Sans"/>
        </w:rPr>
        <w:t>ne activity</w:t>
      </w:r>
    </w:p>
    <w:p w:rsidRPr="00C2449D" w:rsidR="007E3930" w:rsidP="007E3930" w:rsidRDefault="007E3930" w14:paraId="1A1B50A9" w14:textId="196D988A">
      <w:pPr>
        <w:pStyle w:val="ListParagraph"/>
        <w:numPr>
          <w:ilvl w:val="0"/>
          <w:numId w:val="22"/>
        </w:numPr>
        <w:spacing w:before="0" w:after="0"/>
        <w:rPr>
          <w:rFonts w:ascii="Open Sans" w:hAnsi="Open Sans" w:cs="Open Sans"/>
        </w:rPr>
      </w:pPr>
      <w:r w:rsidRPr="00C2449D">
        <w:rPr>
          <w:rFonts w:ascii="Open Sans" w:hAnsi="Open Sans" w:cs="Open Sans"/>
        </w:rPr>
        <w:t xml:space="preserve">staff are not </w:t>
      </w:r>
      <w:r w:rsidRPr="00C2449D" w:rsidR="003E733E">
        <w:rPr>
          <w:rFonts w:ascii="Open Sans" w:hAnsi="Open Sans" w:cs="Open Sans"/>
        </w:rPr>
        <w:t xml:space="preserve">storing </w:t>
      </w:r>
      <w:r w:rsidRPr="00C2449D">
        <w:rPr>
          <w:rFonts w:ascii="Open Sans" w:hAnsi="Open Sans" w:cs="Open Sans"/>
        </w:rPr>
        <w:t xml:space="preserve">photos </w:t>
      </w:r>
      <w:r w:rsidRPr="00C2449D" w:rsidR="003E733E">
        <w:rPr>
          <w:rFonts w:ascii="Open Sans" w:hAnsi="Open Sans" w:cs="Open Sans"/>
        </w:rPr>
        <w:t xml:space="preserve">or videos of children involved in Commission work on personal devices or sending them to other people not involved in the Commission activity </w:t>
      </w:r>
    </w:p>
    <w:p w:rsidRPr="00C2449D" w:rsidR="00E92D4C" w:rsidP="00E7081D" w:rsidRDefault="007E3930" w14:paraId="1916835D" w14:textId="3F2E0648">
      <w:pPr>
        <w:pStyle w:val="ListParagraph"/>
        <w:numPr>
          <w:ilvl w:val="0"/>
          <w:numId w:val="22"/>
        </w:numPr>
        <w:spacing w:before="0" w:after="0"/>
        <w:rPr>
          <w:rFonts w:ascii="Open Sans" w:hAnsi="Open Sans" w:cs="Open Sans"/>
        </w:rPr>
      </w:pPr>
      <w:r w:rsidRPr="00C2449D">
        <w:rPr>
          <w:rFonts w:ascii="Open Sans" w:hAnsi="Open Sans" w:cs="Open Sans"/>
        </w:rPr>
        <w:t>online</w:t>
      </w:r>
      <w:r w:rsidRPr="00C2449D" w:rsidR="00286F3E">
        <w:rPr>
          <w:rFonts w:ascii="Open Sans" w:hAnsi="Open Sans" w:cs="Open Sans"/>
        </w:rPr>
        <w:t xml:space="preserve"> c</w:t>
      </w:r>
      <w:r w:rsidRPr="00C2449D" w:rsidR="009E3C77">
        <w:rPr>
          <w:rFonts w:ascii="Open Sans" w:hAnsi="Open Sans" w:cs="Open Sans"/>
        </w:rPr>
        <w:t xml:space="preserve">ontent </w:t>
      </w:r>
      <w:r w:rsidRPr="00C2449D" w:rsidR="00286F3E">
        <w:rPr>
          <w:rFonts w:ascii="Open Sans" w:hAnsi="Open Sans" w:cs="Open Sans"/>
        </w:rPr>
        <w:t xml:space="preserve">to be made public </w:t>
      </w:r>
      <w:r w:rsidRPr="00C2449D" w:rsidR="009E3C77">
        <w:rPr>
          <w:rFonts w:ascii="Open Sans" w:hAnsi="Open Sans" w:cs="Open Sans"/>
        </w:rPr>
        <w:t xml:space="preserve">is moderated </w:t>
      </w:r>
      <w:r w:rsidRPr="00C2449D" w:rsidR="00D64411">
        <w:rPr>
          <w:rFonts w:ascii="Open Sans" w:hAnsi="Open Sans" w:cs="Open Sans"/>
        </w:rPr>
        <w:t xml:space="preserve">by assigned staff </w:t>
      </w:r>
      <w:r w:rsidRPr="00C2449D" w:rsidR="009E3C77">
        <w:rPr>
          <w:rFonts w:ascii="Open Sans" w:hAnsi="Open Sans" w:cs="Open Sans"/>
        </w:rPr>
        <w:t>to exclude potentially harmful contr</w:t>
      </w:r>
      <w:r w:rsidRPr="00C2449D" w:rsidR="00E92D4C">
        <w:rPr>
          <w:rFonts w:ascii="Open Sans" w:hAnsi="Open Sans" w:cs="Open Sans"/>
        </w:rPr>
        <w:t>ibutions</w:t>
      </w:r>
    </w:p>
    <w:p w:rsidRPr="00C2449D" w:rsidR="000153B4" w:rsidP="00E7081D" w:rsidRDefault="004C05F1" w14:paraId="444E3EC4" w14:textId="02E2D62C">
      <w:pPr>
        <w:pStyle w:val="ListParagraph"/>
        <w:numPr>
          <w:ilvl w:val="0"/>
          <w:numId w:val="22"/>
        </w:numPr>
        <w:spacing w:before="0" w:after="0"/>
        <w:rPr>
          <w:rFonts w:ascii="Open Sans" w:hAnsi="Open Sans" w:cs="Open Sans"/>
        </w:rPr>
      </w:pPr>
      <w:r w:rsidRPr="00C2449D">
        <w:rPr>
          <w:rFonts w:ascii="Open Sans" w:hAnsi="Open Sans" w:cs="Open Sans"/>
        </w:rPr>
        <w:t>i</w:t>
      </w:r>
      <w:r w:rsidRPr="00C2449D" w:rsidR="00E92D4C">
        <w:rPr>
          <w:rFonts w:ascii="Open Sans" w:hAnsi="Open Sans" w:cs="Open Sans"/>
        </w:rPr>
        <w:t xml:space="preserve">nformation for child participants </w:t>
      </w:r>
      <w:r w:rsidRPr="00C2449D" w:rsidR="00AD0C7D">
        <w:rPr>
          <w:rFonts w:ascii="Open Sans" w:hAnsi="Open Sans" w:cs="Open Sans"/>
        </w:rPr>
        <w:t xml:space="preserve">about the activity </w:t>
      </w:r>
      <w:r w:rsidRPr="00C2449D" w:rsidR="00A52265">
        <w:rPr>
          <w:rFonts w:ascii="Open Sans" w:hAnsi="Open Sans" w:cs="Open Sans"/>
        </w:rPr>
        <w:t>clearly set</w:t>
      </w:r>
      <w:r w:rsidRPr="00C2449D" w:rsidR="007626C4">
        <w:rPr>
          <w:rFonts w:ascii="Open Sans" w:hAnsi="Open Sans" w:cs="Open Sans"/>
        </w:rPr>
        <w:t>s</w:t>
      </w:r>
      <w:r w:rsidRPr="00C2449D" w:rsidR="00A52265">
        <w:rPr>
          <w:rFonts w:ascii="Open Sans" w:hAnsi="Open Sans" w:cs="Open Sans"/>
        </w:rPr>
        <w:t xml:space="preserve"> out expectations of online behaviour, the application of safety filters </w:t>
      </w:r>
      <w:r w:rsidRPr="00C2449D" w:rsidR="00C80AC9">
        <w:rPr>
          <w:rFonts w:ascii="Open Sans" w:hAnsi="Open Sans" w:cs="Open Sans"/>
        </w:rPr>
        <w:t>such as moderation</w:t>
      </w:r>
      <w:r w:rsidRPr="00C2449D" w:rsidR="00F2472A">
        <w:rPr>
          <w:rFonts w:ascii="Open Sans" w:hAnsi="Open Sans" w:cs="Open Sans"/>
        </w:rPr>
        <w:t xml:space="preserve"> by staff members</w:t>
      </w:r>
      <w:r w:rsidRPr="00C2449D" w:rsidR="00C80AC9">
        <w:rPr>
          <w:rFonts w:ascii="Open Sans" w:hAnsi="Open Sans" w:cs="Open Sans"/>
        </w:rPr>
        <w:t xml:space="preserve">, </w:t>
      </w:r>
      <w:r w:rsidRPr="00C2449D" w:rsidR="00A52265">
        <w:rPr>
          <w:rFonts w:ascii="Open Sans" w:hAnsi="Open Sans" w:cs="Open Sans"/>
        </w:rPr>
        <w:t>and communication protocols</w:t>
      </w:r>
    </w:p>
    <w:p w:rsidRPr="00C2449D" w:rsidR="007E3930" w:rsidP="007E3930" w:rsidRDefault="008070BF" w14:paraId="1FB59A4B" w14:textId="4DAC698F">
      <w:pPr>
        <w:pStyle w:val="ListParagraph"/>
        <w:numPr>
          <w:ilvl w:val="0"/>
          <w:numId w:val="22"/>
        </w:numPr>
        <w:spacing w:before="0" w:after="0"/>
        <w:rPr>
          <w:rFonts w:ascii="Open Sans" w:hAnsi="Open Sans" w:cs="Open Sans"/>
        </w:rPr>
      </w:pPr>
      <w:r w:rsidRPr="00C2449D">
        <w:rPr>
          <w:rFonts w:ascii="Open Sans" w:hAnsi="Open Sans" w:cs="Open Sans"/>
        </w:rPr>
        <w:t>activities are</w:t>
      </w:r>
      <w:r w:rsidRPr="00C2449D" w:rsidR="007E3930">
        <w:rPr>
          <w:rFonts w:ascii="Open Sans" w:hAnsi="Open Sans" w:cs="Open Sans"/>
        </w:rPr>
        <w:t xml:space="preserve"> consistent with the Commission’s Social Media Protocols</w:t>
      </w:r>
      <w:r w:rsidR="007D1A9C">
        <w:rPr>
          <w:rFonts w:ascii="Open Sans" w:hAnsi="Open Sans" w:cs="Open Sans"/>
        </w:rPr>
        <w:t>.</w:t>
      </w:r>
    </w:p>
    <w:p w:rsidRPr="00C2449D" w:rsidR="00D004AF" w:rsidP="00D004AF" w:rsidRDefault="00D004AF" w14:paraId="342FD41A" w14:textId="337DE3DD">
      <w:pPr>
        <w:rPr>
          <w:rFonts w:ascii="Open Sans" w:hAnsi="Open Sans" w:cs="Open Sans"/>
          <w:b/>
        </w:rPr>
      </w:pPr>
      <w:r w:rsidRPr="00C2449D">
        <w:rPr>
          <w:rFonts w:ascii="Open Sans" w:hAnsi="Open Sans" w:cs="Open Sans"/>
          <w:b/>
        </w:rPr>
        <w:t>P</w:t>
      </w:r>
      <w:r w:rsidRPr="00C2449D" w:rsidR="00F93793">
        <w:rPr>
          <w:rFonts w:ascii="Open Sans" w:hAnsi="Open Sans" w:cs="Open Sans"/>
          <w:b/>
        </w:rPr>
        <w:t>rotecting children’s p</w:t>
      </w:r>
      <w:r w:rsidRPr="00C2449D">
        <w:rPr>
          <w:rFonts w:ascii="Open Sans" w:hAnsi="Open Sans" w:cs="Open Sans"/>
          <w:b/>
        </w:rPr>
        <w:t>rivacy</w:t>
      </w:r>
    </w:p>
    <w:p w:rsidRPr="00C2449D" w:rsidR="00A0368D" w:rsidP="00A0368D" w:rsidRDefault="00A0368D" w14:paraId="070F9084" w14:textId="24084619">
      <w:pPr>
        <w:spacing w:before="0" w:after="0"/>
        <w:rPr>
          <w:rFonts w:ascii="Open Sans" w:hAnsi="Open Sans" w:cs="Open Sans"/>
        </w:rPr>
      </w:pPr>
      <w:r w:rsidRPr="00C2449D">
        <w:rPr>
          <w:rFonts w:ascii="Open Sans" w:hAnsi="Open Sans" w:cs="Open Sans"/>
        </w:rPr>
        <w:t xml:space="preserve">When dealing with information from and about children, the Commission has obligations under the </w:t>
      </w:r>
      <w:hyperlink w:history="1" r:id="rId26">
        <w:r w:rsidRPr="00627AF9">
          <w:rPr>
            <w:rStyle w:val="Hyperlink"/>
            <w:rFonts w:ascii="Open Sans" w:hAnsi="Open Sans" w:cs="Open Sans"/>
            <w:i/>
          </w:rPr>
          <w:t>Privacy Act 1988</w:t>
        </w:r>
        <w:r w:rsidRPr="00627AF9">
          <w:rPr>
            <w:rStyle w:val="Hyperlink"/>
            <w:rFonts w:ascii="Open Sans" w:hAnsi="Open Sans" w:cs="Open Sans"/>
          </w:rPr>
          <w:t xml:space="preserve"> (Cth)</w:t>
        </w:r>
      </w:hyperlink>
      <w:r w:rsidRPr="00C2449D">
        <w:rPr>
          <w:rFonts w:ascii="Open Sans" w:hAnsi="Open Sans" w:cs="Open Sans"/>
        </w:rPr>
        <w:t xml:space="preserve"> and the Australian Privacy Principles (APPs). Our obligations for the collection, storage and use of personal and sensitive information are set out in our </w:t>
      </w:r>
      <w:hyperlink w:history="1" r:id="rId27">
        <w:r w:rsidRPr="00627AF9">
          <w:rPr>
            <w:rStyle w:val="Hyperlink"/>
            <w:rFonts w:ascii="Open Sans" w:hAnsi="Open Sans" w:cs="Open Sans"/>
          </w:rPr>
          <w:t>Privacy Policy</w:t>
        </w:r>
      </w:hyperlink>
      <w:r w:rsidRPr="00C2449D">
        <w:rPr>
          <w:rFonts w:ascii="Open Sans" w:hAnsi="Open Sans" w:cs="Open Sans"/>
        </w:rPr>
        <w:t xml:space="preserve">, available on the Commission website. </w:t>
      </w:r>
    </w:p>
    <w:p w:rsidRPr="00C2449D" w:rsidR="00D004AF" w:rsidP="00D004AF" w:rsidRDefault="00A0368D" w14:paraId="3A5EEB50" w14:textId="6F7EBB5C">
      <w:pPr>
        <w:rPr>
          <w:rFonts w:ascii="Open Sans" w:hAnsi="Open Sans" w:cs="Open Sans"/>
        </w:rPr>
      </w:pPr>
      <w:r w:rsidRPr="00C2449D">
        <w:rPr>
          <w:rFonts w:ascii="Open Sans" w:hAnsi="Open Sans" w:cs="Open Sans"/>
        </w:rPr>
        <w:t>P</w:t>
      </w:r>
      <w:r w:rsidRPr="00C2449D" w:rsidR="00D004AF">
        <w:rPr>
          <w:rFonts w:ascii="Open Sans" w:hAnsi="Open Sans" w:cs="Open Sans"/>
        </w:rPr>
        <w:t>rotect</w:t>
      </w:r>
      <w:r w:rsidRPr="00C2449D">
        <w:rPr>
          <w:rFonts w:ascii="Open Sans" w:hAnsi="Open Sans" w:cs="Open Sans"/>
        </w:rPr>
        <w:t xml:space="preserve">ing children’s right to privacy </w:t>
      </w:r>
      <w:r w:rsidRPr="00C2449D" w:rsidR="00D004AF">
        <w:rPr>
          <w:rFonts w:ascii="Open Sans" w:hAnsi="Open Sans" w:cs="Open Sans"/>
        </w:rPr>
        <w:t>includes making sur</w:t>
      </w:r>
      <w:r w:rsidRPr="00C2449D">
        <w:rPr>
          <w:rFonts w:ascii="Open Sans" w:hAnsi="Open Sans" w:cs="Open Sans"/>
        </w:rPr>
        <w:t>e</w:t>
      </w:r>
      <w:r w:rsidRPr="00C2449D" w:rsidR="002435A5">
        <w:rPr>
          <w:rFonts w:ascii="Open Sans" w:hAnsi="Open Sans" w:cs="Open Sans"/>
        </w:rPr>
        <w:t>:</w:t>
      </w:r>
    </w:p>
    <w:p w:rsidRPr="00C2449D" w:rsidR="00D004AF" w:rsidP="00D97472" w:rsidRDefault="00702649" w14:paraId="667637EC" w14:textId="1F0C07EB">
      <w:pPr>
        <w:pStyle w:val="ListParagraph"/>
        <w:numPr>
          <w:ilvl w:val="0"/>
          <w:numId w:val="28"/>
        </w:numPr>
        <w:rPr>
          <w:rFonts w:ascii="Open Sans" w:hAnsi="Open Sans" w:cs="Open Sans"/>
        </w:rPr>
      </w:pPr>
      <w:r>
        <w:rPr>
          <w:rFonts w:ascii="Open Sans" w:hAnsi="Open Sans" w:cs="Open Sans"/>
        </w:rPr>
        <w:t>C</w:t>
      </w:r>
      <w:r w:rsidRPr="00C2449D" w:rsidR="00D004AF">
        <w:rPr>
          <w:rFonts w:ascii="Open Sans" w:hAnsi="Open Sans" w:cs="Open Sans"/>
        </w:rPr>
        <w:t xml:space="preserve">hildren </w:t>
      </w:r>
      <w:r w:rsidR="00526D51">
        <w:rPr>
          <w:rFonts w:ascii="Open Sans" w:hAnsi="Open Sans" w:cs="Open Sans"/>
        </w:rPr>
        <w:t>and/</w:t>
      </w:r>
      <w:r w:rsidRPr="00C2449D" w:rsidR="00DA6BE1">
        <w:rPr>
          <w:rFonts w:ascii="Open Sans" w:hAnsi="Open Sans" w:cs="Open Sans"/>
        </w:rPr>
        <w:t>or</w:t>
      </w:r>
      <w:r w:rsidRPr="00C2449D" w:rsidR="00D004AF">
        <w:rPr>
          <w:rFonts w:ascii="Open Sans" w:hAnsi="Open Sans" w:cs="Open Sans"/>
        </w:rPr>
        <w:t xml:space="preserve"> their parents/</w:t>
      </w:r>
      <w:r w:rsidRPr="00C2449D" w:rsidR="007A3250">
        <w:rPr>
          <w:rFonts w:ascii="Open Sans" w:hAnsi="Open Sans" w:cs="Open Sans"/>
        </w:rPr>
        <w:t>carers</w:t>
      </w:r>
      <w:r w:rsidRPr="00C2449D" w:rsidR="00D004AF">
        <w:rPr>
          <w:rFonts w:ascii="Open Sans" w:hAnsi="Open Sans" w:cs="Open Sans"/>
        </w:rPr>
        <w:t xml:space="preserve"> have consented to the collection </w:t>
      </w:r>
      <w:r w:rsidRPr="00C2449D" w:rsidR="00330724">
        <w:rPr>
          <w:rFonts w:ascii="Open Sans" w:hAnsi="Open Sans" w:cs="Open Sans"/>
        </w:rPr>
        <w:t xml:space="preserve">and use </w:t>
      </w:r>
      <w:r w:rsidRPr="00C2449D" w:rsidR="00D004AF">
        <w:rPr>
          <w:rFonts w:ascii="Open Sans" w:hAnsi="Open Sans" w:cs="Open Sans"/>
        </w:rPr>
        <w:t>of their personal or sensitive information</w:t>
      </w:r>
      <w:r>
        <w:rPr>
          <w:rFonts w:ascii="Open Sans" w:hAnsi="Open Sans" w:cs="Open Sans"/>
        </w:rPr>
        <w:t>.</w:t>
      </w:r>
    </w:p>
    <w:p w:rsidRPr="00C2449D" w:rsidR="00D004AF" w:rsidP="00D97472" w:rsidRDefault="00702649" w14:paraId="604C4D19" w14:textId="2B9896BE">
      <w:pPr>
        <w:pStyle w:val="ListParagraph"/>
        <w:numPr>
          <w:ilvl w:val="0"/>
          <w:numId w:val="28"/>
        </w:numPr>
        <w:rPr>
          <w:rFonts w:ascii="Open Sans" w:hAnsi="Open Sans" w:cs="Open Sans"/>
        </w:rPr>
      </w:pPr>
      <w:r>
        <w:rPr>
          <w:rFonts w:ascii="Open Sans" w:hAnsi="Open Sans" w:cs="Open Sans"/>
        </w:rPr>
        <w:t>T</w:t>
      </w:r>
      <w:r w:rsidRPr="00C2449D" w:rsidR="00D004AF">
        <w:rPr>
          <w:rFonts w:ascii="Open Sans" w:hAnsi="Open Sans" w:cs="Open Sans"/>
        </w:rPr>
        <w:t>he information is not used for any other purpose than is specified in the consent forms</w:t>
      </w:r>
      <w:r>
        <w:rPr>
          <w:rFonts w:ascii="Open Sans" w:hAnsi="Open Sans" w:cs="Open Sans"/>
        </w:rPr>
        <w:t>.</w:t>
      </w:r>
    </w:p>
    <w:p w:rsidRPr="00C2449D" w:rsidR="008D14E2" w:rsidP="00D97472" w:rsidRDefault="00702649" w14:paraId="274639E1" w14:textId="17DBBEBC">
      <w:pPr>
        <w:pStyle w:val="ListParagraph"/>
        <w:numPr>
          <w:ilvl w:val="0"/>
          <w:numId w:val="28"/>
        </w:numPr>
        <w:rPr>
          <w:rFonts w:ascii="Open Sans" w:hAnsi="Open Sans" w:cs="Open Sans"/>
        </w:rPr>
      </w:pPr>
      <w:r>
        <w:rPr>
          <w:rFonts w:ascii="Open Sans" w:hAnsi="Open Sans" w:cs="Open Sans"/>
        </w:rPr>
        <w:t>P</w:t>
      </w:r>
      <w:r w:rsidRPr="00C2449D" w:rsidR="00D004AF">
        <w:rPr>
          <w:rFonts w:ascii="Open Sans" w:hAnsi="Open Sans" w:cs="Open Sans"/>
        </w:rPr>
        <w:t xml:space="preserve">ersonal and sensitive </w:t>
      </w:r>
      <w:r w:rsidRPr="00C2449D" w:rsidR="00041BFD">
        <w:rPr>
          <w:rFonts w:ascii="Open Sans" w:hAnsi="Open Sans" w:cs="Open Sans"/>
        </w:rPr>
        <w:t>information including images (photos</w:t>
      </w:r>
      <w:r w:rsidRPr="00C2449D" w:rsidR="00963C72">
        <w:rPr>
          <w:rFonts w:ascii="Open Sans" w:hAnsi="Open Sans" w:cs="Open Sans"/>
        </w:rPr>
        <w:t xml:space="preserve">, </w:t>
      </w:r>
      <w:r w:rsidRPr="00C2449D" w:rsidR="00041BFD">
        <w:rPr>
          <w:rFonts w:ascii="Open Sans" w:hAnsi="Open Sans" w:cs="Open Sans"/>
        </w:rPr>
        <w:t>videos</w:t>
      </w:r>
      <w:r w:rsidRPr="00C2449D" w:rsidR="00963C72">
        <w:rPr>
          <w:rFonts w:ascii="Open Sans" w:hAnsi="Open Sans" w:cs="Open Sans"/>
        </w:rPr>
        <w:t xml:space="preserve"> and artwork</w:t>
      </w:r>
      <w:r w:rsidRPr="00C2449D" w:rsidR="00041BFD">
        <w:rPr>
          <w:rFonts w:ascii="Open Sans" w:hAnsi="Open Sans" w:cs="Open Sans"/>
        </w:rPr>
        <w:t xml:space="preserve">) of </w:t>
      </w:r>
      <w:r w:rsidRPr="00C2449D" w:rsidR="00D004AF">
        <w:rPr>
          <w:rFonts w:ascii="Open Sans" w:hAnsi="Open Sans" w:cs="Open Sans"/>
        </w:rPr>
        <w:t xml:space="preserve">children are not </w:t>
      </w:r>
      <w:r w:rsidRPr="00C2449D" w:rsidR="000945EA">
        <w:rPr>
          <w:rFonts w:ascii="Open Sans" w:hAnsi="Open Sans" w:cs="Open Sans"/>
        </w:rPr>
        <w:t xml:space="preserve">made public or passed to third parties </w:t>
      </w:r>
      <w:r w:rsidRPr="00C2449D" w:rsidR="00D004AF">
        <w:rPr>
          <w:rFonts w:ascii="Open Sans" w:hAnsi="Open Sans" w:cs="Open Sans"/>
        </w:rPr>
        <w:t xml:space="preserve">without the consent of </w:t>
      </w:r>
      <w:r w:rsidRPr="00C2449D" w:rsidR="00DA6655">
        <w:rPr>
          <w:rFonts w:ascii="Open Sans" w:hAnsi="Open Sans" w:cs="Open Sans"/>
        </w:rPr>
        <w:t xml:space="preserve">the child or their </w:t>
      </w:r>
      <w:r w:rsidRPr="00C2449D" w:rsidR="00D004AF">
        <w:rPr>
          <w:rFonts w:ascii="Open Sans" w:hAnsi="Open Sans" w:cs="Open Sans"/>
        </w:rPr>
        <w:t>parents/guardians</w:t>
      </w:r>
      <w:r w:rsidRPr="00C2449D" w:rsidR="00B25A8D">
        <w:rPr>
          <w:rFonts w:ascii="Open Sans" w:hAnsi="Open Sans" w:cs="Open Sans"/>
        </w:rPr>
        <w:t>,</w:t>
      </w:r>
      <w:r w:rsidRPr="00C2449D" w:rsidR="00C86FAD">
        <w:rPr>
          <w:rFonts w:ascii="Open Sans" w:hAnsi="Open Sans" w:cs="Open Sans"/>
        </w:rPr>
        <w:t xml:space="preserve"> unless </w:t>
      </w:r>
      <w:r w:rsidRPr="00C2449D" w:rsidR="002F0EAC">
        <w:rPr>
          <w:rFonts w:ascii="Open Sans" w:hAnsi="Open Sans" w:cs="Open Sans"/>
        </w:rPr>
        <w:t>the Commission is reporting suspected or actual child harm to the relevant authorities or is required by law to disclose the information</w:t>
      </w:r>
      <w:r>
        <w:rPr>
          <w:rFonts w:ascii="Open Sans" w:hAnsi="Open Sans" w:cs="Open Sans"/>
        </w:rPr>
        <w:t>.</w:t>
      </w:r>
    </w:p>
    <w:p w:rsidRPr="00C2449D" w:rsidR="00D004AF" w:rsidP="00D97472" w:rsidRDefault="00702649" w14:paraId="6A36954A" w14:textId="6430DF41">
      <w:pPr>
        <w:pStyle w:val="ListParagraph"/>
        <w:numPr>
          <w:ilvl w:val="0"/>
          <w:numId w:val="28"/>
        </w:numPr>
        <w:rPr>
          <w:rFonts w:ascii="Open Sans" w:hAnsi="Open Sans" w:cs="Open Sans"/>
        </w:rPr>
      </w:pPr>
      <w:r>
        <w:rPr>
          <w:rFonts w:ascii="Open Sans" w:hAnsi="Open Sans" w:cs="Open Sans"/>
        </w:rPr>
        <w:t>E</w:t>
      </w:r>
      <w:r w:rsidRPr="00C2449D" w:rsidR="004A3A8E">
        <w:rPr>
          <w:rFonts w:ascii="Open Sans" w:hAnsi="Open Sans" w:cs="Open Sans"/>
        </w:rPr>
        <w:t xml:space="preserve">ven </w:t>
      </w:r>
      <w:r w:rsidRPr="00C2449D" w:rsidR="002435A5">
        <w:rPr>
          <w:rFonts w:ascii="Open Sans" w:hAnsi="Open Sans" w:cs="Open Sans"/>
        </w:rPr>
        <w:t>with consent</w:t>
      </w:r>
      <w:r w:rsidRPr="00C2449D" w:rsidR="004A3A8E">
        <w:rPr>
          <w:rFonts w:ascii="Open Sans" w:hAnsi="Open Sans" w:cs="Open Sans"/>
        </w:rPr>
        <w:t xml:space="preserve">, staff assess whether a particular image is appropriate according to the context and whether public distribution is </w:t>
      </w:r>
      <w:r w:rsidRPr="00C2449D" w:rsidR="00D64411">
        <w:rPr>
          <w:rFonts w:ascii="Open Sans" w:hAnsi="Open Sans" w:cs="Open Sans"/>
        </w:rPr>
        <w:t xml:space="preserve">permissible or </w:t>
      </w:r>
      <w:r w:rsidRPr="00C2449D" w:rsidR="004A3A8E">
        <w:rPr>
          <w:rFonts w:ascii="Open Sans" w:hAnsi="Open Sans" w:cs="Open Sans"/>
        </w:rPr>
        <w:t xml:space="preserve">in the best interests of the child. </w:t>
      </w:r>
      <w:r w:rsidRPr="00C2449D" w:rsidR="002435A5">
        <w:rPr>
          <w:rFonts w:ascii="Open Sans" w:hAnsi="Open Sans" w:cs="Open Sans"/>
        </w:rPr>
        <w:t>For example</w:t>
      </w:r>
      <w:r w:rsidR="00BB3A20">
        <w:rPr>
          <w:rFonts w:ascii="Open Sans" w:hAnsi="Open Sans" w:cs="Open Sans"/>
        </w:rPr>
        <w:t>,</w:t>
      </w:r>
      <w:r w:rsidRPr="00C2449D" w:rsidR="002435A5">
        <w:rPr>
          <w:rFonts w:ascii="Open Sans" w:hAnsi="Open Sans" w:cs="Open Sans"/>
        </w:rPr>
        <w:t xml:space="preserve"> staff may need to consider </w:t>
      </w:r>
      <w:r w:rsidRPr="00C2449D" w:rsidR="00C66237">
        <w:rPr>
          <w:rFonts w:ascii="Open Sans" w:hAnsi="Open Sans" w:cs="Open Sans"/>
        </w:rPr>
        <w:t xml:space="preserve">whether </w:t>
      </w:r>
      <w:r w:rsidRPr="00C2449D" w:rsidR="0021006C">
        <w:rPr>
          <w:rFonts w:ascii="Open Sans" w:hAnsi="Open Sans" w:cs="Open Sans"/>
        </w:rPr>
        <w:t>publishing images of</w:t>
      </w:r>
      <w:r w:rsidRPr="00C2449D" w:rsidR="004A3A8E">
        <w:rPr>
          <w:rFonts w:ascii="Open Sans" w:hAnsi="Open Sans" w:cs="Open Sans"/>
        </w:rPr>
        <w:t xml:space="preserve"> a child </w:t>
      </w:r>
      <w:r w:rsidRPr="00C2449D" w:rsidR="0021006C">
        <w:rPr>
          <w:rFonts w:ascii="Open Sans" w:hAnsi="Open Sans" w:cs="Open Sans"/>
        </w:rPr>
        <w:t xml:space="preserve">with </w:t>
      </w:r>
      <w:r w:rsidRPr="00C2449D" w:rsidR="004A3A8E">
        <w:rPr>
          <w:rFonts w:ascii="Open Sans" w:hAnsi="Open Sans" w:cs="Open Sans"/>
        </w:rPr>
        <w:t>particular vulnerabilities</w:t>
      </w:r>
      <w:r w:rsidRPr="00C2449D" w:rsidR="0021006C">
        <w:rPr>
          <w:rFonts w:ascii="Open Sans" w:hAnsi="Open Sans" w:cs="Open Sans"/>
        </w:rPr>
        <w:t xml:space="preserve"> is harmful to the child</w:t>
      </w:r>
      <w:r w:rsidRPr="00C2449D" w:rsidR="004A3A8E">
        <w:rPr>
          <w:rFonts w:ascii="Open Sans" w:hAnsi="Open Sans" w:cs="Open Sans"/>
        </w:rPr>
        <w:t xml:space="preserve">, </w:t>
      </w:r>
      <w:r w:rsidRPr="00C2449D" w:rsidR="002435A5">
        <w:rPr>
          <w:rFonts w:ascii="Open Sans" w:hAnsi="Open Sans" w:cs="Open Sans"/>
        </w:rPr>
        <w:t xml:space="preserve">or </w:t>
      </w:r>
      <w:r w:rsidRPr="00C2449D" w:rsidR="0021006C">
        <w:rPr>
          <w:rFonts w:ascii="Open Sans" w:hAnsi="Open Sans" w:cs="Open Sans"/>
        </w:rPr>
        <w:t xml:space="preserve">whether it </w:t>
      </w:r>
      <w:r w:rsidRPr="00C2449D" w:rsidR="002435A5">
        <w:rPr>
          <w:rFonts w:ascii="Open Sans" w:hAnsi="Open Sans" w:cs="Open Sans"/>
        </w:rPr>
        <w:t xml:space="preserve">is not permitted </w:t>
      </w:r>
      <w:r w:rsidRPr="00C2449D" w:rsidR="0021006C">
        <w:rPr>
          <w:rFonts w:ascii="Open Sans" w:hAnsi="Open Sans" w:cs="Open Sans"/>
        </w:rPr>
        <w:t xml:space="preserve">for certain children </w:t>
      </w:r>
      <w:r w:rsidRPr="00C2449D" w:rsidR="002435A5">
        <w:rPr>
          <w:rFonts w:ascii="Open Sans" w:hAnsi="Open Sans" w:cs="Open Sans"/>
        </w:rPr>
        <w:t>under child protection laws</w:t>
      </w:r>
      <w:r w:rsidRPr="00C2449D" w:rsidR="004A3A8E">
        <w:rPr>
          <w:rFonts w:ascii="Open Sans" w:hAnsi="Open Sans" w:cs="Open Sans"/>
        </w:rPr>
        <w:t xml:space="preserve">. </w:t>
      </w:r>
      <w:r w:rsidRPr="00C2449D" w:rsidR="001F05C7">
        <w:rPr>
          <w:rFonts w:ascii="Open Sans" w:hAnsi="Open Sans" w:cs="Open Sans"/>
        </w:rPr>
        <w:t>Staff should seek a</w:t>
      </w:r>
      <w:r w:rsidRPr="00C2449D" w:rsidR="00330724">
        <w:rPr>
          <w:rFonts w:ascii="Open Sans" w:hAnsi="Open Sans" w:cs="Open Sans"/>
        </w:rPr>
        <w:t>dvice from Legal if this is the case.</w:t>
      </w:r>
    </w:p>
    <w:p w:rsidRPr="00C2449D" w:rsidR="00D004AF" w:rsidP="00D97472" w:rsidRDefault="00702649" w14:paraId="4B0A3696" w14:textId="41F199DA">
      <w:pPr>
        <w:pStyle w:val="ListParagraph"/>
        <w:numPr>
          <w:ilvl w:val="0"/>
          <w:numId w:val="28"/>
        </w:numPr>
        <w:rPr>
          <w:rFonts w:ascii="Open Sans" w:hAnsi="Open Sans" w:cs="Open Sans"/>
        </w:rPr>
      </w:pPr>
      <w:r>
        <w:rPr>
          <w:rFonts w:ascii="Open Sans" w:hAnsi="Open Sans" w:cs="Open Sans"/>
        </w:rPr>
        <w:t>A</w:t>
      </w:r>
      <w:r w:rsidRPr="00C2449D" w:rsidR="00D004AF">
        <w:rPr>
          <w:rFonts w:ascii="Open Sans" w:hAnsi="Open Sans" w:cs="Open Sans"/>
        </w:rPr>
        <w:t xml:space="preserve">ny information about children that will be made public, whether online or in </w:t>
      </w:r>
      <w:r w:rsidRPr="00C2449D" w:rsidR="00BC2F18">
        <w:rPr>
          <w:rFonts w:ascii="Open Sans" w:hAnsi="Open Sans" w:cs="Open Sans"/>
        </w:rPr>
        <w:t xml:space="preserve">written </w:t>
      </w:r>
      <w:r w:rsidRPr="00C2449D" w:rsidR="00D004AF">
        <w:rPr>
          <w:rFonts w:ascii="Open Sans" w:hAnsi="Open Sans" w:cs="Open Sans"/>
        </w:rPr>
        <w:t>publications, is properly de-identified, unless the</w:t>
      </w:r>
      <w:r w:rsidRPr="00C2449D" w:rsidR="00D64411">
        <w:rPr>
          <w:rFonts w:ascii="Open Sans" w:hAnsi="Open Sans" w:cs="Open Sans"/>
        </w:rPr>
        <w:t xml:space="preserve"> child and/or their </w:t>
      </w:r>
      <w:r w:rsidRPr="00C2449D" w:rsidR="00D004AF">
        <w:rPr>
          <w:rFonts w:ascii="Open Sans" w:hAnsi="Open Sans" w:cs="Open Sans"/>
        </w:rPr>
        <w:t>parents/</w:t>
      </w:r>
      <w:r w:rsidRPr="00C2449D" w:rsidR="007A3250">
        <w:rPr>
          <w:rFonts w:ascii="Open Sans" w:hAnsi="Open Sans" w:cs="Open Sans"/>
        </w:rPr>
        <w:t>carers</w:t>
      </w:r>
      <w:r w:rsidRPr="00C2449D" w:rsidR="00D004AF">
        <w:rPr>
          <w:rFonts w:ascii="Open Sans" w:hAnsi="Open Sans" w:cs="Open Sans"/>
        </w:rPr>
        <w:t xml:space="preserve"> have consented to being identified</w:t>
      </w:r>
      <w:r w:rsidRPr="00C2449D" w:rsidR="004A3A8E">
        <w:rPr>
          <w:rFonts w:ascii="Open Sans" w:hAnsi="Open Sans" w:cs="Open Sans"/>
        </w:rPr>
        <w:t xml:space="preserve">. De-identification may </w:t>
      </w:r>
      <w:r w:rsidRPr="00C2449D" w:rsidR="002435A5">
        <w:rPr>
          <w:rFonts w:ascii="Open Sans" w:hAnsi="Open Sans" w:cs="Open Sans"/>
        </w:rPr>
        <w:t>include deleting or changing</w:t>
      </w:r>
      <w:r w:rsidRPr="00C2449D" w:rsidR="004A3A8E">
        <w:rPr>
          <w:rFonts w:ascii="Open Sans" w:hAnsi="Open Sans" w:cs="Open Sans"/>
        </w:rPr>
        <w:t xml:space="preserve"> names of children or other people associated with the child </w:t>
      </w:r>
      <w:r w:rsidRPr="00C2449D" w:rsidR="002435A5">
        <w:rPr>
          <w:rFonts w:ascii="Open Sans" w:hAnsi="Open Sans" w:cs="Open Sans"/>
        </w:rPr>
        <w:t>(</w:t>
      </w:r>
      <w:proofErr w:type="spellStart"/>
      <w:r w:rsidRPr="00C2449D" w:rsidR="002435A5">
        <w:rPr>
          <w:rFonts w:ascii="Open Sans" w:hAnsi="Open Sans" w:cs="Open Sans"/>
        </w:rPr>
        <w:t>eg</w:t>
      </w:r>
      <w:proofErr w:type="spellEnd"/>
      <w:r w:rsidRPr="00C2449D" w:rsidR="002435A5">
        <w:rPr>
          <w:rFonts w:ascii="Open Sans" w:hAnsi="Open Sans" w:cs="Open Sans"/>
        </w:rPr>
        <w:t xml:space="preserve"> a pseudonym)</w:t>
      </w:r>
      <w:r w:rsidRPr="00C2449D" w:rsidR="004A3A8E">
        <w:rPr>
          <w:rFonts w:ascii="Open Sans" w:hAnsi="Open Sans" w:cs="Open Sans"/>
        </w:rPr>
        <w:t xml:space="preserve">, </w:t>
      </w:r>
      <w:r w:rsidRPr="00C2449D" w:rsidR="002435A5">
        <w:rPr>
          <w:rFonts w:ascii="Open Sans" w:hAnsi="Open Sans" w:cs="Open Sans"/>
        </w:rPr>
        <w:t xml:space="preserve">locations, </w:t>
      </w:r>
      <w:r w:rsidRPr="00C2449D" w:rsidR="004A3A8E">
        <w:rPr>
          <w:rFonts w:ascii="Open Sans" w:hAnsi="Open Sans" w:cs="Open Sans"/>
        </w:rPr>
        <w:t>or</w:t>
      </w:r>
      <w:r w:rsidRPr="00C2449D" w:rsidR="002435A5">
        <w:rPr>
          <w:rFonts w:ascii="Open Sans" w:hAnsi="Open Sans" w:cs="Open Sans"/>
        </w:rPr>
        <w:t>ganisations which</w:t>
      </w:r>
      <w:r w:rsidRPr="00C2449D" w:rsidR="004A3A8E">
        <w:rPr>
          <w:rFonts w:ascii="Open Sans" w:hAnsi="Open Sans" w:cs="Open Sans"/>
        </w:rPr>
        <w:t xml:space="preserve"> the child attends</w:t>
      </w:r>
      <w:r w:rsidRPr="00C2449D" w:rsidR="0021006C">
        <w:rPr>
          <w:rFonts w:ascii="Open Sans" w:hAnsi="Open Sans" w:cs="Open Sans"/>
        </w:rPr>
        <w:t xml:space="preserve">, </w:t>
      </w:r>
      <w:r w:rsidRPr="00C2449D" w:rsidR="004A3A8E">
        <w:rPr>
          <w:rFonts w:ascii="Open Sans" w:hAnsi="Open Sans" w:cs="Open Sans"/>
        </w:rPr>
        <w:t xml:space="preserve">and any </w:t>
      </w:r>
      <w:r w:rsidRPr="00C2449D" w:rsidR="002435A5">
        <w:rPr>
          <w:rFonts w:ascii="Open Sans" w:hAnsi="Open Sans" w:cs="Open Sans"/>
        </w:rPr>
        <w:t>other characteristics of the child which are unique and, in combination with other information, could reasonably be expected to identify them.</w:t>
      </w:r>
      <w:r w:rsidRPr="00C2449D" w:rsidR="00963C72">
        <w:rPr>
          <w:rFonts w:ascii="Open Sans" w:hAnsi="Open Sans" w:cs="Open Sans"/>
        </w:rPr>
        <w:t xml:space="preserve"> </w:t>
      </w:r>
    </w:p>
    <w:p w:rsidRPr="00C2449D" w:rsidR="00D004AF" w:rsidP="00D97472" w:rsidRDefault="00702649" w14:paraId="61DCF840" w14:textId="6CA826D8">
      <w:pPr>
        <w:pStyle w:val="ListParagraph"/>
        <w:numPr>
          <w:ilvl w:val="0"/>
          <w:numId w:val="28"/>
        </w:numPr>
        <w:rPr>
          <w:rFonts w:ascii="Open Sans" w:hAnsi="Open Sans" w:cs="Open Sans"/>
        </w:rPr>
      </w:pPr>
      <w:r>
        <w:rPr>
          <w:rFonts w:ascii="Open Sans" w:hAnsi="Open Sans" w:cs="Open Sans"/>
        </w:rPr>
        <w:t>A</w:t>
      </w:r>
      <w:r w:rsidRPr="00C2449D" w:rsidR="00D004AF">
        <w:rPr>
          <w:rFonts w:ascii="Open Sans" w:hAnsi="Open Sans" w:cs="Open Sans"/>
        </w:rPr>
        <w:t>ny information about children is recorded properly, with all details about the child and their consent to the proces</w:t>
      </w:r>
      <w:r w:rsidRPr="00C2449D" w:rsidR="002435A5">
        <w:rPr>
          <w:rFonts w:ascii="Open Sans" w:hAnsi="Open Sans" w:cs="Open Sans"/>
        </w:rPr>
        <w:t>s recorded for future reference</w:t>
      </w:r>
      <w:r>
        <w:rPr>
          <w:rFonts w:ascii="Open Sans" w:hAnsi="Open Sans" w:cs="Open Sans"/>
        </w:rPr>
        <w:t>.</w:t>
      </w:r>
    </w:p>
    <w:p w:rsidRPr="00C2449D" w:rsidR="00D004AF" w:rsidP="00D97472" w:rsidRDefault="00702649" w14:paraId="752C8E55" w14:textId="09E726D5">
      <w:pPr>
        <w:pStyle w:val="ListParagraph"/>
        <w:numPr>
          <w:ilvl w:val="0"/>
          <w:numId w:val="28"/>
        </w:numPr>
        <w:rPr>
          <w:rFonts w:ascii="Open Sans" w:hAnsi="Open Sans" w:cs="Open Sans"/>
        </w:rPr>
      </w:pPr>
      <w:r>
        <w:rPr>
          <w:rFonts w:ascii="Open Sans" w:hAnsi="Open Sans" w:cs="Open Sans"/>
        </w:rPr>
        <w:t>A</w:t>
      </w:r>
      <w:r w:rsidRPr="00C2449D" w:rsidR="00D004AF">
        <w:rPr>
          <w:rFonts w:ascii="Open Sans" w:hAnsi="Open Sans" w:cs="Open Sans"/>
        </w:rPr>
        <w:t xml:space="preserve">ny </w:t>
      </w:r>
      <w:r w:rsidR="00595C1E">
        <w:rPr>
          <w:rFonts w:ascii="Open Sans" w:hAnsi="Open Sans" w:cs="Open Sans"/>
        </w:rPr>
        <w:t xml:space="preserve">personal or sensitive </w:t>
      </w:r>
      <w:r w:rsidRPr="00C2449D" w:rsidR="00D004AF">
        <w:rPr>
          <w:rFonts w:ascii="Open Sans" w:hAnsi="Open Sans" w:cs="Open Sans"/>
        </w:rPr>
        <w:t>information about children is stored secur</w:t>
      </w:r>
      <w:r w:rsidRPr="00C2449D" w:rsidR="009A2330">
        <w:rPr>
          <w:rFonts w:ascii="Open Sans" w:hAnsi="Open Sans" w:cs="Open Sans"/>
        </w:rPr>
        <w:t xml:space="preserve">ely </w:t>
      </w:r>
      <w:r w:rsidRPr="00C2449D" w:rsidR="002435A5">
        <w:rPr>
          <w:rFonts w:ascii="Open Sans" w:hAnsi="Open Sans" w:cs="Open Sans"/>
        </w:rPr>
        <w:t xml:space="preserve">and </w:t>
      </w:r>
      <w:r w:rsidRPr="00C2449D" w:rsidR="004A3A8E">
        <w:rPr>
          <w:rFonts w:ascii="Open Sans" w:hAnsi="Open Sans" w:cs="Open Sans"/>
        </w:rPr>
        <w:t xml:space="preserve">clearly marked as confidential. Consent forms from children and parents/guardians </w:t>
      </w:r>
      <w:r w:rsidRPr="00C2449D" w:rsidR="001C0BFD">
        <w:rPr>
          <w:rFonts w:ascii="Open Sans" w:hAnsi="Open Sans" w:cs="Open Sans"/>
        </w:rPr>
        <w:t>are</w:t>
      </w:r>
      <w:r w:rsidRPr="00C2449D" w:rsidR="008D14E2">
        <w:rPr>
          <w:rFonts w:ascii="Open Sans" w:hAnsi="Open Sans" w:cs="Open Sans"/>
        </w:rPr>
        <w:t xml:space="preserve"> </w:t>
      </w:r>
      <w:r w:rsidRPr="00C2449D" w:rsidR="004A3A8E">
        <w:rPr>
          <w:rFonts w:ascii="Open Sans" w:hAnsi="Open Sans" w:cs="Open Sans"/>
        </w:rPr>
        <w:t xml:space="preserve">stored with any information collected. </w:t>
      </w:r>
    </w:p>
    <w:p w:rsidRPr="004360AE" w:rsidR="00797FE9" w:rsidP="00BB3A20" w:rsidRDefault="00797FE9" w14:paraId="77D2610C" w14:textId="76F9F819">
      <w:pPr>
        <w:pStyle w:val="Heading2"/>
        <w:rPr>
          <w:rFonts w:ascii="Open Sans" w:hAnsi="Open Sans" w:cs="Open Sans"/>
        </w:rPr>
      </w:pPr>
      <w:bookmarkStart w:name="_Toc34833726" w:id="17"/>
      <w:r w:rsidRPr="004360AE">
        <w:rPr>
          <w:rFonts w:ascii="Open Sans" w:hAnsi="Open Sans" w:cs="Open Sans"/>
        </w:rPr>
        <w:t>Review of this Policy</w:t>
      </w:r>
      <w:bookmarkEnd w:id="17"/>
    </w:p>
    <w:p w:rsidRPr="00C2449D" w:rsidR="007626C4" w:rsidP="0018152E" w:rsidRDefault="00D720B3" w14:paraId="4AE268C9" w14:textId="25BD2A75">
      <w:pPr>
        <w:pBdr>
          <w:top w:val="single" w:color="auto" w:sz="4" w:space="1"/>
          <w:left w:val="single" w:color="auto" w:sz="4" w:space="4"/>
          <w:bottom w:val="single" w:color="auto" w:sz="4" w:space="1"/>
          <w:right w:val="single" w:color="auto" w:sz="4" w:space="4"/>
        </w:pBdr>
        <w:shd w:val="clear" w:color="auto" w:fill="BDD6EE" w:themeFill="accent1" w:themeFillTint="66"/>
        <w:rPr>
          <w:rFonts w:ascii="Open Sans" w:hAnsi="Open Sans" w:cs="Open Sans"/>
        </w:rPr>
      </w:pPr>
      <w:r w:rsidRPr="00C2449D">
        <w:rPr>
          <w:rFonts w:ascii="Open Sans" w:hAnsi="Open Sans" w:cs="Open Sans"/>
          <w:b/>
        </w:rPr>
        <w:t xml:space="preserve">National </w:t>
      </w:r>
      <w:r w:rsidRPr="00C2449D" w:rsidR="007626C4">
        <w:rPr>
          <w:rFonts w:ascii="Open Sans" w:hAnsi="Open Sans" w:cs="Open Sans"/>
          <w:b/>
        </w:rPr>
        <w:t>Principle</w:t>
      </w:r>
      <w:r w:rsidRPr="00C2449D" w:rsidR="00330724">
        <w:rPr>
          <w:rFonts w:ascii="Open Sans" w:hAnsi="Open Sans" w:cs="Open Sans"/>
          <w:b/>
        </w:rPr>
        <w:t xml:space="preserve"> 9</w:t>
      </w:r>
      <w:r w:rsidRPr="00C2449D" w:rsidR="007626C4">
        <w:rPr>
          <w:rFonts w:ascii="Open Sans" w:hAnsi="Open Sans" w:cs="Open Sans"/>
        </w:rPr>
        <w:t xml:space="preserve">: </w:t>
      </w:r>
      <w:r w:rsidRPr="00C2449D" w:rsidR="00330724">
        <w:rPr>
          <w:rFonts w:ascii="Open Sans" w:hAnsi="Open Sans" w:cs="Open Sans"/>
        </w:rPr>
        <w:t>I</w:t>
      </w:r>
      <w:r w:rsidRPr="00C2449D" w:rsidR="007626C4">
        <w:rPr>
          <w:rFonts w:ascii="Open Sans" w:hAnsi="Open Sans" w:cs="Open Sans"/>
        </w:rPr>
        <w:t>mplementation of</w:t>
      </w:r>
      <w:r w:rsidRPr="00C2449D" w:rsidR="00330724">
        <w:rPr>
          <w:rFonts w:ascii="Open Sans" w:hAnsi="Open Sans" w:cs="Open Sans"/>
        </w:rPr>
        <w:t xml:space="preserve"> </w:t>
      </w:r>
      <w:r w:rsidR="00E63FE6">
        <w:rPr>
          <w:rFonts w:ascii="Open Sans" w:hAnsi="Open Sans" w:cs="Open Sans"/>
        </w:rPr>
        <w:t xml:space="preserve">the </w:t>
      </w:r>
      <w:r w:rsidRPr="00C2449D" w:rsidR="00330724">
        <w:rPr>
          <w:rFonts w:ascii="Open Sans" w:hAnsi="Open Sans" w:cs="Open Sans"/>
        </w:rPr>
        <w:t>national child safe principles</w:t>
      </w:r>
      <w:r w:rsidRPr="00C2449D" w:rsidR="007626C4">
        <w:rPr>
          <w:rFonts w:ascii="Open Sans" w:hAnsi="Open Sans" w:cs="Open Sans"/>
        </w:rPr>
        <w:t xml:space="preserve"> </w:t>
      </w:r>
      <w:r w:rsidRPr="00C2449D" w:rsidR="00A77671">
        <w:rPr>
          <w:rFonts w:ascii="Open Sans" w:hAnsi="Open Sans" w:cs="Open Sans"/>
        </w:rPr>
        <w:t>is regularly reviewed and improved</w:t>
      </w:r>
    </w:p>
    <w:p w:rsidRPr="00C2449D" w:rsidR="00E46EBA" w:rsidP="00E46EBA" w:rsidRDefault="00A52265" w14:paraId="3A62279D" w14:textId="6D6DC170">
      <w:pPr>
        <w:rPr>
          <w:rFonts w:ascii="Open Sans" w:hAnsi="Open Sans" w:cs="Open Sans"/>
        </w:rPr>
      </w:pPr>
      <w:r w:rsidRPr="00C2449D">
        <w:rPr>
          <w:rFonts w:ascii="Open Sans" w:hAnsi="Open Sans" w:cs="Open Sans"/>
        </w:rPr>
        <w:t>Th</w:t>
      </w:r>
      <w:r w:rsidRPr="00C2449D" w:rsidR="00944FD6">
        <w:rPr>
          <w:rFonts w:ascii="Open Sans" w:hAnsi="Open Sans" w:cs="Open Sans"/>
        </w:rPr>
        <w:t xml:space="preserve">e </w:t>
      </w:r>
      <w:r w:rsidRPr="00C2449D" w:rsidR="00E46EBA">
        <w:rPr>
          <w:rFonts w:ascii="Open Sans" w:hAnsi="Open Sans" w:cs="Open Sans"/>
        </w:rPr>
        <w:t>Commission review</w:t>
      </w:r>
      <w:r w:rsidRPr="00C2449D" w:rsidR="008D14E2">
        <w:rPr>
          <w:rFonts w:ascii="Open Sans" w:hAnsi="Open Sans" w:cs="Open Sans"/>
        </w:rPr>
        <w:t>s</w:t>
      </w:r>
      <w:r w:rsidRPr="00C2449D" w:rsidR="00E46EBA">
        <w:rPr>
          <w:rFonts w:ascii="Open Sans" w:hAnsi="Open Sans" w:cs="Open Sans"/>
        </w:rPr>
        <w:t xml:space="preserve"> this </w:t>
      </w:r>
      <w:r w:rsidRPr="00C2449D">
        <w:rPr>
          <w:rFonts w:ascii="Open Sans" w:hAnsi="Open Sans" w:cs="Open Sans"/>
        </w:rPr>
        <w:t>Polic</w:t>
      </w:r>
      <w:r w:rsidRPr="00C2449D" w:rsidR="004562EE">
        <w:rPr>
          <w:rFonts w:ascii="Open Sans" w:hAnsi="Open Sans" w:cs="Open Sans"/>
        </w:rPr>
        <w:t>y</w:t>
      </w:r>
      <w:r w:rsidRPr="00C2449D" w:rsidR="006256FF">
        <w:rPr>
          <w:rFonts w:ascii="Open Sans" w:hAnsi="Open Sans" w:cs="Open Sans"/>
        </w:rPr>
        <w:t xml:space="preserve"> </w:t>
      </w:r>
      <w:r w:rsidRPr="00C2449D" w:rsidR="00A56D1F">
        <w:rPr>
          <w:rFonts w:ascii="Open Sans" w:hAnsi="Open Sans" w:cs="Open Sans"/>
        </w:rPr>
        <w:t xml:space="preserve">regularly (initially after 12 months, then every two years) </w:t>
      </w:r>
      <w:r w:rsidRPr="00C2449D">
        <w:rPr>
          <w:rFonts w:ascii="Open Sans" w:hAnsi="Open Sans" w:cs="Open Sans"/>
        </w:rPr>
        <w:t>to ensure its effectiveness and utility</w:t>
      </w:r>
      <w:r w:rsidRPr="00C2449D" w:rsidR="00794C15">
        <w:rPr>
          <w:rFonts w:ascii="Open Sans" w:hAnsi="Open Sans" w:cs="Open Sans"/>
        </w:rPr>
        <w:t xml:space="preserve"> in creating a child safe environment</w:t>
      </w:r>
      <w:r w:rsidRPr="00C2449D" w:rsidR="00453775">
        <w:rPr>
          <w:rFonts w:ascii="Open Sans" w:hAnsi="Open Sans" w:cs="Open Sans"/>
        </w:rPr>
        <w:t>.</w:t>
      </w:r>
      <w:r w:rsidRPr="00C2449D" w:rsidR="00794C15">
        <w:rPr>
          <w:rFonts w:ascii="Open Sans" w:hAnsi="Open Sans" w:cs="Open Sans"/>
        </w:rPr>
        <w:t xml:space="preserve"> </w:t>
      </w:r>
      <w:r w:rsidRPr="00C2449D" w:rsidR="00E46EBA">
        <w:rPr>
          <w:rFonts w:ascii="Open Sans" w:hAnsi="Open Sans" w:cs="Open Sans"/>
        </w:rPr>
        <w:t>This r</w:t>
      </w:r>
      <w:r w:rsidRPr="00C2449D" w:rsidR="00794C15">
        <w:rPr>
          <w:rFonts w:ascii="Open Sans" w:hAnsi="Open Sans" w:cs="Open Sans"/>
        </w:rPr>
        <w:t>eview include</w:t>
      </w:r>
      <w:r w:rsidRPr="00C2449D" w:rsidR="002D17FC">
        <w:rPr>
          <w:rFonts w:ascii="Open Sans" w:hAnsi="Open Sans" w:cs="Open Sans"/>
        </w:rPr>
        <w:t>s an</w:t>
      </w:r>
      <w:r w:rsidRPr="00C2449D" w:rsidR="00794C15">
        <w:rPr>
          <w:rFonts w:ascii="Open Sans" w:hAnsi="Open Sans" w:cs="Open Sans"/>
        </w:rPr>
        <w:t xml:space="preserve"> assessment of whether the Commission is implementing the National Principles for Child </w:t>
      </w:r>
      <w:r w:rsidRPr="00C2449D" w:rsidR="004562EE">
        <w:rPr>
          <w:rFonts w:ascii="Open Sans" w:hAnsi="Open Sans" w:cs="Open Sans"/>
        </w:rPr>
        <w:t>S</w:t>
      </w:r>
      <w:r w:rsidRPr="00C2449D" w:rsidR="00794C15">
        <w:rPr>
          <w:rFonts w:ascii="Open Sans" w:hAnsi="Open Sans" w:cs="Open Sans"/>
        </w:rPr>
        <w:t>afe Organisations adequately.</w:t>
      </w:r>
      <w:r w:rsidRPr="00C2449D" w:rsidR="004562EE">
        <w:rPr>
          <w:rFonts w:ascii="Open Sans" w:hAnsi="Open Sans" w:cs="Open Sans"/>
        </w:rPr>
        <w:t xml:space="preserve"> </w:t>
      </w:r>
    </w:p>
    <w:p w:rsidRPr="00C2449D" w:rsidR="001913AE" w:rsidP="00E46EBA" w:rsidRDefault="00E46EBA" w14:paraId="2234A710" w14:textId="3D5EDD49">
      <w:pPr>
        <w:rPr>
          <w:rFonts w:ascii="Open Sans" w:hAnsi="Open Sans" w:cs="Open Sans"/>
        </w:rPr>
      </w:pPr>
      <w:r w:rsidRPr="00C2449D">
        <w:rPr>
          <w:rFonts w:ascii="Open Sans" w:hAnsi="Open Sans" w:cs="Open Sans"/>
        </w:rPr>
        <w:t>The review also include</w:t>
      </w:r>
      <w:r w:rsidRPr="00C2449D" w:rsidR="002D17FC">
        <w:rPr>
          <w:rFonts w:ascii="Open Sans" w:hAnsi="Open Sans" w:cs="Open Sans"/>
        </w:rPr>
        <w:t>s</w:t>
      </w:r>
      <w:r w:rsidRPr="00C2449D" w:rsidR="000C5EC2">
        <w:rPr>
          <w:rFonts w:ascii="Open Sans" w:hAnsi="Open Sans" w:cs="Open Sans"/>
        </w:rPr>
        <w:t>:</w:t>
      </w:r>
      <w:r w:rsidRPr="00C2449D">
        <w:rPr>
          <w:rFonts w:ascii="Open Sans" w:hAnsi="Open Sans" w:cs="Open Sans"/>
        </w:rPr>
        <w:t xml:space="preserve"> </w:t>
      </w:r>
    </w:p>
    <w:p w:rsidRPr="00C2449D" w:rsidR="001913AE" w:rsidP="00D97472" w:rsidRDefault="001913AE" w14:paraId="5B3313A1" w14:textId="60374F38">
      <w:pPr>
        <w:pStyle w:val="ListParagraph"/>
        <w:numPr>
          <w:ilvl w:val="0"/>
          <w:numId w:val="35"/>
        </w:numPr>
        <w:rPr>
          <w:rFonts w:ascii="Open Sans" w:hAnsi="Open Sans" w:cs="Open Sans"/>
        </w:rPr>
      </w:pPr>
      <w:r w:rsidRPr="00C2449D">
        <w:rPr>
          <w:rFonts w:ascii="Open Sans" w:hAnsi="Open Sans" w:cs="Open Sans"/>
        </w:rPr>
        <w:t>an analysis of complaints, concerns and safety incidents involving children to identify causes and systemic failures</w:t>
      </w:r>
    </w:p>
    <w:p w:rsidRPr="00C2449D" w:rsidR="00EF5E41" w:rsidP="00D97472" w:rsidRDefault="00962133" w14:paraId="77C78C20" w14:textId="6E20477C">
      <w:pPr>
        <w:pStyle w:val="ListParagraph"/>
        <w:numPr>
          <w:ilvl w:val="0"/>
          <w:numId w:val="35"/>
        </w:numPr>
        <w:rPr>
          <w:rFonts w:ascii="Open Sans" w:hAnsi="Open Sans" w:cs="Open Sans"/>
        </w:rPr>
      </w:pPr>
      <w:r w:rsidRPr="00C2449D">
        <w:rPr>
          <w:rFonts w:ascii="Open Sans" w:hAnsi="Open Sans" w:cs="Open Sans"/>
        </w:rPr>
        <w:t>s</w:t>
      </w:r>
      <w:r w:rsidRPr="00C2449D" w:rsidR="00E46EBA">
        <w:rPr>
          <w:rFonts w:ascii="Open Sans" w:hAnsi="Open Sans" w:cs="Open Sans"/>
        </w:rPr>
        <w:t>taff surveys</w:t>
      </w:r>
      <w:r w:rsidRPr="00C2449D" w:rsidR="000C5EC2">
        <w:rPr>
          <w:rFonts w:ascii="Open Sans" w:hAnsi="Open Sans" w:cs="Open Sans"/>
        </w:rPr>
        <w:t>,</w:t>
      </w:r>
      <w:r w:rsidRPr="00C2449D" w:rsidR="00E46EBA">
        <w:rPr>
          <w:rFonts w:ascii="Open Sans" w:hAnsi="Open Sans" w:cs="Open Sans"/>
        </w:rPr>
        <w:t xml:space="preserve"> to assess their knowledge of this Policy, the Chi</w:t>
      </w:r>
      <w:r w:rsidRPr="00C2449D" w:rsidR="000C5EC2">
        <w:rPr>
          <w:rFonts w:ascii="Open Sans" w:hAnsi="Open Sans" w:cs="Open Sans"/>
        </w:rPr>
        <w:t>l</w:t>
      </w:r>
      <w:r w:rsidRPr="00C2449D" w:rsidR="00E46EBA">
        <w:rPr>
          <w:rFonts w:ascii="Open Sans" w:hAnsi="Open Sans" w:cs="Open Sans"/>
        </w:rPr>
        <w:t>d Safe Code of Conduct and associated procedures</w:t>
      </w:r>
    </w:p>
    <w:p w:rsidRPr="00C2449D" w:rsidR="004562EE" w:rsidP="00D97472" w:rsidRDefault="001913AE" w14:paraId="07319D3A" w14:textId="67B83AB2">
      <w:pPr>
        <w:pStyle w:val="ListParagraph"/>
        <w:numPr>
          <w:ilvl w:val="0"/>
          <w:numId w:val="35"/>
        </w:numPr>
        <w:rPr>
          <w:rFonts w:ascii="Open Sans" w:hAnsi="Open Sans" w:cs="Open Sans"/>
        </w:rPr>
      </w:pPr>
      <w:r w:rsidRPr="00C2449D">
        <w:rPr>
          <w:rFonts w:ascii="Open Sans" w:hAnsi="Open Sans" w:cs="Open Sans"/>
        </w:rPr>
        <w:t>m</w:t>
      </w:r>
      <w:r w:rsidRPr="00C2449D" w:rsidR="00E46EBA">
        <w:rPr>
          <w:rFonts w:ascii="Open Sans" w:hAnsi="Open Sans" w:cs="Open Sans"/>
        </w:rPr>
        <w:t>onitoring and evaluations of Commission projects involving children</w:t>
      </w:r>
      <w:r w:rsidRPr="00C2449D">
        <w:rPr>
          <w:rFonts w:ascii="Open Sans" w:hAnsi="Open Sans" w:cs="Open Sans"/>
        </w:rPr>
        <w:t>.</w:t>
      </w:r>
      <w:r w:rsidRPr="00C2449D" w:rsidR="00D64411">
        <w:rPr>
          <w:rFonts w:ascii="Open Sans" w:hAnsi="Open Sans" w:cs="Open Sans"/>
        </w:rPr>
        <w:t xml:space="preserve"> </w:t>
      </w:r>
      <w:r w:rsidRPr="00C2449D" w:rsidR="004562EE">
        <w:rPr>
          <w:rFonts w:ascii="Open Sans" w:hAnsi="Open Sans" w:cs="Open Sans"/>
        </w:rPr>
        <w:t xml:space="preserve">Where appropriate, </w:t>
      </w:r>
      <w:r w:rsidRPr="00C2449D" w:rsidR="00E46EBA">
        <w:rPr>
          <w:rFonts w:ascii="Open Sans" w:hAnsi="Open Sans" w:cs="Open Sans"/>
        </w:rPr>
        <w:t xml:space="preserve">these </w:t>
      </w:r>
      <w:r w:rsidRPr="00C2449D" w:rsidR="004562EE">
        <w:rPr>
          <w:rFonts w:ascii="Open Sans" w:hAnsi="Open Sans" w:cs="Open Sans"/>
        </w:rPr>
        <w:t xml:space="preserve">monitoring and evaluation processes </w:t>
      </w:r>
      <w:r w:rsidRPr="00C2449D" w:rsidR="00962133">
        <w:rPr>
          <w:rFonts w:ascii="Open Sans" w:hAnsi="Open Sans" w:cs="Open Sans"/>
        </w:rPr>
        <w:t xml:space="preserve">also </w:t>
      </w:r>
      <w:r w:rsidRPr="00C2449D" w:rsidR="004562EE">
        <w:rPr>
          <w:rFonts w:ascii="Open Sans" w:hAnsi="Open Sans" w:cs="Open Sans"/>
        </w:rPr>
        <w:t>consider feedback from children and families</w:t>
      </w:r>
      <w:r w:rsidRPr="00C2449D" w:rsidR="00E46EBA">
        <w:rPr>
          <w:rFonts w:ascii="Open Sans" w:hAnsi="Open Sans" w:cs="Open Sans"/>
        </w:rPr>
        <w:t>.</w:t>
      </w:r>
    </w:p>
    <w:p w:rsidRPr="00C2449D" w:rsidR="005A2D2C" w:rsidP="00794C15" w:rsidRDefault="005A2D2C" w14:paraId="4FED4982" w14:textId="5F343851">
      <w:pPr>
        <w:rPr>
          <w:rFonts w:ascii="Open Sans" w:hAnsi="Open Sans" w:cs="Open Sans"/>
        </w:rPr>
      </w:pPr>
      <w:r w:rsidRPr="00C2449D">
        <w:rPr>
          <w:rFonts w:ascii="Open Sans" w:hAnsi="Open Sans" w:cs="Open Sans"/>
        </w:rPr>
        <w:t xml:space="preserve">The reviews will be conducted by Human Resources, with </w:t>
      </w:r>
      <w:r w:rsidRPr="00C2449D" w:rsidR="00A67BED">
        <w:rPr>
          <w:rFonts w:ascii="Open Sans" w:hAnsi="Open Sans" w:cs="Open Sans"/>
        </w:rPr>
        <w:t>internal auditors to periodically conduct the review.</w:t>
      </w:r>
    </w:p>
    <w:p w:rsidRPr="00C2449D" w:rsidR="00453775" w:rsidP="00794C15" w:rsidRDefault="00A0368D" w14:paraId="52B15CF6" w14:textId="2EACBC30">
      <w:pPr>
        <w:rPr>
          <w:rFonts w:ascii="Open Sans" w:hAnsi="Open Sans" w:cs="Open Sans"/>
        </w:rPr>
      </w:pPr>
      <w:r w:rsidRPr="00C2449D">
        <w:rPr>
          <w:rFonts w:ascii="Open Sans" w:hAnsi="Open Sans" w:cs="Open Sans"/>
        </w:rPr>
        <w:t>In addition, r</w:t>
      </w:r>
      <w:r w:rsidRPr="00C2449D" w:rsidR="000C5EC2">
        <w:rPr>
          <w:rFonts w:ascii="Open Sans" w:hAnsi="Open Sans" w:cs="Open Sans"/>
        </w:rPr>
        <w:t>elated</w:t>
      </w:r>
      <w:r w:rsidRPr="00C2449D" w:rsidR="00453775">
        <w:rPr>
          <w:rFonts w:ascii="Open Sans" w:hAnsi="Open Sans" w:cs="Open Sans"/>
        </w:rPr>
        <w:t xml:space="preserve"> </w:t>
      </w:r>
      <w:r w:rsidRPr="00C2449D" w:rsidR="000C5EC2">
        <w:rPr>
          <w:rFonts w:ascii="Open Sans" w:hAnsi="Open Sans" w:cs="Open Sans"/>
        </w:rPr>
        <w:t xml:space="preserve">policies, </w:t>
      </w:r>
      <w:r w:rsidRPr="00C2449D" w:rsidR="00453775">
        <w:rPr>
          <w:rFonts w:ascii="Open Sans" w:hAnsi="Open Sans" w:cs="Open Sans"/>
        </w:rPr>
        <w:t xml:space="preserve">procedures and guidance for staff </w:t>
      </w:r>
      <w:r w:rsidRPr="00C2449D" w:rsidR="002D17FC">
        <w:rPr>
          <w:rFonts w:ascii="Open Sans" w:hAnsi="Open Sans" w:cs="Open Sans"/>
        </w:rPr>
        <w:t xml:space="preserve">are </w:t>
      </w:r>
      <w:r w:rsidRPr="00C2449D" w:rsidR="00A77671">
        <w:rPr>
          <w:rFonts w:ascii="Open Sans" w:hAnsi="Open Sans" w:cs="Open Sans"/>
        </w:rPr>
        <w:t xml:space="preserve">reviewed and </w:t>
      </w:r>
      <w:r w:rsidRPr="00C2449D" w:rsidR="00453775">
        <w:rPr>
          <w:rFonts w:ascii="Open Sans" w:hAnsi="Open Sans" w:cs="Open Sans"/>
        </w:rPr>
        <w:t>updated</w:t>
      </w:r>
      <w:r w:rsidRPr="00C2449D" w:rsidR="000C5EC2">
        <w:rPr>
          <w:rFonts w:ascii="Open Sans" w:hAnsi="Open Sans" w:cs="Open Sans"/>
        </w:rPr>
        <w:t xml:space="preserve"> at this time, </w:t>
      </w:r>
      <w:r w:rsidRPr="00C2449D" w:rsidR="00453775">
        <w:rPr>
          <w:rFonts w:ascii="Open Sans" w:hAnsi="Open Sans" w:cs="Open Sans"/>
        </w:rPr>
        <w:t>taking into account law and policy changes.</w:t>
      </w:r>
    </w:p>
    <w:p w:rsidRPr="004360AE" w:rsidR="00E7081D" w:rsidP="00EE664D" w:rsidRDefault="007A1A97" w14:paraId="7447F35E" w14:textId="204E6737">
      <w:pPr>
        <w:pStyle w:val="Heading2"/>
        <w:rPr>
          <w:rFonts w:ascii="Open Sans" w:hAnsi="Open Sans" w:cs="Open Sans"/>
        </w:rPr>
      </w:pPr>
      <w:bookmarkStart w:name="_Toc34833727" w:id="18"/>
      <w:r w:rsidRPr="004360AE">
        <w:rPr>
          <w:rFonts w:ascii="Open Sans" w:hAnsi="Open Sans" w:cs="Open Sans"/>
        </w:rPr>
        <w:t>D</w:t>
      </w:r>
      <w:r w:rsidRPr="004360AE" w:rsidR="004562EE">
        <w:rPr>
          <w:rFonts w:ascii="Open Sans" w:hAnsi="Open Sans" w:cs="Open Sans"/>
        </w:rPr>
        <w:t>ocument</w:t>
      </w:r>
      <w:r w:rsidRPr="004360AE">
        <w:rPr>
          <w:rFonts w:ascii="Open Sans" w:hAnsi="Open Sans" w:cs="Open Sans"/>
        </w:rPr>
        <w:t>ing policies and procedures</w:t>
      </w:r>
      <w:bookmarkEnd w:id="18"/>
      <w:r w:rsidRPr="004360AE" w:rsidR="004562EE">
        <w:rPr>
          <w:rFonts w:ascii="Open Sans" w:hAnsi="Open Sans" w:cs="Open Sans"/>
        </w:rPr>
        <w:t xml:space="preserve"> </w:t>
      </w:r>
    </w:p>
    <w:p w:rsidRPr="00C2449D" w:rsidR="00E7081D" w:rsidP="0018152E" w:rsidRDefault="00D720B3" w14:paraId="7CACF485" w14:textId="3BB271D4">
      <w:pPr>
        <w:pBdr>
          <w:top w:val="single" w:color="auto" w:sz="4" w:space="1"/>
          <w:left w:val="single" w:color="auto" w:sz="4" w:space="4"/>
          <w:bottom w:val="single" w:color="auto" w:sz="4" w:space="1"/>
          <w:right w:val="single" w:color="auto" w:sz="4" w:space="4"/>
        </w:pBdr>
        <w:shd w:val="clear" w:color="auto" w:fill="BDD6EE" w:themeFill="accent1" w:themeFillTint="66"/>
        <w:rPr>
          <w:rFonts w:ascii="Open Sans" w:hAnsi="Open Sans" w:cs="Open Sans"/>
        </w:rPr>
      </w:pPr>
      <w:r w:rsidRPr="00C2449D">
        <w:rPr>
          <w:rFonts w:ascii="Open Sans" w:hAnsi="Open Sans" w:cs="Open Sans"/>
          <w:b/>
        </w:rPr>
        <w:t xml:space="preserve">National </w:t>
      </w:r>
      <w:r w:rsidRPr="00C2449D" w:rsidR="00E7081D">
        <w:rPr>
          <w:rFonts w:ascii="Open Sans" w:hAnsi="Open Sans" w:cs="Open Sans"/>
          <w:b/>
        </w:rPr>
        <w:t>Principle</w:t>
      </w:r>
      <w:r w:rsidRPr="00C2449D" w:rsidR="00330724">
        <w:rPr>
          <w:rFonts w:ascii="Open Sans" w:hAnsi="Open Sans" w:cs="Open Sans"/>
          <w:b/>
        </w:rPr>
        <w:t xml:space="preserve"> 10</w:t>
      </w:r>
      <w:r w:rsidRPr="00C2449D" w:rsidR="00E7081D">
        <w:rPr>
          <w:rFonts w:ascii="Open Sans" w:hAnsi="Open Sans" w:cs="Open Sans"/>
        </w:rPr>
        <w:t>: Policies and procedures document how the organisation is safe for children and young people</w:t>
      </w:r>
    </w:p>
    <w:p w:rsidRPr="00C2449D" w:rsidR="00E7081D" w:rsidP="00A52265" w:rsidRDefault="00E7081D" w14:paraId="7D3760A2" w14:textId="2242D5FB">
      <w:pPr>
        <w:spacing w:before="0" w:after="0"/>
        <w:rPr>
          <w:rFonts w:ascii="Open Sans" w:hAnsi="Open Sans" w:cs="Open Sans"/>
        </w:rPr>
      </w:pPr>
      <w:r w:rsidRPr="00C2449D">
        <w:rPr>
          <w:rFonts w:ascii="Open Sans" w:hAnsi="Open Sans" w:cs="Open Sans"/>
        </w:rPr>
        <w:t xml:space="preserve">This Policy </w:t>
      </w:r>
      <w:r w:rsidRPr="00C2449D" w:rsidR="00D64411">
        <w:rPr>
          <w:rFonts w:ascii="Open Sans" w:hAnsi="Open Sans" w:cs="Open Sans"/>
        </w:rPr>
        <w:t>is</w:t>
      </w:r>
      <w:r w:rsidRPr="00C2449D">
        <w:rPr>
          <w:rFonts w:ascii="Open Sans" w:hAnsi="Open Sans" w:cs="Open Sans"/>
        </w:rPr>
        <w:t xml:space="preserve"> publicly accessible through the Australian Human Rights Commission website.</w:t>
      </w:r>
    </w:p>
    <w:p w:rsidRPr="00C2449D" w:rsidR="003E6366" w:rsidP="003E6366" w:rsidRDefault="003E6366" w14:paraId="4488D62C" w14:textId="77777777">
      <w:pPr>
        <w:spacing w:before="0" w:after="0"/>
        <w:rPr>
          <w:rFonts w:ascii="Open Sans" w:hAnsi="Open Sans" w:cs="Open Sans"/>
        </w:rPr>
      </w:pPr>
    </w:p>
    <w:p w:rsidRPr="00C2449D" w:rsidR="00DD5157" w:rsidP="003E6366" w:rsidRDefault="00403E2E" w14:paraId="3630241F" w14:textId="0B05EAC0">
      <w:pPr>
        <w:spacing w:before="0" w:after="0"/>
        <w:rPr>
          <w:rFonts w:ascii="Open Sans" w:hAnsi="Open Sans" w:cs="Open Sans"/>
        </w:rPr>
      </w:pPr>
      <w:r w:rsidRPr="00C2449D">
        <w:rPr>
          <w:rFonts w:ascii="Open Sans" w:hAnsi="Open Sans" w:cs="Open Sans"/>
        </w:rPr>
        <w:t xml:space="preserve">Other </w:t>
      </w:r>
      <w:r w:rsidRPr="00C2449D" w:rsidR="007D3DA9">
        <w:rPr>
          <w:rFonts w:ascii="Open Sans" w:hAnsi="Open Sans" w:cs="Open Sans"/>
        </w:rPr>
        <w:t xml:space="preserve">Commission </w:t>
      </w:r>
      <w:r w:rsidRPr="00C2449D" w:rsidR="004562EE">
        <w:rPr>
          <w:rFonts w:ascii="Open Sans" w:hAnsi="Open Sans" w:cs="Open Sans"/>
        </w:rPr>
        <w:t>p</w:t>
      </w:r>
      <w:r w:rsidRPr="00C2449D" w:rsidR="00E7081D">
        <w:rPr>
          <w:rFonts w:ascii="Open Sans" w:hAnsi="Open Sans" w:cs="Open Sans"/>
        </w:rPr>
        <w:t>olicies</w:t>
      </w:r>
      <w:r w:rsidRPr="00C2449D">
        <w:rPr>
          <w:rFonts w:ascii="Open Sans" w:hAnsi="Open Sans" w:cs="Open Sans"/>
        </w:rPr>
        <w:t xml:space="preserve"> and </w:t>
      </w:r>
      <w:r w:rsidRPr="00C2449D" w:rsidR="00E7081D">
        <w:rPr>
          <w:rFonts w:ascii="Open Sans" w:hAnsi="Open Sans" w:cs="Open Sans"/>
        </w:rPr>
        <w:t>procedures</w:t>
      </w:r>
      <w:r w:rsidRPr="00C2449D" w:rsidR="007D3DA9">
        <w:rPr>
          <w:rFonts w:ascii="Open Sans" w:hAnsi="Open Sans" w:cs="Open Sans"/>
        </w:rPr>
        <w:t xml:space="preserve"> </w:t>
      </w:r>
      <w:r w:rsidRPr="00C2449D" w:rsidR="000C5EC2">
        <w:rPr>
          <w:rFonts w:ascii="Open Sans" w:hAnsi="Open Sans" w:cs="Open Sans"/>
        </w:rPr>
        <w:t xml:space="preserve">available to </w:t>
      </w:r>
      <w:r w:rsidRPr="00C2449D" w:rsidR="00EA1470">
        <w:rPr>
          <w:rFonts w:ascii="Open Sans" w:hAnsi="Open Sans" w:cs="Open Sans"/>
        </w:rPr>
        <w:t>guide staff in meeting their obliga</w:t>
      </w:r>
      <w:r w:rsidRPr="00C2449D">
        <w:rPr>
          <w:rFonts w:ascii="Open Sans" w:hAnsi="Open Sans" w:cs="Open Sans"/>
        </w:rPr>
        <w:t>tions under this Policy</w:t>
      </w:r>
      <w:r w:rsidRPr="00C2449D" w:rsidR="007D3DA9">
        <w:rPr>
          <w:rFonts w:ascii="Open Sans" w:hAnsi="Open Sans" w:cs="Open Sans"/>
        </w:rPr>
        <w:t xml:space="preserve"> </w:t>
      </w:r>
      <w:r w:rsidRPr="00C2449D">
        <w:rPr>
          <w:rFonts w:ascii="Open Sans" w:hAnsi="Open Sans" w:cs="Open Sans"/>
        </w:rPr>
        <w:t>include</w:t>
      </w:r>
      <w:r w:rsidRPr="00C2449D" w:rsidR="00DD5157">
        <w:rPr>
          <w:rFonts w:ascii="Open Sans" w:hAnsi="Open Sans" w:cs="Open Sans"/>
        </w:rPr>
        <w:t>:</w:t>
      </w:r>
    </w:p>
    <w:p w:rsidRPr="00C2449D" w:rsidR="000C5EC2" w:rsidP="003E6366" w:rsidRDefault="000C5EC2" w14:paraId="6DBD2130" w14:textId="77777777">
      <w:pPr>
        <w:spacing w:before="0" w:after="0"/>
        <w:rPr>
          <w:rFonts w:ascii="Open Sans" w:hAnsi="Open Sans" w:cs="Open Sans"/>
        </w:rPr>
      </w:pPr>
    </w:p>
    <w:p w:rsidRPr="00C2449D" w:rsidR="00EA1470" w:rsidP="00D97472" w:rsidRDefault="00E7081D" w14:paraId="17701EDF" w14:textId="28C6A14E">
      <w:pPr>
        <w:pStyle w:val="ListParagraph"/>
        <w:numPr>
          <w:ilvl w:val="0"/>
          <w:numId w:val="39"/>
        </w:numPr>
        <w:spacing w:before="0" w:after="0"/>
        <w:rPr>
          <w:rFonts w:ascii="Open Sans" w:hAnsi="Open Sans" w:cs="Open Sans"/>
        </w:rPr>
      </w:pPr>
      <w:r w:rsidRPr="00C2449D">
        <w:rPr>
          <w:rFonts w:ascii="Open Sans" w:hAnsi="Open Sans" w:cs="Open Sans"/>
        </w:rPr>
        <w:t>Child Safe Code of Conduct</w:t>
      </w:r>
      <w:r w:rsidRPr="00C2449D" w:rsidR="002B1E0D">
        <w:rPr>
          <w:rFonts w:ascii="Open Sans" w:hAnsi="Open Sans" w:cs="Open Sans"/>
        </w:rPr>
        <w:t xml:space="preserve"> </w:t>
      </w:r>
    </w:p>
    <w:p w:rsidR="00DD166D" w:rsidP="00D97472" w:rsidRDefault="00DD166D" w14:paraId="4EE2229D" w14:textId="6DC158BD">
      <w:pPr>
        <w:pStyle w:val="ListParagraph"/>
        <w:numPr>
          <w:ilvl w:val="0"/>
          <w:numId w:val="29"/>
        </w:numPr>
        <w:spacing w:before="0" w:after="0"/>
        <w:rPr>
          <w:rFonts w:ascii="Open Sans" w:hAnsi="Open Sans" w:cs="Open Sans"/>
        </w:rPr>
      </w:pPr>
      <w:r w:rsidRPr="00C2449D">
        <w:rPr>
          <w:rFonts w:ascii="Open Sans" w:hAnsi="Open Sans" w:cs="Open Sans"/>
        </w:rPr>
        <w:t xml:space="preserve">Child </w:t>
      </w:r>
      <w:r w:rsidRPr="00C2449D" w:rsidR="00DD5157">
        <w:rPr>
          <w:rFonts w:ascii="Open Sans" w:hAnsi="Open Sans" w:cs="Open Sans"/>
        </w:rPr>
        <w:t>S</w:t>
      </w:r>
      <w:r w:rsidRPr="00C2449D">
        <w:rPr>
          <w:rFonts w:ascii="Open Sans" w:hAnsi="Open Sans" w:cs="Open Sans"/>
        </w:rPr>
        <w:t xml:space="preserve">afety </w:t>
      </w:r>
      <w:r w:rsidR="00CD3129">
        <w:rPr>
          <w:rFonts w:ascii="Open Sans" w:hAnsi="Open Sans" w:cs="Open Sans"/>
        </w:rPr>
        <w:t xml:space="preserve">and Wellbeing </w:t>
      </w:r>
      <w:r w:rsidRPr="00C2449D" w:rsidR="00DD5157">
        <w:rPr>
          <w:rFonts w:ascii="Open Sans" w:hAnsi="Open Sans" w:cs="Open Sans"/>
        </w:rPr>
        <w:t>R</w:t>
      </w:r>
      <w:r w:rsidRPr="00C2449D">
        <w:rPr>
          <w:rFonts w:ascii="Open Sans" w:hAnsi="Open Sans" w:cs="Open Sans"/>
        </w:rPr>
        <w:t xml:space="preserve">isk </w:t>
      </w:r>
      <w:r w:rsidRPr="00C2449D" w:rsidR="00DD5157">
        <w:rPr>
          <w:rFonts w:ascii="Open Sans" w:hAnsi="Open Sans" w:cs="Open Sans"/>
        </w:rPr>
        <w:t>A</w:t>
      </w:r>
      <w:r w:rsidRPr="00C2449D">
        <w:rPr>
          <w:rFonts w:ascii="Open Sans" w:hAnsi="Open Sans" w:cs="Open Sans"/>
        </w:rPr>
        <w:t>ssessment</w:t>
      </w:r>
      <w:r w:rsidR="000B5140">
        <w:rPr>
          <w:rFonts w:ascii="Open Sans" w:hAnsi="Open Sans" w:cs="Open Sans"/>
        </w:rPr>
        <w:t xml:space="preserve"> </w:t>
      </w:r>
      <w:r w:rsidR="006147CD">
        <w:rPr>
          <w:rFonts w:ascii="Open Sans" w:hAnsi="Open Sans" w:cs="Open Sans"/>
        </w:rPr>
        <w:t>guide</w:t>
      </w:r>
    </w:p>
    <w:p w:rsidRPr="00106623" w:rsidR="00106623" w:rsidP="00106623" w:rsidRDefault="00A47B94" w14:paraId="45D80F81" w14:textId="7D819C64">
      <w:pPr>
        <w:pStyle w:val="ListParagraph"/>
        <w:numPr>
          <w:ilvl w:val="0"/>
          <w:numId w:val="29"/>
        </w:numPr>
        <w:spacing w:before="0" w:after="0"/>
        <w:rPr>
          <w:rFonts w:ascii="Open Sans" w:hAnsi="Open Sans" w:cs="Open Sans"/>
        </w:rPr>
      </w:pPr>
      <w:hyperlink w:history="1" r:id="rId28">
        <w:r w:rsidRPr="00106623" w:rsidR="00106623">
          <w:rPr>
            <w:rStyle w:val="Hyperlink"/>
            <w:rFonts w:ascii="Open Sans" w:hAnsi="Open Sans" w:cs="Open Sans"/>
          </w:rPr>
          <w:t>National Principles e-learning modules</w:t>
        </w:r>
      </w:hyperlink>
      <w:r w:rsidRPr="00106623" w:rsidR="00106623">
        <w:rPr>
          <w:rFonts w:ascii="Open Sans" w:hAnsi="Open Sans" w:cs="Open Sans"/>
        </w:rPr>
        <w:t>.</w:t>
      </w:r>
    </w:p>
    <w:p w:rsidRPr="00106623" w:rsidR="00106623" w:rsidP="00106623" w:rsidRDefault="00106623" w14:paraId="7278212D" w14:textId="77777777">
      <w:pPr>
        <w:pStyle w:val="ListParagraph"/>
        <w:spacing w:before="0" w:after="0"/>
        <w:rPr>
          <w:rFonts w:ascii="Open Sans" w:hAnsi="Open Sans" w:cs="Open Sans"/>
        </w:rPr>
      </w:pPr>
    </w:p>
    <w:p w:rsidR="007D3DA9" w:rsidP="00BE2A73" w:rsidRDefault="00BE2A73" w14:paraId="0538D39E" w14:textId="3CD7437F">
      <w:pPr>
        <w:spacing w:before="0" w:after="0"/>
        <w:rPr>
          <w:rFonts w:ascii="Open Sans" w:hAnsi="Open Sans" w:cs="Open Sans"/>
        </w:rPr>
      </w:pPr>
      <w:r>
        <w:rPr>
          <w:rFonts w:ascii="Open Sans" w:hAnsi="Open Sans" w:cs="Open Sans"/>
        </w:rPr>
        <w:t>The following policies and procedures may also provide relevant information or additional assistance to staff:</w:t>
      </w:r>
    </w:p>
    <w:p w:rsidRPr="00C2449D" w:rsidR="00BE2A73" w:rsidP="00BE2A73" w:rsidRDefault="00BE2A73" w14:paraId="29453096" w14:textId="77777777">
      <w:pPr>
        <w:spacing w:before="0" w:after="0"/>
        <w:rPr>
          <w:rFonts w:ascii="Open Sans" w:hAnsi="Open Sans" w:cs="Open Sans"/>
        </w:rPr>
      </w:pPr>
    </w:p>
    <w:p w:rsidRPr="00C2449D" w:rsidR="00106623" w:rsidP="00106623" w:rsidRDefault="00106623" w14:paraId="47A964A9" w14:textId="479BF7A4">
      <w:pPr>
        <w:pStyle w:val="ListParagraph"/>
        <w:numPr>
          <w:ilvl w:val="0"/>
          <w:numId w:val="29"/>
        </w:numPr>
        <w:spacing w:before="0" w:after="0"/>
        <w:rPr>
          <w:rFonts w:ascii="Open Sans" w:hAnsi="Open Sans" w:cs="Open Sans"/>
        </w:rPr>
      </w:pPr>
      <w:r w:rsidRPr="00C2449D">
        <w:rPr>
          <w:rFonts w:ascii="Open Sans" w:hAnsi="Open Sans" w:cs="Open Sans"/>
        </w:rPr>
        <w:t xml:space="preserve">Survey </w:t>
      </w:r>
      <w:r>
        <w:rPr>
          <w:rFonts w:ascii="Open Sans" w:hAnsi="Open Sans" w:cs="Open Sans"/>
        </w:rPr>
        <w:t>and Submis</w:t>
      </w:r>
      <w:r w:rsidR="005629DE">
        <w:rPr>
          <w:rFonts w:ascii="Open Sans" w:hAnsi="Open Sans" w:cs="Open Sans"/>
        </w:rPr>
        <w:t>sion Policy</w:t>
      </w:r>
    </w:p>
    <w:p w:rsidRPr="00C2449D" w:rsidR="00106623" w:rsidP="00106623" w:rsidRDefault="00A47B94" w14:paraId="1CC692FC" w14:textId="6C75E20E">
      <w:pPr>
        <w:pStyle w:val="ListParagraph"/>
        <w:numPr>
          <w:ilvl w:val="0"/>
          <w:numId w:val="29"/>
        </w:numPr>
        <w:spacing w:before="0" w:after="0"/>
        <w:rPr>
          <w:rFonts w:ascii="Open Sans" w:hAnsi="Open Sans" w:cs="Open Sans"/>
        </w:rPr>
      </w:pPr>
      <w:hyperlink w:history="1" r:id="rId29">
        <w:r w:rsidRPr="00627AF9" w:rsidR="00B92F1E">
          <w:rPr>
            <w:rStyle w:val="Hyperlink"/>
            <w:rFonts w:ascii="Open Sans" w:hAnsi="Open Sans" w:cs="Open Sans"/>
          </w:rPr>
          <w:t>Privacy Policy</w:t>
        </w:r>
      </w:hyperlink>
    </w:p>
    <w:p w:rsidRPr="00C2449D" w:rsidR="00106623" w:rsidP="00106623" w:rsidRDefault="00106623" w14:paraId="0901927C" w14:textId="77777777">
      <w:pPr>
        <w:pStyle w:val="ListParagraph"/>
        <w:numPr>
          <w:ilvl w:val="0"/>
          <w:numId w:val="29"/>
        </w:numPr>
        <w:spacing w:before="0" w:after="0"/>
        <w:rPr>
          <w:rFonts w:ascii="Open Sans" w:hAnsi="Open Sans" w:cs="Open Sans"/>
        </w:rPr>
      </w:pPr>
      <w:r w:rsidRPr="00C2449D">
        <w:rPr>
          <w:rFonts w:ascii="Open Sans" w:hAnsi="Open Sans" w:cs="Open Sans"/>
        </w:rPr>
        <w:t>Social Media Protocol</w:t>
      </w:r>
    </w:p>
    <w:p w:rsidRPr="00C2449D" w:rsidR="00106623" w:rsidP="00106623" w:rsidRDefault="00106623" w14:paraId="1C5D56B9" w14:textId="77777777">
      <w:pPr>
        <w:pStyle w:val="ListParagraph"/>
        <w:numPr>
          <w:ilvl w:val="0"/>
          <w:numId w:val="29"/>
        </w:numPr>
        <w:spacing w:before="0" w:after="0"/>
        <w:rPr>
          <w:rFonts w:ascii="Open Sans" w:hAnsi="Open Sans" w:cs="Open Sans"/>
        </w:rPr>
      </w:pPr>
      <w:r w:rsidRPr="00C2449D">
        <w:rPr>
          <w:rFonts w:ascii="Open Sans" w:hAnsi="Open Sans" w:cs="Open Sans"/>
        </w:rPr>
        <w:t>Recordkeeping Policy</w:t>
      </w:r>
    </w:p>
    <w:p w:rsidRPr="00C2449D" w:rsidR="00106623" w:rsidP="00106623" w:rsidRDefault="00106623" w14:paraId="43D4A91C" w14:textId="77777777">
      <w:pPr>
        <w:pStyle w:val="ListParagraph"/>
        <w:numPr>
          <w:ilvl w:val="0"/>
          <w:numId w:val="29"/>
        </w:numPr>
        <w:spacing w:before="0" w:after="0"/>
        <w:rPr>
          <w:rFonts w:ascii="Open Sans" w:hAnsi="Open Sans" w:cs="Open Sans"/>
        </w:rPr>
      </w:pPr>
      <w:r w:rsidRPr="00C2449D">
        <w:rPr>
          <w:rFonts w:ascii="Open Sans" w:hAnsi="Open Sans" w:cs="Open Sans"/>
        </w:rPr>
        <w:t>Guidelines on Disclosure of Information</w:t>
      </w:r>
    </w:p>
    <w:p w:rsidR="00106623" w:rsidP="00106623" w:rsidRDefault="00106623" w14:paraId="50686FF6" w14:textId="016E1D0A">
      <w:pPr>
        <w:pStyle w:val="ListParagraph"/>
        <w:numPr>
          <w:ilvl w:val="0"/>
          <w:numId w:val="29"/>
        </w:numPr>
        <w:spacing w:before="0" w:after="0"/>
        <w:rPr>
          <w:rFonts w:ascii="Open Sans" w:hAnsi="Open Sans" w:cs="Open Sans"/>
        </w:rPr>
      </w:pPr>
      <w:r w:rsidRPr="00C2449D">
        <w:rPr>
          <w:rFonts w:ascii="Open Sans" w:hAnsi="Open Sans" w:cs="Open Sans"/>
        </w:rPr>
        <w:t xml:space="preserve">APS Code of Conduct and </w:t>
      </w:r>
      <w:r w:rsidRPr="00C2449D" w:rsidR="00FB288D">
        <w:rPr>
          <w:rFonts w:ascii="Open Sans" w:hAnsi="Open Sans" w:cs="Open Sans"/>
        </w:rPr>
        <w:t>Breaches of the Code of Conduct procedures</w:t>
      </w:r>
      <w:r w:rsidR="00B451F9">
        <w:rPr>
          <w:rFonts w:ascii="Open Sans" w:hAnsi="Open Sans" w:cs="Open Sans"/>
        </w:rPr>
        <w:t>.</w:t>
      </w:r>
    </w:p>
    <w:p w:rsidR="00106623" w:rsidP="007D3DA9" w:rsidRDefault="00106623" w14:paraId="11645A86" w14:textId="77777777">
      <w:pPr>
        <w:spacing w:before="0" w:after="0"/>
        <w:rPr>
          <w:rFonts w:ascii="Open Sans" w:hAnsi="Open Sans" w:cs="Open Sans"/>
        </w:rPr>
      </w:pPr>
    </w:p>
    <w:p w:rsidRPr="00C2449D" w:rsidR="009F55D1" w:rsidP="007D3DA9" w:rsidRDefault="002E0E90" w14:paraId="50F4411F" w14:textId="70A8E6B8">
      <w:pPr>
        <w:spacing w:before="0" w:after="0"/>
        <w:rPr>
          <w:rFonts w:ascii="Open Sans" w:hAnsi="Open Sans" w:cs="Open Sans"/>
        </w:rPr>
      </w:pPr>
      <w:r>
        <w:rPr>
          <w:rFonts w:ascii="Open Sans" w:hAnsi="Open Sans" w:cs="Open Sans"/>
        </w:rPr>
        <w:t>Copies of t</w:t>
      </w:r>
      <w:r w:rsidRPr="00C2449D" w:rsidR="009F55D1">
        <w:rPr>
          <w:rFonts w:ascii="Open Sans" w:hAnsi="Open Sans" w:cs="Open Sans"/>
        </w:rPr>
        <w:t xml:space="preserve">hese policies </w:t>
      </w:r>
      <w:r>
        <w:rPr>
          <w:rFonts w:ascii="Open Sans" w:hAnsi="Open Sans" w:cs="Open Sans"/>
        </w:rPr>
        <w:t xml:space="preserve">and procedures </w:t>
      </w:r>
      <w:r w:rsidRPr="00C2449D" w:rsidR="009F55D1">
        <w:rPr>
          <w:rFonts w:ascii="Open Sans" w:hAnsi="Open Sans" w:cs="Open Sans"/>
        </w:rPr>
        <w:t>may be made available to a member of the public upon request.</w:t>
      </w:r>
    </w:p>
    <w:p w:rsidRPr="00C2449D" w:rsidR="009F55D1" w:rsidP="007D3DA9" w:rsidRDefault="009F55D1" w14:paraId="43AA3209" w14:textId="77777777">
      <w:pPr>
        <w:spacing w:before="0" w:after="0"/>
        <w:rPr>
          <w:rFonts w:ascii="Open Sans" w:hAnsi="Open Sans" w:cs="Open Sans"/>
        </w:rPr>
      </w:pPr>
    </w:p>
    <w:p w:rsidRPr="00C2449D" w:rsidR="007D3DA9" w:rsidP="007D3DA9" w:rsidRDefault="007D3DA9" w14:paraId="0D340AD5" w14:textId="790DB985">
      <w:pPr>
        <w:spacing w:before="0" w:after="0"/>
        <w:rPr>
          <w:rFonts w:ascii="Open Sans" w:hAnsi="Open Sans" w:cs="Open Sans"/>
        </w:rPr>
      </w:pPr>
      <w:r w:rsidRPr="00C2449D">
        <w:rPr>
          <w:rFonts w:ascii="Open Sans" w:hAnsi="Open Sans" w:cs="Open Sans"/>
        </w:rPr>
        <w:t xml:space="preserve">Further information </w:t>
      </w:r>
      <w:r w:rsidR="00993415">
        <w:rPr>
          <w:rFonts w:ascii="Open Sans" w:hAnsi="Open Sans" w:cs="Open Sans"/>
        </w:rPr>
        <w:t>from the Australian Institute of Family Studies</w:t>
      </w:r>
      <w:r w:rsidR="00F52F17">
        <w:rPr>
          <w:rFonts w:ascii="Open Sans" w:hAnsi="Open Sans" w:cs="Open Sans"/>
        </w:rPr>
        <w:t xml:space="preserve"> includes</w:t>
      </w:r>
      <w:r w:rsidRPr="00C2449D">
        <w:rPr>
          <w:rFonts w:ascii="Open Sans" w:hAnsi="Open Sans" w:cs="Open Sans"/>
        </w:rPr>
        <w:t>:</w:t>
      </w:r>
    </w:p>
    <w:p w:rsidRPr="00C2449D" w:rsidR="007D3DA9" w:rsidP="007D3DA9" w:rsidRDefault="007D3DA9" w14:paraId="1DAD4E84" w14:textId="77777777">
      <w:pPr>
        <w:spacing w:before="0" w:after="0"/>
        <w:rPr>
          <w:rFonts w:ascii="Open Sans" w:hAnsi="Open Sans" w:cs="Open Sans"/>
        </w:rPr>
      </w:pPr>
    </w:p>
    <w:p w:rsidRPr="00BE45AC" w:rsidR="007D3DA9" w:rsidP="00D312C3" w:rsidRDefault="00D77650" w14:paraId="7F232DBD" w14:textId="5BE71596">
      <w:pPr>
        <w:pStyle w:val="ListParagraph"/>
        <w:numPr>
          <w:ilvl w:val="0"/>
          <w:numId w:val="50"/>
        </w:numPr>
        <w:spacing w:before="0" w:after="0"/>
        <w:rPr>
          <w:rFonts w:ascii="Open Sans" w:hAnsi="Open Sans" w:cs="Open Sans"/>
        </w:rPr>
      </w:pPr>
      <w:r>
        <w:rPr>
          <w:rFonts w:ascii="Open Sans" w:hAnsi="Open Sans" w:cs="Open Sans"/>
        </w:rPr>
        <w:t>S</w:t>
      </w:r>
      <w:r w:rsidRPr="00D312C3" w:rsidR="007D3DA9">
        <w:rPr>
          <w:rFonts w:ascii="Open Sans" w:hAnsi="Open Sans" w:cs="Open Sans"/>
        </w:rPr>
        <w:t>tate and territory working with children check</w:t>
      </w:r>
      <w:r w:rsidR="006A742D">
        <w:rPr>
          <w:rFonts w:ascii="Open Sans" w:hAnsi="Open Sans" w:cs="Open Sans"/>
        </w:rPr>
        <w:t xml:space="preserve">s and police checks: </w:t>
      </w:r>
      <w:hyperlink w:history="1" r:id="rId30">
        <w:r w:rsidRPr="00ED2A9F" w:rsidR="006A742D">
          <w:rPr>
            <w:rStyle w:val="Hyperlink"/>
            <w:rFonts w:ascii="Open Sans" w:hAnsi="Open Sans" w:cs="Open Sans"/>
          </w:rPr>
          <w:t>https://aifs.gov.au/cfca/publications/pre-employment-screening-working-children-checks-and-police-checks/part-overview</w:t>
        </w:r>
      </w:hyperlink>
    </w:p>
    <w:p w:rsidRPr="00D312C3" w:rsidR="007D3DA9" w:rsidP="00D312C3" w:rsidRDefault="006A742D" w14:paraId="039EAA5E" w14:textId="23896D75">
      <w:pPr>
        <w:pStyle w:val="ListParagraph"/>
        <w:numPr>
          <w:ilvl w:val="0"/>
          <w:numId w:val="50"/>
        </w:numPr>
        <w:spacing w:before="0" w:after="0"/>
        <w:rPr>
          <w:rFonts w:ascii="Open Sans" w:hAnsi="Open Sans" w:cs="Open Sans"/>
        </w:rPr>
      </w:pPr>
      <w:r>
        <w:rPr>
          <w:rFonts w:ascii="Open Sans" w:hAnsi="Open Sans" w:cs="Open Sans"/>
        </w:rPr>
        <w:t>R</w:t>
      </w:r>
      <w:r w:rsidRPr="00D312C3" w:rsidR="007D3DA9">
        <w:rPr>
          <w:rFonts w:ascii="Open Sans" w:hAnsi="Open Sans" w:cs="Open Sans"/>
        </w:rPr>
        <w:t xml:space="preserve">eporting child abuse and neglect: </w:t>
      </w:r>
      <w:hyperlink w:history="1" r:id="rId31">
        <w:r w:rsidRPr="00D312C3" w:rsidR="007D3DA9">
          <w:rPr>
            <w:rStyle w:val="Hyperlink"/>
            <w:rFonts w:ascii="Open Sans" w:hAnsi="Open Sans" w:cs="Open Sans"/>
          </w:rPr>
          <w:t>https://aifs.gov.au/cfca/publications/reporting-abuse-and-neglect</w:t>
        </w:r>
      </w:hyperlink>
      <w:r w:rsidRPr="00D312C3" w:rsidR="007D3DA9">
        <w:rPr>
          <w:rFonts w:ascii="Open Sans" w:hAnsi="Open Sans" w:cs="Open Sans"/>
        </w:rPr>
        <w:t xml:space="preserve"> </w:t>
      </w:r>
    </w:p>
    <w:p w:rsidRPr="00D312C3" w:rsidR="007D3DA9" w:rsidP="00D312C3" w:rsidRDefault="0011579A" w14:paraId="78FA919E" w14:textId="1EF37776">
      <w:pPr>
        <w:pStyle w:val="ListParagraph"/>
        <w:numPr>
          <w:ilvl w:val="0"/>
          <w:numId w:val="50"/>
        </w:numPr>
        <w:spacing w:before="0" w:after="0"/>
        <w:rPr>
          <w:rFonts w:ascii="Open Sans" w:hAnsi="Open Sans" w:cs="Open Sans"/>
        </w:rPr>
      </w:pPr>
      <w:r>
        <w:rPr>
          <w:rFonts w:ascii="Open Sans" w:hAnsi="Open Sans" w:cs="Open Sans"/>
        </w:rPr>
        <w:t>M</w:t>
      </w:r>
      <w:r w:rsidRPr="00D312C3" w:rsidR="007D3DA9">
        <w:rPr>
          <w:rFonts w:ascii="Open Sans" w:hAnsi="Open Sans" w:cs="Open Sans"/>
        </w:rPr>
        <w:t xml:space="preserve">andatory reporting </w:t>
      </w:r>
      <w:r>
        <w:rPr>
          <w:rFonts w:ascii="Open Sans" w:hAnsi="Open Sans" w:cs="Open Sans"/>
        </w:rPr>
        <w:t xml:space="preserve">of </w:t>
      </w:r>
      <w:r w:rsidRPr="00D312C3" w:rsidR="007D3DA9">
        <w:rPr>
          <w:rFonts w:ascii="Open Sans" w:hAnsi="Open Sans" w:cs="Open Sans"/>
        </w:rPr>
        <w:t xml:space="preserve">child abuse and neglect: </w:t>
      </w:r>
      <w:hyperlink w:history="1" r:id="rId32">
        <w:r w:rsidRPr="00D312C3" w:rsidR="007D3DA9">
          <w:rPr>
            <w:rStyle w:val="Hyperlink"/>
            <w:rFonts w:ascii="Open Sans" w:hAnsi="Open Sans" w:cs="Open Sans"/>
          </w:rPr>
          <w:t>https://aifs.gov.au/cfca/publications/mandatory-reporting-child-abuse-and-neglect</w:t>
        </w:r>
      </w:hyperlink>
      <w:r w:rsidRPr="00D312C3" w:rsidR="007D3DA9">
        <w:rPr>
          <w:rFonts w:ascii="Open Sans" w:hAnsi="Open Sans" w:cs="Open Sans"/>
        </w:rPr>
        <w:t xml:space="preserve"> )</w:t>
      </w:r>
    </w:p>
    <w:p w:rsidRPr="00D312C3" w:rsidR="007D3DA9" w:rsidP="00D312C3" w:rsidRDefault="007D3DA9" w14:paraId="3FB14073" w14:textId="064D18CD">
      <w:pPr>
        <w:pStyle w:val="ListParagraph"/>
        <w:numPr>
          <w:ilvl w:val="0"/>
          <w:numId w:val="50"/>
        </w:numPr>
        <w:spacing w:before="0" w:after="0"/>
        <w:rPr>
          <w:rFonts w:ascii="Open Sans" w:hAnsi="Open Sans" w:cs="Open Sans"/>
        </w:rPr>
      </w:pPr>
      <w:r w:rsidRPr="00D312C3">
        <w:rPr>
          <w:rFonts w:ascii="Open Sans" w:hAnsi="Open Sans" w:cs="Open Sans"/>
        </w:rPr>
        <w:t>Responding to children</w:t>
      </w:r>
      <w:r w:rsidR="00B451F9">
        <w:rPr>
          <w:rFonts w:ascii="Open Sans" w:hAnsi="Open Sans" w:cs="Open Sans"/>
        </w:rPr>
        <w:t xml:space="preserve"> and young people’s disclosures of abuse:</w:t>
      </w:r>
      <w:r w:rsidRPr="00D312C3">
        <w:rPr>
          <w:rFonts w:ascii="Open Sans" w:hAnsi="Open Sans" w:cs="Open Sans"/>
        </w:rPr>
        <w:t xml:space="preserve"> </w:t>
      </w:r>
      <w:hyperlink w:history="1" r:id="rId33">
        <w:r w:rsidRPr="00D312C3" w:rsidR="00D312C3">
          <w:rPr>
            <w:rStyle w:val="Hyperlink"/>
            <w:rFonts w:ascii="Open Sans" w:hAnsi="Open Sans" w:cs="Open Sans"/>
          </w:rPr>
          <w:t>https://aifs.gov.au/cfca/publications/responding-children-and-young-people-s-disclosures-abu</w:t>
        </w:r>
      </w:hyperlink>
      <w:r w:rsidRPr="00D312C3">
        <w:rPr>
          <w:rFonts w:ascii="Open Sans" w:hAnsi="Open Sans" w:cs="Open Sans"/>
        </w:rPr>
        <w:t xml:space="preserve">] </w:t>
      </w:r>
    </w:p>
    <w:p w:rsidRPr="00C2449D" w:rsidR="007D3DA9" w:rsidP="00D312C3" w:rsidRDefault="007D3DA9" w14:paraId="4289E374" w14:textId="77777777">
      <w:pPr>
        <w:spacing w:before="0" w:after="0"/>
        <w:rPr>
          <w:rFonts w:ascii="Open Sans" w:hAnsi="Open Sans" w:cs="Open Sans"/>
        </w:rPr>
      </w:pPr>
    </w:p>
    <w:sectPr w:rsidRPr="00C2449D" w:rsidR="007D3DA9" w:rsidSect="00B63D24">
      <w:headerReference w:type="even" r:id="rId34"/>
      <w:headerReference w:type="default" r:id="rId35"/>
      <w:footerReference w:type="default" r:id="rId36"/>
      <w:headerReference w:type="first" r:id="rId3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788F" w:rsidP="00F14C6D" w:rsidRDefault="0031788F" w14:paraId="7202599F" w14:textId="77777777">
      <w:r>
        <w:separator/>
      </w:r>
    </w:p>
  </w:endnote>
  <w:endnote w:type="continuationSeparator" w:id="0">
    <w:p w:rsidR="0031788F" w:rsidP="00F14C6D" w:rsidRDefault="0031788F" w14:paraId="15AADAE5" w14:textId="77777777">
      <w:r>
        <w:continuationSeparator/>
      </w:r>
    </w:p>
  </w:endnote>
  <w:endnote w:type="continuationNotice" w:id="1">
    <w:p w:rsidR="0031788F" w:rsidRDefault="0031788F" w14:paraId="4209AE5F"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Yu Gothic"/>
    <w:panose1 w:val="00000000000000000000"/>
    <w:charset w:val="80"/>
    <w:family w:val="roman"/>
    <w:notTrueType/>
    <w:pitch w:val="default"/>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235" w:rsidRDefault="00E62235" w14:paraId="5C7CE7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0165F" w:rsidR="00584AC2" w:rsidP="00162A8D" w:rsidRDefault="00584AC2" w14:paraId="7EFB5F76"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4A187B" w:rsidR="00584AC2" w:rsidP="008B23BC" w:rsidRDefault="00584AC2" w14:paraId="7CC6F99F" w14:textId="77777777">
    <w:pPr>
      <w:pStyle w:val="Footer"/>
    </w:pPr>
    <w:r>
      <w:rPr>
        <w:noProof/>
      </w:rPr>
      <mc:AlternateContent>
        <mc:Choice Requires="wps">
          <w:drawing>
            <wp:anchor distT="0" distB="0" distL="114300" distR="114300" simplePos="0" relativeHeight="251658240" behindDoc="0" locked="0" layoutInCell="1" allowOverlap="1" wp14:anchorId="115EB71B" wp14:editId="79A33569">
              <wp:simplePos x="0" y="0"/>
              <wp:positionH relativeFrom="column">
                <wp:posOffset>-548005</wp:posOffset>
              </wp:positionH>
              <wp:positionV relativeFrom="paragraph">
                <wp:posOffset>-1339215</wp:posOffset>
              </wp:positionV>
              <wp:extent cx="6071235" cy="9067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Pr="0003606D" w:rsidR="00584AC2" w:rsidP="00730BD2" w:rsidRDefault="00584AC2" w14:paraId="0CBF6BA2" w14:textId="77777777">
                          <w:pPr>
                            <w:pStyle w:val="coveraddress"/>
                          </w:pPr>
                          <w:r w:rsidRPr="0003606D">
                            <w:t>ABN 47 996 232 602</w:t>
                          </w:r>
                        </w:p>
                        <w:p w:rsidRPr="0003606D" w:rsidR="00584AC2" w:rsidP="00730BD2" w:rsidRDefault="00584AC2" w14:paraId="2690E458" w14:textId="77777777">
                          <w:pPr>
                            <w:pStyle w:val="coveraddress"/>
                          </w:pPr>
                          <w:r w:rsidRPr="0003606D">
                            <w:t>Level 3, 175 Pitt Street, Sydney NSW 2000</w:t>
                          </w:r>
                        </w:p>
                        <w:p w:rsidRPr="0003606D" w:rsidR="00584AC2" w:rsidP="00730BD2" w:rsidRDefault="00584AC2" w14:paraId="1F94CA2E" w14:textId="77777777">
                          <w:pPr>
                            <w:pStyle w:val="coveraddress"/>
                          </w:pPr>
                          <w:r w:rsidRPr="0003606D">
                            <w:t>GPO Box 5218, Sydney NSW 2001</w:t>
                          </w:r>
                        </w:p>
                        <w:p w:rsidRPr="0003606D" w:rsidR="00584AC2" w:rsidP="00730BD2" w:rsidRDefault="00584AC2" w14:paraId="2A1D01C2" w14:textId="77777777">
                          <w:pPr>
                            <w:pStyle w:val="coveraddress"/>
                          </w:pPr>
                          <w:r w:rsidRPr="0003606D">
                            <w:t>General enquiries 1300 369 711</w:t>
                          </w:r>
                        </w:p>
                        <w:p w:rsidRPr="0003606D" w:rsidR="00584AC2" w:rsidP="00730BD2" w:rsidRDefault="00584AC2" w14:paraId="35D9280C" w14:textId="77777777">
                          <w:pPr>
                            <w:pStyle w:val="coveraddress"/>
                          </w:pPr>
                          <w:r w:rsidRPr="0003606D">
                            <w:t>Complaints info line 1300 656 419</w:t>
                          </w:r>
                        </w:p>
                        <w:p w:rsidRPr="0003606D" w:rsidR="00584AC2" w:rsidP="00730BD2" w:rsidRDefault="00584AC2" w14:paraId="66E23384" w14:textId="77777777">
                          <w:pPr>
                            <w:pStyle w:val="coveraddress"/>
                          </w:pPr>
                          <w:r w:rsidRPr="0003606D">
                            <w:t>TTY 1800 620 241</w:t>
                          </w:r>
                        </w:p>
                        <w:p w:rsidRPr="00B63D24" w:rsidR="00584AC2" w:rsidP="00730BD2" w:rsidRDefault="00584AC2" w14:paraId="0EDF4305" w14:textId="77777777">
                          <w:pPr>
                            <w:pStyle w:val="Footer"/>
                          </w:pPr>
                          <w:r w:rsidRPr="00B63D24">
                            <w:tab/>
                          </w:r>
                        </w:p>
                        <w:p w:rsidRPr="00B63D24" w:rsidR="00584AC2" w:rsidP="00B63D24" w:rsidRDefault="00584AC2" w14:paraId="261AD828" w14:textId="77777777">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77AB4C98">
            <v:shapetype id="_x0000_t202" coordsize="21600,21600" o:spt="202" path="m,l,21600r21600,l21600,xe" w14:anchorId="115EB71B">
              <v:stroke joinstyle="miter"/>
              <v:path gradientshapeok="t" o:connecttype="rect"/>
            </v:shapetype>
            <v:shape id="Text Box 9" style="position:absolute;margin-left:-43.15pt;margin-top:-105.45pt;width:478.05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">
              <v:textbox inset="0,0,0,0">
                <w:txbxContent>
                  <w:p w:rsidRPr="0003606D" w:rsidR="00584AC2" w:rsidP="00730BD2" w:rsidRDefault="00584AC2" w14:paraId="55F32587" w14:textId="77777777">
                    <w:pPr>
                      <w:pStyle w:val="coveraddress"/>
                    </w:pPr>
                    <w:r w:rsidRPr="0003606D">
                      <w:t>ABN 47 996 232 602</w:t>
                    </w:r>
                  </w:p>
                  <w:p w:rsidRPr="0003606D" w:rsidR="00584AC2" w:rsidP="00730BD2" w:rsidRDefault="00584AC2" w14:paraId="78780068" w14:textId="77777777">
                    <w:pPr>
                      <w:pStyle w:val="coveraddress"/>
                    </w:pPr>
                    <w:r w:rsidRPr="0003606D">
                      <w:t>Level 3, 175 Pitt Street, Sydney NSW 2000</w:t>
                    </w:r>
                  </w:p>
                  <w:p w:rsidRPr="0003606D" w:rsidR="00584AC2" w:rsidP="00730BD2" w:rsidRDefault="00584AC2" w14:paraId="1805E689" w14:textId="77777777">
                    <w:pPr>
                      <w:pStyle w:val="coveraddress"/>
                    </w:pPr>
                    <w:r w:rsidRPr="0003606D">
                      <w:t>GPO Box 5218, Sydney NSW 2001</w:t>
                    </w:r>
                  </w:p>
                  <w:p w:rsidRPr="0003606D" w:rsidR="00584AC2" w:rsidP="00730BD2" w:rsidRDefault="00584AC2" w14:paraId="25FABB79" w14:textId="77777777">
                    <w:pPr>
                      <w:pStyle w:val="coveraddress"/>
                    </w:pPr>
                    <w:r w:rsidRPr="0003606D">
                      <w:t>General enquiries 1300 369 711</w:t>
                    </w:r>
                  </w:p>
                  <w:p w:rsidRPr="0003606D" w:rsidR="00584AC2" w:rsidP="00730BD2" w:rsidRDefault="00584AC2" w14:paraId="0A1351E2" w14:textId="77777777">
                    <w:pPr>
                      <w:pStyle w:val="coveraddress"/>
                    </w:pPr>
                    <w:r w:rsidRPr="0003606D">
                      <w:t>Complaints info line 1300 656 419</w:t>
                    </w:r>
                  </w:p>
                  <w:p w:rsidRPr="0003606D" w:rsidR="00584AC2" w:rsidP="00730BD2" w:rsidRDefault="00584AC2" w14:paraId="1C15D2E1" w14:textId="77777777">
                    <w:pPr>
                      <w:pStyle w:val="coveraddress"/>
                    </w:pPr>
                    <w:r w:rsidRPr="0003606D">
                      <w:t>TTY 1800 620 241</w:t>
                    </w:r>
                  </w:p>
                  <w:p w:rsidRPr="00B63D24" w:rsidR="00584AC2" w:rsidP="00730BD2" w:rsidRDefault="00584AC2" w14:paraId="672A6659" w14:textId="77777777">
                    <w:pPr>
                      <w:pStyle w:val="Footer"/>
                    </w:pPr>
                    <w:r w:rsidRPr="00B63D24">
                      <w:tab/>
                    </w:r>
                  </w:p>
                  <w:p w:rsidRPr="00B63D24" w:rsidR="00584AC2" w:rsidP="00B63D24" w:rsidRDefault="00584AC2" w14:paraId="0A37501D" w14:textId="77777777">
                    <w:pPr>
                      <w:pStyle w:val="Foote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0165F" w:rsidR="00584AC2" w:rsidP="00162A8D" w:rsidRDefault="00584AC2" w14:paraId="19AF3ABB" w14:textId="0139068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788F" w:rsidP="00F14C6D" w:rsidRDefault="0031788F" w14:paraId="472D7372" w14:textId="77777777">
      <w:r>
        <w:separator/>
      </w:r>
    </w:p>
  </w:footnote>
  <w:footnote w:type="continuationSeparator" w:id="0">
    <w:p w:rsidR="0031788F" w:rsidP="00F14C6D" w:rsidRDefault="0031788F" w14:paraId="2473E85F" w14:textId="77777777">
      <w:r>
        <w:continuationSeparator/>
      </w:r>
    </w:p>
  </w:footnote>
  <w:footnote w:type="continuationNotice" w:id="1">
    <w:p w:rsidR="0031788F" w:rsidRDefault="0031788F" w14:paraId="41F47A93"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235" w:rsidRDefault="00E62235" w14:paraId="1A8D95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27262" w:rsidR="00584AC2" w:rsidP="002B1B65" w:rsidRDefault="00584AC2" w14:paraId="1F67C797" w14:textId="77777777">
    <w:pPr>
      <w:spacing w:before="0" w:after="0"/>
      <w:jc w:val="right"/>
      <w:rPr>
        <w:sz w:val="22"/>
        <w:szCs w:val="22"/>
      </w:rPr>
    </w:pPr>
    <w:r w:rsidRPr="00D27262">
      <w:rPr>
        <w:sz w:val="22"/>
        <w:szCs w:val="22"/>
      </w:rPr>
      <w:t>Au</w:t>
    </w:r>
    <w:r>
      <w:rPr>
        <w:sz w:val="22"/>
        <w:szCs w:val="22"/>
      </w:rPr>
      <w:t>stralian Human Rights Commission</w:t>
    </w:r>
  </w:p>
  <w:p w:rsidR="00584AC2" w:rsidP="002B1B65" w:rsidRDefault="00584AC2" w14:paraId="6B60BEB9" w14:textId="77777777">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Pr="00B85DD4" w:rsidR="00584AC2" w:rsidTr="00165E3C" w14:paraId="41D1FFFD" w14:textId="77777777">
      <w:trPr>
        <w:trHeight w:val="1276"/>
      </w:trPr>
      <w:tc>
        <w:tcPr>
          <w:tcW w:w="1508" w:type="dxa"/>
        </w:tcPr>
        <w:p w:rsidRPr="00B85DD4" w:rsidR="00584AC2" w:rsidP="00B520BC" w:rsidRDefault="00584AC2" w14:paraId="2B7D8C19" w14:textId="77777777">
          <w:pPr>
            <w:pStyle w:val="Header"/>
            <w:tabs>
              <w:tab w:val="left" w:pos="4686"/>
              <w:tab w:val="left" w:pos="7088"/>
              <w:tab w:val="left" w:pos="7242"/>
            </w:tabs>
            <w:ind w:left="-108"/>
            <w:rPr>
              <w:rFonts w:cs="ArialMT"/>
              <w:b/>
              <w:spacing w:val="-20"/>
            </w:rPr>
          </w:pPr>
        </w:p>
      </w:tc>
      <w:tc>
        <w:tcPr>
          <w:tcW w:w="2688" w:type="dxa"/>
          <w:vAlign w:val="center"/>
        </w:tcPr>
        <w:p w:rsidRPr="00B85DD4" w:rsidR="00584AC2" w:rsidP="002B1B65" w:rsidRDefault="00584AC2" w14:paraId="0A746976" w14:textId="77777777">
          <w:pPr>
            <w:spacing w:before="0" w:after="0"/>
            <w:rPr>
              <w:rFonts w:cs="ArialMT"/>
              <w:i/>
              <w:color w:val="808080"/>
              <w:sz w:val="17"/>
            </w:rPr>
          </w:pPr>
        </w:p>
      </w:tc>
      <w:tc>
        <w:tcPr>
          <w:tcW w:w="2302" w:type="dxa"/>
        </w:tcPr>
        <w:p w:rsidRPr="00B85DD4" w:rsidR="00584AC2" w:rsidP="00B520BC" w:rsidRDefault="00584AC2" w14:paraId="2EFE8732" w14:textId="77777777">
          <w:pPr>
            <w:pStyle w:val="HeaderFooter"/>
            <w:rPr>
              <w:b/>
              <w:spacing w:val="-20"/>
              <w:sz w:val="40"/>
            </w:rPr>
          </w:pPr>
        </w:p>
      </w:tc>
      <w:tc>
        <w:tcPr>
          <w:tcW w:w="2130" w:type="dxa"/>
        </w:tcPr>
        <w:p w:rsidRPr="00B85DD4" w:rsidR="00584AC2" w:rsidP="00B520BC" w:rsidRDefault="00584AC2" w14:paraId="75954CE5" w14:textId="77777777">
          <w:pPr>
            <w:pStyle w:val="HeaderFooter"/>
            <w:rPr>
              <w:b/>
              <w:spacing w:val="-20"/>
              <w:sz w:val="40"/>
            </w:rPr>
          </w:pPr>
        </w:p>
      </w:tc>
      <w:tc>
        <w:tcPr>
          <w:tcW w:w="1721" w:type="dxa"/>
        </w:tcPr>
        <w:p w:rsidRPr="00B85DD4" w:rsidR="00584AC2" w:rsidP="00B520BC" w:rsidRDefault="00584AC2" w14:paraId="7BB3F52F" w14:textId="77777777">
          <w:pPr>
            <w:pStyle w:val="HeaderFooter"/>
            <w:spacing w:before="227" w:after="340"/>
            <w:rPr>
              <w:b/>
              <w:spacing w:val="-20"/>
              <w:sz w:val="40"/>
            </w:rPr>
          </w:pPr>
        </w:p>
      </w:tc>
    </w:tr>
  </w:tbl>
  <w:p w:rsidR="00584AC2" w:rsidRDefault="00584AC2" w14:paraId="305666C0" w14:textId="16DDD6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4AC2" w:rsidRDefault="00584AC2" w14:paraId="1238516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27262" w:rsidR="00584AC2" w:rsidP="00B34946" w:rsidRDefault="00584AC2" w14:paraId="6B14AAF5" w14:textId="00DF41FD">
    <w:pPr>
      <w:spacing w:before="0" w:after="60"/>
      <w:jc w:val="right"/>
      <w:rPr>
        <w:sz w:val="22"/>
        <w:szCs w:val="22"/>
      </w:rPr>
    </w:pPr>
    <w:r w:rsidRPr="00D27262">
      <w:rPr>
        <w:sz w:val="22"/>
        <w:szCs w:val="22"/>
      </w:rPr>
      <w:t>Au</w:t>
    </w:r>
    <w:r>
      <w:rPr>
        <w:sz w:val="22"/>
        <w:szCs w:val="22"/>
      </w:rPr>
      <w:t>stralian Human Rights Commission</w:t>
    </w:r>
  </w:p>
  <w:p w:rsidRPr="001E5676" w:rsidR="00584AC2" w:rsidP="002F4CE1" w:rsidRDefault="00584AC2" w14:paraId="12EF6C9F" w14:textId="4B536DE8">
    <w:pPr>
      <w:pStyle w:val="Footer"/>
      <w:spacing w:after="240"/>
      <w:jc w:val="right"/>
      <w:rPr>
        <w:i/>
        <w:sz w:val="18"/>
        <w:szCs w:val="18"/>
      </w:rPr>
    </w:pPr>
    <w:r>
      <w:rPr>
        <w:b/>
        <w:i/>
        <w:sz w:val="18"/>
        <w:szCs w:val="18"/>
      </w:rPr>
      <w:t>Child Safety and Wellbeing Policy</w:t>
    </w:r>
    <w:r w:rsidRPr="001E5676">
      <w:rPr>
        <w:i/>
        <w:sz w:val="18"/>
        <w:szCs w:val="18"/>
      </w:rPr>
      <w:t xml:space="preserve">, </w:t>
    </w:r>
    <w:r>
      <w:rPr>
        <w:i/>
        <w:sz w:val="18"/>
        <w:szCs w:val="18"/>
      </w:rPr>
      <w:t>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Pr="00B85DD4" w:rsidR="00584AC2" w:rsidTr="002B1B65" w14:paraId="2EF43A96" w14:textId="77777777">
      <w:trPr>
        <w:trHeight w:val="1603"/>
      </w:trPr>
      <w:tc>
        <w:tcPr>
          <w:tcW w:w="1508" w:type="dxa"/>
        </w:tcPr>
        <w:p w:rsidRPr="00B85DD4" w:rsidR="00584AC2" w:rsidP="00B520BC" w:rsidRDefault="00584AC2" w14:paraId="5279902E" w14:textId="77777777">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14:anchorId="0544FC9A" wp14:editId="429B525F">
                <wp:extent cx="819150" cy="819150"/>
                <wp:effectExtent l="0" t="0" r="0" b="0"/>
                <wp:docPr id="4"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Pr="00D36BB2" w:rsidR="00584AC2" w:rsidP="002B1B65" w:rsidRDefault="00584AC2" w14:paraId="1C9D0629" w14:textId="77777777">
          <w:pPr>
            <w:pStyle w:val="LogoType"/>
            <w:pBdr>
              <w:bottom w:val="single" w:color="808080" w:sz="4" w:space="1"/>
            </w:pBdr>
            <w:spacing w:line="240" w:lineRule="auto"/>
          </w:pPr>
          <w:r w:rsidRPr="00D36BB2">
            <w:t>Australian</w:t>
          </w:r>
        </w:p>
        <w:p w:rsidRPr="00D36BB2" w:rsidR="00584AC2" w:rsidP="002B1B65" w:rsidRDefault="00584AC2" w14:paraId="4F021761" w14:textId="77777777">
          <w:pPr>
            <w:pStyle w:val="LogoType"/>
            <w:pBdr>
              <w:bottom w:val="single" w:color="808080" w:sz="4" w:space="1"/>
            </w:pBdr>
            <w:spacing w:line="240" w:lineRule="auto"/>
          </w:pPr>
          <w:r w:rsidRPr="00D36BB2">
            <w:t>Human Rights</w:t>
          </w:r>
        </w:p>
        <w:p w:rsidRPr="00D36BB2" w:rsidR="00584AC2" w:rsidP="002B1B65" w:rsidRDefault="00584AC2" w14:paraId="1E47BED4" w14:textId="77777777">
          <w:pPr>
            <w:pStyle w:val="LogoType"/>
            <w:pBdr>
              <w:bottom w:val="single" w:color="808080" w:sz="4" w:space="1"/>
            </w:pBdr>
            <w:spacing w:line="240" w:lineRule="auto"/>
          </w:pPr>
          <w:r w:rsidRPr="00D36BB2">
            <w:t>Commission</w:t>
          </w:r>
        </w:p>
        <w:p w:rsidRPr="00B85DD4" w:rsidR="00584AC2" w:rsidP="002B1B65" w:rsidRDefault="00584AC2" w14:paraId="417095A5" w14:textId="77777777">
          <w:pPr>
            <w:spacing w:before="0" w:after="0"/>
            <w:rPr>
              <w:rFonts w:cs="ArialMT"/>
              <w:i/>
              <w:color w:val="808080"/>
              <w:sz w:val="17"/>
            </w:rPr>
          </w:pPr>
          <w:r w:rsidRPr="00B85DD4">
            <w:rPr>
              <w:rFonts w:cs="ArialMT"/>
              <w:i/>
              <w:color w:val="808080"/>
              <w:sz w:val="17"/>
            </w:rPr>
            <w:t>everyone, everywhere, everyday</w:t>
          </w:r>
        </w:p>
      </w:tc>
      <w:tc>
        <w:tcPr>
          <w:tcW w:w="2302" w:type="dxa"/>
        </w:tcPr>
        <w:p w:rsidRPr="00B85DD4" w:rsidR="00584AC2" w:rsidP="00B520BC" w:rsidRDefault="00584AC2" w14:paraId="1729B17D" w14:textId="77777777">
          <w:pPr>
            <w:pStyle w:val="HeaderFooter"/>
            <w:rPr>
              <w:b/>
              <w:spacing w:val="-20"/>
              <w:sz w:val="40"/>
            </w:rPr>
          </w:pPr>
        </w:p>
      </w:tc>
      <w:tc>
        <w:tcPr>
          <w:tcW w:w="2130" w:type="dxa"/>
        </w:tcPr>
        <w:p w:rsidRPr="00B85DD4" w:rsidR="00584AC2" w:rsidP="00B520BC" w:rsidRDefault="00584AC2" w14:paraId="358AB405" w14:textId="77777777">
          <w:pPr>
            <w:pStyle w:val="HeaderFooter"/>
            <w:rPr>
              <w:b/>
              <w:spacing w:val="-20"/>
              <w:sz w:val="40"/>
            </w:rPr>
          </w:pPr>
        </w:p>
      </w:tc>
      <w:tc>
        <w:tcPr>
          <w:tcW w:w="1721" w:type="dxa"/>
        </w:tcPr>
        <w:p w:rsidRPr="00B85DD4" w:rsidR="00584AC2" w:rsidP="00B520BC" w:rsidRDefault="00584AC2" w14:paraId="2528F2B8" w14:textId="77777777">
          <w:pPr>
            <w:pStyle w:val="HeaderFooter"/>
            <w:spacing w:before="227" w:after="340"/>
            <w:rPr>
              <w:b/>
              <w:spacing w:val="-20"/>
              <w:sz w:val="40"/>
            </w:rPr>
          </w:pPr>
        </w:p>
      </w:tc>
    </w:tr>
  </w:tbl>
  <w:p w:rsidR="00584AC2" w:rsidRDefault="00584AC2" w14:paraId="6A7859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BB2EE1"/>
    <w:multiLevelType w:val="hybridMultilevel"/>
    <w:tmpl w:val="A9B63F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20F314F"/>
    <w:multiLevelType w:val="hybridMultilevel"/>
    <w:tmpl w:val="AA9CAF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54F4B56"/>
    <w:multiLevelType w:val="multilevel"/>
    <w:tmpl w:val="42F8A69C"/>
    <w:lvl w:ilvl="0">
      <w:start w:val="1"/>
      <w:numFmt w:val="bullet"/>
      <w:lvlText w:val=""/>
      <w:lvlJc w:val="left"/>
      <w:pPr>
        <w:tabs>
          <w:tab w:val="num" w:pos="1571"/>
        </w:tabs>
        <w:ind w:left="1571" w:hanging="851"/>
      </w:pPr>
      <w:rPr>
        <w:rFonts w:hint="default" w:ascii="Symbol" w:hAnsi="Symbol"/>
      </w:rPr>
    </w:lvl>
    <w:lvl w:ilvl="1">
      <w:start w:val="1"/>
      <w:numFmt w:val="decimal"/>
      <w:lvlText w:val="%1.%2"/>
      <w:lvlJc w:val="left"/>
      <w:pPr>
        <w:tabs>
          <w:tab w:val="num" w:pos="1571"/>
        </w:tabs>
        <w:ind w:left="1571" w:hanging="851"/>
      </w:pPr>
      <w:rPr>
        <w:rFonts w:hint="default"/>
      </w:rPr>
    </w:lvl>
    <w:lvl w:ilvl="2">
      <w:start w:val="1"/>
      <w:numFmt w:val="lowerLetter"/>
      <w:lvlText w:val="(%3)"/>
      <w:lvlJc w:val="left"/>
      <w:pPr>
        <w:tabs>
          <w:tab w:val="num" w:pos="1571"/>
        </w:tabs>
        <w:ind w:left="1571" w:hanging="851"/>
      </w:pPr>
      <w:rPr>
        <w:rFonts w:hint="default"/>
      </w:rPr>
    </w:lvl>
    <w:lvl w:ilvl="3">
      <w:start w:val="1"/>
      <w:numFmt w:val="lowerRoman"/>
      <w:lvlText w:val="(%4)"/>
      <w:lvlJc w:val="left"/>
      <w:pPr>
        <w:tabs>
          <w:tab w:val="num" w:pos="1571"/>
        </w:tabs>
        <w:ind w:left="1571" w:hanging="851"/>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14" w15:restartNumberingAfterBreak="0">
    <w:nsid w:val="0AD832D4"/>
    <w:multiLevelType w:val="hybridMultilevel"/>
    <w:tmpl w:val="477858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0DED6979"/>
    <w:multiLevelType w:val="hybridMultilevel"/>
    <w:tmpl w:val="4888F6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0E9F098F"/>
    <w:multiLevelType w:val="hybridMultilevel"/>
    <w:tmpl w:val="C6DEBA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0EB029E8"/>
    <w:multiLevelType w:val="hybridMultilevel"/>
    <w:tmpl w:val="B6D45C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0F572621"/>
    <w:multiLevelType w:val="hybridMultilevel"/>
    <w:tmpl w:val="01E625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10430614"/>
    <w:multiLevelType w:val="hybridMultilevel"/>
    <w:tmpl w:val="BD04F5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2E16651"/>
    <w:multiLevelType w:val="hybridMultilevel"/>
    <w:tmpl w:val="E9DE69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17C16D7A"/>
    <w:multiLevelType w:val="hybridMultilevel"/>
    <w:tmpl w:val="449EE7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257A6FF4"/>
    <w:multiLevelType w:val="hybridMultilevel"/>
    <w:tmpl w:val="634CEC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273C75AE"/>
    <w:multiLevelType w:val="hybridMultilevel"/>
    <w:tmpl w:val="AEEE95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2A1C1E5A"/>
    <w:multiLevelType w:val="hybridMultilevel"/>
    <w:tmpl w:val="59D6F9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2B9103A6"/>
    <w:multiLevelType w:val="hybridMultilevel"/>
    <w:tmpl w:val="C43EF2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C237347"/>
    <w:multiLevelType w:val="hybridMultilevel"/>
    <w:tmpl w:val="209A15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2F952601"/>
    <w:multiLevelType w:val="hybridMultilevel"/>
    <w:tmpl w:val="1518B2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2FA75722"/>
    <w:multiLevelType w:val="hybridMultilevel"/>
    <w:tmpl w:val="EA6833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2FD64F86"/>
    <w:multiLevelType w:val="hybridMultilevel"/>
    <w:tmpl w:val="3CA29D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315B37EC"/>
    <w:multiLevelType w:val="hybridMultilevel"/>
    <w:tmpl w:val="4E84A4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31ED014A"/>
    <w:multiLevelType w:val="hybridMultilevel"/>
    <w:tmpl w:val="61BC08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36564012"/>
    <w:multiLevelType w:val="hybridMultilevel"/>
    <w:tmpl w:val="115A22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37057AB4"/>
    <w:multiLevelType w:val="hybridMultilevel"/>
    <w:tmpl w:val="4484DB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372D7BC2"/>
    <w:multiLevelType w:val="hybridMultilevel"/>
    <w:tmpl w:val="4EF6AB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37EC27C1"/>
    <w:multiLevelType w:val="hybridMultilevel"/>
    <w:tmpl w:val="86A03A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06B0A88"/>
    <w:multiLevelType w:val="hybridMultilevel"/>
    <w:tmpl w:val="8D3C98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47E67C18"/>
    <w:multiLevelType w:val="hybridMultilevel"/>
    <w:tmpl w:val="CC8E02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42" w15:restartNumberingAfterBreak="0">
    <w:nsid w:val="4C3838A2"/>
    <w:multiLevelType w:val="hybridMultilevel"/>
    <w:tmpl w:val="A7B0AC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5A8859D2"/>
    <w:multiLevelType w:val="hybridMultilevel"/>
    <w:tmpl w:val="3D7E6A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5" w15:restartNumberingAfterBreak="0">
    <w:nsid w:val="5CF97C28"/>
    <w:multiLevelType w:val="hybridMultilevel"/>
    <w:tmpl w:val="DDD489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6" w15:restartNumberingAfterBreak="0">
    <w:nsid w:val="5D460827"/>
    <w:multiLevelType w:val="hybridMultilevel"/>
    <w:tmpl w:val="D5607B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7" w15:restartNumberingAfterBreak="0">
    <w:nsid w:val="66DC5ABD"/>
    <w:multiLevelType w:val="hybridMultilevel"/>
    <w:tmpl w:val="80829B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8" w15:restartNumberingAfterBreak="0">
    <w:nsid w:val="6FAA1F70"/>
    <w:multiLevelType w:val="hybridMultilevel"/>
    <w:tmpl w:val="6DDAE2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9" w15:restartNumberingAfterBreak="0">
    <w:nsid w:val="725E4BE7"/>
    <w:multiLevelType w:val="hybridMultilevel"/>
    <w:tmpl w:val="25EE90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0" w15:restartNumberingAfterBreak="0">
    <w:nsid w:val="7583002E"/>
    <w:multiLevelType w:val="hybridMultilevel"/>
    <w:tmpl w:val="44A023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43"/>
  </w:num>
  <w:num w:numId="13">
    <w:abstractNumId w:val="38"/>
  </w:num>
  <w:num w:numId="14">
    <w:abstractNumId w:val="23"/>
  </w:num>
  <w:num w:numId="15">
    <w:abstractNumId w:val="22"/>
  </w:num>
  <w:num w:numId="16">
    <w:abstractNumId w:val="12"/>
  </w:num>
  <w:num w:numId="17">
    <w:abstractNumId w:val="49"/>
  </w:num>
  <w:num w:numId="18">
    <w:abstractNumId w:val="13"/>
  </w:num>
  <w:num w:numId="19">
    <w:abstractNumId w:val="16"/>
  </w:num>
  <w:num w:numId="20">
    <w:abstractNumId w:val="29"/>
  </w:num>
  <w:num w:numId="21">
    <w:abstractNumId w:val="26"/>
  </w:num>
  <w:num w:numId="22">
    <w:abstractNumId w:val="32"/>
  </w:num>
  <w:num w:numId="23">
    <w:abstractNumId w:val="17"/>
  </w:num>
  <w:num w:numId="24">
    <w:abstractNumId w:val="11"/>
  </w:num>
  <w:num w:numId="25">
    <w:abstractNumId w:val="47"/>
  </w:num>
  <w:num w:numId="26">
    <w:abstractNumId w:val="14"/>
  </w:num>
  <w:num w:numId="27">
    <w:abstractNumId w:val="39"/>
  </w:num>
  <w:num w:numId="28">
    <w:abstractNumId w:val="28"/>
  </w:num>
  <w:num w:numId="29">
    <w:abstractNumId w:val="45"/>
  </w:num>
  <w:num w:numId="30">
    <w:abstractNumId w:val="44"/>
  </w:num>
  <w:num w:numId="31">
    <w:abstractNumId w:val="42"/>
  </w:num>
  <w:num w:numId="32">
    <w:abstractNumId w:val="15"/>
  </w:num>
  <w:num w:numId="33">
    <w:abstractNumId w:val="46"/>
  </w:num>
  <w:num w:numId="34">
    <w:abstractNumId w:val="48"/>
  </w:num>
  <w:num w:numId="35">
    <w:abstractNumId w:val="33"/>
  </w:num>
  <w:num w:numId="36">
    <w:abstractNumId w:val="21"/>
  </w:num>
  <w:num w:numId="37">
    <w:abstractNumId w:val="50"/>
  </w:num>
  <w:num w:numId="38">
    <w:abstractNumId w:val="20"/>
  </w:num>
  <w:num w:numId="39">
    <w:abstractNumId w:val="25"/>
  </w:num>
  <w:num w:numId="40">
    <w:abstractNumId w:val="30"/>
  </w:num>
  <w:num w:numId="41">
    <w:abstractNumId w:val="35"/>
  </w:num>
  <w:num w:numId="42">
    <w:abstractNumId w:val="31"/>
  </w:num>
  <w:num w:numId="43">
    <w:abstractNumId w:val="27"/>
  </w:num>
  <w:num w:numId="44">
    <w:abstractNumId w:val="19"/>
  </w:num>
  <w:num w:numId="45">
    <w:abstractNumId w:val="40"/>
  </w:num>
  <w:num w:numId="46">
    <w:abstractNumId w:val="34"/>
  </w:num>
  <w:num w:numId="47">
    <w:abstractNumId w:val="10"/>
  </w:num>
  <w:num w:numId="48">
    <w:abstractNumId w:val="24"/>
  </w:num>
  <w:num w:numId="49">
    <w:abstractNumId w:val="18"/>
  </w:num>
  <w:num w:numId="50">
    <w:abstractNumId w:val="37"/>
  </w:num>
  <w:num w:numId="51">
    <w:abstractNumId w:val="36"/>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D9"/>
    <w:rsid w:val="00002931"/>
    <w:rsid w:val="000046A0"/>
    <w:rsid w:val="00004B81"/>
    <w:rsid w:val="00006A88"/>
    <w:rsid w:val="00013BCA"/>
    <w:rsid w:val="00013CE7"/>
    <w:rsid w:val="00014322"/>
    <w:rsid w:val="000153B4"/>
    <w:rsid w:val="000154C8"/>
    <w:rsid w:val="00017795"/>
    <w:rsid w:val="000201EE"/>
    <w:rsid w:val="000227D7"/>
    <w:rsid w:val="00024A2F"/>
    <w:rsid w:val="00024D55"/>
    <w:rsid w:val="00024E17"/>
    <w:rsid w:val="0002556C"/>
    <w:rsid w:val="00030B7E"/>
    <w:rsid w:val="00032B1B"/>
    <w:rsid w:val="00034D07"/>
    <w:rsid w:val="00041180"/>
    <w:rsid w:val="00041880"/>
    <w:rsid w:val="00041BFD"/>
    <w:rsid w:val="00042EB2"/>
    <w:rsid w:val="00043A3F"/>
    <w:rsid w:val="00050149"/>
    <w:rsid w:val="000524BA"/>
    <w:rsid w:val="00052790"/>
    <w:rsid w:val="000528D4"/>
    <w:rsid w:val="00052B3B"/>
    <w:rsid w:val="00053060"/>
    <w:rsid w:val="000537A2"/>
    <w:rsid w:val="00053B2D"/>
    <w:rsid w:val="0005511F"/>
    <w:rsid w:val="0005571F"/>
    <w:rsid w:val="00056E48"/>
    <w:rsid w:val="000579B1"/>
    <w:rsid w:val="00061D89"/>
    <w:rsid w:val="000625F8"/>
    <w:rsid w:val="0006531B"/>
    <w:rsid w:val="00065B88"/>
    <w:rsid w:val="00072A54"/>
    <w:rsid w:val="00072E73"/>
    <w:rsid w:val="0007322A"/>
    <w:rsid w:val="000738C0"/>
    <w:rsid w:val="00073B00"/>
    <w:rsid w:val="00074485"/>
    <w:rsid w:val="00074EB4"/>
    <w:rsid w:val="00075504"/>
    <w:rsid w:val="00076400"/>
    <w:rsid w:val="000848F2"/>
    <w:rsid w:val="000856AA"/>
    <w:rsid w:val="00085887"/>
    <w:rsid w:val="00085B43"/>
    <w:rsid w:val="00085C7C"/>
    <w:rsid w:val="000865ED"/>
    <w:rsid w:val="0008756D"/>
    <w:rsid w:val="00093789"/>
    <w:rsid w:val="000945EA"/>
    <w:rsid w:val="000A079D"/>
    <w:rsid w:val="000A0A9B"/>
    <w:rsid w:val="000A1DB8"/>
    <w:rsid w:val="000A36D9"/>
    <w:rsid w:val="000A48AC"/>
    <w:rsid w:val="000A4BD8"/>
    <w:rsid w:val="000A5634"/>
    <w:rsid w:val="000B0A5D"/>
    <w:rsid w:val="000B2AA2"/>
    <w:rsid w:val="000B34E6"/>
    <w:rsid w:val="000B4CFF"/>
    <w:rsid w:val="000B5140"/>
    <w:rsid w:val="000B6F2D"/>
    <w:rsid w:val="000B7187"/>
    <w:rsid w:val="000C06DD"/>
    <w:rsid w:val="000C1107"/>
    <w:rsid w:val="000C213D"/>
    <w:rsid w:val="000C360E"/>
    <w:rsid w:val="000C5EC2"/>
    <w:rsid w:val="000C6192"/>
    <w:rsid w:val="000C733F"/>
    <w:rsid w:val="000C7EA9"/>
    <w:rsid w:val="000D0366"/>
    <w:rsid w:val="000D101C"/>
    <w:rsid w:val="000D2920"/>
    <w:rsid w:val="000D30A2"/>
    <w:rsid w:val="000D3C08"/>
    <w:rsid w:val="000D60C5"/>
    <w:rsid w:val="000D6133"/>
    <w:rsid w:val="000E130A"/>
    <w:rsid w:val="000E14E5"/>
    <w:rsid w:val="000E4B52"/>
    <w:rsid w:val="000E54F6"/>
    <w:rsid w:val="000E6386"/>
    <w:rsid w:val="000E7493"/>
    <w:rsid w:val="000F01A2"/>
    <w:rsid w:val="000F2E7C"/>
    <w:rsid w:val="000F5596"/>
    <w:rsid w:val="000F5762"/>
    <w:rsid w:val="00101025"/>
    <w:rsid w:val="00101756"/>
    <w:rsid w:val="00106623"/>
    <w:rsid w:val="001075ED"/>
    <w:rsid w:val="00111592"/>
    <w:rsid w:val="00113DEC"/>
    <w:rsid w:val="00114C02"/>
    <w:rsid w:val="00114DDB"/>
    <w:rsid w:val="0011579A"/>
    <w:rsid w:val="00116242"/>
    <w:rsid w:val="00120562"/>
    <w:rsid w:val="00122669"/>
    <w:rsid w:val="00123CD8"/>
    <w:rsid w:val="00132860"/>
    <w:rsid w:val="00132EFB"/>
    <w:rsid w:val="00134774"/>
    <w:rsid w:val="001347F2"/>
    <w:rsid w:val="00136C50"/>
    <w:rsid w:val="00137135"/>
    <w:rsid w:val="00137C2D"/>
    <w:rsid w:val="00140274"/>
    <w:rsid w:val="00145C51"/>
    <w:rsid w:val="00147D7E"/>
    <w:rsid w:val="00151263"/>
    <w:rsid w:val="001513CE"/>
    <w:rsid w:val="00153620"/>
    <w:rsid w:val="00155A48"/>
    <w:rsid w:val="00155F78"/>
    <w:rsid w:val="00156664"/>
    <w:rsid w:val="00157F5B"/>
    <w:rsid w:val="00162A8D"/>
    <w:rsid w:val="00164AEF"/>
    <w:rsid w:val="00165E3C"/>
    <w:rsid w:val="00166AF1"/>
    <w:rsid w:val="00167726"/>
    <w:rsid w:val="00170437"/>
    <w:rsid w:val="0017054D"/>
    <w:rsid w:val="00171780"/>
    <w:rsid w:val="00171FA5"/>
    <w:rsid w:val="001721DD"/>
    <w:rsid w:val="001726D2"/>
    <w:rsid w:val="00173FB5"/>
    <w:rsid w:val="001770F0"/>
    <w:rsid w:val="0018014B"/>
    <w:rsid w:val="0018152E"/>
    <w:rsid w:val="00181AC4"/>
    <w:rsid w:val="00181BB6"/>
    <w:rsid w:val="001847CB"/>
    <w:rsid w:val="001847F3"/>
    <w:rsid w:val="00186FFE"/>
    <w:rsid w:val="001872E7"/>
    <w:rsid w:val="00190DE9"/>
    <w:rsid w:val="001911C1"/>
    <w:rsid w:val="001913AE"/>
    <w:rsid w:val="00191845"/>
    <w:rsid w:val="0019263E"/>
    <w:rsid w:val="001A2D68"/>
    <w:rsid w:val="001A2E40"/>
    <w:rsid w:val="001A4D99"/>
    <w:rsid w:val="001A4FFA"/>
    <w:rsid w:val="001A6447"/>
    <w:rsid w:val="001A7731"/>
    <w:rsid w:val="001A7A59"/>
    <w:rsid w:val="001B02EE"/>
    <w:rsid w:val="001B0353"/>
    <w:rsid w:val="001B0A82"/>
    <w:rsid w:val="001B49E2"/>
    <w:rsid w:val="001B50EA"/>
    <w:rsid w:val="001B68A4"/>
    <w:rsid w:val="001B69D0"/>
    <w:rsid w:val="001C0BFD"/>
    <w:rsid w:val="001C1F8B"/>
    <w:rsid w:val="001C23ED"/>
    <w:rsid w:val="001C395F"/>
    <w:rsid w:val="001C48C6"/>
    <w:rsid w:val="001C5F51"/>
    <w:rsid w:val="001C6E03"/>
    <w:rsid w:val="001C757D"/>
    <w:rsid w:val="001C766C"/>
    <w:rsid w:val="001D0796"/>
    <w:rsid w:val="001D150D"/>
    <w:rsid w:val="001D40CE"/>
    <w:rsid w:val="001D66C4"/>
    <w:rsid w:val="001E0A1D"/>
    <w:rsid w:val="001E386C"/>
    <w:rsid w:val="001E4D71"/>
    <w:rsid w:val="001E5676"/>
    <w:rsid w:val="001E7C19"/>
    <w:rsid w:val="001F05C7"/>
    <w:rsid w:val="001F2125"/>
    <w:rsid w:val="001F2BBB"/>
    <w:rsid w:val="001F45DD"/>
    <w:rsid w:val="001F4BB4"/>
    <w:rsid w:val="001F5079"/>
    <w:rsid w:val="00200677"/>
    <w:rsid w:val="00201A7D"/>
    <w:rsid w:val="00202825"/>
    <w:rsid w:val="0020366F"/>
    <w:rsid w:val="0021006C"/>
    <w:rsid w:val="00211316"/>
    <w:rsid w:val="002114C4"/>
    <w:rsid w:val="00212908"/>
    <w:rsid w:val="00212AF3"/>
    <w:rsid w:val="002150B1"/>
    <w:rsid w:val="00217EEB"/>
    <w:rsid w:val="00221795"/>
    <w:rsid w:val="00222B13"/>
    <w:rsid w:val="00222CEE"/>
    <w:rsid w:val="00223BB0"/>
    <w:rsid w:val="00226F73"/>
    <w:rsid w:val="00230284"/>
    <w:rsid w:val="00231ED1"/>
    <w:rsid w:val="0023275E"/>
    <w:rsid w:val="00233073"/>
    <w:rsid w:val="00241008"/>
    <w:rsid w:val="002414EA"/>
    <w:rsid w:val="002417A6"/>
    <w:rsid w:val="00242624"/>
    <w:rsid w:val="002435A5"/>
    <w:rsid w:val="00243C66"/>
    <w:rsid w:val="0024440B"/>
    <w:rsid w:val="0024557E"/>
    <w:rsid w:val="00253A44"/>
    <w:rsid w:val="00261F8E"/>
    <w:rsid w:val="00264FC5"/>
    <w:rsid w:val="00266622"/>
    <w:rsid w:val="0026777F"/>
    <w:rsid w:val="00271F7D"/>
    <w:rsid w:val="00272FEF"/>
    <w:rsid w:val="0027318B"/>
    <w:rsid w:val="00274E39"/>
    <w:rsid w:val="00275AB4"/>
    <w:rsid w:val="00275D75"/>
    <w:rsid w:val="00275E67"/>
    <w:rsid w:val="00277EEA"/>
    <w:rsid w:val="00280656"/>
    <w:rsid w:val="002837F0"/>
    <w:rsid w:val="00285E44"/>
    <w:rsid w:val="002863D7"/>
    <w:rsid w:val="00286F3E"/>
    <w:rsid w:val="002873B4"/>
    <w:rsid w:val="00292A36"/>
    <w:rsid w:val="00292CB8"/>
    <w:rsid w:val="002948B7"/>
    <w:rsid w:val="002955C4"/>
    <w:rsid w:val="00295DCE"/>
    <w:rsid w:val="002A0080"/>
    <w:rsid w:val="002A0145"/>
    <w:rsid w:val="002A1908"/>
    <w:rsid w:val="002A319A"/>
    <w:rsid w:val="002A3991"/>
    <w:rsid w:val="002A4065"/>
    <w:rsid w:val="002A7368"/>
    <w:rsid w:val="002B01AA"/>
    <w:rsid w:val="002B1B65"/>
    <w:rsid w:val="002B1E0D"/>
    <w:rsid w:val="002B37E5"/>
    <w:rsid w:val="002B3DAB"/>
    <w:rsid w:val="002B3EAB"/>
    <w:rsid w:val="002B49B5"/>
    <w:rsid w:val="002B5C0D"/>
    <w:rsid w:val="002B6922"/>
    <w:rsid w:val="002B7261"/>
    <w:rsid w:val="002C1866"/>
    <w:rsid w:val="002C22FD"/>
    <w:rsid w:val="002C439F"/>
    <w:rsid w:val="002C5B73"/>
    <w:rsid w:val="002C7EE0"/>
    <w:rsid w:val="002D17FC"/>
    <w:rsid w:val="002D2B13"/>
    <w:rsid w:val="002D2DC9"/>
    <w:rsid w:val="002D5338"/>
    <w:rsid w:val="002D6C34"/>
    <w:rsid w:val="002E0E90"/>
    <w:rsid w:val="002E0EDE"/>
    <w:rsid w:val="002E1FC9"/>
    <w:rsid w:val="002E3E17"/>
    <w:rsid w:val="002E5E3C"/>
    <w:rsid w:val="002F0EAC"/>
    <w:rsid w:val="002F3024"/>
    <w:rsid w:val="002F3677"/>
    <w:rsid w:val="002F3B27"/>
    <w:rsid w:val="002F40BE"/>
    <w:rsid w:val="002F4CE1"/>
    <w:rsid w:val="002F5459"/>
    <w:rsid w:val="00300F22"/>
    <w:rsid w:val="00302B46"/>
    <w:rsid w:val="00304A37"/>
    <w:rsid w:val="00310ED4"/>
    <w:rsid w:val="00311466"/>
    <w:rsid w:val="00312301"/>
    <w:rsid w:val="00314645"/>
    <w:rsid w:val="0031492A"/>
    <w:rsid w:val="003158F7"/>
    <w:rsid w:val="00316C1A"/>
    <w:rsid w:val="00316F09"/>
    <w:rsid w:val="0031788F"/>
    <w:rsid w:val="0032006C"/>
    <w:rsid w:val="00321916"/>
    <w:rsid w:val="00322EA5"/>
    <w:rsid w:val="00323C73"/>
    <w:rsid w:val="003259D4"/>
    <w:rsid w:val="00327CF5"/>
    <w:rsid w:val="003303E8"/>
    <w:rsid w:val="00330724"/>
    <w:rsid w:val="00331141"/>
    <w:rsid w:val="00331170"/>
    <w:rsid w:val="003341E3"/>
    <w:rsid w:val="003358FB"/>
    <w:rsid w:val="003367A8"/>
    <w:rsid w:val="0033750F"/>
    <w:rsid w:val="00344758"/>
    <w:rsid w:val="00344A55"/>
    <w:rsid w:val="00347142"/>
    <w:rsid w:val="003507F2"/>
    <w:rsid w:val="00351A21"/>
    <w:rsid w:val="00355B0E"/>
    <w:rsid w:val="003565A8"/>
    <w:rsid w:val="003566EA"/>
    <w:rsid w:val="003631A2"/>
    <w:rsid w:val="00363463"/>
    <w:rsid w:val="0036364C"/>
    <w:rsid w:val="0036415D"/>
    <w:rsid w:val="00364A5A"/>
    <w:rsid w:val="003668F4"/>
    <w:rsid w:val="00366C12"/>
    <w:rsid w:val="00367C5F"/>
    <w:rsid w:val="00372191"/>
    <w:rsid w:val="00372514"/>
    <w:rsid w:val="00372C79"/>
    <w:rsid w:val="00373204"/>
    <w:rsid w:val="0037493E"/>
    <w:rsid w:val="00375EBA"/>
    <w:rsid w:val="00376D8A"/>
    <w:rsid w:val="00380F61"/>
    <w:rsid w:val="00381413"/>
    <w:rsid w:val="003823D8"/>
    <w:rsid w:val="003825FE"/>
    <w:rsid w:val="003866BB"/>
    <w:rsid w:val="00386D82"/>
    <w:rsid w:val="00391CFB"/>
    <w:rsid w:val="003922DD"/>
    <w:rsid w:val="00392BCE"/>
    <w:rsid w:val="00393D1B"/>
    <w:rsid w:val="00394911"/>
    <w:rsid w:val="003949C9"/>
    <w:rsid w:val="0039560D"/>
    <w:rsid w:val="003A43A6"/>
    <w:rsid w:val="003A455A"/>
    <w:rsid w:val="003A4F43"/>
    <w:rsid w:val="003B098E"/>
    <w:rsid w:val="003B13F6"/>
    <w:rsid w:val="003B2B04"/>
    <w:rsid w:val="003B3B88"/>
    <w:rsid w:val="003B59B5"/>
    <w:rsid w:val="003B5DDC"/>
    <w:rsid w:val="003B7E2B"/>
    <w:rsid w:val="003C07A2"/>
    <w:rsid w:val="003C3051"/>
    <w:rsid w:val="003D2333"/>
    <w:rsid w:val="003D2DCC"/>
    <w:rsid w:val="003D46D6"/>
    <w:rsid w:val="003E1439"/>
    <w:rsid w:val="003E1650"/>
    <w:rsid w:val="003E1F6F"/>
    <w:rsid w:val="003E4D5C"/>
    <w:rsid w:val="003E53AA"/>
    <w:rsid w:val="003E57DE"/>
    <w:rsid w:val="003E6366"/>
    <w:rsid w:val="003E662F"/>
    <w:rsid w:val="003E6945"/>
    <w:rsid w:val="003E733E"/>
    <w:rsid w:val="003E7405"/>
    <w:rsid w:val="003F07C5"/>
    <w:rsid w:val="003F1A11"/>
    <w:rsid w:val="003F4BCC"/>
    <w:rsid w:val="003F590A"/>
    <w:rsid w:val="003F6D93"/>
    <w:rsid w:val="003F7BCB"/>
    <w:rsid w:val="004002BA"/>
    <w:rsid w:val="00401AAC"/>
    <w:rsid w:val="00401C73"/>
    <w:rsid w:val="00403E2E"/>
    <w:rsid w:val="0040435D"/>
    <w:rsid w:val="0040561F"/>
    <w:rsid w:val="00407545"/>
    <w:rsid w:val="0040777A"/>
    <w:rsid w:val="004106BE"/>
    <w:rsid w:val="0041070F"/>
    <w:rsid w:val="0041086A"/>
    <w:rsid w:val="004135AD"/>
    <w:rsid w:val="004173A7"/>
    <w:rsid w:val="0042051A"/>
    <w:rsid w:val="00421FB9"/>
    <w:rsid w:val="00422089"/>
    <w:rsid w:val="00422417"/>
    <w:rsid w:val="00422F2C"/>
    <w:rsid w:val="00423224"/>
    <w:rsid w:val="0042398D"/>
    <w:rsid w:val="00424233"/>
    <w:rsid w:val="00424572"/>
    <w:rsid w:val="0042610B"/>
    <w:rsid w:val="004268AD"/>
    <w:rsid w:val="004304D0"/>
    <w:rsid w:val="00431B2A"/>
    <w:rsid w:val="00433A44"/>
    <w:rsid w:val="004352E4"/>
    <w:rsid w:val="004360AE"/>
    <w:rsid w:val="004363DC"/>
    <w:rsid w:val="004403BC"/>
    <w:rsid w:val="00440BC3"/>
    <w:rsid w:val="004413ED"/>
    <w:rsid w:val="004423E0"/>
    <w:rsid w:val="00446763"/>
    <w:rsid w:val="00451EDD"/>
    <w:rsid w:val="00451F74"/>
    <w:rsid w:val="0045358A"/>
    <w:rsid w:val="00453775"/>
    <w:rsid w:val="00453AF0"/>
    <w:rsid w:val="00453E70"/>
    <w:rsid w:val="00455D55"/>
    <w:rsid w:val="00456086"/>
    <w:rsid w:val="004562EE"/>
    <w:rsid w:val="00457BF3"/>
    <w:rsid w:val="0046083A"/>
    <w:rsid w:val="004630B3"/>
    <w:rsid w:val="00463FC9"/>
    <w:rsid w:val="00466555"/>
    <w:rsid w:val="00466E89"/>
    <w:rsid w:val="00470FAE"/>
    <w:rsid w:val="004712FB"/>
    <w:rsid w:val="004725C5"/>
    <w:rsid w:val="00472EFF"/>
    <w:rsid w:val="00474046"/>
    <w:rsid w:val="00474063"/>
    <w:rsid w:val="0047408E"/>
    <w:rsid w:val="00474BD6"/>
    <w:rsid w:val="0047572E"/>
    <w:rsid w:val="00475834"/>
    <w:rsid w:val="00476793"/>
    <w:rsid w:val="0047691F"/>
    <w:rsid w:val="00477350"/>
    <w:rsid w:val="00477EA6"/>
    <w:rsid w:val="004800C8"/>
    <w:rsid w:val="0048179E"/>
    <w:rsid w:val="00481C85"/>
    <w:rsid w:val="00484471"/>
    <w:rsid w:val="00485A65"/>
    <w:rsid w:val="00486519"/>
    <w:rsid w:val="0048692F"/>
    <w:rsid w:val="00487A7B"/>
    <w:rsid w:val="004903E1"/>
    <w:rsid w:val="004920A6"/>
    <w:rsid w:val="00495B27"/>
    <w:rsid w:val="00496376"/>
    <w:rsid w:val="00496460"/>
    <w:rsid w:val="00496D38"/>
    <w:rsid w:val="004978BE"/>
    <w:rsid w:val="004A0A16"/>
    <w:rsid w:val="004A146E"/>
    <w:rsid w:val="004A187B"/>
    <w:rsid w:val="004A2D3C"/>
    <w:rsid w:val="004A3217"/>
    <w:rsid w:val="004A3A8E"/>
    <w:rsid w:val="004A7463"/>
    <w:rsid w:val="004B0826"/>
    <w:rsid w:val="004B0BFF"/>
    <w:rsid w:val="004B4A3A"/>
    <w:rsid w:val="004C05F1"/>
    <w:rsid w:val="004C07B7"/>
    <w:rsid w:val="004C371E"/>
    <w:rsid w:val="004C414B"/>
    <w:rsid w:val="004C6198"/>
    <w:rsid w:val="004C6E9A"/>
    <w:rsid w:val="004C7412"/>
    <w:rsid w:val="004D04BF"/>
    <w:rsid w:val="004D0541"/>
    <w:rsid w:val="004D7AE9"/>
    <w:rsid w:val="004E0BAD"/>
    <w:rsid w:val="004E0DFF"/>
    <w:rsid w:val="004E1138"/>
    <w:rsid w:val="004E2A52"/>
    <w:rsid w:val="004E2F78"/>
    <w:rsid w:val="004E3507"/>
    <w:rsid w:val="004E4B26"/>
    <w:rsid w:val="004E5616"/>
    <w:rsid w:val="004E56F6"/>
    <w:rsid w:val="004E608F"/>
    <w:rsid w:val="004E71EE"/>
    <w:rsid w:val="004F1C7C"/>
    <w:rsid w:val="004F2410"/>
    <w:rsid w:val="004F2656"/>
    <w:rsid w:val="004F2F4A"/>
    <w:rsid w:val="004F31DF"/>
    <w:rsid w:val="004F5921"/>
    <w:rsid w:val="004F7571"/>
    <w:rsid w:val="00500B48"/>
    <w:rsid w:val="00503B70"/>
    <w:rsid w:val="0050722C"/>
    <w:rsid w:val="00507C0B"/>
    <w:rsid w:val="005120D4"/>
    <w:rsid w:val="005123F0"/>
    <w:rsid w:val="0051255C"/>
    <w:rsid w:val="00513540"/>
    <w:rsid w:val="00513788"/>
    <w:rsid w:val="00513941"/>
    <w:rsid w:val="005149FB"/>
    <w:rsid w:val="00515620"/>
    <w:rsid w:val="0052278A"/>
    <w:rsid w:val="00522939"/>
    <w:rsid w:val="00523FBB"/>
    <w:rsid w:val="005266AC"/>
    <w:rsid w:val="005267F9"/>
    <w:rsid w:val="00526D51"/>
    <w:rsid w:val="00526D58"/>
    <w:rsid w:val="00526FA7"/>
    <w:rsid w:val="00527CC4"/>
    <w:rsid w:val="0053019C"/>
    <w:rsid w:val="0053051D"/>
    <w:rsid w:val="00532352"/>
    <w:rsid w:val="005324E4"/>
    <w:rsid w:val="00533720"/>
    <w:rsid w:val="005350CC"/>
    <w:rsid w:val="005370F8"/>
    <w:rsid w:val="00541DA7"/>
    <w:rsid w:val="00541E29"/>
    <w:rsid w:val="00542963"/>
    <w:rsid w:val="00544B6D"/>
    <w:rsid w:val="005450A7"/>
    <w:rsid w:val="00546F92"/>
    <w:rsid w:val="00547E40"/>
    <w:rsid w:val="0055023E"/>
    <w:rsid w:val="0055077E"/>
    <w:rsid w:val="005525D9"/>
    <w:rsid w:val="005578CB"/>
    <w:rsid w:val="00560308"/>
    <w:rsid w:val="00560D52"/>
    <w:rsid w:val="005612E4"/>
    <w:rsid w:val="0056188B"/>
    <w:rsid w:val="00562734"/>
    <w:rsid w:val="005629DE"/>
    <w:rsid w:val="00562CEE"/>
    <w:rsid w:val="00564208"/>
    <w:rsid w:val="00571CEB"/>
    <w:rsid w:val="00575B01"/>
    <w:rsid w:val="005762A3"/>
    <w:rsid w:val="00577333"/>
    <w:rsid w:val="0058156A"/>
    <w:rsid w:val="00584AC2"/>
    <w:rsid w:val="00591951"/>
    <w:rsid w:val="00595C1E"/>
    <w:rsid w:val="00596BB2"/>
    <w:rsid w:val="005974CB"/>
    <w:rsid w:val="005A07F5"/>
    <w:rsid w:val="005A0D79"/>
    <w:rsid w:val="005A10A0"/>
    <w:rsid w:val="005A27A0"/>
    <w:rsid w:val="005A2999"/>
    <w:rsid w:val="005A2D2C"/>
    <w:rsid w:val="005A4ABE"/>
    <w:rsid w:val="005A5D59"/>
    <w:rsid w:val="005A678F"/>
    <w:rsid w:val="005B453F"/>
    <w:rsid w:val="005B4BB9"/>
    <w:rsid w:val="005B6744"/>
    <w:rsid w:val="005C23E1"/>
    <w:rsid w:val="005C2B17"/>
    <w:rsid w:val="005C5051"/>
    <w:rsid w:val="005C59F7"/>
    <w:rsid w:val="005C5D41"/>
    <w:rsid w:val="005C60D7"/>
    <w:rsid w:val="005C619A"/>
    <w:rsid w:val="005C644B"/>
    <w:rsid w:val="005C64DD"/>
    <w:rsid w:val="005C689D"/>
    <w:rsid w:val="005C6A11"/>
    <w:rsid w:val="005D1F34"/>
    <w:rsid w:val="005D226C"/>
    <w:rsid w:val="005D2EA0"/>
    <w:rsid w:val="005D383D"/>
    <w:rsid w:val="005D7502"/>
    <w:rsid w:val="005E0FA9"/>
    <w:rsid w:val="005E19EF"/>
    <w:rsid w:val="005E1D9E"/>
    <w:rsid w:val="005E47E7"/>
    <w:rsid w:val="005E4A3E"/>
    <w:rsid w:val="005E6789"/>
    <w:rsid w:val="005E7451"/>
    <w:rsid w:val="005F0AA5"/>
    <w:rsid w:val="005F5079"/>
    <w:rsid w:val="00600BC9"/>
    <w:rsid w:val="006017BD"/>
    <w:rsid w:val="00601F14"/>
    <w:rsid w:val="006028C0"/>
    <w:rsid w:val="00603E3E"/>
    <w:rsid w:val="006041C2"/>
    <w:rsid w:val="0060448F"/>
    <w:rsid w:val="00604B5A"/>
    <w:rsid w:val="00607E02"/>
    <w:rsid w:val="00613442"/>
    <w:rsid w:val="006147CD"/>
    <w:rsid w:val="0061514F"/>
    <w:rsid w:val="00620258"/>
    <w:rsid w:val="006217A3"/>
    <w:rsid w:val="0062189D"/>
    <w:rsid w:val="0062341C"/>
    <w:rsid w:val="006256FF"/>
    <w:rsid w:val="00626BA1"/>
    <w:rsid w:val="0062700C"/>
    <w:rsid w:val="00627AF9"/>
    <w:rsid w:val="00630D28"/>
    <w:rsid w:val="00634A39"/>
    <w:rsid w:val="00635F7A"/>
    <w:rsid w:val="006406B1"/>
    <w:rsid w:val="00640DC0"/>
    <w:rsid w:val="00641BAD"/>
    <w:rsid w:val="006439E2"/>
    <w:rsid w:val="006441AF"/>
    <w:rsid w:val="00650982"/>
    <w:rsid w:val="0065172E"/>
    <w:rsid w:val="006519A1"/>
    <w:rsid w:val="00654793"/>
    <w:rsid w:val="006557F1"/>
    <w:rsid w:val="00656F57"/>
    <w:rsid w:val="006632BD"/>
    <w:rsid w:val="0066576C"/>
    <w:rsid w:val="00665816"/>
    <w:rsid w:val="00665C33"/>
    <w:rsid w:val="006666FA"/>
    <w:rsid w:val="006708D4"/>
    <w:rsid w:val="006723FE"/>
    <w:rsid w:val="006741BB"/>
    <w:rsid w:val="006744BC"/>
    <w:rsid w:val="00680271"/>
    <w:rsid w:val="00681550"/>
    <w:rsid w:val="00681884"/>
    <w:rsid w:val="00684E30"/>
    <w:rsid w:val="00685D42"/>
    <w:rsid w:val="00693466"/>
    <w:rsid w:val="00697D50"/>
    <w:rsid w:val="006A0753"/>
    <w:rsid w:val="006A105E"/>
    <w:rsid w:val="006A2011"/>
    <w:rsid w:val="006A240C"/>
    <w:rsid w:val="006A2B56"/>
    <w:rsid w:val="006A2F3F"/>
    <w:rsid w:val="006A2F4A"/>
    <w:rsid w:val="006A3367"/>
    <w:rsid w:val="006A5BE5"/>
    <w:rsid w:val="006A6515"/>
    <w:rsid w:val="006A6BB3"/>
    <w:rsid w:val="006A742D"/>
    <w:rsid w:val="006A7CFB"/>
    <w:rsid w:val="006B3447"/>
    <w:rsid w:val="006B3D54"/>
    <w:rsid w:val="006B56D8"/>
    <w:rsid w:val="006B5CD5"/>
    <w:rsid w:val="006B7D85"/>
    <w:rsid w:val="006C4498"/>
    <w:rsid w:val="006C470D"/>
    <w:rsid w:val="006C4DE2"/>
    <w:rsid w:val="006C5358"/>
    <w:rsid w:val="006C7B87"/>
    <w:rsid w:val="006D2A94"/>
    <w:rsid w:val="006D52AC"/>
    <w:rsid w:val="006D5EE5"/>
    <w:rsid w:val="006E122B"/>
    <w:rsid w:val="006E1823"/>
    <w:rsid w:val="006E3A1E"/>
    <w:rsid w:val="006E479D"/>
    <w:rsid w:val="006E6D3B"/>
    <w:rsid w:val="006F3250"/>
    <w:rsid w:val="006F3357"/>
    <w:rsid w:val="006F7039"/>
    <w:rsid w:val="00702649"/>
    <w:rsid w:val="007028FB"/>
    <w:rsid w:val="00704A31"/>
    <w:rsid w:val="0070630D"/>
    <w:rsid w:val="00715063"/>
    <w:rsid w:val="007170F3"/>
    <w:rsid w:val="007200B6"/>
    <w:rsid w:val="00721333"/>
    <w:rsid w:val="00721DD8"/>
    <w:rsid w:val="007220DA"/>
    <w:rsid w:val="007252BC"/>
    <w:rsid w:val="00730BD2"/>
    <w:rsid w:val="007311CE"/>
    <w:rsid w:val="00733895"/>
    <w:rsid w:val="007372D4"/>
    <w:rsid w:val="00740A3D"/>
    <w:rsid w:val="0074531D"/>
    <w:rsid w:val="007466D1"/>
    <w:rsid w:val="0074719A"/>
    <w:rsid w:val="00747961"/>
    <w:rsid w:val="00750562"/>
    <w:rsid w:val="007523AA"/>
    <w:rsid w:val="007523F1"/>
    <w:rsid w:val="0075392E"/>
    <w:rsid w:val="007540BF"/>
    <w:rsid w:val="00756E15"/>
    <w:rsid w:val="00757B2E"/>
    <w:rsid w:val="00762008"/>
    <w:rsid w:val="007626C4"/>
    <w:rsid w:val="00762968"/>
    <w:rsid w:val="007657D6"/>
    <w:rsid w:val="00765BA0"/>
    <w:rsid w:val="007669C0"/>
    <w:rsid w:val="00767359"/>
    <w:rsid w:val="00770DCB"/>
    <w:rsid w:val="00772ED0"/>
    <w:rsid w:val="00774BDE"/>
    <w:rsid w:val="007751BA"/>
    <w:rsid w:val="00775485"/>
    <w:rsid w:val="00775A05"/>
    <w:rsid w:val="007775C2"/>
    <w:rsid w:val="0078004B"/>
    <w:rsid w:val="00781920"/>
    <w:rsid w:val="00787C10"/>
    <w:rsid w:val="007925C0"/>
    <w:rsid w:val="0079345D"/>
    <w:rsid w:val="00794C15"/>
    <w:rsid w:val="0079530C"/>
    <w:rsid w:val="00797217"/>
    <w:rsid w:val="00797FE9"/>
    <w:rsid w:val="007A0E50"/>
    <w:rsid w:val="007A1A97"/>
    <w:rsid w:val="007A3250"/>
    <w:rsid w:val="007A413F"/>
    <w:rsid w:val="007A6F3C"/>
    <w:rsid w:val="007A7461"/>
    <w:rsid w:val="007B256C"/>
    <w:rsid w:val="007B3354"/>
    <w:rsid w:val="007B3693"/>
    <w:rsid w:val="007B3D96"/>
    <w:rsid w:val="007C00B1"/>
    <w:rsid w:val="007C080D"/>
    <w:rsid w:val="007C31AD"/>
    <w:rsid w:val="007C3480"/>
    <w:rsid w:val="007C5992"/>
    <w:rsid w:val="007C77C4"/>
    <w:rsid w:val="007C7F40"/>
    <w:rsid w:val="007D0596"/>
    <w:rsid w:val="007D1A9C"/>
    <w:rsid w:val="007D3325"/>
    <w:rsid w:val="007D3DA9"/>
    <w:rsid w:val="007D4120"/>
    <w:rsid w:val="007D5EA0"/>
    <w:rsid w:val="007D6364"/>
    <w:rsid w:val="007D6A0A"/>
    <w:rsid w:val="007D7DDB"/>
    <w:rsid w:val="007E0C8C"/>
    <w:rsid w:val="007E13A8"/>
    <w:rsid w:val="007E3930"/>
    <w:rsid w:val="007E42D1"/>
    <w:rsid w:val="007E5B88"/>
    <w:rsid w:val="007E6DC1"/>
    <w:rsid w:val="007E7B1B"/>
    <w:rsid w:val="007F063E"/>
    <w:rsid w:val="007F0D0B"/>
    <w:rsid w:val="007F14ED"/>
    <w:rsid w:val="007F461E"/>
    <w:rsid w:val="007F5469"/>
    <w:rsid w:val="007F63E3"/>
    <w:rsid w:val="007F72CF"/>
    <w:rsid w:val="008004C7"/>
    <w:rsid w:val="008007A8"/>
    <w:rsid w:val="00804055"/>
    <w:rsid w:val="00804148"/>
    <w:rsid w:val="008042D9"/>
    <w:rsid w:val="008044FD"/>
    <w:rsid w:val="008046A5"/>
    <w:rsid w:val="0080512F"/>
    <w:rsid w:val="00805C78"/>
    <w:rsid w:val="0080614B"/>
    <w:rsid w:val="00806247"/>
    <w:rsid w:val="008062FD"/>
    <w:rsid w:val="008070BF"/>
    <w:rsid w:val="00807630"/>
    <w:rsid w:val="00807983"/>
    <w:rsid w:val="00810889"/>
    <w:rsid w:val="00812080"/>
    <w:rsid w:val="008121F7"/>
    <w:rsid w:val="00814FC0"/>
    <w:rsid w:val="00817B96"/>
    <w:rsid w:val="008207A5"/>
    <w:rsid w:val="008234F1"/>
    <w:rsid w:val="008247CB"/>
    <w:rsid w:val="00827AB4"/>
    <w:rsid w:val="0083145A"/>
    <w:rsid w:val="00834D6F"/>
    <w:rsid w:val="00834FB4"/>
    <w:rsid w:val="00841E6D"/>
    <w:rsid w:val="0084209D"/>
    <w:rsid w:val="0084592C"/>
    <w:rsid w:val="00847234"/>
    <w:rsid w:val="00852309"/>
    <w:rsid w:val="00852DDD"/>
    <w:rsid w:val="00855D79"/>
    <w:rsid w:val="00855ED5"/>
    <w:rsid w:val="0085688D"/>
    <w:rsid w:val="00856DD5"/>
    <w:rsid w:val="00860A8E"/>
    <w:rsid w:val="00860CFD"/>
    <w:rsid w:val="00861B31"/>
    <w:rsid w:val="00862D0F"/>
    <w:rsid w:val="00864C9D"/>
    <w:rsid w:val="00865BCE"/>
    <w:rsid w:val="0086707E"/>
    <w:rsid w:val="008714CE"/>
    <w:rsid w:val="008724DE"/>
    <w:rsid w:val="008725C0"/>
    <w:rsid w:val="008735B7"/>
    <w:rsid w:val="00873CF5"/>
    <w:rsid w:val="00880A99"/>
    <w:rsid w:val="00881B33"/>
    <w:rsid w:val="00884155"/>
    <w:rsid w:val="00887E74"/>
    <w:rsid w:val="0089322D"/>
    <w:rsid w:val="00894552"/>
    <w:rsid w:val="00894E8B"/>
    <w:rsid w:val="008961D2"/>
    <w:rsid w:val="00896843"/>
    <w:rsid w:val="00897243"/>
    <w:rsid w:val="008974B3"/>
    <w:rsid w:val="00897FCE"/>
    <w:rsid w:val="008A0EFA"/>
    <w:rsid w:val="008A181C"/>
    <w:rsid w:val="008A2833"/>
    <w:rsid w:val="008A3D57"/>
    <w:rsid w:val="008A5B6D"/>
    <w:rsid w:val="008A6CD9"/>
    <w:rsid w:val="008A722D"/>
    <w:rsid w:val="008B0FE2"/>
    <w:rsid w:val="008B1676"/>
    <w:rsid w:val="008B23BC"/>
    <w:rsid w:val="008B437F"/>
    <w:rsid w:val="008B6ACE"/>
    <w:rsid w:val="008B7097"/>
    <w:rsid w:val="008B7EE6"/>
    <w:rsid w:val="008C5F5D"/>
    <w:rsid w:val="008D11C1"/>
    <w:rsid w:val="008D14E2"/>
    <w:rsid w:val="008D2379"/>
    <w:rsid w:val="008D50F9"/>
    <w:rsid w:val="008D5B6A"/>
    <w:rsid w:val="008D61B1"/>
    <w:rsid w:val="008D69EE"/>
    <w:rsid w:val="008D7519"/>
    <w:rsid w:val="008D7A39"/>
    <w:rsid w:val="008D7C5A"/>
    <w:rsid w:val="008D7FF8"/>
    <w:rsid w:val="008E3D60"/>
    <w:rsid w:val="008E3F4C"/>
    <w:rsid w:val="008E49B3"/>
    <w:rsid w:val="008E55C3"/>
    <w:rsid w:val="008E576B"/>
    <w:rsid w:val="008E5C94"/>
    <w:rsid w:val="008E5E53"/>
    <w:rsid w:val="008E779E"/>
    <w:rsid w:val="008F39E3"/>
    <w:rsid w:val="008F6EA4"/>
    <w:rsid w:val="0090165F"/>
    <w:rsid w:val="00901707"/>
    <w:rsid w:val="00901B82"/>
    <w:rsid w:val="009031D0"/>
    <w:rsid w:val="00903F1D"/>
    <w:rsid w:val="00904E71"/>
    <w:rsid w:val="009055C8"/>
    <w:rsid w:val="00907D13"/>
    <w:rsid w:val="00907E60"/>
    <w:rsid w:val="00911B51"/>
    <w:rsid w:val="00912B09"/>
    <w:rsid w:val="0091459F"/>
    <w:rsid w:val="009212E5"/>
    <w:rsid w:val="00921788"/>
    <w:rsid w:val="00921C96"/>
    <w:rsid w:val="00921F6E"/>
    <w:rsid w:val="0092387C"/>
    <w:rsid w:val="00925857"/>
    <w:rsid w:val="00931222"/>
    <w:rsid w:val="00933A0E"/>
    <w:rsid w:val="009340E2"/>
    <w:rsid w:val="009341BA"/>
    <w:rsid w:val="00935ED5"/>
    <w:rsid w:val="00940F15"/>
    <w:rsid w:val="00941ADE"/>
    <w:rsid w:val="00943B20"/>
    <w:rsid w:val="00944FD6"/>
    <w:rsid w:val="00945EC4"/>
    <w:rsid w:val="00946B78"/>
    <w:rsid w:val="00947559"/>
    <w:rsid w:val="00950DA7"/>
    <w:rsid w:val="00950F1C"/>
    <w:rsid w:val="009524AD"/>
    <w:rsid w:val="009556EF"/>
    <w:rsid w:val="0095710D"/>
    <w:rsid w:val="00957C77"/>
    <w:rsid w:val="00962133"/>
    <w:rsid w:val="00963C72"/>
    <w:rsid w:val="00964B73"/>
    <w:rsid w:val="00966710"/>
    <w:rsid w:val="00966C2F"/>
    <w:rsid w:val="0097027B"/>
    <w:rsid w:val="009703FC"/>
    <w:rsid w:val="00973330"/>
    <w:rsid w:val="0097512B"/>
    <w:rsid w:val="009774FC"/>
    <w:rsid w:val="00977C0C"/>
    <w:rsid w:val="0098041A"/>
    <w:rsid w:val="00981DFA"/>
    <w:rsid w:val="009825B7"/>
    <w:rsid w:val="00984822"/>
    <w:rsid w:val="00984F5E"/>
    <w:rsid w:val="00986F6B"/>
    <w:rsid w:val="00987EE8"/>
    <w:rsid w:val="00993415"/>
    <w:rsid w:val="00993CF5"/>
    <w:rsid w:val="00993F22"/>
    <w:rsid w:val="00996FE2"/>
    <w:rsid w:val="009A1553"/>
    <w:rsid w:val="009A2330"/>
    <w:rsid w:val="009A2875"/>
    <w:rsid w:val="009A4A5D"/>
    <w:rsid w:val="009B27DA"/>
    <w:rsid w:val="009B2ECF"/>
    <w:rsid w:val="009B63EE"/>
    <w:rsid w:val="009C0D21"/>
    <w:rsid w:val="009C11F8"/>
    <w:rsid w:val="009C27DA"/>
    <w:rsid w:val="009C2975"/>
    <w:rsid w:val="009C308D"/>
    <w:rsid w:val="009C423F"/>
    <w:rsid w:val="009D099F"/>
    <w:rsid w:val="009D0F37"/>
    <w:rsid w:val="009D1D12"/>
    <w:rsid w:val="009D67F6"/>
    <w:rsid w:val="009D6C13"/>
    <w:rsid w:val="009E0FE1"/>
    <w:rsid w:val="009E1448"/>
    <w:rsid w:val="009E3C77"/>
    <w:rsid w:val="009E4152"/>
    <w:rsid w:val="009E6FDB"/>
    <w:rsid w:val="009E783A"/>
    <w:rsid w:val="009F2764"/>
    <w:rsid w:val="009F418D"/>
    <w:rsid w:val="009F55D1"/>
    <w:rsid w:val="009F737C"/>
    <w:rsid w:val="009F73CE"/>
    <w:rsid w:val="00A002EE"/>
    <w:rsid w:val="00A0086D"/>
    <w:rsid w:val="00A0121B"/>
    <w:rsid w:val="00A026B2"/>
    <w:rsid w:val="00A0368D"/>
    <w:rsid w:val="00A03BDA"/>
    <w:rsid w:val="00A03F6F"/>
    <w:rsid w:val="00A0406E"/>
    <w:rsid w:val="00A04358"/>
    <w:rsid w:val="00A06FFE"/>
    <w:rsid w:val="00A10466"/>
    <w:rsid w:val="00A11307"/>
    <w:rsid w:val="00A13AF3"/>
    <w:rsid w:val="00A154F5"/>
    <w:rsid w:val="00A16C94"/>
    <w:rsid w:val="00A21388"/>
    <w:rsid w:val="00A217B6"/>
    <w:rsid w:val="00A24713"/>
    <w:rsid w:val="00A26082"/>
    <w:rsid w:val="00A27791"/>
    <w:rsid w:val="00A27A78"/>
    <w:rsid w:val="00A34886"/>
    <w:rsid w:val="00A3737B"/>
    <w:rsid w:val="00A40B64"/>
    <w:rsid w:val="00A41355"/>
    <w:rsid w:val="00A41F7B"/>
    <w:rsid w:val="00A43B92"/>
    <w:rsid w:val="00A47B94"/>
    <w:rsid w:val="00A52265"/>
    <w:rsid w:val="00A5344F"/>
    <w:rsid w:val="00A54251"/>
    <w:rsid w:val="00A559C4"/>
    <w:rsid w:val="00A55D3E"/>
    <w:rsid w:val="00A56C4E"/>
    <w:rsid w:val="00A56D1F"/>
    <w:rsid w:val="00A5702E"/>
    <w:rsid w:val="00A60B3F"/>
    <w:rsid w:val="00A6179E"/>
    <w:rsid w:val="00A61944"/>
    <w:rsid w:val="00A632B0"/>
    <w:rsid w:val="00A64316"/>
    <w:rsid w:val="00A66C58"/>
    <w:rsid w:val="00A67BED"/>
    <w:rsid w:val="00A70EDC"/>
    <w:rsid w:val="00A71B35"/>
    <w:rsid w:val="00A74BE0"/>
    <w:rsid w:val="00A76C32"/>
    <w:rsid w:val="00A77671"/>
    <w:rsid w:val="00A804D9"/>
    <w:rsid w:val="00A8162B"/>
    <w:rsid w:val="00A84686"/>
    <w:rsid w:val="00A84DA5"/>
    <w:rsid w:val="00A84F1B"/>
    <w:rsid w:val="00A86E22"/>
    <w:rsid w:val="00A878AF"/>
    <w:rsid w:val="00A92181"/>
    <w:rsid w:val="00A92915"/>
    <w:rsid w:val="00A92F92"/>
    <w:rsid w:val="00A94DC3"/>
    <w:rsid w:val="00A9685A"/>
    <w:rsid w:val="00A96892"/>
    <w:rsid w:val="00AA2051"/>
    <w:rsid w:val="00AA2D40"/>
    <w:rsid w:val="00AA3E3E"/>
    <w:rsid w:val="00AA3FCB"/>
    <w:rsid w:val="00AA437C"/>
    <w:rsid w:val="00AA5967"/>
    <w:rsid w:val="00AA7A45"/>
    <w:rsid w:val="00AB0D6C"/>
    <w:rsid w:val="00AB1464"/>
    <w:rsid w:val="00AB1C96"/>
    <w:rsid w:val="00AB2EE3"/>
    <w:rsid w:val="00AC0974"/>
    <w:rsid w:val="00AC1404"/>
    <w:rsid w:val="00AC533F"/>
    <w:rsid w:val="00AC7649"/>
    <w:rsid w:val="00AD09E0"/>
    <w:rsid w:val="00AD0C7D"/>
    <w:rsid w:val="00AD10AA"/>
    <w:rsid w:val="00AD12CD"/>
    <w:rsid w:val="00AD276D"/>
    <w:rsid w:val="00AD416E"/>
    <w:rsid w:val="00AD5324"/>
    <w:rsid w:val="00AD6D78"/>
    <w:rsid w:val="00AD7A20"/>
    <w:rsid w:val="00AE0243"/>
    <w:rsid w:val="00AE0F16"/>
    <w:rsid w:val="00AE1487"/>
    <w:rsid w:val="00AE1DE7"/>
    <w:rsid w:val="00AE42A5"/>
    <w:rsid w:val="00AF0E90"/>
    <w:rsid w:val="00AF11C0"/>
    <w:rsid w:val="00AF4972"/>
    <w:rsid w:val="00AF55A6"/>
    <w:rsid w:val="00AF55F3"/>
    <w:rsid w:val="00AF670F"/>
    <w:rsid w:val="00AF7184"/>
    <w:rsid w:val="00AF7347"/>
    <w:rsid w:val="00AF7532"/>
    <w:rsid w:val="00B04D09"/>
    <w:rsid w:val="00B05BD9"/>
    <w:rsid w:val="00B102D8"/>
    <w:rsid w:val="00B123E9"/>
    <w:rsid w:val="00B12450"/>
    <w:rsid w:val="00B1292D"/>
    <w:rsid w:val="00B134E4"/>
    <w:rsid w:val="00B13833"/>
    <w:rsid w:val="00B14F83"/>
    <w:rsid w:val="00B167C1"/>
    <w:rsid w:val="00B17047"/>
    <w:rsid w:val="00B17920"/>
    <w:rsid w:val="00B17FDC"/>
    <w:rsid w:val="00B20C27"/>
    <w:rsid w:val="00B226B9"/>
    <w:rsid w:val="00B24B1D"/>
    <w:rsid w:val="00B25A8D"/>
    <w:rsid w:val="00B26FB8"/>
    <w:rsid w:val="00B277E0"/>
    <w:rsid w:val="00B307B4"/>
    <w:rsid w:val="00B32B98"/>
    <w:rsid w:val="00B34946"/>
    <w:rsid w:val="00B350F7"/>
    <w:rsid w:val="00B36E6B"/>
    <w:rsid w:val="00B40D11"/>
    <w:rsid w:val="00B41028"/>
    <w:rsid w:val="00B41F8D"/>
    <w:rsid w:val="00B451F9"/>
    <w:rsid w:val="00B45FE2"/>
    <w:rsid w:val="00B47934"/>
    <w:rsid w:val="00B519FD"/>
    <w:rsid w:val="00B520BC"/>
    <w:rsid w:val="00B521CE"/>
    <w:rsid w:val="00B5251C"/>
    <w:rsid w:val="00B53AA9"/>
    <w:rsid w:val="00B61C33"/>
    <w:rsid w:val="00B63D24"/>
    <w:rsid w:val="00B660D7"/>
    <w:rsid w:val="00B70109"/>
    <w:rsid w:val="00B7639E"/>
    <w:rsid w:val="00B80EAF"/>
    <w:rsid w:val="00B81937"/>
    <w:rsid w:val="00B81AB7"/>
    <w:rsid w:val="00B82661"/>
    <w:rsid w:val="00B83DCC"/>
    <w:rsid w:val="00B9125A"/>
    <w:rsid w:val="00B92312"/>
    <w:rsid w:val="00B92428"/>
    <w:rsid w:val="00B924E6"/>
    <w:rsid w:val="00B92F1E"/>
    <w:rsid w:val="00B93B9D"/>
    <w:rsid w:val="00B93CAC"/>
    <w:rsid w:val="00B93F12"/>
    <w:rsid w:val="00B94481"/>
    <w:rsid w:val="00B97E60"/>
    <w:rsid w:val="00BA0BB8"/>
    <w:rsid w:val="00BA1A01"/>
    <w:rsid w:val="00BA262D"/>
    <w:rsid w:val="00BA4367"/>
    <w:rsid w:val="00BA4419"/>
    <w:rsid w:val="00BA5698"/>
    <w:rsid w:val="00BA669F"/>
    <w:rsid w:val="00BB02FF"/>
    <w:rsid w:val="00BB0D94"/>
    <w:rsid w:val="00BB11AF"/>
    <w:rsid w:val="00BB209B"/>
    <w:rsid w:val="00BB3A20"/>
    <w:rsid w:val="00BB43CF"/>
    <w:rsid w:val="00BB4695"/>
    <w:rsid w:val="00BB5A80"/>
    <w:rsid w:val="00BC176E"/>
    <w:rsid w:val="00BC2F18"/>
    <w:rsid w:val="00BC518E"/>
    <w:rsid w:val="00BC79EB"/>
    <w:rsid w:val="00BC7AB8"/>
    <w:rsid w:val="00BD0A1E"/>
    <w:rsid w:val="00BD2401"/>
    <w:rsid w:val="00BD2A91"/>
    <w:rsid w:val="00BD372D"/>
    <w:rsid w:val="00BD4814"/>
    <w:rsid w:val="00BD4D0E"/>
    <w:rsid w:val="00BD5A01"/>
    <w:rsid w:val="00BD5E17"/>
    <w:rsid w:val="00BD71F8"/>
    <w:rsid w:val="00BD7FCF"/>
    <w:rsid w:val="00BE16BB"/>
    <w:rsid w:val="00BE2A73"/>
    <w:rsid w:val="00BE45AC"/>
    <w:rsid w:val="00BE7429"/>
    <w:rsid w:val="00BF29F6"/>
    <w:rsid w:val="00BF4647"/>
    <w:rsid w:val="00BF57A4"/>
    <w:rsid w:val="00BF5B53"/>
    <w:rsid w:val="00BF7811"/>
    <w:rsid w:val="00C00754"/>
    <w:rsid w:val="00C01169"/>
    <w:rsid w:val="00C019DC"/>
    <w:rsid w:val="00C0238F"/>
    <w:rsid w:val="00C05750"/>
    <w:rsid w:val="00C064DC"/>
    <w:rsid w:val="00C10FC4"/>
    <w:rsid w:val="00C121A8"/>
    <w:rsid w:val="00C128AD"/>
    <w:rsid w:val="00C1423A"/>
    <w:rsid w:val="00C14BF1"/>
    <w:rsid w:val="00C16895"/>
    <w:rsid w:val="00C207A9"/>
    <w:rsid w:val="00C21F8F"/>
    <w:rsid w:val="00C22029"/>
    <w:rsid w:val="00C2263C"/>
    <w:rsid w:val="00C22778"/>
    <w:rsid w:val="00C2449D"/>
    <w:rsid w:val="00C2512B"/>
    <w:rsid w:val="00C25832"/>
    <w:rsid w:val="00C25BDA"/>
    <w:rsid w:val="00C31F5F"/>
    <w:rsid w:val="00C33051"/>
    <w:rsid w:val="00C33104"/>
    <w:rsid w:val="00C332D4"/>
    <w:rsid w:val="00C349E2"/>
    <w:rsid w:val="00C35AB5"/>
    <w:rsid w:val="00C37826"/>
    <w:rsid w:val="00C4048F"/>
    <w:rsid w:val="00C4090A"/>
    <w:rsid w:val="00C40C8D"/>
    <w:rsid w:val="00C4160F"/>
    <w:rsid w:val="00C42DC5"/>
    <w:rsid w:val="00C43D8F"/>
    <w:rsid w:val="00C43F3C"/>
    <w:rsid w:val="00C4458D"/>
    <w:rsid w:val="00C45442"/>
    <w:rsid w:val="00C50C45"/>
    <w:rsid w:val="00C5265C"/>
    <w:rsid w:val="00C538F6"/>
    <w:rsid w:val="00C56C88"/>
    <w:rsid w:val="00C61755"/>
    <w:rsid w:val="00C61DAE"/>
    <w:rsid w:val="00C64EE0"/>
    <w:rsid w:val="00C66237"/>
    <w:rsid w:val="00C6732A"/>
    <w:rsid w:val="00C70FF8"/>
    <w:rsid w:val="00C72C67"/>
    <w:rsid w:val="00C7321E"/>
    <w:rsid w:val="00C77532"/>
    <w:rsid w:val="00C80665"/>
    <w:rsid w:val="00C8086D"/>
    <w:rsid w:val="00C80AC9"/>
    <w:rsid w:val="00C8190F"/>
    <w:rsid w:val="00C83316"/>
    <w:rsid w:val="00C846C3"/>
    <w:rsid w:val="00C854D4"/>
    <w:rsid w:val="00C86FAD"/>
    <w:rsid w:val="00C877FD"/>
    <w:rsid w:val="00C90556"/>
    <w:rsid w:val="00C90B80"/>
    <w:rsid w:val="00C91267"/>
    <w:rsid w:val="00C93184"/>
    <w:rsid w:val="00C94D6A"/>
    <w:rsid w:val="00C94FAC"/>
    <w:rsid w:val="00C96E1D"/>
    <w:rsid w:val="00C97648"/>
    <w:rsid w:val="00CA0D78"/>
    <w:rsid w:val="00CA1C2F"/>
    <w:rsid w:val="00CA2CF0"/>
    <w:rsid w:val="00CA4855"/>
    <w:rsid w:val="00CA4906"/>
    <w:rsid w:val="00CA5098"/>
    <w:rsid w:val="00CA618F"/>
    <w:rsid w:val="00CA71A8"/>
    <w:rsid w:val="00CB00DD"/>
    <w:rsid w:val="00CB0FD3"/>
    <w:rsid w:val="00CB24FE"/>
    <w:rsid w:val="00CB2E2E"/>
    <w:rsid w:val="00CB5BC6"/>
    <w:rsid w:val="00CB7A3B"/>
    <w:rsid w:val="00CC2340"/>
    <w:rsid w:val="00CC2B4D"/>
    <w:rsid w:val="00CC2C2B"/>
    <w:rsid w:val="00CC45D8"/>
    <w:rsid w:val="00CD3129"/>
    <w:rsid w:val="00CD3A7C"/>
    <w:rsid w:val="00CD58FD"/>
    <w:rsid w:val="00CD7BAD"/>
    <w:rsid w:val="00CE04FB"/>
    <w:rsid w:val="00CE10B1"/>
    <w:rsid w:val="00CE3444"/>
    <w:rsid w:val="00CE483D"/>
    <w:rsid w:val="00CE7BF9"/>
    <w:rsid w:val="00CF065F"/>
    <w:rsid w:val="00CF0BBA"/>
    <w:rsid w:val="00CF1351"/>
    <w:rsid w:val="00CF249C"/>
    <w:rsid w:val="00CF31C2"/>
    <w:rsid w:val="00CF7AFB"/>
    <w:rsid w:val="00CF7C0B"/>
    <w:rsid w:val="00CF7F85"/>
    <w:rsid w:val="00D004AF"/>
    <w:rsid w:val="00D0245B"/>
    <w:rsid w:val="00D04429"/>
    <w:rsid w:val="00D05586"/>
    <w:rsid w:val="00D05AC0"/>
    <w:rsid w:val="00D07675"/>
    <w:rsid w:val="00D07BC8"/>
    <w:rsid w:val="00D10189"/>
    <w:rsid w:val="00D12A1B"/>
    <w:rsid w:val="00D1515B"/>
    <w:rsid w:val="00D155FB"/>
    <w:rsid w:val="00D16014"/>
    <w:rsid w:val="00D17FA0"/>
    <w:rsid w:val="00D2034F"/>
    <w:rsid w:val="00D2329D"/>
    <w:rsid w:val="00D25FAD"/>
    <w:rsid w:val="00D27BE0"/>
    <w:rsid w:val="00D30FF4"/>
    <w:rsid w:val="00D312C3"/>
    <w:rsid w:val="00D33F46"/>
    <w:rsid w:val="00D343FA"/>
    <w:rsid w:val="00D3644E"/>
    <w:rsid w:val="00D418FF"/>
    <w:rsid w:val="00D428DB"/>
    <w:rsid w:val="00D4473C"/>
    <w:rsid w:val="00D44A53"/>
    <w:rsid w:val="00D51726"/>
    <w:rsid w:val="00D51BE0"/>
    <w:rsid w:val="00D52F82"/>
    <w:rsid w:val="00D56686"/>
    <w:rsid w:val="00D64411"/>
    <w:rsid w:val="00D64E5E"/>
    <w:rsid w:val="00D65C76"/>
    <w:rsid w:val="00D720B3"/>
    <w:rsid w:val="00D72179"/>
    <w:rsid w:val="00D734C7"/>
    <w:rsid w:val="00D77650"/>
    <w:rsid w:val="00D80482"/>
    <w:rsid w:val="00D8074D"/>
    <w:rsid w:val="00D82A44"/>
    <w:rsid w:val="00D83641"/>
    <w:rsid w:val="00D84910"/>
    <w:rsid w:val="00D85C21"/>
    <w:rsid w:val="00D87129"/>
    <w:rsid w:val="00D931EE"/>
    <w:rsid w:val="00D9398B"/>
    <w:rsid w:val="00D93B7E"/>
    <w:rsid w:val="00D97472"/>
    <w:rsid w:val="00DA0AFA"/>
    <w:rsid w:val="00DA2F73"/>
    <w:rsid w:val="00DA6655"/>
    <w:rsid w:val="00DA6BE1"/>
    <w:rsid w:val="00DA7D18"/>
    <w:rsid w:val="00DB01B6"/>
    <w:rsid w:val="00DB1227"/>
    <w:rsid w:val="00DB2163"/>
    <w:rsid w:val="00DB2DEE"/>
    <w:rsid w:val="00DB4AA3"/>
    <w:rsid w:val="00DB5D39"/>
    <w:rsid w:val="00DB5DCF"/>
    <w:rsid w:val="00DC3426"/>
    <w:rsid w:val="00DC462F"/>
    <w:rsid w:val="00DC64E6"/>
    <w:rsid w:val="00DC7D45"/>
    <w:rsid w:val="00DD1355"/>
    <w:rsid w:val="00DD163C"/>
    <w:rsid w:val="00DD166D"/>
    <w:rsid w:val="00DD36C7"/>
    <w:rsid w:val="00DD416A"/>
    <w:rsid w:val="00DD5157"/>
    <w:rsid w:val="00DD68B3"/>
    <w:rsid w:val="00DD6A21"/>
    <w:rsid w:val="00DD748D"/>
    <w:rsid w:val="00DE3940"/>
    <w:rsid w:val="00DE3BDA"/>
    <w:rsid w:val="00DE60CA"/>
    <w:rsid w:val="00DE794C"/>
    <w:rsid w:val="00DF0241"/>
    <w:rsid w:val="00DF0FCF"/>
    <w:rsid w:val="00DF2089"/>
    <w:rsid w:val="00DF3AC5"/>
    <w:rsid w:val="00E05784"/>
    <w:rsid w:val="00E102F6"/>
    <w:rsid w:val="00E1116F"/>
    <w:rsid w:val="00E12560"/>
    <w:rsid w:val="00E16D44"/>
    <w:rsid w:val="00E212FB"/>
    <w:rsid w:val="00E21F2A"/>
    <w:rsid w:val="00E23743"/>
    <w:rsid w:val="00E24FA3"/>
    <w:rsid w:val="00E26B0B"/>
    <w:rsid w:val="00E26B28"/>
    <w:rsid w:val="00E27E87"/>
    <w:rsid w:val="00E30121"/>
    <w:rsid w:val="00E3025C"/>
    <w:rsid w:val="00E31465"/>
    <w:rsid w:val="00E3255F"/>
    <w:rsid w:val="00E32827"/>
    <w:rsid w:val="00E328CD"/>
    <w:rsid w:val="00E339C1"/>
    <w:rsid w:val="00E36B95"/>
    <w:rsid w:val="00E37D2C"/>
    <w:rsid w:val="00E4003F"/>
    <w:rsid w:val="00E42126"/>
    <w:rsid w:val="00E458F6"/>
    <w:rsid w:val="00E45954"/>
    <w:rsid w:val="00E46EBA"/>
    <w:rsid w:val="00E4745D"/>
    <w:rsid w:val="00E51B6F"/>
    <w:rsid w:val="00E520FB"/>
    <w:rsid w:val="00E530CF"/>
    <w:rsid w:val="00E53712"/>
    <w:rsid w:val="00E53BF4"/>
    <w:rsid w:val="00E551A7"/>
    <w:rsid w:val="00E56B2A"/>
    <w:rsid w:val="00E60C0B"/>
    <w:rsid w:val="00E62235"/>
    <w:rsid w:val="00E62F1E"/>
    <w:rsid w:val="00E62F9A"/>
    <w:rsid w:val="00E63FE6"/>
    <w:rsid w:val="00E65A57"/>
    <w:rsid w:val="00E65D54"/>
    <w:rsid w:val="00E7081D"/>
    <w:rsid w:val="00E70A29"/>
    <w:rsid w:val="00E70C7D"/>
    <w:rsid w:val="00E715A8"/>
    <w:rsid w:val="00E731ED"/>
    <w:rsid w:val="00E73E8B"/>
    <w:rsid w:val="00E75057"/>
    <w:rsid w:val="00E7749D"/>
    <w:rsid w:val="00E77D76"/>
    <w:rsid w:val="00E77F15"/>
    <w:rsid w:val="00E804EB"/>
    <w:rsid w:val="00E8118E"/>
    <w:rsid w:val="00E81D5D"/>
    <w:rsid w:val="00E82288"/>
    <w:rsid w:val="00E8554A"/>
    <w:rsid w:val="00E85945"/>
    <w:rsid w:val="00E8758B"/>
    <w:rsid w:val="00E92351"/>
    <w:rsid w:val="00E92D4C"/>
    <w:rsid w:val="00E938DF"/>
    <w:rsid w:val="00E939FA"/>
    <w:rsid w:val="00E93A90"/>
    <w:rsid w:val="00E953A4"/>
    <w:rsid w:val="00EA1470"/>
    <w:rsid w:val="00EA397C"/>
    <w:rsid w:val="00EA44D9"/>
    <w:rsid w:val="00EA4B43"/>
    <w:rsid w:val="00EA7F4D"/>
    <w:rsid w:val="00EB0EFF"/>
    <w:rsid w:val="00EB25FE"/>
    <w:rsid w:val="00EB6A76"/>
    <w:rsid w:val="00EB6EC2"/>
    <w:rsid w:val="00EB7186"/>
    <w:rsid w:val="00EC0D72"/>
    <w:rsid w:val="00EC348A"/>
    <w:rsid w:val="00EC3633"/>
    <w:rsid w:val="00EC4392"/>
    <w:rsid w:val="00ED08F8"/>
    <w:rsid w:val="00ED4C66"/>
    <w:rsid w:val="00ED6112"/>
    <w:rsid w:val="00EE2698"/>
    <w:rsid w:val="00EE664D"/>
    <w:rsid w:val="00EF045A"/>
    <w:rsid w:val="00EF05E5"/>
    <w:rsid w:val="00EF0AAF"/>
    <w:rsid w:val="00EF165B"/>
    <w:rsid w:val="00EF5E41"/>
    <w:rsid w:val="00EF60BF"/>
    <w:rsid w:val="00EF63D3"/>
    <w:rsid w:val="00F02AD8"/>
    <w:rsid w:val="00F056D9"/>
    <w:rsid w:val="00F05AD1"/>
    <w:rsid w:val="00F07A9F"/>
    <w:rsid w:val="00F106D3"/>
    <w:rsid w:val="00F1129D"/>
    <w:rsid w:val="00F11CB6"/>
    <w:rsid w:val="00F13EC4"/>
    <w:rsid w:val="00F14C6D"/>
    <w:rsid w:val="00F15B6D"/>
    <w:rsid w:val="00F160E5"/>
    <w:rsid w:val="00F203C1"/>
    <w:rsid w:val="00F21DC4"/>
    <w:rsid w:val="00F227B8"/>
    <w:rsid w:val="00F22C39"/>
    <w:rsid w:val="00F22C79"/>
    <w:rsid w:val="00F2347C"/>
    <w:rsid w:val="00F2472A"/>
    <w:rsid w:val="00F24C42"/>
    <w:rsid w:val="00F250CB"/>
    <w:rsid w:val="00F26A6B"/>
    <w:rsid w:val="00F301FA"/>
    <w:rsid w:val="00F30351"/>
    <w:rsid w:val="00F317AC"/>
    <w:rsid w:val="00F3194D"/>
    <w:rsid w:val="00F31CD4"/>
    <w:rsid w:val="00F34BC9"/>
    <w:rsid w:val="00F34CD9"/>
    <w:rsid w:val="00F41720"/>
    <w:rsid w:val="00F43C02"/>
    <w:rsid w:val="00F43C8B"/>
    <w:rsid w:val="00F45332"/>
    <w:rsid w:val="00F4593B"/>
    <w:rsid w:val="00F5078F"/>
    <w:rsid w:val="00F52F17"/>
    <w:rsid w:val="00F531D7"/>
    <w:rsid w:val="00F534D3"/>
    <w:rsid w:val="00F55807"/>
    <w:rsid w:val="00F55B06"/>
    <w:rsid w:val="00F561D3"/>
    <w:rsid w:val="00F56689"/>
    <w:rsid w:val="00F57909"/>
    <w:rsid w:val="00F614AE"/>
    <w:rsid w:val="00F640D6"/>
    <w:rsid w:val="00F65CF9"/>
    <w:rsid w:val="00F66596"/>
    <w:rsid w:val="00F704AD"/>
    <w:rsid w:val="00F7252B"/>
    <w:rsid w:val="00F72AC4"/>
    <w:rsid w:val="00F74861"/>
    <w:rsid w:val="00F75094"/>
    <w:rsid w:val="00F75A52"/>
    <w:rsid w:val="00F76CC5"/>
    <w:rsid w:val="00F80B26"/>
    <w:rsid w:val="00F8198B"/>
    <w:rsid w:val="00F824DA"/>
    <w:rsid w:val="00F82829"/>
    <w:rsid w:val="00F8302E"/>
    <w:rsid w:val="00F84482"/>
    <w:rsid w:val="00F85958"/>
    <w:rsid w:val="00F92BCC"/>
    <w:rsid w:val="00F93288"/>
    <w:rsid w:val="00F93793"/>
    <w:rsid w:val="00FA062A"/>
    <w:rsid w:val="00FA1938"/>
    <w:rsid w:val="00FA2F7A"/>
    <w:rsid w:val="00FA4279"/>
    <w:rsid w:val="00FA4916"/>
    <w:rsid w:val="00FA5583"/>
    <w:rsid w:val="00FA59BB"/>
    <w:rsid w:val="00FA5F54"/>
    <w:rsid w:val="00FA69CD"/>
    <w:rsid w:val="00FB2539"/>
    <w:rsid w:val="00FB288D"/>
    <w:rsid w:val="00FB656B"/>
    <w:rsid w:val="00FB7789"/>
    <w:rsid w:val="00FC2B29"/>
    <w:rsid w:val="00FC338B"/>
    <w:rsid w:val="00FC490A"/>
    <w:rsid w:val="00FC6497"/>
    <w:rsid w:val="00FC798A"/>
    <w:rsid w:val="00FC79AC"/>
    <w:rsid w:val="00FD01B5"/>
    <w:rsid w:val="00FD0CCB"/>
    <w:rsid w:val="00FD2D5F"/>
    <w:rsid w:val="00FD4F94"/>
    <w:rsid w:val="00FE10C1"/>
    <w:rsid w:val="00FE13FB"/>
    <w:rsid w:val="00FE1EAB"/>
    <w:rsid w:val="00FE273D"/>
    <w:rsid w:val="00FE2778"/>
    <w:rsid w:val="00FE27F9"/>
    <w:rsid w:val="00FE66C0"/>
    <w:rsid w:val="00FE6930"/>
    <w:rsid w:val="00FE779C"/>
    <w:rsid w:val="00FF01B1"/>
    <w:rsid w:val="00FF22E1"/>
    <w:rsid w:val="00FF3D82"/>
    <w:rsid w:val="00FF5BD0"/>
    <w:rsid w:val="00FF7B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B905EF"/>
  <w15:chartTrackingRefBased/>
  <w15:docId w15:val="{915E2CB2-EF16-4FDA-81F5-D3B10D72FF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uiPriority="99"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04055"/>
    <w:pPr>
      <w:spacing w:before="240" w:after="240"/>
    </w:pPr>
    <w:rPr>
      <w:rFonts w:ascii="Arial" w:hAnsi="Arial" w:eastAsia="MS Mincho"/>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8007A8"/>
    <w:rPr>
      <w:rFonts w:ascii="Arial" w:hAnsi="Arial" w:eastAsia="MS Mincho"/>
      <w:b/>
      <w:bCs/>
      <w:sz w:val="28"/>
      <w:szCs w:val="28"/>
    </w:rPr>
  </w:style>
  <w:style w:type="character" w:styleId="Heading2Char" w:customStyle="1">
    <w:name w:val="Heading 2 Char"/>
    <w:link w:val="Heading2"/>
    <w:rsid w:val="008007A8"/>
    <w:rPr>
      <w:rFonts w:ascii="Arial" w:hAnsi="Arial" w:eastAsia="MS Mincho"/>
      <w:b/>
      <w:i/>
      <w:color w:val="000000"/>
      <w:sz w:val="28"/>
      <w:szCs w:val="26"/>
    </w:rPr>
  </w:style>
  <w:style w:type="character" w:styleId="Heading3Char" w:customStyle="1">
    <w:name w:val="Heading 3 Char"/>
    <w:link w:val="Heading3"/>
    <w:rsid w:val="008007A8"/>
    <w:rPr>
      <w:rFonts w:ascii="Arial" w:hAnsi="Arial" w:eastAsia="MS Mincho"/>
      <w:bCs/>
      <w:i/>
      <w:sz w:val="24"/>
      <w:szCs w:val="26"/>
    </w:rPr>
  </w:style>
  <w:style w:type="character" w:styleId="Heading4Char" w:customStyle="1">
    <w:name w:val="Heading 4 Char"/>
    <w:link w:val="Heading4"/>
    <w:rsid w:val="008007A8"/>
    <w:rPr>
      <w:rFonts w:ascii="Arial" w:hAnsi="Arial" w:eastAsia="MS Mincho"/>
      <w:iCs/>
      <w:sz w:val="24"/>
      <w:szCs w:val="26"/>
    </w:rPr>
  </w:style>
  <w:style w:type="character" w:styleId="Strong">
    <w:name w:val="Strong"/>
    <w:qFormat/>
    <w:locked/>
    <w:rsid w:val="000B0A5D"/>
    <w:rPr>
      <w:b/>
      <w:bCs/>
    </w:rPr>
  </w:style>
  <w:style w:type="character" w:styleId="Heading5Char" w:customStyle="1">
    <w:name w:val="Heading 5 Char"/>
    <w:link w:val="Heading5"/>
    <w:rsid w:val="008007A8"/>
    <w:rPr>
      <w:rFonts w:ascii="Cambria" w:hAnsi="Cambria" w:eastAsia="MS Mincho"/>
      <w:color w:val="243F60"/>
      <w:sz w:val="24"/>
      <w:szCs w:val="24"/>
    </w:rPr>
  </w:style>
  <w:style w:type="character" w:styleId="Heading6Char" w:customStyle="1">
    <w:name w:val="Heading 6 Char"/>
    <w:link w:val="Heading6"/>
    <w:rsid w:val="008007A8"/>
    <w:rPr>
      <w:rFonts w:ascii="Cambria" w:hAnsi="Cambria" w:eastAsia="MS Mincho"/>
      <w:i/>
      <w:iCs/>
      <w:color w:val="243F60"/>
      <w:sz w:val="24"/>
      <w:szCs w:val="24"/>
    </w:rPr>
  </w:style>
  <w:style w:type="character" w:styleId="Heading7Char" w:customStyle="1">
    <w:name w:val="Heading 7 Char"/>
    <w:link w:val="Heading7"/>
    <w:rsid w:val="008007A8"/>
    <w:rPr>
      <w:rFonts w:ascii="Cambria" w:hAnsi="Cambria" w:eastAsia="MS Mincho"/>
      <w:i/>
      <w:iCs/>
      <w:color w:val="404040"/>
      <w:sz w:val="24"/>
      <w:szCs w:val="24"/>
    </w:rPr>
  </w:style>
  <w:style w:type="character" w:styleId="Heading8Char" w:customStyle="1">
    <w:name w:val="Heading 8 Char"/>
    <w:link w:val="Heading8"/>
    <w:rsid w:val="008007A8"/>
    <w:rPr>
      <w:rFonts w:ascii="Cambria" w:hAnsi="Cambria" w:eastAsia="MS Mincho"/>
      <w:color w:val="404040"/>
    </w:rPr>
  </w:style>
  <w:style w:type="character" w:styleId="Heading9Char" w:customStyle="1">
    <w:name w:val="Heading 9 Char"/>
    <w:link w:val="Heading9"/>
    <w:rsid w:val="008007A8"/>
    <w:rPr>
      <w:rFonts w:ascii="Cambria" w:hAnsi="Cambria" w:eastAsia="MS Mincho"/>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styleId="HeaderChar" w:customStyle="1">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styleId="FooterChar" w:customStyle="1">
    <w:name w:val="Footer Char"/>
    <w:link w:val="Footer"/>
    <w:uiPriority w:val="99"/>
    <w:semiHidden/>
    <w:rsid w:val="00B34946"/>
    <w:rPr>
      <w:rFonts w:ascii="Arial" w:hAnsi="Arial" w:eastAsia="MS Mincho"/>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styleId="EndnoteTextChar1" w:customStyle="1">
    <w:name w:val="Endnote Text Char1"/>
    <w:link w:val="EndnoteText"/>
    <w:rsid w:val="000E130A"/>
    <w:rPr>
      <w:rFonts w:ascii="Arial" w:hAnsi="Arial" w:eastAsia="MS Mincho"/>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Space="180" w:wrap="auto" w:hAnchor="page" w:xAlign="center" w:yAlign="bottom" w:hRule="exact"/>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locked/>
    <w:rsid w:val="00E45954"/>
    <w:pPr>
      <w:spacing w:after="24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locked/>
    <w:rsid w:val="00E45954"/>
    <w:pPr>
      <w:spacing w:after="24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locked/>
    <w:rsid w:val="00E45954"/>
    <w:pPr>
      <w:spacing w:after="24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locked/>
    <w:rsid w:val="00E45954"/>
    <w:pPr>
      <w:spacing w:after="24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locked/>
    <w:rsid w:val="00E45954"/>
    <w:pPr>
      <w:spacing w:after="24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locked/>
    <w:rsid w:val="00E45954"/>
    <w:pPr>
      <w:spacing w:after="24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locked/>
    <w:rsid w:val="00E45954"/>
    <w:pPr>
      <w:spacing w:after="24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locked/>
    <w:rsid w:val="00E45954"/>
    <w:pPr>
      <w:spacing w:after="24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locked/>
    <w:rsid w:val="00E45954"/>
    <w:pPr>
      <w:spacing w:after="24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locked/>
    <w:rsid w:val="00E45954"/>
    <w:pPr>
      <w:spacing w:after="24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locked/>
    <w:rsid w:val="00E45954"/>
    <w:pPr>
      <w:spacing w:after="24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locked/>
    <w:rsid w:val="00E45954"/>
    <w:pPr>
      <w:spacing w:after="24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locked/>
    <w:rsid w:val="00E45954"/>
    <w:pPr>
      <w:spacing w:after="24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locked/>
    <w:rsid w:val="00E45954"/>
    <w:pPr>
      <w:spacing w:after="24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locked/>
    <w:rsid w:val="00E45954"/>
    <w:pPr>
      <w:spacing w:after="24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locked/>
    <w:rsid w:val="00E45954"/>
    <w:pPr>
      <w:spacing w:after="24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locked/>
    <w:rsid w:val="00E45954"/>
    <w:pPr>
      <w:spacing w:after="24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locked/>
    <w:rsid w:val="00E45954"/>
    <w:pPr>
      <w:spacing w:after="24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locked/>
    <w:rsid w:val="00E45954"/>
    <w:pPr>
      <w:spacing w:after="24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locked/>
    <w:rsid w:val="00E45954"/>
    <w:pPr>
      <w:spacing w:after="24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styleId="MainTitle" w:customStyle="1">
    <w:name w:val="Main Title"/>
    <w:semiHidden/>
    <w:qFormat/>
    <w:rsid w:val="00FD01B5"/>
    <w:pPr>
      <w:spacing w:line="740" w:lineRule="exact"/>
      <w:contextualSpacing/>
      <w:jc w:val="right"/>
    </w:pPr>
    <w:rPr>
      <w:rFonts w:ascii="Arial" w:hAnsi="Arial"/>
      <w:bCs/>
      <w:color w:val="237BBC"/>
      <w:kern w:val="32"/>
      <w:sz w:val="56"/>
      <w:szCs w:val="32"/>
    </w:rPr>
  </w:style>
  <w:style w:type="paragraph" w:styleId="HeaderFooter" w:customStyle="1">
    <w:name w:val="Header &amp; Footer"/>
    <w:basedOn w:val="Normal"/>
    <w:semiHidden/>
    <w:rsid w:val="00591951"/>
    <w:pPr>
      <w:spacing w:line="200" w:lineRule="exact"/>
      <w:jc w:val="both"/>
    </w:pPr>
    <w:rPr>
      <w:rFonts w:eastAsia="Times New Roman" w:cs="ArialMT"/>
      <w:color w:val="000000"/>
      <w:sz w:val="16"/>
      <w:lang w:eastAsia="en-US"/>
    </w:rPr>
  </w:style>
  <w:style w:type="paragraph" w:styleId="LogoType" w:customStyle="1">
    <w:name w:val="Logo Type"/>
    <w:basedOn w:val="Header"/>
    <w:semiHidden/>
    <w:rsid w:val="00591951"/>
    <w:pPr>
      <w:pBdr>
        <w:bottom w:val="single" w:color="auto" w:sz="4" w:space="4"/>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styleId="BalloonTextChar" w:customStyle="1">
    <w:name w:val="Balloon Text Char"/>
    <w:link w:val="BalloonText"/>
    <w:rsid w:val="00A96892"/>
    <w:rPr>
      <w:rFonts w:ascii="Tahoma" w:hAnsi="Tahoma" w:eastAsia="MS Mincho" w:cs="Tahoma"/>
      <w:sz w:val="16"/>
      <w:szCs w:val="16"/>
    </w:rPr>
  </w:style>
  <w:style w:type="character" w:styleId="CharChar" w:customStyle="1">
    <w:name w:val="Char Char"/>
    <w:semiHidden/>
    <w:locked/>
    <w:rsid w:val="000A48AC"/>
    <w:rPr>
      <w:rFonts w:ascii="Arial" w:hAnsi="Arial" w:cs="Arial"/>
      <w:lang w:val="en-AU" w:eastAsia="en-AU" w:bidi="ar-SA"/>
    </w:rPr>
  </w:style>
  <w:style w:type="character" w:styleId="EndnoteTextChar" w:customStyle="1">
    <w:name w:val="Endnote Text Char"/>
    <w:semiHidden/>
    <w:locked/>
    <w:rsid w:val="00EB6A76"/>
    <w:rPr>
      <w:rFonts w:ascii="Arial" w:hAnsi="Arial"/>
      <w:lang w:bidi="ar-SA"/>
    </w:rPr>
  </w:style>
  <w:style w:type="character" w:styleId="SubtitleChar" w:customStyle="1">
    <w:name w:val="Subtitle Char"/>
    <w:link w:val="Subtitle"/>
    <w:rsid w:val="00323C73"/>
    <w:rPr>
      <w:rFonts w:ascii="Arial" w:hAnsi="Arial" w:eastAsia="MS Mincho" w:cs="Arial"/>
      <w:b/>
      <w:caps/>
      <w:sz w:val="26"/>
      <w:szCs w:val="24"/>
    </w:rPr>
  </w:style>
  <w:style w:type="paragraph" w:styleId="SubmissionNormal" w:customStyle="1">
    <w:name w:val="Submission Normal"/>
    <w:basedOn w:val="Normal"/>
    <w:link w:val="SubmissionNormalChar"/>
    <w:rsid w:val="00B34946"/>
    <w:pPr>
      <w:numPr>
        <w:numId w:val="15"/>
      </w:numPr>
      <w:tabs>
        <w:tab w:val="clear" w:pos="720"/>
      </w:tabs>
      <w:ind w:hanging="720"/>
    </w:pPr>
    <w:rPr>
      <w:rFonts w:eastAsia="Times New Roman"/>
    </w:rPr>
  </w:style>
  <w:style w:type="character" w:styleId="SubmissionNormalChar" w:customStyle="1">
    <w:name w:val="Submission Normal Char"/>
    <w:link w:val="SubmissionNormal"/>
    <w:rsid w:val="00B34946"/>
    <w:rPr>
      <w:rFonts w:ascii="Arial" w:hAnsi="Arial"/>
      <w:sz w:val="24"/>
      <w:szCs w:val="24"/>
    </w:rPr>
  </w:style>
  <w:style w:type="paragraph" w:styleId="coveraddresses" w:customStyle="1">
    <w:name w:val="cover addresses"/>
    <w:basedOn w:val="Footer"/>
    <w:qFormat/>
    <w:rsid w:val="00730BD2"/>
    <w:pPr>
      <w:spacing w:after="40"/>
    </w:pPr>
    <w:rPr>
      <w:szCs w:val="16"/>
    </w:rPr>
  </w:style>
  <w:style w:type="paragraph" w:styleId="coveraddress" w:customStyle="1">
    <w:name w:val="cover address"/>
    <w:basedOn w:val="coveraddresses"/>
    <w:qFormat/>
    <w:rsid w:val="00730BD2"/>
  </w:style>
  <w:style w:type="paragraph" w:styleId="ListParagraph">
    <w:name w:val="List Paragraph"/>
    <w:basedOn w:val="Normal"/>
    <w:uiPriority w:val="34"/>
    <w:qFormat/>
    <w:rsid w:val="0056188B"/>
    <w:pPr>
      <w:ind w:left="720"/>
      <w:contextualSpacing/>
    </w:pPr>
  </w:style>
  <w:style w:type="character" w:styleId="CommentReference">
    <w:name w:val="annotation reference"/>
    <w:basedOn w:val="DefaultParagraphFont"/>
    <w:locked/>
    <w:rsid w:val="00532352"/>
    <w:rPr>
      <w:sz w:val="16"/>
      <w:szCs w:val="16"/>
    </w:rPr>
  </w:style>
  <w:style w:type="paragraph" w:styleId="CommentText">
    <w:name w:val="annotation text"/>
    <w:basedOn w:val="Normal"/>
    <w:link w:val="CommentTextChar"/>
    <w:locked/>
    <w:rsid w:val="00532352"/>
    <w:rPr>
      <w:sz w:val="20"/>
      <w:szCs w:val="20"/>
    </w:rPr>
  </w:style>
  <w:style w:type="character" w:styleId="CommentTextChar" w:customStyle="1">
    <w:name w:val="Comment Text Char"/>
    <w:basedOn w:val="DefaultParagraphFont"/>
    <w:link w:val="CommentText"/>
    <w:rsid w:val="00532352"/>
    <w:rPr>
      <w:rFonts w:ascii="Arial" w:hAnsi="Arial" w:eastAsia="MS Mincho"/>
    </w:rPr>
  </w:style>
  <w:style w:type="paragraph" w:styleId="CommentSubject">
    <w:name w:val="annotation subject"/>
    <w:basedOn w:val="CommentText"/>
    <w:next w:val="CommentText"/>
    <w:link w:val="CommentSubjectChar"/>
    <w:locked/>
    <w:rsid w:val="00532352"/>
    <w:rPr>
      <w:b/>
      <w:bCs/>
    </w:rPr>
  </w:style>
  <w:style w:type="character" w:styleId="CommentSubjectChar" w:customStyle="1">
    <w:name w:val="Comment Subject Char"/>
    <w:basedOn w:val="CommentTextChar"/>
    <w:link w:val="CommentSubject"/>
    <w:rsid w:val="00532352"/>
    <w:rPr>
      <w:rFonts w:ascii="Arial" w:hAnsi="Arial" w:eastAsia="MS Mincho"/>
      <w:b/>
      <w:bCs/>
    </w:rPr>
  </w:style>
  <w:style w:type="character" w:styleId="element-invisible1" w:customStyle="1">
    <w:name w:val="element-invisible1"/>
    <w:basedOn w:val="DefaultParagraphFont"/>
    <w:rsid w:val="008E5E53"/>
  </w:style>
  <w:style w:type="character" w:styleId="UnresolvedMention">
    <w:name w:val="Unresolved Mention"/>
    <w:basedOn w:val="DefaultParagraphFont"/>
    <w:uiPriority w:val="99"/>
    <w:semiHidden/>
    <w:unhideWhenUsed/>
    <w:rsid w:val="00B3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01815">
      <w:bodyDiv w:val="1"/>
      <w:marLeft w:val="0"/>
      <w:marRight w:val="0"/>
      <w:marTop w:val="0"/>
      <w:marBottom w:val="0"/>
      <w:divBdr>
        <w:top w:val="none" w:sz="0" w:space="0" w:color="auto"/>
        <w:left w:val="none" w:sz="0" w:space="0" w:color="auto"/>
        <w:bottom w:val="none" w:sz="0" w:space="0" w:color="auto"/>
        <w:right w:val="none" w:sz="0" w:space="0" w:color="auto"/>
      </w:divBdr>
      <w:divsChild>
        <w:div w:id="2126118959">
          <w:marLeft w:val="0"/>
          <w:marRight w:val="0"/>
          <w:marTop w:val="100"/>
          <w:marBottom w:val="100"/>
          <w:divBdr>
            <w:top w:val="none" w:sz="0" w:space="0" w:color="auto"/>
            <w:left w:val="none" w:sz="0" w:space="0" w:color="auto"/>
            <w:bottom w:val="none" w:sz="0" w:space="0" w:color="auto"/>
            <w:right w:val="none" w:sz="0" w:space="0" w:color="auto"/>
          </w:divBdr>
          <w:divsChild>
            <w:div w:id="1970209905">
              <w:marLeft w:val="0"/>
              <w:marRight w:val="0"/>
              <w:marTop w:val="0"/>
              <w:marBottom w:val="0"/>
              <w:divBdr>
                <w:top w:val="none" w:sz="0" w:space="0" w:color="auto"/>
                <w:left w:val="none" w:sz="0" w:space="0" w:color="auto"/>
                <w:bottom w:val="none" w:sz="0" w:space="0" w:color="auto"/>
                <w:right w:val="none" w:sz="0" w:space="0" w:color="auto"/>
              </w:divBdr>
              <w:divsChild>
                <w:div w:id="1011496113">
                  <w:marLeft w:val="0"/>
                  <w:marRight w:val="0"/>
                  <w:marTop w:val="0"/>
                  <w:marBottom w:val="0"/>
                  <w:divBdr>
                    <w:top w:val="none" w:sz="0" w:space="0" w:color="auto"/>
                    <w:left w:val="none" w:sz="0" w:space="0" w:color="auto"/>
                    <w:bottom w:val="none" w:sz="0" w:space="0" w:color="auto"/>
                    <w:right w:val="none" w:sz="0" w:space="0" w:color="auto"/>
                  </w:divBdr>
                  <w:divsChild>
                    <w:div w:id="2093576812">
                      <w:marLeft w:val="0"/>
                      <w:marRight w:val="0"/>
                      <w:marTop w:val="0"/>
                      <w:marBottom w:val="0"/>
                      <w:divBdr>
                        <w:top w:val="none" w:sz="0" w:space="0" w:color="auto"/>
                        <w:left w:val="none" w:sz="0" w:space="0" w:color="auto"/>
                        <w:bottom w:val="none" w:sz="0" w:space="0" w:color="auto"/>
                        <w:right w:val="none" w:sz="0" w:space="0" w:color="auto"/>
                      </w:divBdr>
                      <w:divsChild>
                        <w:div w:id="1268465852">
                          <w:marLeft w:val="0"/>
                          <w:marRight w:val="0"/>
                          <w:marTop w:val="0"/>
                          <w:marBottom w:val="0"/>
                          <w:divBdr>
                            <w:top w:val="none" w:sz="0" w:space="0" w:color="auto"/>
                            <w:left w:val="none" w:sz="0" w:space="0" w:color="auto"/>
                            <w:bottom w:val="none" w:sz="0" w:space="0" w:color="auto"/>
                            <w:right w:val="none" w:sz="0" w:space="0" w:color="auto"/>
                          </w:divBdr>
                          <w:divsChild>
                            <w:div w:id="363209549">
                              <w:marLeft w:val="0"/>
                              <w:marRight w:val="0"/>
                              <w:marTop w:val="0"/>
                              <w:marBottom w:val="0"/>
                              <w:divBdr>
                                <w:top w:val="none" w:sz="0" w:space="0" w:color="auto"/>
                                <w:left w:val="none" w:sz="0" w:space="0" w:color="auto"/>
                                <w:bottom w:val="none" w:sz="0" w:space="0" w:color="auto"/>
                                <w:right w:val="none" w:sz="0" w:space="0" w:color="auto"/>
                              </w:divBdr>
                              <w:divsChild>
                                <w:div w:id="975186384">
                                  <w:marLeft w:val="0"/>
                                  <w:marRight w:val="0"/>
                                  <w:marTop w:val="0"/>
                                  <w:marBottom w:val="300"/>
                                  <w:divBdr>
                                    <w:top w:val="none" w:sz="0" w:space="0" w:color="auto"/>
                                    <w:left w:val="none" w:sz="0" w:space="0" w:color="auto"/>
                                    <w:bottom w:val="none" w:sz="0" w:space="0" w:color="auto"/>
                                    <w:right w:val="none" w:sz="0" w:space="0" w:color="auto"/>
                                  </w:divBdr>
                                  <w:divsChild>
                                    <w:div w:id="2052994830">
                                      <w:marLeft w:val="0"/>
                                      <w:marRight w:val="0"/>
                                      <w:marTop w:val="0"/>
                                      <w:marBottom w:val="0"/>
                                      <w:divBdr>
                                        <w:top w:val="none" w:sz="0" w:space="0" w:color="auto"/>
                                        <w:left w:val="none" w:sz="0" w:space="0" w:color="auto"/>
                                        <w:bottom w:val="none" w:sz="0" w:space="0" w:color="auto"/>
                                        <w:right w:val="none" w:sz="0" w:space="0" w:color="auto"/>
                                      </w:divBdr>
                                      <w:divsChild>
                                        <w:div w:id="1894806392">
                                          <w:marLeft w:val="0"/>
                                          <w:marRight w:val="0"/>
                                          <w:marTop w:val="0"/>
                                          <w:marBottom w:val="0"/>
                                          <w:divBdr>
                                            <w:top w:val="none" w:sz="0" w:space="0" w:color="auto"/>
                                            <w:left w:val="none" w:sz="0" w:space="0" w:color="auto"/>
                                            <w:bottom w:val="none" w:sz="0" w:space="0" w:color="auto"/>
                                            <w:right w:val="none" w:sz="0" w:space="0" w:color="auto"/>
                                          </w:divBdr>
                                          <w:divsChild>
                                            <w:div w:id="1221135557">
                                              <w:marLeft w:val="0"/>
                                              <w:marRight w:val="0"/>
                                              <w:marTop w:val="0"/>
                                              <w:marBottom w:val="0"/>
                                              <w:divBdr>
                                                <w:top w:val="none" w:sz="0" w:space="0" w:color="auto"/>
                                                <w:left w:val="none" w:sz="0" w:space="0" w:color="auto"/>
                                                <w:bottom w:val="none" w:sz="0" w:space="0" w:color="auto"/>
                                                <w:right w:val="none" w:sz="0" w:space="0" w:color="auto"/>
                                              </w:divBdr>
                                              <w:divsChild>
                                                <w:div w:id="1684433784">
                                                  <w:marLeft w:val="0"/>
                                                  <w:marRight w:val="0"/>
                                                  <w:marTop w:val="0"/>
                                                  <w:marBottom w:val="300"/>
                                                  <w:divBdr>
                                                    <w:top w:val="single" w:sz="18" w:space="15"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63468098">
      <w:bodyDiv w:val="1"/>
      <w:marLeft w:val="0"/>
      <w:marRight w:val="0"/>
      <w:marTop w:val="0"/>
      <w:marBottom w:val="0"/>
      <w:divBdr>
        <w:top w:val="none" w:sz="0" w:space="0" w:color="auto"/>
        <w:left w:val="none" w:sz="0" w:space="0" w:color="auto"/>
        <w:bottom w:val="none" w:sz="0" w:space="0" w:color="auto"/>
        <w:right w:val="none" w:sz="0" w:space="0" w:color="auto"/>
      </w:divBdr>
    </w:div>
    <w:div w:id="1334262066">
      <w:bodyDiv w:val="1"/>
      <w:marLeft w:val="0"/>
      <w:marRight w:val="0"/>
      <w:marTop w:val="0"/>
      <w:marBottom w:val="0"/>
      <w:divBdr>
        <w:top w:val="none" w:sz="0" w:space="0" w:color="auto"/>
        <w:left w:val="none" w:sz="0" w:space="0" w:color="auto"/>
        <w:bottom w:val="none" w:sz="0" w:space="0" w:color="auto"/>
        <w:right w:val="none" w:sz="0" w:space="0" w:color="auto"/>
      </w:divBdr>
    </w:div>
    <w:div w:id="1384597539">
      <w:bodyDiv w:val="1"/>
      <w:marLeft w:val="0"/>
      <w:marRight w:val="0"/>
      <w:marTop w:val="0"/>
      <w:marBottom w:val="0"/>
      <w:divBdr>
        <w:top w:val="none" w:sz="0" w:space="0" w:color="auto"/>
        <w:left w:val="none" w:sz="0" w:space="0" w:color="auto"/>
        <w:bottom w:val="none" w:sz="0" w:space="0" w:color="auto"/>
        <w:right w:val="none" w:sz="0" w:space="0" w:color="auto"/>
      </w:divBdr>
    </w:div>
    <w:div w:id="1420564697">
      <w:bodyDiv w:val="1"/>
      <w:marLeft w:val="0"/>
      <w:marRight w:val="0"/>
      <w:marTop w:val="0"/>
      <w:marBottom w:val="0"/>
      <w:divBdr>
        <w:top w:val="none" w:sz="0" w:space="0" w:color="auto"/>
        <w:left w:val="none" w:sz="0" w:space="0" w:color="auto"/>
        <w:bottom w:val="none" w:sz="0" w:space="0" w:color="auto"/>
        <w:right w:val="none" w:sz="0" w:space="0" w:color="auto"/>
      </w:divBdr>
      <w:divsChild>
        <w:div w:id="1262027545">
          <w:marLeft w:val="0"/>
          <w:marRight w:val="0"/>
          <w:marTop w:val="0"/>
          <w:marBottom w:val="0"/>
          <w:divBdr>
            <w:top w:val="none" w:sz="0" w:space="0" w:color="auto"/>
            <w:left w:val="none" w:sz="0" w:space="0" w:color="auto"/>
            <w:bottom w:val="none" w:sz="0" w:space="0" w:color="auto"/>
            <w:right w:val="none" w:sz="0" w:space="0" w:color="auto"/>
          </w:divBdr>
          <w:divsChild>
            <w:div w:id="371808694">
              <w:marLeft w:val="0"/>
              <w:marRight w:val="0"/>
              <w:marTop w:val="0"/>
              <w:marBottom w:val="0"/>
              <w:divBdr>
                <w:top w:val="none" w:sz="0" w:space="0" w:color="auto"/>
                <w:left w:val="none" w:sz="0" w:space="0" w:color="auto"/>
                <w:bottom w:val="none" w:sz="0" w:space="0" w:color="auto"/>
                <w:right w:val="none" w:sz="0" w:space="0" w:color="auto"/>
              </w:divBdr>
              <w:divsChild>
                <w:div w:id="1338464830">
                  <w:marLeft w:val="0"/>
                  <w:marRight w:val="0"/>
                  <w:marTop w:val="0"/>
                  <w:marBottom w:val="0"/>
                  <w:divBdr>
                    <w:top w:val="none" w:sz="0" w:space="0" w:color="auto"/>
                    <w:left w:val="none" w:sz="0" w:space="0" w:color="auto"/>
                    <w:bottom w:val="none" w:sz="0" w:space="0" w:color="auto"/>
                    <w:right w:val="none" w:sz="0" w:space="0" w:color="auto"/>
                  </w:divBdr>
                  <w:divsChild>
                    <w:div w:id="1424759348">
                      <w:marLeft w:val="0"/>
                      <w:marRight w:val="0"/>
                      <w:marTop w:val="0"/>
                      <w:marBottom w:val="0"/>
                      <w:divBdr>
                        <w:top w:val="none" w:sz="0" w:space="0" w:color="auto"/>
                        <w:left w:val="none" w:sz="0" w:space="0" w:color="auto"/>
                        <w:bottom w:val="none" w:sz="0" w:space="0" w:color="auto"/>
                        <w:right w:val="none" w:sz="0" w:space="0" w:color="auto"/>
                      </w:divBdr>
                      <w:divsChild>
                        <w:div w:id="1209610766">
                          <w:marLeft w:val="0"/>
                          <w:marRight w:val="0"/>
                          <w:marTop w:val="0"/>
                          <w:marBottom w:val="0"/>
                          <w:divBdr>
                            <w:top w:val="none" w:sz="0" w:space="0" w:color="auto"/>
                            <w:left w:val="none" w:sz="0" w:space="0" w:color="auto"/>
                            <w:bottom w:val="none" w:sz="0" w:space="0" w:color="auto"/>
                            <w:right w:val="none" w:sz="0" w:space="0" w:color="auto"/>
                          </w:divBdr>
                          <w:divsChild>
                            <w:div w:id="526338562">
                              <w:marLeft w:val="0"/>
                              <w:marRight w:val="0"/>
                              <w:marTop w:val="0"/>
                              <w:marBottom w:val="0"/>
                              <w:divBdr>
                                <w:top w:val="none" w:sz="0" w:space="0" w:color="auto"/>
                                <w:left w:val="none" w:sz="0" w:space="0" w:color="auto"/>
                                <w:bottom w:val="none" w:sz="0" w:space="0" w:color="auto"/>
                                <w:right w:val="none" w:sz="0" w:space="0" w:color="auto"/>
                              </w:divBdr>
                              <w:divsChild>
                                <w:div w:id="13190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13" /><Relationship Type="http://schemas.openxmlformats.org/officeDocument/2006/relationships/footer" Target="footer2.xml" Id="rId18" /><Relationship Type="http://schemas.openxmlformats.org/officeDocument/2006/relationships/hyperlink" Target="https://www.legislation.gov.au/Details/C2014C00076" TargetMode="External" Id="rId26" /><Relationship Type="http://schemas.openxmlformats.org/officeDocument/2006/relationships/theme" Target="theme/theme1.xml" Id="rId39" /><Relationship Type="http://schemas.openxmlformats.org/officeDocument/2006/relationships/hyperlink" Target="https://www.humanrights.gov.au/national-principles-child-safe-organisations" TargetMode="External" Id="rId21" /><Relationship Type="http://schemas.openxmlformats.org/officeDocument/2006/relationships/header" Target="header4.xml" Id="rId34"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hyperlink" Target="https://aifs.gov.au/cfca/publications/responding-children-and-young-people-s-disclosures-abu" TargetMode="External" Id="rId25" /><Relationship Type="http://schemas.openxmlformats.org/officeDocument/2006/relationships/hyperlink" Target="https://aifs.gov.au/cfca/publications/responding-children-and-young-people-s-disclosures-abu"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hyperlink" Target="https://www.humanrights.gov.au/our-work/commission-general/privacy" TargetMode="Externa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yperlink" Target="http://www.humanrights.gov.au/complaints-charter-service" TargetMode="External" Id="rId24" /><Relationship Type="http://schemas.openxmlformats.org/officeDocument/2006/relationships/hyperlink" Target="https://aifs.gov.au/cfca/publications/mandatory-reporting-child-abuse-and-neglect" TargetMode="External" Id="rId32" /><Relationship Type="http://schemas.openxmlformats.org/officeDocument/2006/relationships/header" Target="header6.xml" Id="rId37"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hyperlink" Target="https://childsafe.humanrights.gov.au/learning-hub/e-learning-modules" TargetMode="External" Id="rId23" /><Relationship Type="http://schemas.openxmlformats.org/officeDocument/2006/relationships/hyperlink" Target="https://childsafe.humanrights.gov.au/learning-hub/e-learning-modules" TargetMode="External" Id="rId28" /><Relationship Type="http://schemas.openxmlformats.org/officeDocument/2006/relationships/footer" Target="footer4.xml" Id="rId36" /><Relationship Type="http://schemas.openxmlformats.org/officeDocument/2006/relationships/settings" Target="settings.xml" Id="rId10" /><Relationship Type="http://schemas.openxmlformats.org/officeDocument/2006/relationships/header" Target="header3.xml" Id="rId19" /><Relationship Type="http://schemas.openxmlformats.org/officeDocument/2006/relationships/hyperlink" Target="https://aifs.gov.au/cfca/publications/reporting-abuse-and-neglect" TargetMode="External" Id="rId31"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png" Id="rId14" /><Relationship Type="http://schemas.openxmlformats.org/officeDocument/2006/relationships/hyperlink" Target="https://www.humanrights.gov.au/national-principles-child-safe-organisations" TargetMode="External" Id="rId22" /><Relationship Type="http://schemas.openxmlformats.org/officeDocument/2006/relationships/hyperlink" Target="https://www.humanrights.gov.au/our-work/commission-general/privacy" TargetMode="External" Id="rId27" /><Relationship Type="http://schemas.openxmlformats.org/officeDocument/2006/relationships/hyperlink" Target="https://aifs.gov.au/cfca/publications/pre-employment-screening-working-children-checks-and-police-checks/part-overview" TargetMode="External" Id="rId30" /><Relationship Type="http://schemas.openxmlformats.org/officeDocument/2006/relationships/header" Target="header5.xml" Id="rId35" /><Relationship Type="http://schemas.openxmlformats.org/officeDocument/2006/relationships/numbering" Target="numbering.xml" Id="rId8" /><Relationship Type="http://schemas.openxmlformats.org/officeDocument/2006/relationships/customXml" Target="../customXml/item3.xml" Id="rId3" /></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Divider xmlns="6500fe01-343b-4fb9-a1b0-68ac19d62e01">Child safety and wellbeing policy</Divider>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Final</Subdivider>
    <Open_x0020_in_x0020_Outlook xmlns="57f1fb52-79b9-4278-9d54-1e5db41bfcda" xsi:nil="true"/>
    <Approver xmlns="6500fe01-343b-4fb9-a1b0-68ac19d62e01">
      <UserInfo>
        <DisplayName/>
        <AccountId xsi:nil="true"/>
        <AccountType/>
      </UserInfo>
    </Approver>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11524F8C500E614B9C6391B875CFC164" ma:contentTypeVersion="41" ma:contentTypeDescription="Create a new document." ma:contentTypeScope="" ma:versionID="06b5dde1bfc5a0a042e9bae3e1503a1f">
  <xsd:schema xmlns:xsd="http://www.w3.org/2001/XMLSchema" xmlns:xs="http://www.w3.org/2001/XMLSchema" xmlns:p="http://schemas.microsoft.com/office/2006/metadata/properties" xmlns:ns2="6500fe01-343b-4fb9-a1b0-68ac19d62e01" xmlns:ns3="57f1fb52-79b9-4278-9d54-1e5db41bfcda" xmlns:ns4="a6ffb128-e94a-4924-af16-68c2b3b917e8" xmlns:ns5="65240b5c-90d0-4abb-9b51-cb5f7bfe2319" targetNamespace="http://schemas.microsoft.com/office/2006/metadata/properties" ma:root="true" ma:fieldsID="8c012ba5ace4a1923b9a26dafcfb4482" ns2:_="" ns3:_="" ns4:_="" ns5:_="">
    <xsd:import namespace="6500fe01-343b-4fb9-a1b0-68ac19d62e01"/>
    <xsd:import namespace="57f1fb52-79b9-4278-9d54-1e5db41bfcda"/>
    <xsd:import namespace="a6ffb128-e94a-4924-af16-68c2b3b917e8"/>
    <xsd:import namespace="65240b5c-90d0-4abb-9b51-cb5f7bfe2319"/>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ubdivider" minOccurs="0"/>
                <xsd:element ref="ns3:Open_x0020_in_x0020_Outlook" minOccurs="0"/>
                <xsd:element ref="ns2:Approver" minOccurs="0"/>
                <xsd:element ref="ns2:Document_x0020_Status" minOccurs="0"/>
                <xsd:element ref="ns3:c0b54d0a77474fabbf35302adb9710d7" minOccurs="0"/>
                <xsd:element ref="ns3:From1" minOccurs="0"/>
                <xsd:element ref="ns3:Has_x0020_Attachments" minOccurs="0"/>
                <xsd:element ref="ns3:Received_x002f_Sent" minOccurs="0"/>
                <xsd:element ref="ns3:To" minOccurs="0"/>
                <xsd:element ref="ns4:MediaServiceMetadata" minOccurs="0"/>
                <xsd:element ref="ns4:MediaServiceFastMetadata" minOccurs="0"/>
                <xsd:element ref="ns4:_Flow_SignoffStatus" minOccurs="0"/>
                <xsd:element ref="ns5:MediaServiceAutoTags" minOccurs="0"/>
                <xsd:element ref="ns5:MediaServiceOCR" minOccurs="0"/>
                <xsd:element ref="ns5:MediaServiceAutoKeyPoints" minOccurs="0"/>
                <xsd:element ref="ns5: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dexed="true"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18"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indexed="true" ma:internalName="Open_x0020_in_x0020_Outlook">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indexed="true" ma:internalName="From1">
      <xsd:simpleType>
        <xsd:restriction base="dms:Text">
          <xsd:maxLength value="255"/>
        </xsd:restriction>
      </xsd:simpleType>
    </xsd:element>
    <xsd:element name="Has_x0020_Attachments" ma:index="24" nillable="true" ma:displayName="Has Attachments" ma:indexed="true" ma:internalName="Has_x0020_Attachments">
      <xsd:simpleType>
        <xsd:restriction base="dms:Text">
          <xsd:maxLength value="255"/>
        </xsd:restriction>
      </xsd:simpleType>
    </xsd:element>
    <xsd:element name="Received_x002f_Sent" ma:index="25" nillable="true" ma:displayName="Received/Sent" ma:format="DateOnly" ma:indexed="true" ma:internalName="Received_x002F_Sent">
      <xsd:simpleType>
        <xsd:restriction base="dms:DateTime"/>
      </xsd:simpleType>
    </xsd:element>
    <xsd:element name="To" ma:index="26" nillable="true" ma:displayName="To" ma:indexed="true" ma:internalName="To">
      <xsd:simpleType>
        <xsd:restriction base="dms:Text">
          <xsd:maxLength value="255"/>
        </xsd:restrict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_Flow_SignoffStatus" ma:index="2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40b5c-90d0-4abb-9b51-cb5f7bfe2319"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8200BB73-6655-4DBD-B0ED-64A48564638D}">
  <ds:schemaRefs>
    <ds:schemaRef ds:uri="http://schemas.microsoft.com/office/2006/metadata/properties"/>
    <ds:schemaRef ds:uri="http://schemas.microsoft.com/office/infopath/2007/PartnerControls"/>
    <ds:schemaRef ds:uri="a6ffb128-e94a-4924-af16-68c2b3b917e8"/>
    <ds:schemaRef ds:uri="57f1fb52-79b9-4278-9d54-1e5db41bfcda"/>
    <ds:schemaRef ds:uri="6500fe01-343b-4fb9-a1b0-68ac19d62e01"/>
  </ds:schemaRefs>
</ds:datastoreItem>
</file>

<file path=customXml/itemProps2.xml><?xml version="1.0" encoding="utf-8"?>
<ds:datastoreItem xmlns:ds="http://schemas.openxmlformats.org/officeDocument/2006/customXml" ds:itemID="{382B1118-0775-488D-BCE9-F978280616FB}">
  <ds:schemaRefs>
    <ds:schemaRef ds:uri="http://schemas.microsoft.com/office/2006/metadata/customXsn"/>
  </ds:schemaRefs>
</ds:datastoreItem>
</file>

<file path=customXml/itemProps3.xml><?xml version="1.0" encoding="utf-8"?>
<ds:datastoreItem xmlns:ds="http://schemas.openxmlformats.org/officeDocument/2006/customXml" ds:itemID="{148BB923-6B01-4FA2-A771-E27D529D47DA}">
  <ds:schemaRefs>
    <ds:schemaRef ds:uri="http://schemas.openxmlformats.org/officeDocument/2006/bibliography"/>
  </ds:schemaRefs>
</ds:datastoreItem>
</file>

<file path=customXml/itemProps4.xml><?xml version="1.0" encoding="utf-8"?>
<ds:datastoreItem xmlns:ds="http://schemas.openxmlformats.org/officeDocument/2006/customXml" ds:itemID="{6A8C4642-C88C-48F6-AA17-19B15F447B60}">
  <ds:schemaRefs>
    <ds:schemaRef ds:uri="http://schemas.microsoft.com/sharepoint/v3/contenttype/forms"/>
  </ds:schemaRefs>
</ds:datastoreItem>
</file>

<file path=customXml/itemProps5.xml><?xml version="1.0" encoding="utf-8"?>
<ds:datastoreItem xmlns:ds="http://schemas.openxmlformats.org/officeDocument/2006/customXml" ds:itemID="{2EB5F446-4976-48F1-8828-B7D07C17C738}">
  <ds:schemaRefs>
    <ds:schemaRef ds:uri="Microsoft.SharePoint.Taxonomy.ContentTypeSync"/>
  </ds:schemaRefs>
</ds:datastoreItem>
</file>

<file path=customXml/itemProps6.xml><?xml version="1.0" encoding="utf-8"?>
<ds:datastoreItem xmlns:ds="http://schemas.openxmlformats.org/officeDocument/2006/customXml" ds:itemID="{107B3D4F-92E1-4B2A-A4B7-791931C7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7f1fb52-79b9-4278-9d54-1e5db41bfcda"/>
    <ds:schemaRef ds:uri="a6ffb128-e94a-4924-af16-68c2b3b917e8"/>
    <ds:schemaRef ds:uri="65240b5c-90d0-4abb-9b51-cb5f7bfe2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E201F53-E44B-48F4-AF94-335786B22F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7053</Words>
  <Characters>40207</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18.10.02 Draft AHRC child safety and wellbeing policy to meeting (JCO comments)</vt:lpstr>
    </vt:vector>
  </TitlesOfParts>
  <Company>Human Rights and Equal Opportunity Commission</Company>
  <LinksUpToDate>false</LinksUpToDate>
  <CharactersWithSpaces>47166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18.10.02 Draft AHRC child safety and wellbeing policy to meeting (JCO comments)</dc:title>
  <dc:subject/>
  <dc:creator>Susan Newell</dc:creator>
  <cp:keywords/>
  <cp:lastModifiedBy>Susan Nicolson</cp:lastModifiedBy>
  <cp:revision>122</cp:revision>
  <cp:lastPrinted>2018-07-30T18:57:00Z</cp:lastPrinted>
  <dcterms:created xsi:type="dcterms:W3CDTF">2020-03-09T22:35:00Z</dcterms:created>
  <dcterms:modified xsi:type="dcterms:W3CDTF">2020-07-28T05:50:00Z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0x01010011524F8C500E614B9C6391B875CFC164</vt:lpwstr>
  </property>
  <property fmtid="{D5CDD505-2E9C-101B-9397-08002B2CF9AE}" pid="3" name="DocSet Type">
    <vt:lpwstr>Policies</vt:lpwstr>
  </property>
  <property fmtid="{D5CDD505-2E9C-101B-9397-08002B2CF9AE}" pid="4" name="Order">
    <vt:r8>100</vt:r8>
  </property>
  <property fmtid="{D5CDD505-2E9C-101B-9397-08002B2CF9AE}" pid="5" name="Business Unit">
    <vt:lpwstr>Policy</vt:lpwstr>
  </property>
  <property fmtid="{D5CDD505-2E9C-101B-9397-08002B2CF9AE}" pid="6" name="DocSet Check">
    <vt:lpwstr/>
  </property>
  <property fmtid="{D5CDD505-2E9C-101B-9397-08002B2CF9AE}" pid="7" name="Library">
    <vt:lpwstr>Internal Policies</vt:lpwstr>
  </property>
  <property fmtid="{D5CDD505-2E9C-101B-9397-08002B2CF9AE}" pid="8" name="TaxKeyword">
    <vt:lpwstr/>
  </property>
  <property fmtid="{D5CDD505-2E9C-101B-9397-08002B2CF9AE}" pid="9" name="Document Type">
    <vt:lpwstr/>
  </property>
</Properties>
</file>