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389DA" w14:textId="77777777" w:rsidR="0034447D" w:rsidRPr="008D5C8D" w:rsidRDefault="0034447D" w:rsidP="008D5C8D">
      <w:pPr>
        <w:pStyle w:val="Heading1"/>
        <w:pBdr>
          <w:bottom w:val="single" w:sz="6" w:space="1" w:color="auto"/>
        </w:pBdr>
        <w:rPr>
          <w:rFonts w:ascii="Open Sans" w:eastAsia="Times New Roman" w:hAnsi="Open Sans" w:cs="Open Sans"/>
          <w:lang w:eastAsia="en-AU"/>
        </w:rPr>
      </w:pPr>
      <w:r w:rsidRPr="00B769C6">
        <w:rPr>
          <w:rFonts w:ascii="Open Sans" w:eastAsia="Times New Roman" w:hAnsi="Open Sans" w:cs="Open Sans"/>
          <w:lang w:eastAsia="en-AU"/>
        </w:rPr>
        <w:t xml:space="preserve">Factors considered in funding decisions </w:t>
      </w:r>
    </w:p>
    <w:p w14:paraId="387C4D8F" w14:textId="77777777" w:rsidR="008D5C8D" w:rsidRDefault="008D5C8D" w:rsidP="0034447D">
      <w:pPr>
        <w:spacing w:after="100" w:afterAutospacing="1" w:line="240" w:lineRule="auto"/>
        <w:rPr>
          <w:rFonts w:ascii="Open Sans" w:eastAsia="Times New Roman" w:hAnsi="Open Sans" w:cs="Open Sans"/>
          <w:color w:val="1F1923"/>
          <w:sz w:val="24"/>
          <w:szCs w:val="24"/>
          <w:lang w:eastAsia="en-AU"/>
        </w:rPr>
      </w:pPr>
    </w:p>
    <w:p w14:paraId="13B826DE" w14:textId="77777777" w:rsidR="008D5C8D" w:rsidRPr="009852CD" w:rsidRDefault="008D5C8D" w:rsidP="008D5C8D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ascii="Open Sans" w:eastAsia="Times New Roman" w:hAnsi="Open Sans" w:cs="Open Sans"/>
          <w:b/>
          <w:bCs/>
          <w:color w:val="2F5496" w:themeColor="accent1" w:themeShade="BF"/>
          <w:sz w:val="24"/>
          <w:szCs w:val="24"/>
          <w:lang w:eastAsia="en-AU"/>
        </w:rPr>
      </w:pPr>
      <w:r w:rsidRPr="009852CD">
        <w:rPr>
          <w:rFonts w:ascii="Open Sans" w:eastAsia="Times New Roman" w:hAnsi="Open Sans" w:cs="Open Sans"/>
          <w:b/>
          <w:bCs/>
          <w:color w:val="2F5496" w:themeColor="accent1" w:themeShade="BF"/>
          <w:sz w:val="24"/>
          <w:szCs w:val="24"/>
          <w:lang w:eastAsia="en-AU"/>
        </w:rPr>
        <w:t>Determining whether a funding application will be recommended for funding</w:t>
      </w:r>
    </w:p>
    <w:p w14:paraId="1AB7C3CE" w14:textId="77777777" w:rsidR="0034447D" w:rsidRPr="0034447D" w:rsidRDefault="0034447D" w:rsidP="0034447D">
      <w:pPr>
        <w:spacing w:after="100" w:afterAutospacing="1" w:line="240" w:lineRule="auto"/>
        <w:rPr>
          <w:rFonts w:ascii="Open Sans" w:eastAsia="Times New Roman" w:hAnsi="Open Sans" w:cs="Open Sans"/>
          <w:color w:val="1F1923"/>
          <w:sz w:val="24"/>
          <w:szCs w:val="24"/>
          <w:lang w:eastAsia="en-AU"/>
        </w:rPr>
      </w:pPr>
      <w:r w:rsidRPr="0034447D">
        <w:rPr>
          <w:rFonts w:ascii="Open Sans" w:eastAsia="Times New Roman" w:hAnsi="Open Sans" w:cs="Open Sans"/>
          <w:color w:val="1F1923"/>
          <w:sz w:val="24"/>
          <w:szCs w:val="24"/>
          <w:lang w:eastAsia="en-AU"/>
        </w:rPr>
        <w:t xml:space="preserve">Depending on demand, it may not be possible for all eligible applications to be successful and/or partial funding of an application may be offered. Applications will be considered on a case-by-case basis. </w:t>
      </w:r>
      <w:r w:rsidR="00C30B6D" w:rsidRPr="008D5C8D">
        <w:rPr>
          <w:rFonts w:ascii="Open Sans" w:eastAsia="Times New Roman" w:hAnsi="Open Sans" w:cs="Open Sans"/>
          <w:color w:val="1F1923"/>
          <w:sz w:val="24"/>
          <w:szCs w:val="24"/>
          <w:lang w:eastAsia="en-AU"/>
        </w:rPr>
        <w:t xml:space="preserve">In particular, we will be looking to ensure: </w:t>
      </w:r>
    </w:p>
    <w:p w14:paraId="16DF6F4F" w14:textId="32449C82" w:rsidR="0034447D" w:rsidRPr="0034447D" w:rsidRDefault="00C30B6D" w:rsidP="0034447D">
      <w:pPr>
        <w:numPr>
          <w:ilvl w:val="0"/>
          <w:numId w:val="1"/>
        </w:numPr>
        <w:spacing w:after="0" w:line="240" w:lineRule="auto"/>
        <w:rPr>
          <w:rFonts w:ascii="Open Sans" w:hAnsi="Open Sans" w:cs="Open Sans"/>
          <w:color w:val="1F1923"/>
          <w:sz w:val="26"/>
          <w:szCs w:val="26"/>
        </w:rPr>
      </w:pPr>
      <w:r w:rsidRPr="008D5C8D">
        <w:rPr>
          <w:rFonts w:ascii="Open Sans" w:hAnsi="Open Sans" w:cs="Open Sans"/>
          <w:color w:val="1F1923"/>
          <w:sz w:val="26"/>
          <w:szCs w:val="26"/>
        </w:rPr>
        <w:t>t</w:t>
      </w:r>
      <w:r w:rsidR="0034447D" w:rsidRPr="008D5C8D">
        <w:rPr>
          <w:rFonts w:ascii="Open Sans" w:hAnsi="Open Sans" w:cs="Open Sans"/>
          <w:color w:val="1F1923"/>
          <w:sz w:val="26"/>
          <w:szCs w:val="26"/>
        </w:rPr>
        <w:t>he application is put forward by disability peak organisations and disability advocacy organisations</w:t>
      </w:r>
    </w:p>
    <w:p w14:paraId="14BDE964" w14:textId="77777777" w:rsidR="0034447D" w:rsidRPr="0034447D" w:rsidRDefault="00C30B6D" w:rsidP="0034447D">
      <w:pPr>
        <w:numPr>
          <w:ilvl w:val="0"/>
          <w:numId w:val="1"/>
        </w:numPr>
        <w:spacing w:after="0" w:line="240" w:lineRule="auto"/>
        <w:rPr>
          <w:rFonts w:ascii="Open Sans" w:hAnsi="Open Sans" w:cs="Open Sans"/>
          <w:color w:val="1F1923"/>
          <w:sz w:val="26"/>
          <w:szCs w:val="26"/>
        </w:rPr>
      </w:pPr>
      <w:r w:rsidRPr="008D5C8D">
        <w:rPr>
          <w:rFonts w:ascii="Open Sans" w:hAnsi="Open Sans" w:cs="Open Sans"/>
          <w:color w:val="1F1923"/>
          <w:sz w:val="26"/>
          <w:szCs w:val="26"/>
        </w:rPr>
        <w:t>t</w:t>
      </w:r>
      <w:r w:rsidR="0034447D" w:rsidRPr="008D5C8D">
        <w:rPr>
          <w:rFonts w:ascii="Open Sans" w:hAnsi="Open Sans" w:cs="Open Sans"/>
          <w:color w:val="1F1923"/>
          <w:sz w:val="26"/>
          <w:szCs w:val="26"/>
        </w:rPr>
        <w:t xml:space="preserve">he </w:t>
      </w:r>
      <w:r w:rsidR="0034447D" w:rsidRPr="0034447D">
        <w:rPr>
          <w:rFonts w:ascii="Open Sans" w:hAnsi="Open Sans" w:cs="Open Sans"/>
          <w:color w:val="1F1923"/>
          <w:sz w:val="26"/>
          <w:szCs w:val="26"/>
        </w:rPr>
        <w:t>applicant meets criteria for attendance at the event, for example</w:t>
      </w:r>
      <w:r w:rsidRPr="008D5C8D">
        <w:rPr>
          <w:rFonts w:ascii="Open Sans" w:hAnsi="Open Sans" w:cs="Open Sans"/>
          <w:color w:val="1F1923"/>
          <w:sz w:val="26"/>
          <w:szCs w:val="26"/>
        </w:rPr>
        <w:t>,</w:t>
      </w:r>
      <w:r w:rsidR="0034447D" w:rsidRPr="0034447D">
        <w:rPr>
          <w:rFonts w:ascii="Open Sans" w:hAnsi="Open Sans" w:cs="Open Sans"/>
          <w:color w:val="1F1923"/>
          <w:sz w:val="26"/>
          <w:szCs w:val="26"/>
        </w:rPr>
        <w:t xml:space="preserve"> they have the necessary documentation or UN passes required to attend the event</w:t>
      </w:r>
    </w:p>
    <w:p w14:paraId="54AF63F0" w14:textId="77777777" w:rsidR="0034447D" w:rsidRPr="0034447D" w:rsidRDefault="00C30B6D" w:rsidP="0034447D">
      <w:pPr>
        <w:numPr>
          <w:ilvl w:val="0"/>
          <w:numId w:val="1"/>
        </w:numPr>
        <w:spacing w:after="0" w:line="240" w:lineRule="auto"/>
        <w:rPr>
          <w:rFonts w:ascii="Open Sans" w:hAnsi="Open Sans" w:cs="Open Sans"/>
          <w:color w:val="1F1923"/>
          <w:sz w:val="26"/>
          <w:szCs w:val="26"/>
        </w:rPr>
      </w:pPr>
      <w:r w:rsidRPr="008D5C8D">
        <w:rPr>
          <w:rFonts w:ascii="Open Sans" w:hAnsi="Open Sans" w:cs="Open Sans"/>
          <w:color w:val="1F1923"/>
          <w:sz w:val="26"/>
          <w:szCs w:val="26"/>
        </w:rPr>
        <w:t xml:space="preserve">the applicant has a </w:t>
      </w:r>
      <w:r w:rsidR="0034447D" w:rsidRPr="0034447D">
        <w:rPr>
          <w:rFonts w:ascii="Open Sans" w:hAnsi="Open Sans" w:cs="Open Sans"/>
          <w:color w:val="1F1923"/>
          <w:sz w:val="26"/>
          <w:szCs w:val="26"/>
        </w:rPr>
        <w:t>demonstrated connection to UNCRPD</w:t>
      </w:r>
    </w:p>
    <w:p w14:paraId="6799DA62" w14:textId="77777777" w:rsidR="00B769C6" w:rsidRPr="008D5C8D" w:rsidRDefault="00B769C6" w:rsidP="00B769C6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color w:val="1F1923"/>
          <w:sz w:val="26"/>
          <w:szCs w:val="26"/>
        </w:rPr>
      </w:pPr>
      <w:r w:rsidRPr="008D5C8D">
        <w:rPr>
          <w:rFonts w:ascii="Open Sans" w:hAnsi="Open Sans" w:cs="Open Sans"/>
          <w:color w:val="1F1923"/>
          <w:sz w:val="26"/>
          <w:szCs w:val="26"/>
        </w:rPr>
        <w:t>the applicant has demonstrated the capacity of their organisation to disseminate the outcomes of the COSP to the broader community</w:t>
      </w:r>
    </w:p>
    <w:p w14:paraId="145BC688" w14:textId="77777777" w:rsidR="00203168" w:rsidRPr="008D5C8D" w:rsidRDefault="00C30B6D" w:rsidP="00B769C6">
      <w:pPr>
        <w:numPr>
          <w:ilvl w:val="0"/>
          <w:numId w:val="1"/>
        </w:numPr>
        <w:spacing w:after="0" w:line="240" w:lineRule="auto"/>
        <w:rPr>
          <w:rFonts w:ascii="Open Sans" w:hAnsi="Open Sans" w:cs="Open Sans"/>
          <w:color w:val="1F1923"/>
          <w:sz w:val="26"/>
          <w:szCs w:val="26"/>
        </w:rPr>
      </w:pPr>
      <w:r w:rsidRPr="008D5C8D">
        <w:rPr>
          <w:rFonts w:ascii="Open Sans" w:hAnsi="Open Sans" w:cs="Open Sans"/>
          <w:color w:val="1F1923"/>
          <w:sz w:val="26"/>
          <w:szCs w:val="26"/>
        </w:rPr>
        <w:t xml:space="preserve">the applicant has clearly outlined </w:t>
      </w:r>
      <w:r w:rsidR="0034447D" w:rsidRPr="0034447D">
        <w:rPr>
          <w:rFonts w:ascii="Open Sans" w:hAnsi="Open Sans" w:cs="Open Sans"/>
          <w:color w:val="1F1923"/>
          <w:sz w:val="26"/>
          <w:szCs w:val="26"/>
        </w:rPr>
        <w:t>how attendance and participation in the forum will</w:t>
      </w:r>
      <w:r w:rsidR="00203168" w:rsidRPr="008D5C8D">
        <w:rPr>
          <w:rFonts w:ascii="Open Sans" w:hAnsi="Open Sans" w:cs="Open Sans"/>
          <w:color w:val="1F1923"/>
          <w:sz w:val="26"/>
          <w:szCs w:val="26"/>
        </w:rPr>
        <w:t>:</w:t>
      </w:r>
    </w:p>
    <w:p w14:paraId="1FDC1C96" w14:textId="77777777" w:rsidR="00203168" w:rsidRPr="008D5C8D" w:rsidRDefault="00C30B6D" w:rsidP="00203168">
      <w:pPr>
        <w:spacing w:after="0" w:line="240" w:lineRule="auto"/>
        <w:ind w:left="1440"/>
        <w:rPr>
          <w:rFonts w:ascii="Open Sans" w:hAnsi="Open Sans" w:cs="Open Sans"/>
          <w:color w:val="1F1923"/>
          <w:sz w:val="26"/>
          <w:szCs w:val="26"/>
        </w:rPr>
      </w:pPr>
      <w:r w:rsidRPr="008D5C8D">
        <w:rPr>
          <w:rFonts w:ascii="Open Sans" w:hAnsi="Open Sans" w:cs="Open Sans"/>
          <w:color w:val="1F1923"/>
          <w:sz w:val="26"/>
          <w:szCs w:val="26"/>
        </w:rPr>
        <w:t>1)</w:t>
      </w:r>
      <w:r w:rsidR="0034447D" w:rsidRPr="0034447D">
        <w:rPr>
          <w:rFonts w:ascii="Open Sans" w:hAnsi="Open Sans" w:cs="Open Sans"/>
          <w:color w:val="1F1923"/>
          <w:sz w:val="26"/>
          <w:szCs w:val="26"/>
        </w:rPr>
        <w:t xml:space="preserve"> positively impact on the work of </w:t>
      </w:r>
      <w:r w:rsidRPr="008D5C8D">
        <w:rPr>
          <w:rFonts w:ascii="Open Sans" w:hAnsi="Open Sans" w:cs="Open Sans"/>
          <w:color w:val="1F1923"/>
          <w:sz w:val="26"/>
          <w:szCs w:val="26"/>
        </w:rPr>
        <w:t>their</w:t>
      </w:r>
      <w:r w:rsidR="0034447D" w:rsidRPr="0034447D">
        <w:rPr>
          <w:rFonts w:ascii="Open Sans" w:hAnsi="Open Sans" w:cs="Open Sans"/>
          <w:color w:val="1F1923"/>
          <w:sz w:val="26"/>
          <w:szCs w:val="26"/>
        </w:rPr>
        <w:t xml:space="preserve"> organisation</w:t>
      </w:r>
      <w:r w:rsidR="00203168" w:rsidRPr="008D5C8D">
        <w:rPr>
          <w:rFonts w:ascii="Open Sans" w:hAnsi="Open Sans" w:cs="Open Sans"/>
          <w:color w:val="1F1923"/>
          <w:sz w:val="26"/>
          <w:szCs w:val="26"/>
        </w:rPr>
        <w:t xml:space="preserve"> </w:t>
      </w:r>
      <w:r w:rsidR="0034447D" w:rsidRPr="0034447D">
        <w:rPr>
          <w:rFonts w:ascii="Open Sans" w:hAnsi="Open Sans" w:cs="Open Sans"/>
          <w:color w:val="1F1923"/>
          <w:sz w:val="26"/>
          <w:szCs w:val="26"/>
        </w:rPr>
        <w:t xml:space="preserve"> </w:t>
      </w:r>
    </w:p>
    <w:p w14:paraId="5A415D6A" w14:textId="77777777" w:rsidR="00203168" w:rsidRPr="008D5C8D" w:rsidRDefault="00C30B6D" w:rsidP="00203168">
      <w:pPr>
        <w:spacing w:after="0" w:line="240" w:lineRule="auto"/>
        <w:ind w:left="1440"/>
        <w:rPr>
          <w:rFonts w:ascii="Open Sans" w:hAnsi="Open Sans" w:cs="Open Sans"/>
          <w:color w:val="1F1923"/>
          <w:sz w:val="26"/>
          <w:szCs w:val="26"/>
        </w:rPr>
      </w:pPr>
      <w:r w:rsidRPr="008D5C8D">
        <w:rPr>
          <w:rFonts w:ascii="Open Sans" w:hAnsi="Open Sans" w:cs="Open Sans"/>
          <w:color w:val="1F1923"/>
          <w:sz w:val="26"/>
          <w:szCs w:val="26"/>
        </w:rPr>
        <w:t xml:space="preserve">2) </w:t>
      </w:r>
      <w:r w:rsidR="0034447D" w:rsidRPr="0034447D">
        <w:rPr>
          <w:rFonts w:ascii="Open Sans" w:hAnsi="Open Sans" w:cs="Open Sans"/>
          <w:color w:val="1F1923"/>
          <w:sz w:val="26"/>
          <w:szCs w:val="26"/>
        </w:rPr>
        <w:t xml:space="preserve">promote and protect the rights of people with disability in </w:t>
      </w:r>
    </w:p>
    <w:p w14:paraId="18A98AD2" w14:textId="77777777" w:rsidR="00203168" w:rsidRPr="008D5C8D" w:rsidRDefault="0034447D" w:rsidP="00203168">
      <w:pPr>
        <w:spacing w:after="0" w:line="240" w:lineRule="auto"/>
        <w:ind w:left="1701"/>
        <w:rPr>
          <w:rFonts w:ascii="Open Sans" w:hAnsi="Open Sans" w:cs="Open Sans"/>
          <w:color w:val="1F1923"/>
          <w:sz w:val="26"/>
          <w:szCs w:val="26"/>
        </w:rPr>
      </w:pPr>
      <w:r w:rsidRPr="0034447D">
        <w:rPr>
          <w:rFonts w:ascii="Open Sans" w:hAnsi="Open Sans" w:cs="Open Sans"/>
          <w:color w:val="1F1923"/>
          <w:sz w:val="26"/>
          <w:szCs w:val="26"/>
        </w:rPr>
        <w:t>Australia</w:t>
      </w:r>
    </w:p>
    <w:p w14:paraId="3B3F4F90" w14:textId="77777777" w:rsidR="00203168" w:rsidRPr="008D5C8D" w:rsidRDefault="0034447D" w:rsidP="00203168">
      <w:pPr>
        <w:spacing w:after="0" w:line="240" w:lineRule="auto"/>
        <w:ind w:left="1440"/>
        <w:rPr>
          <w:rFonts w:ascii="Open Sans" w:hAnsi="Open Sans" w:cs="Open Sans"/>
          <w:color w:val="1F1923"/>
          <w:sz w:val="26"/>
          <w:szCs w:val="26"/>
        </w:rPr>
      </w:pPr>
      <w:r w:rsidRPr="0034447D">
        <w:rPr>
          <w:rFonts w:ascii="Open Sans" w:hAnsi="Open Sans" w:cs="Open Sans"/>
          <w:color w:val="1F1923"/>
          <w:sz w:val="26"/>
          <w:szCs w:val="26"/>
        </w:rPr>
        <w:t>and/or</w:t>
      </w:r>
    </w:p>
    <w:p w14:paraId="06DC26C6" w14:textId="77777777" w:rsidR="00203168" w:rsidRPr="008D5C8D" w:rsidRDefault="00203168" w:rsidP="00203168">
      <w:pPr>
        <w:spacing w:after="0" w:line="240" w:lineRule="auto"/>
        <w:ind w:left="1440"/>
        <w:rPr>
          <w:rFonts w:ascii="Open Sans" w:hAnsi="Open Sans" w:cs="Open Sans"/>
          <w:color w:val="1F1923"/>
          <w:sz w:val="26"/>
          <w:szCs w:val="26"/>
        </w:rPr>
      </w:pPr>
      <w:r w:rsidRPr="008D5C8D">
        <w:rPr>
          <w:rFonts w:ascii="Open Sans" w:hAnsi="Open Sans" w:cs="Open Sans"/>
          <w:color w:val="1F1923"/>
          <w:sz w:val="26"/>
          <w:szCs w:val="26"/>
        </w:rPr>
        <w:t>3)</w:t>
      </w:r>
      <w:r w:rsidR="0034447D" w:rsidRPr="0034447D">
        <w:rPr>
          <w:rFonts w:ascii="Open Sans" w:hAnsi="Open Sans" w:cs="Open Sans"/>
          <w:color w:val="1F1923"/>
          <w:sz w:val="26"/>
          <w:szCs w:val="26"/>
        </w:rPr>
        <w:t xml:space="preserve"> develop delegates’ capacity to contribute to international forums</w:t>
      </w:r>
      <w:r w:rsidRPr="008D5C8D">
        <w:rPr>
          <w:rFonts w:ascii="Open Sans" w:hAnsi="Open Sans" w:cs="Open Sans"/>
          <w:color w:val="1F1923"/>
          <w:sz w:val="26"/>
          <w:szCs w:val="26"/>
        </w:rPr>
        <w:t>.</w:t>
      </w:r>
    </w:p>
    <w:p w14:paraId="46C83D24" w14:textId="77777777" w:rsidR="001A59B2" w:rsidRPr="008D5C8D" w:rsidRDefault="001A59B2" w:rsidP="001A59B2">
      <w:pPr>
        <w:spacing w:after="0" w:line="240" w:lineRule="auto"/>
        <w:rPr>
          <w:rFonts w:ascii="Open Sans" w:hAnsi="Open Sans" w:cs="Open Sans"/>
          <w:color w:val="1F1923"/>
          <w:sz w:val="26"/>
          <w:szCs w:val="26"/>
        </w:rPr>
      </w:pPr>
    </w:p>
    <w:p w14:paraId="0ADE654C" w14:textId="77777777" w:rsidR="001A59B2" w:rsidRPr="008D5C8D" w:rsidRDefault="001A59B2" w:rsidP="001A59B2">
      <w:pPr>
        <w:spacing w:after="0" w:line="240" w:lineRule="auto"/>
        <w:rPr>
          <w:rFonts w:ascii="Open Sans" w:hAnsi="Open Sans" w:cs="Open Sans"/>
          <w:color w:val="1F1923"/>
          <w:sz w:val="26"/>
          <w:szCs w:val="26"/>
        </w:rPr>
      </w:pPr>
      <w:r w:rsidRPr="008D5C8D">
        <w:rPr>
          <w:rFonts w:ascii="Open Sans" w:hAnsi="Open Sans" w:cs="Open Sans"/>
          <w:color w:val="1F1923"/>
          <w:sz w:val="26"/>
          <w:szCs w:val="26"/>
        </w:rPr>
        <w:t>In general, we will also be considering</w:t>
      </w:r>
      <w:r w:rsidR="00DF5A6B">
        <w:rPr>
          <w:rFonts w:ascii="Open Sans" w:hAnsi="Open Sans" w:cs="Open Sans"/>
          <w:color w:val="1F1923"/>
          <w:sz w:val="26"/>
          <w:szCs w:val="26"/>
        </w:rPr>
        <w:t>:</w:t>
      </w:r>
      <w:r w:rsidRPr="008D5C8D">
        <w:rPr>
          <w:rFonts w:ascii="Open Sans" w:hAnsi="Open Sans" w:cs="Open Sans"/>
          <w:color w:val="1F1923"/>
          <w:sz w:val="26"/>
          <w:szCs w:val="26"/>
        </w:rPr>
        <w:t xml:space="preserve"> </w:t>
      </w:r>
    </w:p>
    <w:p w14:paraId="10E0D893" w14:textId="77777777" w:rsidR="001A59B2" w:rsidRPr="008D5C8D" w:rsidRDefault="001A59B2" w:rsidP="001A59B2">
      <w:pPr>
        <w:spacing w:after="0" w:line="240" w:lineRule="auto"/>
        <w:rPr>
          <w:rFonts w:ascii="Open Sans" w:hAnsi="Open Sans" w:cs="Open Sans"/>
          <w:color w:val="1F1923"/>
          <w:sz w:val="26"/>
          <w:szCs w:val="26"/>
        </w:rPr>
      </w:pPr>
    </w:p>
    <w:p w14:paraId="1CE12937" w14:textId="1983007C" w:rsidR="0034447D" w:rsidRPr="008D5C8D" w:rsidRDefault="001A59B2" w:rsidP="00203168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color w:val="1F1923"/>
          <w:sz w:val="26"/>
          <w:szCs w:val="26"/>
        </w:rPr>
      </w:pPr>
      <w:r w:rsidRPr="008D5C8D">
        <w:rPr>
          <w:rFonts w:ascii="Open Sans" w:hAnsi="Open Sans" w:cs="Open Sans"/>
          <w:color w:val="1F1923"/>
          <w:sz w:val="26"/>
          <w:szCs w:val="26"/>
        </w:rPr>
        <w:t xml:space="preserve">whether applicants have previously received funding under this program </w:t>
      </w:r>
    </w:p>
    <w:p w14:paraId="04F6E419" w14:textId="2409A22C" w:rsidR="0034447D" w:rsidRDefault="001A59B2" w:rsidP="0034447D">
      <w:pPr>
        <w:numPr>
          <w:ilvl w:val="0"/>
          <w:numId w:val="1"/>
        </w:numPr>
        <w:spacing w:after="0" w:line="240" w:lineRule="auto"/>
        <w:rPr>
          <w:rFonts w:ascii="Open Sans" w:hAnsi="Open Sans" w:cs="Open Sans"/>
          <w:color w:val="1F1923"/>
          <w:sz w:val="26"/>
          <w:szCs w:val="26"/>
        </w:rPr>
      </w:pPr>
      <w:r w:rsidRPr="008D5C8D">
        <w:rPr>
          <w:rFonts w:ascii="Open Sans" w:hAnsi="Open Sans" w:cs="Open Sans"/>
          <w:color w:val="1F1923"/>
          <w:sz w:val="26"/>
          <w:szCs w:val="26"/>
        </w:rPr>
        <w:t xml:space="preserve">The </w:t>
      </w:r>
      <w:r w:rsidR="0034447D" w:rsidRPr="0034447D">
        <w:rPr>
          <w:rFonts w:ascii="Open Sans" w:hAnsi="Open Sans" w:cs="Open Sans"/>
          <w:color w:val="1F1923"/>
          <w:sz w:val="26"/>
          <w:szCs w:val="26"/>
        </w:rPr>
        <w:t xml:space="preserve">number of other applications received for attendance at the </w:t>
      </w:r>
      <w:r w:rsidR="00F26E7A">
        <w:rPr>
          <w:rFonts w:ascii="Open Sans" w:hAnsi="Open Sans" w:cs="Open Sans"/>
          <w:color w:val="1F1923"/>
          <w:sz w:val="26"/>
          <w:szCs w:val="26"/>
        </w:rPr>
        <w:t>COSP</w:t>
      </w:r>
    </w:p>
    <w:p w14:paraId="5737A814" w14:textId="77777777" w:rsidR="00CA313E" w:rsidRDefault="00DF5A6B" w:rsidP="0034447D">
      <w:pPr>
        <w:numPr>
          <w:ilvl w:val="0"/>
          <w:numId w:val="1"/>
        </w:numPr>
        <w:spacing w:after="0" w:line="240" w:lineRule="auto"/>
        <w:rPr>
          <w:rFonts w:ascii="Open Sans" w:hAnsi="Open Sans" w:cs="Open Sans"/>
          <w:color w:val="1F1923"/>
          <w:sz w:val="26"/>
          <w:szCs w:val="26"/>
        </w:rPr>
      </w:pPr>
      <w:r>
        <w:rPr>
          <w:rFonts w:ascii="Open Sans" w:hAnsi="Open Sans" w:cs="Open Sans"/>
          <w:color w:val="1F1923"/>
          <w:sz w:val="26"/>
          <w:szCs w:val="26"/>
        </w:rPr>
        <w:t xml:space="preserve">Whether the </w:t>
      </w:r>
      <w:r w:rsidRPr="00DF5A6B">
        <w:rPr>
          <w:rFonts w:ascii="Open Sans" w:hAnsi="Open Sans" w:cs="Open Sans"/>
          <w:color w:val="1F1923"/>
          <w:sz w:val="26"/>
          <w:szCs w:val="26"/>
        </w:rPr>
        <w:t>applicant</w:t>
      </w:r>
      <w:r w:rsidR="00F26E7A">
        <w:rPr>
          <w:rFonts w:ascii="Open Sans" w:hAnsi="Open Sans" w:cs="Open Sans"/>
          <w:color w:val="1F1923"/>
          <w:sz w:val="26"/>
          <w:szCs w:val="26"/>
        </w:rPr>
        <w:t>’</w:t>
      </w:r>
      <w:r w:rsidRPr="00DF5A6B">
        <w:rPr>
          <w:rFonts w:ascii="Open Sans" w:hAnsi="Open Sans" w:cs="Open Sans"/>
          <w:color w:val="1F1923"/>
          <w:sz w:val="26"/>
          <w:szCs w:val="26"/>
        </w:rPr>
        <w:t>s</w:t>
      </w:r>
      <w:r>
        <w:rPr>
          <w:rFonts w:ascii="Open Sans" w:hAnsi="Open Sans" w:cs="Open Sans"/>
          <w:color w:val="1F1923"/>
          <w:sz w:val="26"/>
          <w:szCs w:val="26"/>
        </w:rPr>
        <w:t xml:space="preserve"> organisation is</w:t>
      </w:r>
      <w:r w:rsidRPr="00DF5A6B">
        <w:rPr>
          <w:rFonts w:ascii="Open Sans" w:hAnsi="Open Sans" w:cs="Open Sans"/>
          <w:color w:val="1F1923"/>
          <w:sz w:val="26"/>
          <w:szCs w:val="26"/>
        </w:rPr>
        <w:t xml:space="preserve"> proposing to make a co-contribution to funding</w:t>
      </w:r>
      <w:r>
        <w:rPr>
          <w:rFonts w:ascii="Open Sans" w:hAnsi="Open Sans" w:cs="Open Sans"/>
          <w:color w:val="1F1923"/>
          <w:sz w:val="26"/>
          <w:szCs w:val="26"/>
        </w:rPr>
        <w:t xml:space="preserve"> (co-contributing organisations will be given</w:t>
      </w:r>
    </w:p>
    <w:p w14:paraId="447D6357" w14:textId="086D963D" w:rsidR="00CA313E" w:rsidRDefault="00CA313E" w:rsidP="00CA313E">
      <w:pPr>
        <w:spacing w:after="0" w:line="240" w:lineRule="auto"/>
        <w:ind w:left="720"/>
        <w:rPr>
          <w:rFonts w:ascii="Open Sans" w:hAnsi="Open Sans" w:cs="Open Sans"/>
          <w:color w:val="1F1923"/>
          <w:sz w:val="26"/>
          <w:szCs w:val="26"/>
        </w:rPr>
      </w:pPr>
    </w:p>
    <w:p w14:paraId="6F29649E" w14:textId="77777777" w:rsidR="00CA313E" w:rsidRPr="00CA313E" w:rsidRDefault="00CA313E" w:rsidP="00CA313E">
      <w:pPr>
        <w:spacing w:after="0" w:line="240" w:lineRule="auto"/>
        <w:ind w:left="720"/>
        <w:rPr>
          <w:rFonts w:ascii="Open Sans" w:hAnsi="Open Sans" w:cs="Open Sans"/>
          <w:color w:val="1F1923"/>
          <w:sz w:val="26"/>
          <w:szCs w:val="26"/>
        </w:rPr>
      </w:pPr>
    </w:p>
    <w:p w14:paraId="0E9940A4" w14:textId="1AB59E0F" w:rsidR="00DF5A6B" w:rsidRDefault="00DF5A6B" w:rsidP="00CA313E">
      <w:pPr>
        <w:numPr>
          <w:ilvl w:val="0"/>
          <w:numId w:val="1"/>
        </w:numPr>
        <w:spacing w:after="0" w:line="240" w:lineRule="auto"/>
        <w:rPr>
          <w:rFonts w:ascii="Open Sans" w:hAnsi="Open Sans" w:cs="Open Sans"/>
          <w:color w:val="1F1923"/>
          <w:sz w:val="26"/>
          <w:szCs w:val="26"/>
        </w:rPr>
      </w:pPr>
      <w:r>
        <w:rPr>
          <w:rFonts w:ascii="Open Sans" w:hAnsi="Open Sans" w:cs="Open Sans"/>
          <w:color w:val="1F1923"/>
          <w:sz w:val="26"/>
          <w:szCs w:val="26"/>
        </w:rPr>
        <w:t>preference, as this allows us to offer funding to a larger number of applicants)</w:t>
      </w:r>
    </w:p>
    <w:p w14:paraId="285197D7" w14:textId="77777777" w:rsidR="00DF5A6B" w:rsidRPr="0034447D" w:rsidRDefault="00B769C6" w:rsidP="00DF5A6B">
      <w:pPr>
        <w:numPr>
          <w:ilvl w:val="0"/>
          <w:numId w:val="1"/>
        </w:numPr>
        <w:spacing w:after="0" w:line="240" w:lineRule="auto"/>
        <w:rPr>
          <w:rFonts w:ascii="Open Sans" w:hAnsi="Open Sans" w:cs="Open Sans"/>
          <w:color w:val="1F1923"/>
          <w:sz w:val="26"/>
          <w:szCs w:val="26"/>
        </w:rPr>
      </w:pPr>
      <w:r w:rsidRPr="008D5C8D">
        <w:rPr>
          <w:rFonts w:ascii="Open Sans" w:hAnsi="Open Sans" w:cs="Open Sans"/>
          <w:color w:val="1F1923"/>
          <w:sz w:val="26"/>
          <w:szCs w:val="26"/>
        </w:rPr>
        <w:t xml:space="preserve">The </w:t>
      </w:r>
      <w:r w:rsidR="0034447D" w:rsidRPr="0034447D">
        <w:rPr>
          <w:rFonts w:ascii="Open Sans" w:hAnsi="Open Sans" w:cs="Open Sans"/>
          <w:color w:val="1F1923"/>
          <w:sz w:val="26"/>
          <w:szCs w:val="26"/>
        </w:rPr>
        <w:t xml:space="preserve">relative numbers of male and female delegates with disability </w:t>
      </w:r>
      <w:r w:rsidRPr="008D5C8D">
        <w:rPr>
          <w:rFonts w:ascii="Open Sans" w:hAnsi="Open Sans" w:cs="Open Sans"/>
          <w:color w:val="1F1923"/>
          <w:sz w:val="26"/>
          <w:szCs w:val="26"/>
        </w:rPr>
        <w:t>to be recommended</w:t>
      </w:r>
    </w:p>
    <w:p w14:paraId="5D3AD8CA" w14:textId="77777777" w:rsidR="0034447D" w:rsidRPr="0034447D" w:rsidRDefault="0034447D" w:rsidP="0034447D">
      <w:pPr>
        <w:spacing w:after="0" w:line="240" w:lineRule="auto"/>
        <w:ind w:left="360"/>
        <w:rPr>
          <w:rFonts w:ascii="&amp;quot" w:hAnsi="&amp;quot"/>
          <w:color w:val="1F1923"/>
          <w:sz w:val="26"/>
          <w:szCs w:val="26"/>
        </w:rPr>
      </w:pPr>
    </w:p>
    <w:p w14:paraId="359B9460" w14:textId="77777777" w:rsidR="008D5C8D" w:rsidRPr="009852CD" w:rsidRDefault="008D5C8D" w:rsidP="008D5C8D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ascii="Open Sans" w:eastAsia="Times New Roman" w:hAnsi="Open Sans" w:cs="Open Sans"/>
          <w:b/>
          <w:bCs/>
          <w:color w:val="2F5496" w:themeColor="accent1" w:themeShade="BF"/>
          <w:sz w:val="24"/>
          <w:szCs w:val="24"/>
          <w:lang w:eastAsia="en-AU"/>
        </w:rPr>
      </w:pPr>
      <w:r w:rsidRPr="009852CD">
        <w:rPr>
          <w:rFonts w:ascii="Open Sans" w:eastAsia="Times New Roman" w:hAnsi="Open Sans" w:cs="Open Sans"/>
          <w:b/>
          <w:bCs/>
          <w:color w:val="2F5496" w:themeColor="accent1" w:themeShade="BF"/>
          <w:sz w:val="24"/>
          <w:szCs w:val="24"/>
          <w:lang w:eastAsia="en-AU"/>
        </w:rPr>
        <w:t>Determining the amount of funding to be provided</w:t>
      </w:r>
      <w:r w:rsidR="009852CD">
        <w:rPr>
          <w:rFonts w:ascii="Open Sans" w:eastAsia="Times New Roman" w:hAnsi="Open Sans" w:cs="Open Sans"/>
          <w:b/>
          <w:bCs/>
          <w:color w:val="2F5496" w:themeColor="accent1" w:themeShade="BF"/>
          <w:sz w:val="24"/>
          <w:szCs w:val="24"/>
          <w:lang w:eastAsia="en-AU"/>
        </w:rPr>
        <w:t xml:space="preserve"> to successful applicants </w:t>
      </w:r>
    </w:p>
    <w:p w14:paraId="2C97FC4B" w14:textId="77777777" w:rsidR="009852CD" w:rsidRPr="0034447D" w:rsidRDefault="0034447D" w:rsidP="009852CD">
      <w:pPr>
        <w:spacing w:after="100" w:afterAutospacing="1" w:line="240" w:lineRule="auto"/>
        <w:rPr>
          <w:rFonts w:ascii="Open Sans" w:eastAsia="Times New Roman" w:hAnsi="Open Sans" w:cs="Open Sans"/>
          <w:color w:val="1F1923"/>
          <w:sz w:val="24"/>
          <w:szCs w:val="24"/>
          <w:lang w:eastAsia="en-AU"/>
        </w:rPr>
      </w:pPr>
      <w:r w:rsidRPr="0034447D">
        <w:rPr>
          <w:rFonts w:ascii="Open Sans" w:eastAsia="Times New Roman" w:hAnsi="Open Sans" w:cs="Open Sans"/>
          <w:color w:val="1F1923"/>
          <w:sz w:val="24"/>
          <w:szCs w:val="24"/>
          <w:lang w:eastAsia="en-AU"/>
        </w:rPr>
        <w:t xml:space="preserve">The </w:t>
      </w:r>
      <w:r w:rsidR="00A971DA">
        <w:rPr>
          <w:rFonts w:ascii="Open Sans" w:eastAsia="Times New Roman" w:hAnsi="Open Sans" w:cs="Open Sans"/>
          <w:color w:val="1F1923"/>
          <w:sz w:val="24"/>
          <w:szCs w:val="24"/>
          <w:lang w:eastAsia="en-AU"/>
        </w:rPr>
        <w:t xml:space="preserve">exact </w:t>
      </w:r>
      <w:r w:rsidRPr="0034447D">
        <w:rPr>
          <w:rFonts w:ascii="Open Sans" w:eastAsia="Times New Roman" w:hAnsi="Open Sans" w:cs="Open Sans"/>
          <w:color w:val="1F1923"/>
          <w:sz w:val="24"/>
          <w:szCs w:val="24"/>
          <w:lang w:eastAsia="en-AU"/>
        </w:rPr>
        <w:t xml:space="preserve">amount to be provided to support participation by representatives of people with disability </w:t>
      </w:r>
      <w:r w:rsidR="008D5C8D" w:rsidRPr="0034447D">
        <w:rPr>
          <w:rFonts w:ascii="Open Sans" w:hAnsi="Open Sans" w:cs="Open Sans"/>
          <w:color w:val="1F1923"/>
          <w:sz w:val="24"/>
          <w:szCs w:val="24"/>
        </w:rPr>
        <w:t>will be decided on a case by case basis by DSS</w:t>
      </w:r>
      <w:r w:rsidR="008D5C8D" w:rsidRPr="003E49E7">
        <w:rPr>
          <w:rFonts w:ascii="Open Sans" w:hAnsi="Open Sans" w:cs="Open Sans"/>
          <w:color w:val="1F1923"/>
          <w:sz w:val="24"/>
          <w:szCs w:val="24"/>
        </w:rPr>
        <w:t>, in consultation with the Commission and with regard to its recommendations.</w:t>
      </w:r>
      <w:r w:rsidR="003E49E7" w:rsidRPr="003E49E7">
        <w:rPr>
          <w:rFonts w:ascii="Open Sans" w:hAnsi="Open Sans" w:cs="Open Sans"/>
          <w:color w:val="1F1923"/>
          <w:sz w:val="24"/>
          <w:szCs w:val="24"/>
        </w:rPr>
        <w:t xml:space="preserve"> While funding decisions are based on the requirements of applicants, </w:t>
      </w:r>
      <w:r w:rsidR="009852CD">
        <w:rPr>
          <w:rFonts w:ascii="Open Sans" w:eastAsia="Times New Roman" w:hAnsi="Open Sans" w:cs="Open Sans"/>
          <w:color w:val="1F1923"/>
          <w:sz w:val="24"/>
          <w:szCs w:val="24"/>
          <w:lang w:eastAsia="en-AU"/>
        </w:rPr>
        <w:t>i</w:t>
      </w:r>
      <w:r w:rsidR="009852CD" w:rsidRPr="0034447D">
        <w:rPr>
          <w:rFonts w:ascii="Open Sans" w:eastAsia="Times New Roman" w:hAnsi="Open Sans" w:cs="Open Sans"/>
          <w:color w:val="1F1923"/>
          <w:sz w:val="24"/>
          <w:szCs w:val="24"/>
          <w:lang w:eastAsia="en-AU"/>
        </w:rPr>
        <w:t>ndicative funding caps have been nominated to maximise the equitable distribution of funds across delegations and across meeting events. They are as follows:</w:t>
      </w:r>
    </w:p>
    <w:p w14:paraId="5DB6A5C8" w14:textId="77777777" w:rsidR="009852CD" w:rsidRPr="0034447D" w:rsidRDefault="009852CD" w:rsidP="009852CD">
      <w:pPr>
        <w:numPr>
          <w:ilvl w:val="0"/>
          <w:numId w:val="3"/>
        </w:numPr>
        <w:spacing w:after="0" w:line="240" w:lineRule="auto"/>
        <w:rPr>
          <w:rFonts w:ascii="Open Sans" w:hAnsi="Open Sans" w:cs="Open Sans"/>
          <w:color w:val="1F1923"/>
          <w:sz w:val="24"/>
          <w:szCs w:val="24"/>
        </w:rPr>
      </w:pPr>
      <w:r w:rsidRPr="0034447D">
        <w:rPr>
          <w:rFonts w:ascii="Open Sans" w:hAnsi="Open Sans" w:cs="Open Sans"/>
          <w:color w:val="1F1923"/>
          <w:sz w:val="24"/>
          <w:szCs w:val="24"/>
        </w:rPr>
        <w:t>$7,000 (GST inclusive) for a successful applicant without the need of an attendant</w:t>
      </w:r>
    </w:p>
    <w:p w14:paraId="4302D002" w14:textId="77777777" w:rsidR="009852CD" w:rsidRPr="00A971DA" w:rsidRDefault="009852CD" w:rsidP="009852CD">
      <w:pPr>
        <w:numPr>
          <w:ilvl w:val="0"/>
          <w:numId w:val="3"/>
        </w:numPr>
        <w:spacing w:after="0" w:line="240" w:lineRule="auto"/>
        <w:rPr>
          <w:rFonts w:ascii="Open Sans" w:hAnsi="Open Sans" w:cs="Open Sans"/>
          <w:color w:val="1F1923"/>
          <w:sz w:val="24"/>
          <w:szCs w:val="24"/>
        </w:rPr>
      </w:pPr>
      <w:r w:rsidRPr="0034447D">
        <w:rPr>
          <w:rFonts w:ascii="Open Sans" w:hAnsi="Open Sans" w:cs="Open Sans"/>
          <w:color w:val="1F1923"/>
          <w:sz w:val="24"/>
          <w:szCs w:val="24"/>
        </w:rPr>
        <w:t>$11,500 (GST inclusive) if an applicant is also bringing an attendant carer or requires other specialised supports.</w:t>
      </w:r>
    </w:p>
    <w:p w14:paraId="5DF2BB36" w14:textId="77777777" w:rsidR="009852CD" w:rsidRDefault="009852CD" w:rsidP="003E49E7">
      <w:pPr>
        <w:spacing w:after="0" w:line="240" w:lineRule="auto"/>
        <w:rPr>
          <w:rFonts w:ascii="Open Sans" w:hAnsi="Open Sans" w:cs="Open Sans"/>
          <w:color w:val="1F1923"/>
          <w:sz w:val="24"/>
          <w:szCs w:val="24"/>
        </w:rPr>
      </w:pPr>
    </w:p>
    <w:p w14:paraId="4404E254" w14:textId="344A86E4" w:rsidR="003E49E7" w:rsidRPr="0034447D" w:rsidRDefault="009852CD" w:rsidP="003E49E7">
      <w:pPr>
        <w:spacing w:after="0" w:line="240" w:lineRule="auto"/>
        <w:rPr>
          <w:rFonts w:ascii="Open Sans" w:hAnsi="Open Sans" w:cs="Open Sans"/>
          <w:color w:val="1F1923"/>
          <w:sz w:val="24"/>
          <w:szCs w:val="24"/>
        </w:rPr>
      </w:pPr>
      <w:r>
        <w:rPr>
          <w:rFonts w:ascii="Open Sans" w:hAnsi="Open Sans" w:cs="Open Sans"/>
          <w:color w:val="1F1923"/>
          <w:sz w:val="24"/>
          <w:szCs w:val="24"/>
        </w:rPr>
        <w:t>T</w:t>
      </w:r>
      <w:r w:rsidR="003E49E7" w:rsidRPr="003E49E7">
        <w:rPr>
          <w:rFonts w:ascii="Open Sans" w:hAnsi="Open Sans" w:cs="Open Sans"/>
          <w:color w:val="1F1923"/>
          <w:sz w:val="24"/>
          <w:szCs w:val="24"/>
        </w:rPr>
        <w:t xml:space="preserve">otal funding received </w:t>
      </w:r>
      <w:r w:rsidR="003E49E7" w:rsidRPr="0034447D">
        <w:rPr>
          <w:rFonts w:ascii="Open Sans" w:hAnsi="Open Sans" w:cs="Open Sans"/>
          <w:color w:val="1F1923"/>
          <w:sz w:val="24"/>
          <w:szCs w:val="24"/>
        </w:rPr>
        <w:t xml:space="preserve">may </w:t>
      </w:r>
      <w:bookmarkStart w:id="0" w:name="_GoBack"/>
      <w:bookmarkEnd w:id="0"/>
      <w:r>
        <w:rPr>
          <w:rFonts w:ascii="Open Sans" w:hAnsi="Open Sans" w:cs="Open Sans"/>
          <w:color w:val="1F1923"/>
          <w:sz w:val="24"/>
          <w:szCs w:val="24"/>
        </w:rPr>
        <w:t>also be</w:t>
      </w:r>
      <w:r w:rsidR="003E49E7" w:rsidRPr="0034447D">
        <w:rPr>
          <w:rFonts w:ascii="Open Sans" w:hAnsi="Open Sans" w:cs="Open Sans"/>
          <w:color w:val="1F1923"/>
          <w:sz w:val="24"/>
          <w:szCs w:val="24"/>
        </w:rPr>
        <w:t xml:space="preserve"> limited by the number</w:t>
      </w:r>
      <w:r w:rsidR="003E49E7" w:rsidRPr="003E49E7">
        <w:rPr>
          <w:rFonts w:ascii="Open Sans" w:hAnsi="Open Sans" w:cs="Open Sans"/>
          <w:color w:val="1F1923"/>
          <w:sz w:val="24"/>
          <w:szCs w:val="24"/>
        </w:rPr>
        <w:t xml:space="preserve"> </w:t>
      </w:r>
      <w:r w:rsidR="003E49E7" w:rsidRPr="0034447D">
        <w:rPr>
          <w:rFonts w:ascii="Open Sans" w:hAnsi="Open Sans" w:cs="Open Sans"/>
          <w:color w:val="1F1923"/>
          <w:sz w:val="24"/>
          <w:szCs w:val="24"/>
        </w:rPr>
        <w:t xml:space="preserve">of </w:t>
      </w:r>
      <w:r w:rsidR="003E49E7" w:rsidRPr="003E49E7">
        <w:rPr>
          <w:rFonts w:ascii="Open Sans" w:hAnsi="Open Sans" w:cs="Open Sans"/>
          <w:color w:val="1F1923"/>
          <w:sz w:val="24"/>
          <w:szCs w:val="24"/>
        </w:rPr>
        <w:t xml:space="preserve">successful </w:t>
      </w:r>
      <w:r w:rsidR="003E49E7" w:rsidRPr="0034447D">
        <w:rPr>
          <w:rFonts w:ascii="Open Sans" w:hAnsi="Open Sans" w:cs="Open Sans"/>
          <w:color w:val="1F1923"/>
          <w:sz w:val="24"/>
          <w:szCs w:val="24"/>
        </w:rPr>
        <w:t>applicants</w:t>
      </w:r>
      <w:r w:rsidR="003E49E7" w:rsidRPr="003E49E7">
        <w:rPr>
          <w:rFonts w:ascii="Open Sans" w:hAnsi="Open Sans" w:cs="Open Sans"/>
          <w:color w:val="1F1923"/>
          <w:sz w:val="24"/>
          <w:szCs w:val="24"/>
        </w:rPr>
        <w:t xml:space="preserve"> determined for that year. </w:t>
      </w:r>
    </w:p>
    <w:p w14:paraId="0A6B96F2" w14:textId="77777777" w:rsidR="008D5C8D" w:rsidRPr="003E49E7" w:rsidRDefault="008D5C8D" w:rsidP="003E49E7">
      <w:pPr>
        <w:spacing w:after="0" w:line="240" w:lineRule="auto"/>
        <w:ind w:left="360"/>
        <w:rPr>
          <w:rFonts w:ascii="Open Sans" w:hAnsi="Open Sans" w:cs="Open Sans"/>
          <w:color w:val="1F1923"/>
          <w:sz w:val="26"/>
          <w:szCs w:val="26"/>
        </w:rPr>
      </w:pPr>
    </w:p>
    <w:p w14:paraId="5C8A8101" w14:textId="77777777" w:rsidR="0034447D" w:rsidRPr="0034447D" w:rsidRDefault="009852CD" w:rsidP="003E49E7">
      <w:pPr>
        <w:spacing w:after="100" w:afterAutospacing="1" w:line="240" w:lineRule="auto"/>
        <w:rPr>
          <w:rFonts w:ascii="Open Sans" w:eastAsia="Times New Roman" w:hAnsi="Open Sans" w:cs="Open Sans"/>
          <w:color w:val="1F1923"/>
          <w:sz w:val="24"/>
          <w:szCs w:val="24"/>
          <w:lang w:eastAsia="en-AU"/>
        </w:rPr>
      </w:pPr>
      <w:r>
        <w:rPr>
          <w:rFonts w:ascii="Open Sans" w:eastAsia="Times New Roman" w:hAnsi="Open Sans" w:cs="Open Sans"/>
          <w:color w:val="1F1923"/>
          <w:sz w:val="24"/>
          <w:szCs w:val="24"/>
          <w:lang w:eastAsia="en-AU"/>
        </w:rPr>
        <w:t>In making f</w:t>
      </w:r>
      <w:r w:rsidR="008D5C8D" w:rsidRPr="002609A6">
        <w:rPr>
          <w:rFonts w:ascii="Open Sans" w:eastAsia="Times New Roman" w:hAnsi="Open Sans" w:cs="Open Sans"/>
          <w:color w:val="1F1923"/>
          <w:sz w:val="24"/>
          <w:szCs w:val="24"/>
          <w:lang w:eastAsia="en-AU"/>
        </w:rPr>
        <w:t>unding</w:t>
      </w:r>
      <w:r w:rsidR="003E49E7">
        <w:rPr>
          <w:rFonts w:ascii="Open Sans" w:eastAsia="Times New Roman" w:hAnsi="Open Sans" w:cs="Open Sans"/>
          <w:color w:val="1F1923"/>
          <w:sz w:val="24"/>
          <w:szCs w:val="24"/>
          <w:lang w:eastAsia="en-AU"/>
        </w:rPr>
        <w:t xml:space="preserve"> decisions</w:t>
      </w:r>
      <w:r>
        <w:rPr>
          <w:rFonts w:ascii="Open Sans" w:eastAsia="Times New Roman" w:hAnsi="Open Sans" w:cs="Open Sans"/>
          <w:color w:val="1F1923"/>
          <w:sz w:val="24"/>
          <w:szCs w:val="24"/>
          <w:lang w:eastAsia="en-AU"/>
        </w:rPr>
        <w:t>, DSS, in consultation with the Commission,</w:t>
      </w:r>
      <w:r w:rsidR="003E49E7">
        <w:rPr>
          <w:rFonts w:ascii="Open Sans" w:eastAsia="Times New Roman" w:hAnsi="Open Sans" w:cs="Open Sans"/>
          <w:color w:val="1F1923"/>
          <w:sz w:val="24"/>
          <w:szCs w:val="24"/>
          <w:lang w:eastAsia="en-AU"/>
        </w:rPr>
        <w:t xml:space="preserve"> </w:t>
      </w:r>
      <w:r w:rsidR="0034447D" w:rsidRPr="0034447D">
        <w:rPr>
          <w:rFonts w:ascii="Open Sans" w:hAnsi="Open Sans" w:cs="Open Sans"/>
          <w:color w:val="1F1923"/>
          <w:sz w:val="26"/>
          <w:szCs w:val="26"/>
        </w:rPr>
        <w:t xml:space="preserve">may include consideration for </w:t>
      </w:r>
      <w:r>
        <w:rPr>
          <w:rFonts w:ascii="Open Sans" w:hAnsi="Open Sans" w:cs="Open Sans"/>
          <w:color w:val="1F1923"/>
          <w:sz w:val="26"/>
          <w:szCs w:val="26"/>
        </w:rPr>
        <w:t xml:space="preserve">expenses including: </w:t>
      </w:r>
      <w:r w:rsidR="0034447D" w:rsidRPr="0034447D">
        <w:rPr>
          <w:rFonts w:ascii="Open Sans" w:hAnsi="Open Sans" w:cs="Open Sans"/>
          <w:color w:val="1F1923"/>
          <w:sz w:val="26"/>
          <w:szCs w:val="26"/>
        </w:rPr>
        <w:t xml:space="preserve"> </w:t>
      </w:r>
    </w:p>
    <w:p w14:paraId="4883DAF4" w14:textId="77777777" w:rsidR="0034447D" w:rsidRPr="0034447D" w:rsidRDefault="0034447D" w:rsidP="0034447D">
      <w:pPr>
        <w:numPr>
          <w:ilvl w:val="2"/>
          <w:numId w:val="2"/>
        </w:numPr>
        <w:spacing w:after="0" w:line="240" w:lineRule="auto"/>
        <w:rPr>
          <w:rFonts w:ascii="Open Sans" w:hAnsi="Open Sans" w:cs="Open Sans"/>
          <w:color w:val="1F1923"/>
          <w:sz w:val="24"/>
          <w:szCs w:val="24"/>
        </w:rPr>
      </w:pPr>
      <w:r w:rsidRPr="0034447D">
        <w:rPr>
          <w:rFonts w:ascii="Open Sans" w:hAnsi="Open Sans" w:cs="Open Sans"/>
          <w:b/>
          <w:bCs/>
          <w:color w:val="1F1923"/>
          <w:sz w:val="24"/>
          <w:szCs w:val="24"/>
        </w:rPr>
        <w:t>air fares</w:t>
      </w:r>
      <w:r w:rsidRPr="0034447D">
        <w:rPr>
          <w:rFonts w:ascii="Open Sans" w:hAnsi="Open Sans" w:cs="Open Sans"/>
          <w:color w:val="1F1923"/>
          <w:sz w:val="24"/>
          <w:szCs w:val="24"/>
        </w:rPr>
        <w:t xml:space="preserve"> — for return economy airfares with a quality airline that has a track record in providing appropriate support to passengers with disability; or return business airfares, where necessary</w:t>
      </w:r>
    </w:p>
    <w:p w14:paraId="0573A972" w14:textId="77777777" w:rsidR="0034447D" w:rsidRPr="0034447D" w:rsidRDefault="0034447D" w:rsidP="0034447D">
      <w:pPr>
        <w:numPr>
          <w:ilvl w:val="2"/>
          <w:numId w:val="2"/>
        </w:numPr>
        <w:spacing w:after="0" w:line="240" w:lineRule="auto"/>
        <w:rPr>
          <w:rFonts w:ascii="Open Sans" w:hAnsi="Open Sans" w:cs="Open Sans"/>
          <w:color w:val="1F1923"/>
          <w:sz w:val="24"/>
          <w:szCs w:val="24"/>
        </w:rPr>
      </w:pPr>
      <w:r w:rsidRPr="0034447D">
        <w:rPr>
          <w:rFonts w:ascii="Open Sans" w:hAnsi="Open Sans" w:cs="Open Sans"/>
          <w:b/>
          <w:bCs/>
          <w:color w:val="1F1923"/>
          <w:sz w:val="24"/>
          <w:szCs w:val="24"/>
        </w:rPr>
        <w:t>accommodation</w:t>
      </w:r>
      <w:r w:rsidRPr="0034447D">
        <w:rPr>
          <w:rFonts w:ascii="Open Sans" w:hAnsi="Open Sans" w:cs="Open Sans"/>
          <w:color w:val="1F1923"/>
          <w:sz w:val="24"/>
          <w:szCs w:val="24"/>
        </w:rPr>
        <w:t xml:space="preserve"> — for the duration of the event within a reasonable proximity to the event centre, a minimum of 3-star quality, and has accessible rooms</w:t>
      </w:r>
    </w:p>
    <w:p w14:paraId="413835FB" w14:textId="77777777" w:rsidR="002609A6" w:rsidRPr="0034447D" w:rsidRDefault="002609A6" w:rsidP="002609A6">
      <w:pPr>
        <w:numPr>
          <w:ilvl w:val="2"/>
          <w:numId w:val="2"/>
        </w:numPr>
        <w:spacing w:after="0" w:line="240" w:lineRule="auto"/>
        <w:rPr>
          <w:rFonts w:ascii="Open Sans" w:hAnsi="Open Sans" w:cs="Open Sans"/>
          <w:b/>
          <w:bCs/>
          <w:color w:val="1F1923"/>
          <w:sz w:val="24"/>
          <w:szCs w:val="24"/>
        </w:rPr>
      </w:pPr>
      <w:r w:rsidRPr="0034447D">
        <w:rPr>
          <w:rFonts w:ascii="Open Sans" w:hAnsi="Open Sans" w:cs="Open Sans"/>
          <w:b/>
          <w:bCs/>
          <w:color w:val="1F1923"/>
          <w:sz w:val="24"/>
          <w:szCs w:val="24"/>
        </w:rPr>
        <w:t>conference fees</w:t>
      </w:r>
    </w:p>
    <w:p w14:paraId="247BC789" w14:textId="77777777" w:rsidR="0034447D" w:rsidRPr="0034447D" w:rsidRDefault="0034447D" w:rsidP="0034447D">
      <w:pPr>
        <w:numPr>
          <w:ilvl w:val="2"/>
          <w:numId w:val="2"/>
        </w:numPr>
        <w:spacing w:after="0" w:line="240" w:lineRule="auto"/>
        <w:rPr>
          <w:rFonts w:ascii="Open Sans" w:hAnsi="Open Sans" w:cs="Open Sans"/>
          <w:color w:val="1F1923"/>
          <w:sz w:val="24"/>
          <w:szCs w:val="24"/>
        </w:rPr>
      </w:pPr>
      <w:r w:rsidRPr="0034447D">
        <w:rPr>
          <w:rFonts w:ascii="Open Sans" w:hAnsi="Open Sans" w:cs="Open Sans"/>
          <w:color w:val="1F1923"/>
          <w:sz w:val="24"/>
          <w:szCs w:val="24"/>
        </w:rPr>
        <w:t xml:space="preserve">a </w:t>
      </w:r>
      <w:r w:rsidR="002609A6" w:rsidRPr="0034447D">
        <w:rPr>
          <w:rFonts w:ascii="Open Sans" w:hAnsi="Open Sans" w:cs="Open Sans"/>
          <w:b/>
          <w:bCs/>
          <w:color w:val="1F1923"/>
          <w:sz w:val="24"/>
          <w:szCs w:val="24"/>
        </w:rPr>
        <w:t>daily allowance</w:t>
      </w:r>
      <w:r w:rsidR="002609A6" w:rsidRPr="0034447D">
        <w:rPr>
          <w:rFonts w:ascii="Open Sans" w:hAnsi="Open Sans" w:cs="Open Sans"/>
          <w:color w:val="1F1923"/>
          <w:sz w:val="24"/>
          <w:szCs w:val="24"/>
        </w:rPr>
        <w:t xml:space="preserve"> </w:t>
      </w:r>
      <w:r w:rsidR="002609A6" w:rsidRPr="00A971DA">
        <w:rPr>
          <w:rFonts w:ascii="Open Sans" w:hAnsi="Open Sans" w:cs="Open Sans"/>
          <w:color w:val="1F1923"/>
          <w:sz w:val="24"/>
          <w:szCs w:val="24"/>
        </w:rPr>
        <w:t xml:space="preserve">or </w:t>
      </w:r>
      <w:r w:rsidRPr="0034447D">
        <w:rPr>
          <w:rFonts w:ascii="Open Sans" w:hAnsi="Open Sans" w:cs="Open Sans"/>
          <w:color w:val="1F1923"/>
          <w:sz w:val="24"/>
          <w:szCs w:val="24"/>
        </w:rPr>
        <w:t>stipend for incidentals</w:t>
      </w:r>
    </w:p>
    <w:p w14:paraId="3BA29515" w14:textId="77777777" w:rsidR="0034447D" w:rsidRPr="0034447D" w:rsidRDefault="0034447D" w:rsidP="0034447D">
      <w:pPr>
        <w:numPr>
          <w:ilvl w:val="2"/>
          <w:numId w:val="2"/>
        </w:numPr>
        <w:spacing w:after="0" w:line="240" w:lineRule="auto"/>
        <w:rPr>
          <w:rFonts w:ascii="Open Sans" w:hAnsi="Open Sans" w:cs="Open Sans"/>
          <w:color w:val="1F1923"/>
          <w:sz w:val="24"/>
          <w:szCs w:val="24"/>
        </w:rPr>
      </w:pPr>
      <w:r w:rsidRPr="0034447D">
        <w:rPr>
          <w:rFonts w:ascii="Open Sans" w:hAnsi="Open Sans" w:cs="Open Sans"/>
          <w:b/>
          <w:bCs/>
          <w:color w:val="1F1923"/>
          <w:sz w:val="24"/>
          <w:szCs w:val="24"/>
        </w:rPr>
        <w:t>miscellaneous expenses</w:t>
      </w:r>
      <w:r w:rsidRPr="0034447D">
        <w:rPr>
          <w:rFonts w:ascii="Open Sans" w:hAnsi="Open Sans" w:cs="Open Sans"/>
          <w:color w:val="1F1923"/>
          <w:sz w:val="24"/>
          <w:szCs w:val="24"/>
        </w:rPr>
        <w:t xml:space="preserve"> such as transfers and taxi fares for travel to and from airports</w:t>
      </w:r>
    </w:p>
    <w:p w14:paraId="673E16F3" w14:textId="3397A2CB" w:rsidR="002609A6" w:rsidRPr="00A971DA" w:rsidRDefault="0034447D" w:rsidP="002609A6">
      <w:pPr>
        <w:numPr>
          <w:ilvl w:val="2"/>
          <w:numId w:val="2"/>
        </w:numPr>
        <w:spacing w:after="0" w:line="240" w:lineRule="auto"/>
        <w:rPr>
          <w:rFonts w:ascii="Open Sans" w:hAnsi="Open Sans" w:cs="Open Sans"/>
          <w:color w:val="1F1923"/>
          <w:sz w:val="24"/>
          <w:szCs w:val="24"/>
        </w:rPr>
      </w:pPr>
      <w:r w:rsidRPr="0034447D">
        <w:rPr>
          <w:rFonts w:ascii="Open Sans" w:hAnsi="Open Sans" w:cs="Open Sans"/>
          <w:b/>
          <w:bCs/>
          <w:color w:val="1F1923"/>
          <w:sz w:val="24"/>
          <w:szCs w:val="24"/>
        </w:rPr>
        <w:t>additional support</w:t>
      </w:r>
      <w:r w:rsidRPr="0034447D">
        <w:rPr>
          <w:rFonts w:ascii="Open Sans" w:hAnsi="Open Sans" w:cs="Open Sans"/>
          <w:color w:val="1F1923"/>
          <w:sz w:val="24"/>
          <w:szCs w:val="24"/>
        </w:rPr>
        <w:t>, if required</w:t>
      </w:r>
      <w:r w:rsidR="002609A6" w:rsidRPr="00A971DA">
        <w:rPr>
          <w:rFonts w:ascii="Open Sans" w:hAnsi="Open Sans" w:cs="Open Sans"/>
          <w:color w:val="1F1923"/>
          <w:sz w:val="24"/>
          <w:szCs w:val="24"/>
        </w:rPr>
        <w:t xml:space="preserve">— </w:t>
      </w:r>
      <w:r w:rsidR="001010AC">
        <w:rPr>
          <w:rFonts w:ascii="Open Sans" w:eastAsia="Times New Roman" w:hAnsi="Open Sans" w:cs="Open Sans"/>
          <w:color w:val="1F1923"/>
          <w:sz w:val="24"/>
          <w:szCs w:val="24"/>
          <w:lang w:eastAsia="en-AU"/>
        </w:rPr>
        <w:t>t</w:t>
      </w:r>
      <w:r w:rsidR="00A971DA" w:rsidRPr="0034447D">
        <w:rPr>
          <w:rFonts w:ascii="Open Sans" w:eastAsia="Times New Roman" w:hAnsi="Open Sans" w:cs="Open Sans"/>
          <w:color w:val="1F1923"/>
          <w:sz w:val="24"/>
          <w:szCs w:val="24"/>
          <w:lang w:eastAsia="en-AU"/>
        </w:rPr>
        <w:t xml:space="preserve">he Commission will consider the needs of </w:t>
      </w:r>
      <w:r w:rsidR="00A971DA" w:rsidRPr="00A971DA">
        <w:rPr>
          <w:rFonts w:ascii="Open Sans" w:eastAsia="Times New Roman" w:hAnsi="Open Sans" w:cs="Open Sans"/>
          <w:color w:val="1F1923"/>
          <w:sz w:val="24"/>
          <w:szCs w:val="24"/>
          <w:lang w:eastAsia="en-AU"/>
        </w:rPr>
        <w:t>applicants in</w:t>
      </w:r>
      <w:r w:rsidR="00A971DA" w:rsidRPr="0034447D">
        <w:rPr>
          <w:rFonts w:ascii="Open Sans" w:eastAsia="Times New Roman" w:hAnsi="Open Sans" w:cs="Open Sans"/>
          <w:color w:val="1F1923"/>
          <w:sz w:val="24"/>
          <w:szCs w:val="24"/>
          <w:lang w:eastAsia="en-AU"/>
        </w:rPr>
        <w:t xml:space="preserve"> determining an </w:t>
      </w:r>
      <w:r w:rsidR="00A971DA" w:rsidRPr="0034447D">
        <w:rPr>
          <w:rFonts w:ascii="Open Sans" w:eastAsia="Times New Roman" w:hAnsi="Open Sans" w:cs="Open Sans"/>
          <w:color w:val="1F1923"/>
          <w:sz w:val="24"/>
          <w:szCs w:val="24"/>
          <w:lang w:eastAsia="en-AU"/>
        </w:rPr>
        <w:lastRenderedPageBreak/>
        <w:t xml:space="preserve">appropriate amount to be provided for </w:t>
      </w:r>
      <w:r w:rsidR="00A971DA" w:rsidRPr="00A971DA">
        <w:rPr>
          <w:rFonts w:ascii="Open Sans" w:eastAsia="Times New Roman" w:hAnsi="Open Sans" w:cs="Open Sans"/>
          <w:color w:val="1F1923"/>
          <w:sz w:val="24"/>
          <w:szCs w:val="24"/>
          <w:lang w:eastAsia="en-AU"/>
        </w:rPr>
        <w:t xml:space="preserve">any </w:t>
      </w:r>
      <w:r w:rsidR="00A971DA" w:rsidRPr="0034447D">
        <w:rPr>
          <w:rFonts w:ascii="Open Sans" w:eastAsia="Times New Roman" w:hAnsi="Open Sans" w:cs="Open Sans"/>
          <w:color w:val="1F1923"/>
          <w:sz w:val="24"/>
          <w:szCs w:val="24"/>
          <w:lang w:eastAsia="en-AU"/>
        </w:rPr>
        <w:t>additional support</w:t>
      </w:r>
      <w:r w:rsidR="00A971DA" w:rsidRPr="00A971DA">
        <w:rPr>
          <w:rFonts w:ascii="Open Sans" w:eastAsia="Times New Roman" w:hAnsi="Open Sans" w:cs="Open Sans"/>
          <w:color w:val="1F1923"/>
          <w:sz w:val="24"/>
          <w:szCs w:val="24"/>
          <w:lang w:eastAsia="en-AU"/>
        </w:rPr>
        <w:t xml:space="preserve">. Such support might cover </w:t>
      </w:r>
      <w:r w:rsidR="002609A6" w:rsidRPr="00A971DA">
        <w:rPr>
          <w:rFonts w:ascii="Open Sans" w:hAnsi="Open Sans" w:cs="Open Sans"/>
          <w:color w:val="1F1923"/>
          <w:sz w:val="24"/>
          <w:szCs w:val="24"/>
        </w:rPr>
        <w:t>specific accessibility needs</w:t>
      </w:r>
      <w:r w:rsidR="00A971DA" w:rsidRPr="00A971DA">
        <w:rPr>
          <w:rFonts w:ascii="Open Sans" w:hAnsi="Open Sans" w:cs="Open Sans"/>
          <w:color w:val="1F1923"/>
          <w:sz w:val="24"/>
          <w:szCs w:val="24"/>
        </w:rPr>
        <w:t xml:space="preserve"> </w:t>
      </w:r>
      <w:r w:rsidR="002609A6" w:rsidRPr="00A971DA">
        <w:rPr>
          <w:rFonts w:ascii="Open Sans" w:hAnsi="Open Sans" w:cs="Open Sans"/>
          <w:color w:val="1F1923"/>
          <w:sz w:val="24"/>
          <w:szCs w:val="24"/>
        </w:rPr>
        <w:t>around travel, accommodation, or conference costs for a carer</w:t>
      </w:r>
      <w:r w:rsidR="00A971DA" w:rsidRPr="00A971DA">
        <w:rPr>
          <w:rFonts w:ascii="Open Sans" w:hAnsi="Open Sans" w:cs="Open Sans"/>
          <w:color w:val="1F1923"/>
          <w:sz w:val="24"/>
          <w:szCs w:val="24"/>
        </w:rPr>
        <w:t xml:space="preserve">, for example. </w:t>
      </w:r>
    </w:p>
    <w:p w14:paraId="54035DB0" w14:textId="5B4D1F36" w:rsidR="001626FA" w:rsidRPr="009852CD" w:rsidRDefault="00A971DA" w:rsidP="009852CD">
      <w:pPr>
        <w:numPr>
          <w:ilvl w:val="2"/>
          <w:numId w:val="2"/>
        </w:numPr>
        <w:spacing w:after="0" w:line="240" w:lineRule="auto"/>
        <w:rPr>
          <w:rFonts w:ascii="Open Sans" w:hAnsi="Open Sans" w:cs="Open Sans"/>
          <w:b/>
          <w:bCs/>
          <w:color w:val="1F1923"/>
          <w:sz w:val="26"/>
          <w:szCs w:val="26"/>
        </w:rPr>
      </w:pPr>
      <w:r w:rsidRPr="00A971DA">
        <w:rPr>
          <w:rFonts w:ascii="Open Sans" w:eastAsia="Times New Roman" w:hAnsi="Open Sans" w:cs="Open Sans"/>
          <w:b/>
          <w:bCs/>
          <w:color w:val="1F1923"/>
          <w:sz w:val="24"/>
          <w:szCs w:val="24"/>
          <w:lang w:eastAsia="en-AU"/>
        </w:rPr>
        <w:t>P</w:t>
      </w:r>
      <w:r w:rsidRPr="0034447D">
        <w:rPr>
          <w:rFonts w:ascii="Open Sans" w:eastAsia="Times New Roman" w:hAnsi="Open Sans" w:cs="Open Sans"/>
          <w:b/>
          <w:bCs/>
          <w:color w:val="1F1923"/>
          <w:sz w:val="24"/>
          <w:szCs w:val="24"/>
          <w:lang w:eastAsia="en-AU"/>
        </w:rPr>
        <w:t>re-event and post-event feedback meetings</w:t>
      </w:r>
      <w:r>
        <w:rPr>
          <w:rFonts w:ascii="Open Sans" w:eastAsia="Times New Roman" w:hAnsi="Open Sans" w:cs="Open Sans"/>
          <w:color w:val="1F1923"/>
          <w:sz w:val="24"/>
          <w:szCs w:val="24"/>
          <w:lang w:eastAsia="en-AU"/>
        </w:rPr>
        <w:t>—</w:t>
      </w:r>
      <w:r w:rsidR="001010AC">
        <w:rPr>
          <w:rFonts w:ascii="Open Sans" w:eastAsia="Times New Roman" w:hAnsi="Open Sans" w:cs="Open Sans"/>
          <w:color w:val="1F1923"/>
          <w:sz w:val="24"/>
          <w:szCs w:val="24"/>
          <w:lang w:eastAsia="en-AU"/>
        </w:rPr>
        <w:t>a</w:t>
      </w:r>
      <w:r>
        <w:rPr>
          <w:rFonts w:ascii="Open Sans" w:eastAsia="Times New Roman" w:hAnsi="Open Sans" w:cs="Open Sans"/>
          <w:color w:val="1F1923"/>
          <w:sz w:val="24"/>
          <w:szCs w:val="24"/>
          <w:lang w:eastAsia="en-AU"/>
        </w:rPr>
        <w:t>lthough funding may be available to support pre and post event meetings, e</w:t>
      </w:r>
      <w:r w:rsidRPr="0034447D">
        <w:rPr>
          <w:rFonts w:ascii="Open Sans" w:eastAsia="Times New Roman" w:hAnsi="Open Sans" w:cs="Open Sans"/>
          <w:color w:val="1F1923"/>
          <w:sz w:val="24"/>
          <w:szCs w:val="24"/>
          <w:lang w:eastAsia="en-AU"/>
        </w:rPr>
        <w:t>mail, video- and telephone-conferencing, web hosting and online captioning services should all be used as far as possible to promote a low-carbon footprint and represent value for money for such domestic activities.</w:t>
      </w:r>
    </w:p>
    <w:sectPr w:rsidR="001626FA" w:rsidRPr="009852C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7BE46" w14:textId="77777777" w:rsidR="009852CD" w:rsidRDefault="009852CD" w:rsidP="009852CD">
      <w:pPr>
        <w:spacing w:after="0" w:line="240" w:lineRule="auto"/>
      </w:pPr>
      <w:r>
        <w:separator/>
      </w:r>
    </w:p>
  </w:endnote>
  <w:endnote w:type="continuationSeparator" w:id="0">
    <w:p w14:paraId="34A1C83E" w14:textId="77777777" w:rsidR="009852CD" w:rsidRDefault="009852CD" w:rsidP="0098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HelveticaNeue-Light">
    <w:altName w:val="Helvetica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Borders>
        <w:top w:val="single" w:sz="4" w:space="0" w:color="646464"/>
        <w:insideH w:val="single" w:sz="4" w:space="0" w:color="646464"/>
      </w:tblBorders>
      <w:tblLook w:val="00A0" w:firstRow="1" w:lastRow="0" w:firstColumn="1" w:lastColumn="0" w:noHBand="0" w:noVBand="0"/>
    </w:tblPr>
    <w:tblGrid>
      <w:gridCol w:w="2109"/>
      <w:gridCol w:w="1706"/>
      <w:gridCol w:w="2126"/>
      <w:gridCol w:w="1818"/>
      <w:gridCol w:w="1313"/>
    </w:tblGrid>
    <w:tr w:rsidR="00705075" w:rsidRPr="00CD0701" w14:paraId="41917E49" w14:textId="77777777" w:rsidTr="0060289C">
      <w:trPr>
        <w:jc w:val="center"/>
      </w:trPr>
      <w:tc>
        <w:tcPr>
          <w:tcW w:w="2109" w:type="dxa"/>
        </w:tcPr>
        <w:p w14:paraId="1B7A0F12" w14:textId="77777777" w:rsidR="00705075" w:rsidRPr="00CD0701" w:rsidRDefault="00705075" w:rsidP="00705075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after="0"/>
            <w:ind w:left="306"/>
            <w:textAlignment w:val="center"/>
            <w:rPr>
              <w:rFonts w:cs="HelveticaNeue-Light"/>
              <w:color w:val="646464"/>
              <w:sz w:val="10"/>
              <w:szCs w:val="10"/>
              <w:lang w:val="en-US" w:bidi="en-US"/>
            </w:rPr>
          </w:pPr>
        </w:p>
        <w:p w14:paraId="34A0D618" w14:textId="77777777" w:rsidR="00705075" w:rsidRPr="00CD0701" w:rsidRDefault="00705075" w:rsidP="00705075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after="0"/>
            <w:textAlignment w:val="center"/>
            <w:rPr>
              <w:rFonts w:cs="HelveticaNeue-Light"/>
              <w:color w:val="646464"/>
              <w:sz w:val="16"/>
              <w:szCs w:val="16"/>
              <w:lang w:val="en-US" w:bidi="en-US"/>
            </w:rPr>
          </w:pPr>
          <w:r w:rsidRPr="00CD0701">
            <w:rPr>
              <w:rFonts w:cs="HelveticaNeue-Light"/>
              <w:color w:val="646464"/>
              <w:sz w:val="16"/>
              <w:szCs w:val="16"/>
              <w:lang w:val="en-US" w:bidi="en-US"/>
            </w:rPr>
            <w:t>Australian Human Rights</w:t>
          </w:r>
        </w:p>
        <w:p w14:paraId="1942252C" w14:textId="77777777" w:rsidR="00705075" w:rsidRPr="00CD0701" w:rsidRDefault="00705075" w:rsidP="00705075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after="0"/>
            <w:textAlignment w:val="center"/>
            <w:rPr>
              <w:rFonts w:cs="HelveticaNeue-Light"/>
              <w:color w:val="646464"/>
              <w:sz w:val="16"/>
              <w:szCs w:val="16"/>
              <w:lang w:val="en-US" w:bidi="en-US"/>
            </w:rPr>
          </w:pPr>
          <w:r w:rsidRPr="00CD0701">
            <w:rPr>
              <w:rFonts w:cs="HelveticaNeue-Light"/>
              <w:color w:val="646464"/>
              <w:sz w:val="16"/>
              <w:szCs w:val="16"/>
              <w:lang w:val="en-US" w:bidi="en-US"/>
            </w:rPr>
            <w:t>Commission</w:t>
          </w:r>
        </w:p>
        <w:p w14:paraId="1998C348" w14:textId="77777777" w:rsidR="00705075" w:rsidRPr="00CD0701" w:rsidRDefault="00705075" w:rsidP="00705075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after="0"/>
            <w:textAlignment w:val="center"/>
            <w:rPr>
              <w:rFonts w:cs="HelveticaNeue-Light"/>
              <w:color w:val="646464"/>
              <w:sz w:val="16"/>
              <w:szCs w:val="16"/>
              <w:lang w:val="en-US" w:bidi="en-US"/>
            </w:rPr>
          </w:pPr>
          <w:r w:rsidRPr="00CD0701">
            <w:rPr>
              <w:rFonts w:cs="HelveticaNeue-Light"/>
              <w:color w:val="646464"/>
              <w:sz w:val="16"/>
              <w:szCs w:val="16"/>
              <w:lang w:val="en-US" w:bidi="en-US"/>
            </w:rPr>
            <w:t>ABN 47 996 232 602</w:t>
          </w:r>
        </w:p>
      </w:tc>
      <w:tc>
        <w:tcPr>
          <w:tcW w:w="1706" w:type="dxa"/>
        </w:tcPr>
        <w:p w14:paraId="148860C6" w14:textId="77777777" w:rsidR="00705075" w:rsidRPr="00CD0701" w:rsidRDefault="00705075" w:rsidP="00705075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after="0"/>
            <w:textAlignment w:val="center"/>
            <w:rPr>
              <w:rFonts w:cs="HelveticaNeue-Light"/>
              <w:color w:val="646464"/>
              <w:sz w:val="10"/>
              <w:szCs w:val="10"/>
              <w:lang w:val="en-US" w:bidi="en-US"/>
            </w:rPr>
          </w:pPr>
        </w:p>
        <w:p w14:paraId="4EF54792" w14:textId="77777777" w:rsidR="00705075" w:rsidRPr="00CD0701" w:rsidRDefault="00705075" w:rsidP="00705075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after="0"/>
            <w:textAlignment w:val="center"/>
            <w:rPr>
              <w:rFonts w:cs="HelveticaNeue-Light"/>
              <w:color w:val="646464"/>
              <w:sz w:val="16"/>
              <w:szCs w:val="16"/>
              <w:lang w:val="en-US" w:bidi="en-US"/>
            </w:rPr>
          </w:pPr>
          <w:r w:rsidRPr="00CD0701">
            <w:rPr>
              <w:rFonts w:cs="HelveticaNeue-Light"/>
              <w:color w:val="646464"/>
              <w:sz w:val="16"/>
              <w:szCs w:val="16"/>
              <w:lang w:val="en-US" w:bidi="en-US"/>
            </w:rPr>
            <w:t xml:space="preserve">Level </w:t>
          </w:r>
          <w:r w:rsidRPr="00CD0701">
            <w:rPr>
              <w:rFonts w:cs="HelveticaNeue-Light" w:hint="eastAsia"/>
              <w:color w:val="646464"/>
              <w:sz w:val="16"/>
              <w:szCs w:val="16"/>
              <w:lang w:val="en-US" w:eastAsia="zh-CN" w:bidi="en-US"/>
            </w:rPr>
            <w:t>3</w:t>
          </w:r>
          <w:r w:rsidRPr="00CD0701">
            <w:rPr>
              <w:rFonts w:cs="HelveticaNeue-Light"/>
              <w:color w:val="646464"/>
              <w:sz w:val="16"/>
              <w:szCs w:val="16"/>
              <w:lang w:val="en-US" w:bidi="en-US"/>
            </w:rPr>
            <w:t xml:space="preserve"> </w:t>
          </w:r>
        </w:p>
        <w:p w14:paraId="32C79C5C" w14:textId="77777777" w:rsidR="00705075" w:rsidRPr="00CD0701" w:rsidRDefault="00705075" w:rsidP="00705075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after="0"/>
            <w:textAlignment w:val="center"/>
            <w:rPr>
              <w:rFonts w:cs="HelveticaNeue-Light"/>
              <w:color w:val="646464"/>
              <w:sz w:val="16"/>
              <w:szCs w:val="16"/>
              <w:lang w:val="en-US" w:bidi="en-US"/>
            </w:rPr>
          </w:pPr>
          <w:r w:rsidRPr="00CD0701">
            <w:rPr>
              <w:rFonts w:cs="HelveticaNeue-Light"/>
              <w:color w:val="646464"/>
              <w:sz w:val="16"/>
              <w:szCs w:val="16"/>
              <w:lang w:val="en-US" w:bidi="en-US"/>
            </w:rPr>
            <w:t>1</w:t>
          </w:r>
          <w:r w:rsidRPr="00CD0701">
            <w:rPr>
              <w:rFonts w:cs="HelveticaNeue-Light" w:hint="eastAsia"/>
              <w:color w:val="646464"/>
              <w:sz w:val="16"/>
              <w:szCs w:val="16"/>
              <w:lang w:val="en-US" w:eastAsia="zh-CN" w:bidi="en-US"/>
            </w:rPr>
            <w:t>75</w:t>
          </w:r>
          <w:r w:rsidRPr="00CD0701">
            <w:rPr>
              <w:rFonts w:cs="HelveticaNeue-Light"/>
              <w:color w:val="646464"/>
              <w:sz w:val="16"/>
              <w:szCs w:val="16"/>
              <w:lang w:val="en-US" w:bidi="en-US"/>
            </w:rPr>
            <w:t xml:space="preserve"> </w:t>
          </w:r>
          <w:r w:rsidRPr="00CD0701">
            <w:rPr>
              <w:rFonts w:cs="HelveticaNeue-Light" w:hint="eastAsia"/>
              <w:color w:val="646464"/>
              <w:sz w:val="16"/>
              <w:szCs w:val="16"/>
              <w:lang w:val="en-US" w:eastAsia="zh-CN" w:bidi="en-US"/>
            </w:rPr>
            <w:t>Pitt</w:t>
          </w:r>
          <w:r w:rsidRPr="00CD0701">
            <w:rPr>
              <w:rFonts w:cs="HelveticaNeue-Light"/>
              <w:color w:val="646464"/>
              <w:sz w:val="16"/>
              <w:szCs w:val="16"/>
              <w:lang w:val="en-US" w:bidi="en-US"/>
            </w:rPr>
            <w:t xml:space="preserve"> Street</w:t>
          </w:r>
        </w:p>
        <w:p w14:paraId="2EC6339D" w14:textId="77777777" w:rsidR="00705075" w:rsidRPr="00CD0701" w:rsidRDefault="00705075" w:rsidP="00705075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after="0"/>
            <w:textAlignment w:val="center"/>
            <w:rPr>
              <w:rFonts w:cs="HelveticaNeue-Light"/>
              <w:color w:val="646464"/>
              <w:sz w:val="16"/>
              <w:szCs w:val="16"/>
              <w:lang w:val="en-US" w:bidi="en-US"/>
            </w:rPr>
          </w:pPr>
          <w:r w:rsidRPr="00CD0701">
            <w:rPr>
              <w:rFonts w:cs="HelveticaNeue-Light"/>
              <w:color w:val="646464"/>
              <w:sz w:val="16"/>
              <w:szCs w:val="16"/>
              <w:lang w:val="en-US" w:bidi="en-US"/>
            </w:rPr>
            <w:t>Sydney NSW 200</w:t>
          </w:r>
          <w:r w:rsidRPr="00CD0701">
            <w:rPr>
              <w:rFonts w:cs="HelveticaNeue-Light" w:hint="eastAsia"/>
              <w:color w:val="646464"/>
              <w:sz w:val="16"/>
              <w:szCs w:val="16"/>
              <w:lang w:val="en-US" w:eastAsia="zh-CN" w:bidi="en-US"/>
            </w:rPr>
            <w:t>0</w:t>
          </w:r>
        </w:p>
      </w:tc>
      <w:tc>
        <w:tcPr>
          <w:tcW w:w="2126" w:type="dxa"/>
        </w:tcPr>
        <w:p w14:paraId="04B6DEBD" w14:textId="77777777" w:rsidR="00705075" w:rsidRPr="00CD0701" w:rsidRDefault="00705075" w:rsidP="00705075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after="0"/>
            <w:textAlignment w:val="center"/>
            <w:rPr>
              <w:rFonts w:cs="HelveticaNeue-Light"/>
              <w:color w:val="646464"/>
              <w:sz w:val="10"/>
              <w:szCs w:val="10"/>
              <w:lang w:val="en-US" w:bidi="en-US"/>
            </w:rPr>
          </w:pPr>
        </w:p>
        <w:p w14:paraId="768B9DD2" w14:textId="77777777" w:rsidR="00705075" w:rsidRPr="00CD0701" w:rsidRDefault="00705075" w:rsidP="00705075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after="0"/>
            <w:textAlignment w:val="center"/>
            <w:rPr>
              <w:rFonts w:cs="HelveticaNeue-Light"/>
              <w:color w:val="646464"/>
              <w:sz w:val="16"/>
              <w:szCs w:val="16"/>
              <w:lang w:val="en-US" w:bidi="en-US"/>
            </w:rPr>
          </w:pPr>
          <w:r w:rsidRPr="00CD0701">
            <w:rPr>
              <w:rFonts w:cs="HelveticaNeue-Light"/>
              <w:color w:val="646464"/>
              <w:sz w:val="16"/>
              <w:szCs w:val="16"/>
              <w:lang w:val="en-US" w:bidi="en-US"/>
            </w:rPr>
            <w:t>GPO Box 5218</w:t>
          </w:r>
        </w:p>
        <w:p w14:paraId="65328516" w14:textId="77777777" w:rsidR="00705075" w:rsidRPr="00CD0701" w:rsidRDefault="00705075" w:rsidP="00705075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after="0"/>
            <w:textAlignment w:val="center"/>
            <w:rPr>
              <w:rFonts w:cs="HelveticaNeue-Light"/>
              <w:color w:val="646464"/>
              <w:sz w:val="16"/>
              <w:szCs w:val="16"/>
              <w:lang w:val="en-US" w:bidi="en-US"/>
            </w:rPr>
          </w:pPr>
          <w:r w:rsidRPr="00CD0701">
            <w:rPr>
              <w:rFonts w:cs="HelveticaNeue-Light"/>
              <w:color w:val="646464"/>
              <w:sz w:val="16"/>
              <w:szCs w:val="16"/>
              <w:lang w:val="en-US" w:bidi="en-US"/>
            </w:rPr>
            <w:t>Sydney NSW 2001</w:t>
          </w:r>
        </w:p>
        <w:p w14:paraId="5E288A50" w14:textId="77777777" w:rsidR="00705075" w:rsidRPr="00CD0701" w:rsidRDefault="00705075" w:rsidP="00705075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after="0"/>
            <w:textAlignment w:val="center"/>
            <w:rPr>
              <w:rFonts w:cs="HelveticaNeue-Light"/>
              <w:color w:val="646464"/>
              <w:sz w:val="16"/>
              <w:szCs w:val="16"/>
              <w:lang w:val="en-US" w:bidi="en-US"/>
            </w:rPr>
          </w:pPr>
          <w:r w:rsidRPr="00CD0701">
            <w:rPr>
              <w:rFonts w:cs="HelveticaNeue-Light"/>
              <w:color w:val="646464"/>
              <w:sz w:val="16"/>
              <w:szCs w:val="16"/>
              <w:lang w:val="en-US" w:bidi="en-US"/>
            </w:rPr>
            <w:t>www.humanrights.gov.au</w:t>
          </w:r>
        </w:p>
      </w:tc>
      <w:tc>
        <w:tcPr>
          <w:tcW w:w="1818" w:type="dxa"/>
        </w:tcPr>
        <w:p w14:paraId="544EF96D" w14:textId="77777777" w:rsidR="00705075" w:rsidRPr="00CD0701" w:rsidRDefault="00705075" w:rsidP="00705075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after="0"/>
            <w:textAlignment w:val="center"/>
            <w:rPr>
              <w:rFonts w:cs="HelveticaNeue-Light"/>
              <w:color w:val="646464"/>
              <w:sz w:val="10"/>
              <w:szCs w:val="10"/>
              <w:lang w:val="en-US" w:bidi="en-US"/>
            </w:rPr>
          </w:pPr>
        </w:p>
        <w:p w14:paraId="74C3A6AE" w14:textId="77777777" w:rsidR="00705075" w:rsidRPr="00CD0701" w:rsidRDefault="00705075" w:rsidP="00705075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after="0"/>
            <w:ind w:left="52"/>
            <w:textAlignment w:val="center"/>
            <w:rPr>
              <w:rFonts w:cs="HelveticaNeue-Light"/>
              <w:color w:val="646464"/>
              <w:sz w:val="16"/>
              <w:szCs w:val="16"/>
              <w:lang w:val="en-US" w:bidi="en-US"/>
            </w:rPr>
          </w:pPr>
          <w:r w:rsidRPr="00CD0701">
            <w:rPr>
              <w:rFonts w:cs="HelveticaNeue-Light"/>
              <w:color w:val="646464"/>
              <w:sz w:val="16"/>
              <w:szCs w:val="16"/>
              <w:lang w:val="en-US" w:bidi="en-US"/>
            </w:rPr>
            <w:t>General enquiries</w:t>
          </w:r>
        </w:p>
        <w:p w14:paraId="10DE6A7C" w14:textId="77777777" w:rsidR="00705075" w:rsidRPr="00CD0701" w:rsidRDefault="00705075" w:rsidP="00705075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after="0"/>
            <w:ind w:left="52"/>
            <w:textAlignment w:val="center"/>
            <w:rPr>
              <w:rFonts w:cs="HelveticaNeue-Light"/>
              <w:color w:val="646464"/>
              <w:sz w:val="16"/>
              <w:szCs w:val="16"/>
              <w:lang w:val="en-US" w:bidi="en-US"/>
            </w:rPr>
          </w:pPr>
          <w:r>
            <w:rPr>
              <w:rFonts w:cs="HelveticaNeue-Light"/>
              <w:color w:val="646464"/>
              <w:sz w:val="16"/>
              <w:szCs w:val="16"/>
              <w:lang w:val="en-US" w:bidi="en-US"/>
            </w:rPr>
            <w:t>National Info Service</w:t>
          </w:r>
        </w:p>
        <w:p w14:paraId="3FA7C188" w14:textId="77777777" w:rsidR="00705075" w:rsidRPr="00CD0701" w:rsidRDefault="00705075" w:rsidP="00705075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after="0"/>
            <w:ind w:left="52"/>
            <w:textAlignment w:val="center"/>
            <w:rPr>
              <w:rFonts w:cs="HelveticaNeue-Light"/>
              <w:color w:val="646464"/>
              <w:sz w:val="16"/>
              <w:szCs w:val="16"/>
              <w:lang w:val="en-US" w:bidi="en-US"/>
            </w:rPr>
          </w:pPr>
          <w:r w:rsidRPr="00CD0701">
            <w:rPr>
              <w:rFonts w:cs="HelveticaNeue-Light"/>
              <w:color w:val="646464"/>
              <w:sz w:val="16"/>
              <w:szCs w:val="16"/>
              <w:lang w:val="en-US" w:bidi="en-US"/>
            </w:rPr>
            <w:t>TTY</w:t>
          </w:r>
        </w:p>
      </w:tc>
      <w:tc>
        <w:tcPr>
          <w:tcW w:w="1313" w:type="dxa"/>
        </w:tcPr>
        <w:p w14:paraId="21B857DF" w14:textId="77777777" w:rsidR="00705075" w:rsidRPr="00CD0701" w:rsidRDefault="00705075" w:rsidP="00705075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after="0"/>
            <w:textAlignment w:val="center"/>
            <w:rPr>
              <w:rFonts w:cs="HelveticaNeue-Light"/>
              <w:color w:val="646464"/>
              <w:sz w:val="10"/>
              <w:szCs w:val="10"/>
              <w:lang w:val="en-US" w:bidi="en-US"/>
            </w:rPr>
          </w:pPr>
        </w:p>
        <w:p w14:paraId="380FDB35" w14:textId="77777777" w:rsidR="00705075" w:rsidRPr="00CD0701" w:rsidRDefault="00705075" w:rsidP="00705075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after="0"/>
            <w:textAlignment w:val="center"/>
            <w:rPr>
              <w:rFonts w:cs="HelveticaNeue-Light"/>
              <w:color w:val="646464"/>
              <w:sz w:val="16"/>
              <w:szCs w:val="16"/>
              <w:lang w:val="en-US" w:bidi="en-US"/>
            </w:rPr>
          </w:pPr>
          <w:r w:rsidRPr="00CD0701">
            <w:rPr>
              <w:rFonts w:cs="HelveticaNeue-Light"/>
              <w:color w:val="646464"/>
              <w:sz w:val="16"/>
              <w:szCs w:val="16"/>
              <w:lang w:val="en-US" w:bidi="en-US"/>
            </w:rPr>
            <w:t>1300 369 711</w:t>
          </w:r>
        </w:p>
        <w:p w14:paraId="535947E2" w14:textId="77777777" w:rsidR="00705075" w:rsidRPr="00CD0701" w:rsidRDefault="00705075" w:rsidP="00705075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after="0"/>
            <w:textAlignment w:val="center"/>
            <w:rPr>
              <w:rFonts w:cs="HelveticaNeue-Light"/>
              <w:color w:val="646464"/>
              <w:sz w:val="16"/>
              <w:szCs w:val="16"/>
              <w:lang w:val="en-US" w:bidi="en-US"/>
            </w:rPr>
          </w:pPr>
          <w:r w:rsidRPr="00CD0701">
            <w:rPr>
              <w:rFonts w:cs="HelveticaNeue-Light"/>
              <w:color w:val="646464"/>
              <w:sz w:val="16"/>
              <w:szCs w:val="16"/>
              <w:lang w:val="en-US" w:bidi="en-US"/>
            </w:rPr>
            <w:t>1300 656 419</w:t>
          </w:r>
        </w:p>
        <w:p w14:paraId="23279BD2" w14:textId="77777777" w:rsidR="00705075" w:rsidRPr="00CD0701" w:rsidRDefault="00705075" w:rsidP="00705075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after="0"/>
            <w:textAlignment w:val="center"/>
            <w:rPr>
              <w:rFonts w:cs="HelveticaNeue-Light"/>
              <w:color w:val="646464"/>
              <w:sz w:val="16"/>
              <w:szCs w:val="16"/>
              <w:lang w:val="en-US" w:bidi="en-US"/>
            </w:rPr>
          </w:pPr>
          <w:r w:rsidRPr="00CD0701">
            <w:rPr>
              <w:rFonts w:cs="HelveticaNeue-Light"/>
              <w:color w:val="646464"/>
              <w:sz w:val="16"/>
              <w:szCs w:val="16"/>
              <w:lang w:val="en-US" w:bidi="en-US"/>
            </w:rPr>
            <w:t>1800 620 241</w:t>
          </w:r>
        </w:p>
      </w:tc>
    </w:tr>
  </w:tbl>
  <w:p w14:paraId="38753B95" w14:textId="77777777" w:rsidR="00705075" w:rsidRDefault="00705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D5574" w14:textId="77777777" w:rsidR="009852CD" w:rsidRDefault="009852CD" w:rsidP="009852CD">
      <w:pPr>
        <w:spacing w:after="0" w:line="240" w:lineRule="auto"/>
      </w:pPr>
      <w:r>
        <w:separator/>
      </w:r>
    </w:p>
  </w:footnote>
  <w:footnote w:type="continuationSeparator" w:id="0">
    <w:p w14:paraId="4474E16F" w14:textId="77777777" w:rsidR="009852CD" w:rsidRDefault="009852CD" w:rsidP="00985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39FEB" w14:textId="74CE3C5C" w:rsidR="00EA46A1" w:rsidRDefault="00EA46A1" w:rsidP="00EA46A1">
    <w:pPr>
      <w:pStyle w:val="Header"/>
      <w:ind w:left="720"/>
      <w:jc w:val="right"/>
      <w:rPr>
        <w:i/>
        <w:iCs/>
        <w:color w:val="2F5496" w:themeColor="accent1" w:themeShade="BF"/>
      </w:rPr>
    </w:pPr>
    <w:r w:rsidRPr="00EA46A1">
      <w:rPr>
        <w:rFonts w:ascii="Open Sans" w:eastAsia="Times New Roman" w:hAnsi="Open Sans" w:cs="Times New Roman"/>
        <w:noProof/>
        <w:sz w:val="24"/>
        <w:szCs w:val="24"/>
        <w:lang w:eastAsia="en-AU"/>
      </w:rPr>
      <w:drawing>
        <wp:anchor distT="0" distB="0" distL="114300" distR="114300" simplePos="0" relativeHeight="251658240" behindDoc="1" locked="0" layoutInCell="1" allowOverlap="1" wp14:anchorId="26EE9062" wp14:editId="759C4E1D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180590" cy="742950"/>
          <wp:effectExtent l="0" t="0" r="0" b="0"/>
          <wp:wrapTight wrapText="bothSides">
            <wp:wrapPolygon edited="0">
              <wp:start x="3019" y="0"/>
              <wp:lineTo x="1887" y="554"/>
              <wp:lineTo x="0" y="6092"/>
              <wp:lineTo x="0" y="11077"/>
              <wp:lineTo x="566" y="17723"/>
              <wp:lineTo x="2453" y="21046"/>
              <wp:lineTo x="2642" y="21046"/>
              <wp:lineTo x="4906" y="21046"/>
              <wp:lineTo x="8869" y="21046"/>
              <wp:lineTo x="20191" y="18831"/>
              <wp:lineTo x="20002" y="17723"/>
              <wp:lineTo x="21323" y="12185"/>
              <wp:lineTo x="21323" y="8862"/>
              <wp:lineTo x="20380" y="8862"/>
              <wp:lineTo x="20568" y="4985"/>
              <wp:lineTo x="15285" y="2215"/>
              <wp:lineTo x="5095" y="0"/>
              <wp:lineTo x="3019" y="0"/>
            </wp:wrapPolygon>
          </wp:wrapTight>
          <wp:docPr id="1" name="Picture 3" descr="Australian Human Rights Commission logo" title="AHR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ustralian Human Rights Commission logo" title="AHRC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59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5472AB" w14:textId="3F5DF603" w:rsidR="009852CD" w:rsidRPr="009852CD" w:rsidRDefault="009852CD" w:rsidP="00EA46A1">
    <w:pPr>
      <w:pStyle w:val="Header"/>
      <w:jc w:val="right"/>
      <w:rPr>
        <w:i/>
        <w:iCs/>
        <w:color w:val="2F5496" w:themeColor="accent1" w:themeShade="BF"/>
      </w:rPr>
    </w:pPr>
    <w:r w:rsidRPr="009852CD">
      <w:rPr>
        <w:i/>
        <w:iCs/>
        <w:color w:val="2F5496" w:themeColor="accent1" w:themeShade="BF"/>
      </w:rPr>
      <w:t>Supporting disability peak and advocacy organisations to participate in the 2020 Conference of the Parties to the Convention on the Rights of People with Disabilities (COSP)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00DB"/>
    <w:multiLevelType w:val="multilevel"/>
    <w:tmpl w:val="F3B8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974BA9"/>
    <w:multiLevelType w:val="hybridMultilevel"/>
    <w:tmpl w:val="53C2A97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D734B4"/>
    <w:multiLevelType w:val="hybridMultilevel"/>
    <w:tmpl w:val="55DE8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A4782"/>
    <w:multiLevelType w:val="multilevel"/>
    <w:tmpl w:val="007A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855918"/>
    <w:multiLevelType w:val="multilevel"/>
    <w:tmpl w:val="4C48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7D"/>
    <w:rsid w:val="001010AC"/>
    <w:rsid w:val="00174BEE"/>
    <w:rsid w:val="001A59B2"/>
    <w:rsid w:val="00203168"/>
    <w:rsid w:val="002609A6"/>
    <w:rsid w:val="0034447D"/>
    <w:rsid w:val="003E49E7"/>
    <w:rsid w:val="00577C1B"/>
    <w:rsid w:val="005A5E86"/>
    <w:rsid w:val="006B54FC"/>
    <w:rsid w:val="00705075"/>
    <w:rsid w:val="008D5C8D"/>
    <w:rsid w:val="009852CD"/>
    <w:rsid w:val="009D37A9"/>
    <w:rsid w:val="009E0CE6"/>
    <w:rsid w:val="00A971DA"/>
    <w:rsid w:val="00B769C6"/>
    <w:rsid w:val="00C30B6D"/>
    <w:rsid w:val="00CA313E"/>
    <w:rsid w:val="00D96810"/>
    <w:rsid w:val="00DF5A6B"/>
    <w:rsid w:val="00E05A9C"/>
    <w:rsid w:val="00E3370A"/>
    <w:rsid w:val="00EA46A1"/>
    <w:rsid w:val="00F26E7A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E1557E"/>
  <w15:chartTrackingRefBased/>
  <w15:docId w15:val="{59FB8D11-6FC3-4269-921B-376D6315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4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4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4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44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031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3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1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1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1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1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5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2CD"/>
  </w:style>
  <w:style w:type="paragraph" w:styleId="Footer">
    <w:name w:val="footer"/>
    <w:basedOn w:val="Normal"/>
    <w:link w:val="FooterChar"/>
    <w:uiPriority w:val="99"/>
    <w:unhideWhenUsed/>
    <w:rsid w:val="00985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2CD"/>
  </w:style>
  <w:style w:type="paragraph" w:styleId="Revision">
    <w:name w:val="Revision"/>
    <w:hidden/>
    <w:uiPriority w:val="99"/>
    <w:semiHidden/>
    <w:rsid w:val="00F26E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829BF-E0CC-4F38-AB99-C92ABB52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Field</dc:creator>
  <cp:keywords/>
  <dc:description/>
  <cp:lastModifiedBy>Christopher Field</cp:lastModifiedBy>
  <cp:revision>14</cp:revision>
  <dcterms:created xsi:type="dcterms:W3CDTF">2019-11-29T00:14:00Z</dcterms:created>
  <dcterms:modified xsi:type="dcterms:W3CDTF">2019-12-02T06:10:00Z</dcterms:modified>
</cp:coreProperties>
</file>